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《电子信息专业课》押题卷（卷7）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/>
        <w:spacing w:after="40"/>
      </w:pPr>
      <w:r>
        <w:rPr>
          <w:color w:val="000000"/>
        </w:rPr>
        <w:t>注意事项：</w:t>
      </w:r>
    </w:p>
    <w:p>
      <w:pPr>
        <w:keepNext w:val="0"/>
        <w:spacing w:after="4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2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1、电路分析的基本依据是____</w:t>
      </w:r>
      <w:r>
        <w:rPr>
          <w:color w:val="C00000"/>
          <w:u w:val="single"/>
        </w:rPr>
        <w:t>A</w:t>
      </w:r>
      <w:r>
        <w:rPr>
          <w:color w:val="000000"/>
        </w:rPr>
        <w:t>___方程。</w:t>
      </w:r>
    </w:p>
    <w:p>
      <w:pPr>
        <w:keepNext w:val="0"/>
        <w:spacing w:after="100"/>
      </w:pPr>
      <w:r>
        <w:rPr>
          <w:color w:val="000000"/>
        </w:rPr>
        <w:t>A. 两类约束        B. KCL        C. KVL</w:t>
      </w:r>
    </w:p>
    <w:p>
      <w:pPr>
        <w:keepNext w:val="0"/>
        <w:spacing w:after="100"/>
      </w:pPr>
      <w:r>
        <w:rPr>
          <w:color w:val="000000"/>
        </w:rPr>
        <w:t>2. 图示电路中电阻R吸收的功率P等于（</w:t>
      </w:r>
      <w:r>
        <w:rPr>
          <w:color w:val="C00000"/>
        </w:rPr>
        <w:t>C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3 W    B. 4 W    C. 9 W    D. 12 W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960000" cy="2853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5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3. 一个电热器，接在10 V的直流电源上，产生的功率为P。把它改接在正弦交流电源上，使其产生的功率为</w:t>
      </w:r>
      <m:oMath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P</m:t>
            </m:r>
          </m:num>
          <m:den>
            <m:r>
              <w:rPr>
                <w:rFonts w:ascii="Cambria Math" w:hAnsi="Cambria Math"/>
                <w:color w:val="000000"/>
              </w:rPr>
              <m:t xml:space="preserve">2</m:t>
            </m:r>
          </m:den>
        </m:f>
      </m:oMath>
      <w:r>
        <w:rPr>
          <w:color w:val="000000"/>
        </w:rPr>
        <w:t>，则正弦交流电源电压的最大值为（</w:t>
      </w:r>
      <w:r>
        <w:rPr>
          <w:color w:val="C00000"/>
        </w:rPr>
        <w:t>C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A、7.07 V        B、5 V        C、10 V</w:t>
      </w:r>
    </w:p>
    <w:p>
      <w:pPr>
        <w:keepNext w:val="0"/>
        <w:spacing w:after="100"/>
      </w:pPr>
      <w:r>
        <w:rPr>
          <w:color w:val="000000"/>
        </w:rPr>
        <w:t>4. 图示谐振电路的品质因数为（</w:t>
      </w:r>
      <w:r>
        <w:rPr>
          <w:color w:val="C00000"/>
        </w:rPr>
        <w:t>D</w:t>
      </w:r>
      <w:r>
        <w:rPr>
          <w:color w:val="000000"/>
        </w:rPr>
        <w:t>）</w:t>
      </w:r>
    </w:p>
    <w:p>
      <w:pPr>
        <w:keepNext w:val="0"/>
        <w:spacing w:after="440"/>
      </w:pPr>
      <w:r>
        <w:rPr>
          <w:color w:val="000000"/>
        </w:rPr>
        <w:t>A. 0.01    B. 1    C. 10    D. 100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 RLC并联正弦电流电路中，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R</m:t>
            </m:r>
          </m:sub>
        </m:sSub>
        <m:r>
          <w:rPr>
            <w:rFonts w:ascii="Cambria Math" w:hAnsi="Cambria Math"/>
            <w:color w:val="000000"/>
          </w:rPr>
          <m:t xml:space="preserve">=3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A</m:t>
        </m:r>
        <m:r>
          <w:rPr>
            <w:rFonts w:ascii="Cambria Math" w:hAnsi="Cambria Math"/>
            <w:color w:val="000000"/>
          </w:rPr>
          <m:t xml:space="preserve"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=1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A</m:t>
        </m:r>
        <m:r>
          <w:rPr>
            <w:rFonts w:ascii="Cambria Math" w:hAnsi="Cambria Math"/>
            <w:color w:val="000000"/>
          </w:rPr>
          <m:t xml:space="preserve"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=5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A</m:t>
        </m:r>
      </m:oMath>
      <w:r>
        <w:rPr>
          <w:color w:val="000000"/>
        </w:rPr>
        <w:t>则总电流为（</w:t>
      </w:r>
      <w:r>
        <w:rPr>
          <w:color w:val="C00000"/>
        </w:rPr>
        <w:t>B</w:t>
      </w:r>
      <w:r>
        <w:rPr>
          <w:color w:val="000000"/>
        </w:rPr>
        <w:t>）A。</w:t>
      </w:r>
    </w:p>
    <w:p>
      <w:pPr>
        <w:keepNext w:val="0"/>
        <w:spacing w:after="100"/>
      </w:pPr>
      <w:r>
        <w:rPr>
          <w:color w:val="000000"/>
        </w:rPr>
        <w:t>A. 8        B. 5        C. 4</w:t>
      </w:r>
    </w:p>
    <w:p>
      <w:pPr>
        <w:keepNext w:val="0"/>
        <w:spacing w:after="100"/>
      </w:pPr>
      <w:r>
        <w:rPr>
          <w:color w:val="000000"/>
        </w:rPr>
        <w:t>6. 对于基本共射放大电路，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减小时，输入电阻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将（</w:t>
      </w:r>
      <w:r>
        <w:rPr>
          <w:color w:val="C00000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增大    B. 减少    C. 不变    D. 不能确定</w:t>
      </w:r>
    </w:p>
    <w:p>
      <w:pPr>
        <w:keepNext w:val="0"/>
        <w:spacing w:after="100"/>
      </w:pPr>
      <w:r>
        <w:rPr>
          <w:color w:val="000000"/>
        </w:rPr>
        <w:t>7. 放大电路产生零点漂移的主要原因是（</w:t>
      </w:r>
      <w:r>
        <w:rPr>
          <w:color w:val="C00000"/>
        </w:rPr>
        <w:t>D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放大倍数太大    B. 采用了直接耦合方式</w:t>
      </w:r>
    </w:p>
    <w:p>
      <w:pPr>
        <w:keepNext w:val="0"/>
        <w:spacing w:after="100"/>
      </w:pPr>
      <w:r>
        <w:rPr>
          <w:color w:val="000000"/>
        </w:rPr>
        <w:t>C. 晶体管的噪声太大    D. 环境温度变化引起参数变化</w:t>
      </w:r>
    </w:p>
    <w:p>
      <w:pPr>
        <w:keepNext w:val="0"/>
        <w:spacing w:after="100"/>
      </w:pPr>
      <w:r>
        <w:rPr>
          <w:color w:val="000000"/>
        </w:rPr>
        <w:t>8. 集成运算放大器在电路结构上放大级之间通常采用（</w:t>
      </w:r>
      <w:r>
        <w:rPr>
          <w:color w:val="C00000"/>
        </w:rPr>
        <w:t>C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A．阻容耦合    B. 变压器耦合    C. 直接耦合    D. 光电耦合</w:t>
      </w:r>
    </w:p>
    <w:p>
      <w:pPr>
        <w:keepNext w:val="0"/>
        <w:spacing w:after="100"/>
      </w:pPr>
      <w:r>
        <w:rPr>
          <w:color w:val="000000"/>
        </w:rPr>
        <w:t>9. 将D触发器改造成T触发器，图1所示电路中的虚线框内应是（</w:t>
      </w:r>
      <w:r>
        <w:rPr>
          <w:color w:val="C00000"/>
        </w:rPr>
        <w:t>D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176000" cy="2672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67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 或非门    B. 与非门    C. 异或门    D. 同或门</w:t>
      </w:r>
    </w:p>
    <w:p>
      <w:pPr>
        <w:keepNext w:val="0"/>
        <w:spacing w:after="100"/>
      </w:pPr>
      <w:r>
        <w:rPr>
          <w:color w:val="000000"/>
        </w:rPr>
        <w:t>10. 8位DAC转换器，设转换系数</w:t>
      </w:r>
      <m:oMath>
        <m:r>
          <w:rPr>
            <w:rFonts w:ascii="Cambria Math" w:hAnsi="Cambria Math"/>
            <w:color w:val="000000"/>
          </w:rPr>
          <m:t xml:space="preserve">k=0.05</m:t>
        </m:r>
      </m:oMath>
      <w:r>
        <w:rPr>
          <w:color w:val="000000"/>
        </w:rPr>
        <w:t>，数字01000001转换后的电压值为（</w:t>
      </w:r>
      <w:r>
        <w:rPr>
          <w:color w:val="C00000"/>
        </w:rPr>
        <w:t>B</w:t>
      </w:r>
      <w:r>
        <w:rPr>
          <w:color w:val="000000"/>
        </w:rPr>
        <w:t>）V。</w:t>
      </w:r>
    </w:p>
    <w:p>
      <w:pPr>
        <w:keepNext w:val="0"/>
        <w:spacing w:after="100"/>
      </w:pPr>
      <w:r>
        <w:rPr>
          <w:color w:val="000000"/>
        </w:rPr>
        <w:t>A. 0.05    B. 3.25    C. 6.45    D. 0.4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180"/>
      </w:pPr>
      <w:r>
        <w:rPr>
          <w:color w:val="000000"/>
        </w:rPr>
        <w:t>1. 理想电压源和理想电流源可以等效互换。（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2. 两个电路等效，即它们无论其内部还是外部都相同。（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3. 负载上获得最大功率时，说明电源的利用率达到了最大。（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4. 受控源在电路分析中的作用，和独立源完全相同。（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5. 电气设备铭牌上所标出的电压、电流数值均指最大值。（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6. 最基本的逻辑关系有与非、或非、与或非三种（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7. 逻辑函数的常用表示方法有逻辑表达式、真值表、状态转换图（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8. 在组合逻辑电路中任一时刻的输出只与当时的输入有关。（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9. 负反馈只能改善反馈环路内的放大性能，对反馈环路之外无效。（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180"/>
      </w:pPr>
      <w:r>
        <w:rPr>
          <w:color w:val="000000"/>
        </w:rPr>
        <w:t>10. 电压负反馈可以稳定输出电压，流过负载的电流也就必然稳定，因此电压负反馈和电流负反馈都可以稳定输出电流，在这一点上电压负反馈和电流负反馈没有区别。（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 如果受控源所在电路没有独立源存在时，它仅仅是一个</w:t>
      </w:r>
      <w:r>
        <w:rPr>
          <w:color w:val="C00000"/>
          <w:u w:val="single"/>
        </w:rPr>
        <w:t>无源</w:t>
      </w:r>
      <w:r>
        <w:rPr>
          <w:color w:val="000000"/>
        </w:rPr>
        <w:t>元件，而当它的控制量不为零时，它相当于一个</w:t>
      </w:r>
      <w:r>
        <w:rPr>
          <w:color w:val="C00000"/>
          <w:u w:val="single"/>
        </w:rPr>
        <w:t>电源</w:t>
      </w:r>
      <w:r>
        <w:rPr>
          <w:color w:val="000000"/>
        </w:rPr>
        <w:t>。在含有受控源的电路分析中，特别要注意：不能随意把</w:t>
      </w:r>
      <w:r>
        <w:rPr>
          <w:color w:val="C00000"/>
          <w:u w:val="single"/>
        </w:rPr>
        <w:t>控制量</w:t>
      </w:r>
      <w:r>
        <w:rPr>
          <w:color w:val="000000"/>
        </w:rPr>
        <w:t>的支路消除掉。</w:t>
      </w:r>
    </w:p>
    <w:p>
      <w:pPr>
        <w:keepNext w:val="0"/>
        <w:spacing w:after="100"/>
      </w:pPr>
      <w:r>
        <w:rPr>
          <w:color w:val="000000"/>
        </w:rPr>
        <w:t>2. 电流源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sc</m:t>
            </m:r>
          </m:sub>
        </m:sSub>
        <m:r>
          <w:rPr>
            <w:rFonts w:ascii="Cambria Math" w:hAnsi="Cambria Math"/>
            <w:color w:val="000000"/>
          </w:rPr>
          <m:t xml:space="preserve">(t)=8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cos</m:t>
        </m:r>
        <m:r>
          <w:rPr>
            <w:rFonts w:ascii="Cambria Math" w:hAnsi="Cambria Math"/>
            <w:color w:val="000000"/>
          </w:rPr>
          <m:t xml:space="preserve">t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A</m:t>
        </m:r>
      </m:oMath>
      <w:r>
        <w:rPr>
          <w:color w:val="000000"/>
        </w:rPr>
        <w:t>与电阻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  <m:r>
          <w:rPr>
            <w:rFonts w:ascii="Cambria Math" w:hAnsi="Cambria Math"/>
            <w:color w:val="000000"/>
          </w:rPr>
          <m:t xml:space="preserve">=2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</m:oMath>
      <w:r>
        <w:rPr>
          <w:color w:val="000000"/>
        </w:rPr>
        <w:t>并联单口网络向外传输的最大平均功率为</w:t>
      </w:r>
      <w:r>
        <w:rPr>
          <w:color w:val="C00000"/>
          <w:u w:val="single"/>
        </w:rPr>
        <w:t>16</w:t>
      </w:r>
      <w:r>
        <w:rPr>
          <w:color w:val="000000"/>
        </w:rPr>
        <w:t xml:space="preserve"> W。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3.、图示单口网络相量模型的等效导纳等于</w:t>
      </w:r>
      <m:oMath>
        <m:r>
          <w:rPr>
            <w:rFonts w:ascii="Cambria Math" w:hAnsi="Cambria Math"/>
            <w:color w:val="C00000"/>
            <w:u w:val="single"/>
          </w:rPr>
          <m:t xml:space="preserve">(0.5−j0.5)</m:t>
        </m:r>
      </m:oMath>
      <w:r>
        <w:rPr>
          <w:color w:val="000000"/>
        </w:rPr>
        <w:t xml:space="preserve"> 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888000" cy="25914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59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4. 电容元件的正弦交流电路中，电压有效值不变，当频率增大时，电路中电流将</w:t>
      </w:r>
      <w:r>
        <w:rPr>
          <w:color w:val="C00000"/>
          <w:u w:val="single"/>
        </w:rPr>
        <w:t>增大</w:t>
      </w:r>
    </w:p>
    <w:p>
      <w:pPr>
        <w:keepNext w:val="0"/>
        <w:spacing w:after="100"/>
      </w:pPr>
      <w:r>
        <w:rPr>
          <w:color w:val="000000"/>
        </w:rPr>
        <w:t>5. 已知电路复阻抗</w:t>
      </w:r>
      <m:oMath>
        <m:r>
          <w:rPr>
            <w:rFonts w:ascii="Cambria Math" w:hAnsi="Cambria Math"/>
            <w:color w:val="000000"/>
          </w:rPr>
          <m:t xml:space="preserve">Z=(3−j4)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</m:oMath>
      <w:r>
        <w:rPr>
          <w:color w:val="000000"/>
        </w:rPr>
        <w:t>，则该电路一定呈</w:t>
      </w:r>
      <w:r>
        <w:rPr>
          <w:color w:val="C00000"/>
          <w:u w:val="single"/>
        </w:rPr>
        <w:t>容性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6. 米利型时序电路输出信号与</w:t>
      </w:r>
      <w:r>
        <w:rPr>
          <w:color w:val="C00000"/>
          <w:u w:val="single"/>
        </w:rPr>
        <w:t>输入</w:t>
      </w:r>
      <w:r>
        <w:rPr>
          <w:color w:val="000000"/>
        </w:rPr>
        <w:t>和</w:t>
      </w:r>
      <w:r>
        <w:rPr>
          <w:color w:val="C00000"/>
          <w:u w:val="single"/>
        </w:rPr>
        <w:t>触发器状态</w:t>
      </w:r>
      <w:r>
        <w:rPr>
          <w:color w:val="000000"/>
        </w:rPr>
        <w:t>有关，没有输入变量的时序电路又称</w:t>
      </w:r>
      <w:r>
        <w:rPr>
          <w:color w:val="C00000"/>
          <w:u w:val="single"/>
        </w:rPr>
        <w:t>穆尔</w:t>
      </w:r>
      <w:r>
        <w:rPr>
          <w:color w:val="000000"/>
        </w:rPr>
        <w:t>型电路。</w:t>
      </w:r>
    </w:p>
    <w:p>
      <w:pPr>
        <w:keepNext w:val="0"/>
        <w:spacing w:after="100"/>
      </w:pPr>
      <w:r>
        <w:rPr>
          <w:color w:val="000000"/>
        </w:rPr>
        <w:t>7. 时序逻辑电路的输出不仅和</w:t>
      </w:r>
      <w:r>
        <w:rPr>
          <w:color w:val="C00000"/>
          <w:u w:val="single"/>
        </w:rPr>
        <w:t>输入</w:t>
      </w:r>
      <w:r>
        <w:rPr>
          <w:color w:val="000000"/>
        </w:rPr>
        <w:t>有关，而且还与</w:t>
      </w:r>
      <w:r>
        <w:rPr>
          <w:color w:val="C00000"/>
          <w:u w:val="single"/>
        </w:rPr>
        <w:t>电路原来状态</w:t>
      </w:r>
      <w:r>
        <w:rPr>
          <w:color w:val="000000"/>
        </w:rPr>
        <w:t>有关。</w:t>
      </w:r>
    </w:p>
    <w:p>
      <w:pPr>
        <w:keepNext w:val="0"/>
        <w:spacing w:after="100"/>
      </w:pPr>
      <w:r>
        <w:rPr>
          <w:color w:val="000000"/>
        </w:rPr>
        <w:t>8. OC门的输出端可并联使用，实现</w:t>
      </w:r>
      <w:r>
        <w:rPr>
          <w:color w:val="C00000"/>
          <w:u w:val="single"/>
        </w:rPr>
        <w:t>线与</w:t>
      </w:r>
      <w:r>
        <w:rPr>
          <w:color w:val="000000"/>
        </w:rPr>
        <w:t>功能；三态门的输出状态有</w:t>
      </w:r>
      <w:r>
        <w:rPr>
          <w:color w:val="C00000"/>
          <w:u w:val="single"/>
        </w:rPr>
        <w:t>0</w:t>
      </w:r>
      <w:r>
        <w:rPr>
          <w:color w:val="000000"/>
        </w:rPr>
        <w:t>、</w:t>
      </w:r>
      <w:r>
        <w:rPr>
          <w:color w:val="C00000"/>
          <w:u w:val="single"/>
        </w:rPr>
        <w:t>1</w:t>
      </w:r>
      <w:r>
        <w:rPr>
          <w:color w:val="000000"/>
        </w:rPr>
        <w:t>、</w:t>
      </w:r>
      <w:r>
        <w:rPr>
          <w:color w:val="C00000"/>
          <w:u w:val="single"/>
        </w:rPr>
        <w:t>高阻</w:t>
      </w:r>
      <w:r>
        <w:rPr>
          <w:color w:val="000000"/>
        </w:rPr>
        <w:t>三种状态。</w:t>
      </w:r>
    </w:p>
    <w:p>
      <w:pPr>
        <w:keepNext w:val="0"/>
        <w:spacing w:after="100"/>
      </w:pPr>
      <w:r>
        <w:rPr>
          <w:color w:val="000000"/>
        </w:rPr>
        <w:t>9. 在进行反相比例放大时，集成运放两个输入端的共模信号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IC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</m:oMath>
      <w:r>
        <w:rPr>
          <w:color w:val="C00000"/>
          <w:u w:val="single"/>
        </w:rPr>
        <w:t>0</w:t>
      </w:r>
      <w:r>
        <w:rPr>
          <w:color w:val="000000"/>
        </w:rPr>
        <w:t>；若同相输入端接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，则由集成运放组成的比例放大电路的共模信号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IC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</m:oMath>
      <m:oMath>
        <m:sSub>
          <m:sSubPr>
            <m:ctrlPr>
              <w:rPr>
                <w:rFonts w:ascii="Cambria Math" w:hAnsi="Cambria Math"/>
                <w:color w:val="C00000"/>
                <w:u w:val="single"/>
              </w:rPr>
            </m:ctrlPr>
          </m:sSubPr>
          <m:e>
            <m:r>
              <w:rPr>
                <w:rFonts w:ascii="Cambria Math" w:hAnsi="Cambria Math"/>
                <w:color w:val="C00000"/>
                <w:u w:val="single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  <w:u w:val="single"/>
              </w:rPr>
              <m:t xml:space="preserve">1</m:t>
            </m:r>
          </m:sub>
        </m:sSub>
      </m:oMath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10. 在放大电路中，为了稳定静态工作点，可以引入</w:t>
      </w:r>
      <w:r>
        <w:rPr>
          <w:color w:val="C00000"/>
          <w:u w:val="single"/>
        </w:rPr>
        <w:t>直流负反馈</w:t>
      </w:r>
      <w:r>
        <w:rPr>
          <w:color w:val="000000"/>
        </w:rPr>
        <w:t>；若要稳定放大倍数，应引入</w:t>
      </w:r>
      <w:r>
        <w:rPr>
          <w:color w:val="C00000"/>
          <w:u w:val="single"/>
        </w:rPr>
        <w:t>负反馈</w:t>
      </w:r>
      <w:r>
        <w:rPr>
          <w:color w:val="000000"/>
        </w:rPr>
        <w:t>；某些场合为了提高放大倍数，可适当引入</w:t>
      </w:r>
      <w:r>
        <w:rPr>
          <w:color w:val="C00000"/>
          <w:u w:val="single"/>
        </w:rPr>
        <w:t>正反馈</w:t>
      </w:r>
      <w:r>
        <w:rPr>
          <w:color w:val="000000"/>
        </w:rPr>
        <w:t>；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240"/>
      </w:pPr>
      <w:r>
        <w:rPr>
          <w:color w:val="000000"/>
        </w:rPr>
        <w:t>1. 受控源：电压或电流的大小和方向不是给定的时间函数，而是受电路中某处的电压（或电流）控制的电源。</w:t>
      </w:r>
    </w:p>
    <w:p>
      <w:pPr>
        <w:keepNext w:val="0"/>
        <w:spacing w:after="240"/>
      </w:pPr>
      <w:r>
        <w:rPr>
          <w:color w:val="000000"/>
        </w:rPr>
        <w:t>2. 简单电路：各部分是以串联、并联形式联接的电路，只需要欧姆定律就能对其进行分析。</w:t>
      </w:r>
    </w:p>
    <w:p>
      <w:pPr>
        <w:keepNext w:val="0"/>
        <w:spacing w:after="240"/>
      </w:pPr>
      <w:r>
        <w:rPr>
          <w:color w:val="000000"/>
        </w:rPr>
        <w:t>3. 直接耦合：多级放大电路中，相邻两级放大电路之间直接连接的方式。</w:t>
      </w:r>
    </w:p>
    <w:p>
      <w:pPr>
        <w:keepNext w:val="0"/>
        <w:spacing w:after="240"/>
      </w:pPr>
      <w:r>
        <w:rPr>
          <w:color w:val="000000"/>
        </w:rPr>
        <w:t>4. 零点漂移：放大电路中，当输入电压为零，而输出电压受外界因素影响而上下浮动不稳定的现象。</w:t>
      </w:r>
    </w:p>
    <w:p>
      <w:pPr>
        <w:keepNext w:val="0"/>
        <w:spacing w:after="240"/>
      </w:pPr>
      <w:r>
        <w:rPr>
          <w:color w:val="000000"/>
        </w:rPr>
        <w:t>5. A/D转换：模拟–数字转换，即将模拟信号转换为数字信号。</w:t>
      </w:r>
    </w:p>
    <w:p>
      <w:pPr>
        <w:keepNext w:val="0"/>
        <w:spacing w:after="240"/>
      </w:pPr>
      <w:r>
        <w:rPr>
          <w:color w:val="000000"/>
        </w:rPr>
        <w:t>6. 组合逻辑电路：在任何时刻，输出状态只决定于同一时刻各输入状态的组合，而与先前状态无关的逻辑电路。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 w:val="0"/>
        <w:spacing w:after="100"/>
      </w:pPr>
      <w:r>
        <w:rPr>
          <w:color w:val="000000"/>
        </w:rPr>
        <w:t>1. 如下图，求</w:t>
      </w:r>
      <m:oMath>
        <m:r>
          <w:rPr>
            <w:rFonts w:ascii="Cambria Math" w:hAnsi="Cambria Math"/>
            <w:color w:val="000000"/>
          </w:rPr>
          <m:t xml:space="preserve">I=?</m:t>
        </m:r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80000" cy="3180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8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80000" cy="3180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_so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8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Y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3</m:t>
            </m:r>
          </m:den>
        </m:f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Δ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3</m:t>
            </m:r>
          </m:den>
        </m:f>
        <m:r>
          <w:rPr>
            <w:rFonts w:ascii="Cambria Math" w:hAnsi="Cambria Math"/>
            <w:color w:val="C00000"/>
          </w:rPr>
          <m:t xml:space="preserve">×6=2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Ω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R=2+(2+2)//(2+2)=4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Ω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I=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8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4</m:t>
            </m:r>
          </m:den>
        </m:f>
        <m:r>
          <w:rPr>
            <w:rFonts w:ascii="Cambria Math" w:hAnsi="Cambria Math"/>
            <w:color w:val="C00000"/>
          </w:rPr>
          <m:t xml:space="preserve">=2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2. 如下图所示电路中，已知电路中电流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=2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A</m:t>
        </m:r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=7.07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，求电路中总电流</w:t>
      </w:r>
      <m:oMath>
        <m:r>
          <w:rPr>
            <w:rFonts w:ascii="Cambria Math" w:hAnsi="Cambria Math"/>
            <w:color w:val="000000"/>
          </w:rPr>
          <m:t xml:space="preserve">I</m:t>
        </m:r>
      </m:oMath>
      <w:r>
        <w:rPr>
          <w:color w:val="000000"/>
        </w:rPr>
        <w:t>、电感元件电压两端电压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color w:val="000000"/>
        </w:rPr>
        <w:t>及电压源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>与总电流之间的相位差角。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36689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366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解：设并联支路端电压为参考相量，则</w:t>
      </w:r>
    </w:p>
    <w:p>
      <w:pPr>
        <w:keepNext w:val="0"/>
        <w:spacing w:after="120"/>
      </w:pPr>
      <m:oMath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ab</m:t>
                </m:r>
              </m:sub>
            </m:sSub>
          </m:e>
        </m:acc>
        <m:r>
          <w:rPr>
            <w:rFonts w:ascii="Cambria Math" w:hAnsi="Cambria Math"/>
            <w:color w:val="C00000"/>
          </w:rPr>
          <m:t xml:space="preserve">=2×1∠0°=2∠0°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 w:val="0"/>
        <w:spacing w:after="100"/>
      </w:pPr>
      <w:r>
        <w:rPr>
          <w:color w:val="C00000"/>
        </w:rPr>
        <w:t>1 Ω电阻上通过的电流：</w:t>
      </w:r>
    </w:p>
    <w:p>
      <w:pPr>
        <w:keepNext w:val="0"/>
        <w:spacing w:after="120"/>
      </w:pPr>
      <m:oMath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sub>
            </m:sSub>
          </m:e>
        </m:acc>
        <m:r>
          <w:rPr>
            <w:rFonts w:ascii="Cambria Math" w:hAnsi="Cambria Math"/>
            <w:color w:val="C00000"/>
          </w:rPr>
          <m:t xml:space="preserve">=2∠0°/1≈2∠0°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pPr>
        <w:keepNext w:val="0"/>
        <w:spacing w:after="100"/>
      </w:pPr>
      <w:r>
        <w:rPr>
          <w:color w:val="C00000"/>
        </w:rPr>
        <w:t>总电流为：</w:t>
      </w:r>
    </w:p>
    <w:p>
      <w:pPr>
        <w:keepNext w:val="0"/>
        <w:spacing w:after="120"/>
      </w:pPr>
      <m:oMath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</m:acc>
        <m:r>
          <w:rPr>
            <w:rFonts w:ascii="Cambria Math" w:hAnsi="Cambria Math"/>
            <w:color w:val="C00000"/>
          </w:rPr>
          <m:t xml:space="preserve">=</m:t>
        </m:r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sub>
            </m:sSub>
          </m:e>
        </m:acc>
        <m:r>
          <w:rPr>
            <w:rFonts w:ascii="Cambria Math" w:hAnsi="Cambria Math"/>
            <w:color w:val="C00000"/>
          </w:rPr>
          <m:t xml:space="preserve">+</m:t>
        </m:r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b>
            </m:sSub>
          </m:e>
        </m:acc>
        <m:r>
          <w:rPr>
            <w:rFonts w:ascii="Cambria Math" w:hAnsi="Cambria Math"/>
            <w:color w:val="C00000"/>
          </w:rPr>
          <m:t xml:space="preserve">=2+j2≈2.828∠45°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pPr>
        <w:keepNext w:val="0"/>
        <w:spacing w:after="100"/>
      </w:pPr>
      <w:r>
        <w:rPr>
          <w:color w:val="C00000"/>
        </w:rPr>
        <w:t>即总电流有效值为2.828 A</w:t>
      </w:r>
    </w:p>
    <w:p>
      <w:pPr>
        <w:keepNext w:val="0"/>
        <w:spacing w:after="100"/>
      </w:pPr>
      <w:r>
        <w:rPr>
          <w:color w:val="C00000"/>
        </w:rPr>
        <w:t>总电压：</w:t>
      </w:r>
    </w:p>
    <w:p>
      <w:pPr>
        <w:keepNext w:val="0"/>
        <w:spacing w:after="120"/>
      </w:pPr>
      <m:oMath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S</m:t>
                </m:r>
              </m:sub>
            </m:sSub>
          </m:e>
        </m:acc>
        <m:r>
          <w:rPr>
            <w:rFonts w:ascii="Cambria Math" w:hAnsi="Cambria Math"/>
            <w:color w:val="C00000"/>
          </w:rPr>
          <m:t xml:space="preserve">=2−5.9+j5.9≈7.07∠123°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 w:val="0"/>
        <w:spacing w:after="100"/>
      </w:pPr>
      <w:r>
        <w:rPr>
          <w:color w:val="C00000"/>
        </w:rPr>
        <w:t>因电感上电压相位为135°，所以其实部虚部数值相等，用凑数法求出总电压的角度为123°，则</w:t>
      </w:r>
    </w:p>
    <w:p>
      <w:pPr>
        <w:keepNext w:val="0"/>
        <w:spacing w:after="100"/>
      </w:pPr>
      <w:r>
        <w:rPr>
          <w:color w:val="C00000"/>
        </w:rPr>
        <w:t>电感上端电压为：</w:t>
      </w:r>
    </w:p>
    <w:p>
      <w:pPr>
        <w:keepNext w:val="0"/>
        <w:spacing w:after="120"/>
      </w:pPr>
      <m:oMath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L</m:t>
                </m:r>
              </m:sub>
            </m:sSub>
          </m:e>
        </m:acc>
        <m:r>
          <w:rPr>
            <w:rFonts w:ascii="Cambria Math" w:hAnsi="Cambria Math"/>
            <w:color w:val="C00000"/>
          </w:rPr>
          <m:t xml:space="preserve">=−5.9+j5.9≈8.34∠135°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 w:val="0"/>
        <w:spacing w:after="100"/>
      </w:pPr>
      <w:r>
        <w:rPr>
          <w:color w:val="C00000"/>
        </w:rPr>
        <w:t>即总电压、电流之间的相位差角为78°，电路呈感性。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 如下图所示电路中，A1、A2均为理想运放，最大输出电压幅值为±10 V。</w:t>
      </w:r>
    </w:p>
    <w:p>
      <w:pPr>
        <w:keepNext w:val="0"/>
        <w:spacing w:after="100"/>
      </w:pPr>
      <w:r>
        <w:rPr>
          <w:color w:val="000000"/>
        </w:rPr>
        <w:t>1）说明A1、A2分别为什么电路？</w:t>
      </w:r>
    </w:p>
    <w:p>
      <w:pPr>
        <w:keepNext w:val="0"/>
        <w:spacing w:after="100"/>
      </w:pPr>
      <w:r>
        <w:rPr>
          <w:color w:val="000000"/>
        </w:rPr>
        <w:t>2）设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=0.5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的值各为多少？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76000" cy="26116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11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解：1、A1同相比例电路</w:t>
      </w:r>
    </w:p>
    <w:p>
      <w:pPr>
        <w:keepNext w:val="0"/>
        <w:spacing w:after="100"/>
      </w:pPr>
      <w:r>
        <w:rPr>
          <w:color w:val="C00000"/>
        </w:rPr>
        <w:t>A2电压比较器</w:t>
      </w:r>
    </w:p>
    <w:p>
      <w:pPr>
        <w:keepNext w:val="0"/>
        <w:spacing w:after="100"/>
      </w:pPr>
      <w:r>
        <w:rPr>
          <w:color w:val="C00000"/>
        </w:rPr>
        <w:t>2、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01</m:t>
            </m:r>
          </m:sub>
        </m:sSub>
        <m:r>
          <w:rPr>
            <w:rFonts w:ascii="Cambria Math" w:hAnsi="Cambria Math"/>
            <w:color w:val="C00000"/>
          </w:rPr>
          <m:t xml:space="preserve">=2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 w:val="0"/>
        <w:spacing w:after="100"/>
      </w:pPr>
      <w:r>
        <w:rPr>
          <w:color w:val="C00000"/>
        </w:rPr>
        <w:t>A2电压比较器工作在负饱和状态，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  <m:r>
          <w:rPr>
            <w:rFonts w:ascii="Cambria Math" w:hAnsi="Cambria Math"/>
            <w:color w:val="C00000"/>
          </w:rPr>
          <m:t xml:space="preserve">=−5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4. 设下图所示电路中各电容对交流信号可视为短路，晶体管的</w:t>
      </w:r>
      <m:oMath>
        <m:r>
          <w:rPr>
            <w:rFonts w:ascii="Cambria Math" w:hAnsi="Cambria Math"/>
            <w:color w:val="000000"/>
          </w:rPr>
          <m:t xml:space="preserve">β=50，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bb′</m:t>
            </m:r>
          </m:sub>
        </m:sSub>
        <m:r>
          <w:rPr>
            <w:rFonts w:ascii="Cambria Math" w:hAnsi="Cambria Math"/>
            <w:color w:val="000000"/>
          </w:rPr>
          <m:t xml:space="preserve">=200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BEQ</m:t>
            </m:r>
          </m:sub>
        </m:sSub>
        <m:r>
          <w:rPr>
            <w:rFonts w:ascii="Cambria Math" w:hAnsi="Cambria Math"/>
            <w:color w:val="000000"/>
          </w:rPr>
          <m:t xml:space="preserve">=0.6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，求：</w:t>
      </w:r>
    </w:p>
    <w:p>
      <w:pPr>
        <w:keepNext w:val="0"/>
        <w:spacing w:after="100"/>
      </w:pPr>
      <w:r>
        <w:rPr>
          <w:color w:val="000000"/>
        </w:rPr>
        <w:t>1 静态工作点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CQ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CEQ</m:t>
            </m:r>
          </m:sub>
        </m:sSub>
      </m:oMath>
      <w:r>
        <w:rPr>
          <w:color w:val="000000"/>
        </w:rPr>
        <w:t>各为多少？</w:t>
      </w:r>
    </w:p>
    <w:p>
      <w:pPr>
        <w:keepNext w:val="0"/>
        <w:spacing w:after="100"/>
      </w:pPr>
      <w:r>
        <w:rPr>
          <w:color w:val="000000"/>
        </w:rPr>
        <w:t>2 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，输出电阻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各为多少？</w:t>
      </w:r>
    </w:p>
    <w:p>
      <w:pPr>
        <w:keepNext w:val="0"/>
        <w:spacing w:after="100"/>
      </w:pPr>
      <w:r>
        <w:rPr>
          <w:color w:val="000000"/>
        </w:rPr>
        <w:t>3 电压放大倍数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</m:oMath>
      <w:r>
        <w:rPr>
          <w:color w:val="000000"/>
        </w:rPr>
        <w:t>为多少？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24000" cy="38595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85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解：1、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CQ</m:t>
            </m:r>
          </m:sub>
        </m:sSub>
        <m:r>
          <w:rPr>
            <w:rFonts w:ascii="Cambria Math" w:hAnsi="Cambria Math"/>
            <w:color w:val="C00000"/>
          </w:rPr>
          <m:t xml:space="preserve">=β(VCC−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  <m:r>
          <w:rPr>
            <w:rFonts w:ascii="Cambria Math" w:hAnsi="Cambria Math"/>
            <w:color w:val="C00000"/>
          </w:rPr>
          <m:t xml:space="preserve">)/R1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CEQ</m:t>
            </m:r>
          </m:sub>
        </m:sSub>
        <m:r>
          <w:rPr>
            <w:rFonts w:ascii="Cambria Math" w:hAnsi="Cambria Math"/>
            <w:color w:val="C00000"/>
          </w:rPr>
          <m:t xml:space="preserve">=VCC−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</w:p>
    <w:p>
      <w:pPr>
        <w:keepNext w:val="0"/>
        <w:spacing w:after="100"/>
      </w:pPr>
      <w:r>
        <w:rPr>
          <w:color w:val="C00000"/>
        </w:rPr>
        <w:t>2、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，输出电阻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  <m:r>
          <w:rPr>
            <w:rFonts w:ascii="Cambria Math" w:hAnsi="Cambria Math"/>
            <w:color w:val="C00000"/>
          </w:rPr>
          <m:t xml:space="preserve">=R2</m:t>
        </m:r>
      </m:oMath>
    </w:p>
    <w:p>
      <w:pPr>
        <w:keepNext w:val="0"/>
        <w:spacing w:after="100"/>
      </w:pPr>
      <w:r>
        <w:rPr>
          <w:color w:val="C00000"/>
        </w:rPr>
        <w:t>3、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u</m:t>
            </m:r>
          </m:sub>
        </m:sSub>
        <m:r>
          <w:rPr>
            <w:rFonts w:ascii="Cambria Math" w:hAnsi="Cambria Math"/>
            <w:color w:val="C00000"/>
          </w:rPr>
          <m:t xml:space="preserve">=−β(R2//RL)/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 分析图所示电路，说明它们是多少进制计数器？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04000" cy="37300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_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373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04000" cy="37300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_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373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pPr>
        <w:keepNext w:val="0"/>
        <w:spacing w:after="100"/>
      </w:pPr>
      <w:r>
        <w:rPr>
          <w:color w:val="C00000"/>
        </w:rPr>
        <w:t>图(a)，状态转换顺序</w:t>
      </w:r>
      <m:oMath>
        <m:r>
          <w:rPr>
            <w:rFonts w:ascii="Cambria Math" w:hAnsi="Cambria Math"/>
            <w:color w:val="C00000"/>
          </w:rPr>
          <m:t xml:space="preserve">[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D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</m:t>
            </m:r>
          </m:sub>
        </m:sSub>
        <m:r>
          <w:rPr>
            <w:rFonts w:ascii="Cambria Math" w:hAnsi="Cambria Math"/>
            <w:color w:val="C00000"/>
          </w:rPr>
          <m:t xml:space="preserve">]=0→1→2→3→4→5→6→0</m:t>
        </m:r>
      </m:oMath>
      <w:r>
        <w:rPr>
          <w:color w:val="C00000"/>
        </w:rPr>
        <w:t>，是7进制计数器；</w:t>
      </w:r>
    </w:p>
    <w:p>
      <w:pPr>
        <w:keepNext w:val="0"/>
        <w:spacing w:after="100"/>
      </w:pPr>
      <w:r>
        <w:rPr>
          <w:color w:val="C00000"/>
        </w:rPr>
        <w:t>图(b)，</w:t>
      </w:r>
      <m:oMath>
        <m:r>
          <w:rPr>
            <w:rFonts w:ascii="Cambria Math" w:hAnsi="Cambria Math"/>
            <w:color w:val="C00000"/>
          </w:rPr>
          <m:t xml:space="preserve">[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D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</m:t>
            </m:r>
          </m:sub>
        </m:sSub>
        <m:r>
          <w:rPr>
            <w:rFonts w:ascii="Cambria Math" w:hAnsi="Cambria Math"/>
            <w:color w:val="C00000"/>
          </w:rPr>
          <m:t xml:space="preserve">]=6→7→8→9→10→11→12→13→14→15→6</m:t>
        </m:r>
      </m:oMath>
      <w:r>
        <w:rPr>
          <w:color w:val="C00000"/>
        </w:rPr>
        <w:t>，是10进制计数器；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分析图所示电路，写出Z1、Z2的逻辑表达式，列出真值表，说明电路的逻辑功能。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36000" cy="39699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96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Z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m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m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m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4</m:t>
            </m:r>
          </m:sub>
        </m:sSub>
        <m:r>
          <w:rPr>
            <w:rFonts w:ascii="Cambria Math" w:hAnsi="Cambria Math"/>
            <w:color w:val="C00000"/>
          </w:rPr>
          <m:t xml:space="preserve"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m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7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</m:ba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B</m:t>
            </m:r>
          </m:e>
        </m:bar>
        <m:r>
          <w:rPr>
            <w:rFonts w:ascii="Cambria Math" w:hAnsi="Cambria Math"/>
            <w:color w:val="C00000"/>
          </w:rPr>
          <m:t xml:space="preserve">C+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</m:bar>
        <m:r>
          <w:rPr>
            <w:rFonts w:ascii="Cambria Math" w:hAnsi="Cambria Math"/>
            <w:color w:val="C00000"/>
          </w:rPr>
          <m:t xml:space="preserve">B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C</m:t>
            </m:r>
          </m:e>
        </m:bar>
        <m:r>
          <w:rPr>
            <w:rFonts w:ascii="Cambria Math" w:hAnsi="Cambria Math"/>
            <w:color w:val="C00000"/>
          </w:rPr>
          <m:t xml:space="preserve">+A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B</m:t>
            </m:r>
          </m:e>
        </m:ba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C</m:t>
            </m:r>
          </m:e>
        </m:bar>
        <m:r>
          <w:rPr>
            <w:rFonts w:ascii="Cambria Math" w:hAnsi="Cambria Math"/>
            <w:color w:val="C00000"/>
          </w:rPr>
          <m:t xml:space="preserve">+ABC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Z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m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m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m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  <m:r>
          <w:rPr>
            <w:rFonts w:ascii="Cambria Math" w:hAnsi="Cambria Math"/>
            <w:color w:val="C00000"/>
          </w:rPr>
          <m:t xml:space="preserve"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m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7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</m:ba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B</m:t>
            </m:r>
          </m:e>
        </m:bar>
        <m:r>
          <w:rPr>
            <w:rFonts w:ascii="Cambria Math" w:hAnsi="Cambria Math"/>
            <w:color w:val="C00000"/>
          </w:rPr>
          <m:t xml:space="preserve">C+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</m:bar>
        <m:r>
          <w:rPr>
            <w:rFonts w:ascii="Cambria Math" w:hAnsi="Cambria Math"/>
            <w:color w:val="C00000"/>
          </w:rPr>
          <m:t xml:space="preserve">B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C</m:t>
            </m:r>
          </m:e>
        </m:bar>
        <m:r>
          <w:rPr>
            <w:rFonts w:ascii="Cambria Math" w:hAnsi="Cambria Math"/>
            <w:color w:val="C00000"/>
          </w:rPr>
          <m:t xml:space="preserve">+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</m:bar>
        <m:r>
          <w:rPr>
            <w:rFonts w:ascii="Cambria Math" w:hAnsi="Cambria Math"/>
            <w:color w:val="C00000"/>
          </w:rPr>
          <m:t xml:space="preserve">BC+ABC</m:t>
        </m:r>
      </m:oMath>
    </w:p>
    <w:p>
      <w:pPr>
        <w:keepNext/>
        <w:spacing w:after="100"/>
      </w:pPr>
      <w:r>
        <w:rPr>
          <w:color w:val="000000"/>
        </w:rPr>
        <w:t>真值表：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9C9C9C"/>
          <w:left w:val="single" w:sz="5" w:color="9C9C9C"/>
          <w:bottom w:val="single" w:sz="5" w:color="9C9C9C"/>
          <w:right w:val="single" w:sz="5" w:color="9C9C9C"/>
          <w:insideH w:val="single" w:sz="5" w:color="9C9C9C"/>
          <w:insideV w:val="single" w:sz="5" w:color="9C9C9C"/>
        </w:tblBorders>
      </w:tblPr>
      <w:tblGrid>
        <w:gridCol w:w="1417"/>
        <w:gridCol w:w="1417"/>
        <w:gridCol w:w="1417"/>
        <w:gridCol w:w="1984"/>
        <w:gridCol w:w="1984"/>
      </w:tblGrid>
      <w:tr>
        <w:trPr>
          <w:cantSplit/>
          <w:tblHeader/>
        </w:trPr>
        <w:tc>
          <w:tcPr>
            <w:tcW w:type="dxa" w:w="1417"/>
            <w:shd w:fill="F2F2F2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1417"/>
            <w:shd w:fill="F2F2F2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B</w:t>
            </w:r>
          </w:p>
        </w:tc>
        <w:tc>
          <w:tcPr>
            <w:tcW w:type="dxa" w:w="1417"/>
            <w:shd w:fill="F2F2F2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C</w:t>
            </w:r>
          </w:p>
        </w:tc>
        <w:tc>
          <w:tcPr>
            <w:tcW w:type="dxa" w:w="1984"/>
            <w:shd w:fill="F2F2F2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Z1</w:t>
            </w:r>
          </w:p>
        </w:tc>
        <w:tc>
          <w:tcPr>
            <w:tcW w:type="dxa" w:w="1984"/>
            <w:shd w:fill="F2F2F2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Z2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417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984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</w:tr>
    </w:tbl>
    <w:p>
      <w:pPr>
        <w:keepNext w:val="0"/>
        <w:spacing w:after="100"/>
      </w:pPr>
      <w:r>
        <w:rPr>
          <w:color w:val="000000"/>
        </w:rPr>
        <w:t>这是一个全减器电路。</w:t>
      </w:r>
    </w:p>
    <w:sectPr w:rsidR="00FC693F" w:rsidRPr="0006063C" w:rsidSect="00034616">
      <w:footerReference w:type="default" r:id="rId20"/>
      <w:pgSz w:w="11906" w:h="16838"/>
      <w:pgMar w:top="1020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 w:eastAsia="宋体"/>
      <w:rFonts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6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电子信息专业课押题卷 卷7 答案版</dc:title>
  <dc:subject>S062全部7源页忠实数字化；原缺图、原解疑点另记；未新增解题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