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spacing w:after="100"/>
        <w:jc w:val="center"/>
      </w:pPr>
      <w:r>
        <w:rPr>
          <w:color w:val="000000"/>
        </w:rPr>
        <w:t>《电子信息专业课》押题卷（卷6）</w:t>
      </w:r>
    </w:p>
    <w:p>
      <w:pPr>
        <w:keepNext w:val="0"/>
        <w:spacing w:after="100"/>
        <w:jc w:val="center"/>
      </w:pPr>
      <w:r>
        <w:rPr>
          <w:color w:val="000000"/>
        </w:rPr>
        <w:t>（考试时间：100分钟     考试形式：闭卷）</w:t>
      </w:r>
    </w:p>
    <w:p>
      <w:pPr>
        <w:keepNext w:val="0"/>
        <w:spacing w:after="100"/>
      </w:pPr>
      <w:r>
        <w:rPr>
          <w:color w:val="000000"/>
        </w:rPr>
        <w:t>注意事项：</w:t>
      </w:r>
    </w:p>
    <w:p>
      <w:pPr>
        <w:keepNext w:val="0"/>
        <w:spacing w:after="100"/>
      </w:pPr>
      <w:r>
        <w:rPr>
          <w:color w:val="000000"/>
        </w:rPr>
        <w:t>1. 请将所有答案写在答题专用纸上，并注明题号。答案写在试卷和草稿纸上无效。</w:t>
      </w:r>
    </w:p>
    <w:p>
      <w:pPr>
        <w:keepNext w:val="0"/>
        <w:spacing w:after="100"/>
      </w:pPr>
      <w:r>
        <w:rPr>
          <w:color w:val="000000"/>
        </w:rPr>
        <w:t>2. 考试结束时，须将试卷和答题卡一并会交</w:t>
      </w:r>
    </w:p>
    <w:p>
      <w:pPr>
        <w:pStyle w:val="Heading1"/>
        <w:keepNext/>
        <w:spacing w:after="100"/>
      </w:pPr>
      <w:r>
        <w:rPr>
          <w:color w:val="000000"/>
        </w:rPr>
        <w:t>一、选择题（共10题，每题2分，共20分）</w:t>
      </w:r>
    </w:p>
    <w:p>
      <w:pPr>
        <w:keepNext w:val="0"/>
        <w:spacing w:after="100"/>
      </w:pPr>
      <w:r>
        <w:rPr>
          <w:color w:val="000000"/>
        </w:rPr>
        <w:t>1.图示电路中电压</w:t>
      </w:r>
      <m:oMath>
        <m:r>
          <w:rPr>
            <w:rFonts w:ascii="Cambria Math" w:hAnsi="Cambria Math"/>
            <w:color w:val="000000"/>
          </w:rPr>
          <m:t xml:space="preserve">u</m:t>
        </m:r>
      </m:oMath>
      <w:r>
        <w:rPr>
          <w:color w:val="000000"/>
        </w:rPr>
        <w:t>等于（</w:t>
      </w:r>
      <w:r>
        <w:rPr>
          <w:color w:val="C00000"/>
          <w:u w:val="single"/>
        </w:rPr>
        <w:t>B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A.4V    B.−4V    C.6V    D.−6V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780000" cy="2966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966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2.自动满足基尔霍夫第一定律的电路求解法是（</w:t>
      </w:r>
      <w:r>
        <w:rPr>
          <w:color w:val="C00000"/>
        </w:rPr>
        <w:t>B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A、支路电流法    B、回路电流法    C、结点电压法</w:t>
      </w:r>
    </w:p>
    <w:p>
      <w:pPr>
        <w:keepNext w:val="0"/>
        <w:spacing w:after="100"/>
      </w:pPr>
      <w:r>
        <w:rPr>
          <w:color w:val="000000"/>
        </w:rPr>
        <w:t>3.已知接成Y形的三个电阻都是30Ω，则等效Δ形的三个电阻阻值为（</w:t>
      </w:r>
      <w:r>
        <w:rPr>
          <w:color w:val="C00000"/>
        </w:rPr>
        <w:t>C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A、全是10Ω    B、两个30Ω一个90Ω    C、全是90Ω</w:t>
      </w:r>
    </w:p>
    <w:p>
      <w:pPr>
        <w:keepNext w:val="0"/>
        <w:spacing w:after="100"/>
      </w:pPr>
      <w:r>
        <w:rPr>
          <w:color w:val="000000"/>
        </w:rPr>
        <w:t>4.在电阻元件的正弦交流电路中，伏安关系表示错误的是（</w:t>
      </w:r>
      <w:r>
        <w:rPr>
          <w:color w:val="C00000"/>
        </w:rPr>
        <w:t>B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A、</w:t>
      </w:r>
      <m:oMath>
        <m:r>
          <w:rPr>
            <w:rFonts w:ascii="Cambria Math" w:hAnsi="Cambria Math"/>
            <w:color w:val="000000"/>
          </w:rPr>
          <m:t xml:space="preserve">u=iR</m:t>
        </m:r>
      </m:oMath>
      <w:r>
        <w:rPr>
          <w:color w:val="000000"/>
        </w:rPr>
        <w:t xml:space="preserve">    B、</w:t>
      </w:r>
      <m:oMath>
        <m:r>
          <w:rPr>
            <w:rFonts w:ascii="Cambria Math" w:hAnsi="Cambria Math"/>
            <w:color w:val="000000"/>
          </w:rPr>
          <m:t xml:space="preserve">U=IR</m:t>
        </m:r>
      </m:oMath>
      <w:r>
        <w:rPr>
          <w:color w:val="000000"/>
        </w:rPr>
        <w:t xml:space="preserve">    C、</w:t>
      </w:r>
      <m:oMath>
        <m:acc>
          <m:accPr>
            <m:chr m:val="̇"/>
            <m:ctrlPr>
              <w:rPr>
                <w:rFonts w:ascii="Cambria Math" w:hAnsi="Cambria Math"/>
                <w:color w:val="000000"/>
              </w:rPr>
            </m:ctrlPr>
          </m:acc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</m:acc>
        <m:r>
          <w:rPr>
            <w:rFonts w:ascii="Cambria Math" w:hAnsi="Cambria Math"/>
            <w:color w:val="000000"/>
          </w:rPr>
          <m:t xml:space="preserve">=</m:t>
        </m:r>
        <m:acc>
          <m:accPr>
            <m:chr m:val="̇"/>
            <m:ctrlPr>
              <w:rPr>
                <w:rFonts w:ascii="Cambria Math" w:hAnsi="Cambria Math"/>
                <w:color w:val="000000"/>
              </w:rPr>
            </m:ctrlPr>
          </m:acc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</m:acc>
        <m:r>
          <w:rPr>
            <w:rFonts w:ascii="Cambria Math" w:hAnsi="Cambria Math"/>
            <w:color w:val="000000"/>
          </w:rPr>
          <m:t xml:space="preserve">R</m:t>
        </m:r>
      </m:oMath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5.图示正弦电流电路中电压</w:t>
      </w:r>
      <m:oMath>
        <m:r>
          <w:rPr>
            <w:rFonts w:ascii="Cambria Math" w:hAnsi="Cambria Math"/>
            <w:color w:val="000000"/>
          </w:rPr>
          <m:t xml:space="preserve">u(t)</m:t>
        </m:r>
      </m:oMath>
      <w:r>
        <w:rPr>
          <w:color w:val="000000"/>
        </w:rPr>
        <w:t>的振幅等于（</w:t>
      </w:r>
      <w:r>
        <w:rPr>
          <w:color w:val="C00000"/>
        </w:rPr>
        <w:t>D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A.1V    B.4V    C.10V    D.20V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068000" cy="2886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8000" cy="2886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  <w:jc w:val="center"/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s</m:t>
            </m:r>
          </m:sub>
        </m:sSub>
        <m:r>
          <w:rPr>
            <w:rFonts w:ascii="Cambria Math" w:hAnsi="Cambria Math"/>
            <w:color w:val="000000"/>
          </w:rPr>
          <m:t xml:space="preserve">(t)=cos(2t)V</m:t>
        </m:r>
      </m:oMath>
    </w:p>
    <w:p>
      <w:pPr>
        <w:keepNext w:val="0"/>
        <w:spacing w:after="100"/>
      </w:pPr>
      <w:r>
        <w:rPr>
          <w:color w:val="000000"/>
        </w:rPr>
        <w:t>6.在电路中我们可以利用［</w:t>
      </w:r>
      <w:r>
        <w:rPr>
          <w:color w:val="C00000"/>
        </w:rPr>
        <w:t>C</w:t>
      </w:r>
      <w:r>
        <w:rPr>
          <w:color w:val="000000"/>
        </w:rPr>
        <w:t>］实现高内阻信号源与低阻负载之间较好的配合。</w:t>
      </w:r>
    </w:p>
    <w:p>
      <w:pPr>
        <w:keepNext w:val="0"/>
        <w:spacing w:after="100"/>
      </w:pPr>
      <w:r>
        <w:rPr>
          <w:color w:val="000000"/>
        </w:rPr>
        <w:t>A 共射电路    B 共基电路    C 共集电路    D 共射-共基电路</w:t>
      </w:r>
    </w:p>
    <w:p>
      <w:pPr>
        <w:keepNext w:val="0"/>
        <w:spacing w:after="100"/>
      </w:pPr>
      <w:r>
        <w:rPr>
          <w:color w:val="000000"/>
        </w:rPr>
        <w:t>7.在三种基本放大电路中，电压增益最小的放大电路是（</w:t>
      </w:r>
      <w:r>
        <w:rPr>
          <w:color w:val="C00000"/>
        </w:rPr>
        <w:t>C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A.共射放大电路    B.共基放大电路</w:t>
      </w:r>
    </w:p>
    <w:p>
      <w:pPr>
        <w:keepNext w:val="0"/>
        <w:spacing w:after="100"/>
      </w:pPr>
      <w:r>
        <w:rPr>
          <w:color w:val="000000"/>
        </w:rPr>
        <w:t>C.共集放大电路    D.不能确定</w:t>
      </w:r>
    </w:p>
    <w:p>
      <w:pPr>
        <w:keepNext w:val="0"/>
        <w:spacing w:after="100"/>
      </w:pPr>
      <w:r>
        <w:rPr>
          <w:color w:val="000000"/>
        </w:rPr>
        <w:t>8.放大电路引入交流负反馈后将（</w:t>
      </w:r>
      <w:r>
        <w:rPr>
          <w:color w:val="C00000"/>
        </w:rPr>
        <w:t>D</w:t>
      </w:r>
      <w:r>
        <w:rPr>
          <w:color w:val="000000"/>
        </w:rPr>
        <w:t>）</w:t>
      </w:r>
    </w:p>
    <w:p>
      <w:pPr>
        <w:keepNext w:val="0"/>
        <w:spacing w:after="100"/>
      </w:pPr>
      <w:r>
        <w:rPr>
          <w:color w:val="000000"/>
        </w:rPr>
        <w:t>A.提高输入电阻    B.减小输出电阻</w:t>
      </w:r>
    </w:p>
    <w:p>
      <w:pPr>
        <w:keepNext w:val="0"/>
        <w:spacing w:after="100"/>
      </w:pPr>
      <w:r>
        <w:rPr>
          <w:color w:val="000000"/>
        </w:rPr>
        <w:t>C.提高放大倍数    D.提高放大倍数的稳定性</w:t>
      </w:r>
    </w:p>
    <w:p>
      <w:pPr>
        <w:keepNext w:val="0"/>
        <w:spacing w:after="100"/>
      </w:pPr>
      <w:r>
        <w:rPr>
          <w:color w:val="000000"/>
        </w:rPr>
        <w:t>9.逻辑函数</w:t>
      </w:r>
      <m:oMath>
        <m:r>
          <w:rPr>
            <w:rFonts w:ascii="Cambria Math" w:hAnsi="Cambria Math"/>
            <w:color w:val="000000"/>
          </w:rPr>
          <m:t xml:space="preserve">F=A⊕B</m:t>
        </m:r>
      </m:oMath>
      <w:r>
        <w:rPr>
          <w:color w:val="000000"/>
        </w:rPr>
        <w:t>和</w:t>
      </w:r>
      <m:oMath>
        <m:r>
          <w:rPr>
            <w:rFonts w:ascii="Cambria Math" w:hAnsi="Cambria Math"/>
            <w:color w:val="000000"/>
          </w:rPr>
          <m:t xml:space="preserve">G=A⊙B</m:t>
        </m:r>
      </m:oMath>
      <w:r>
        <w:rPr>
          <w:color w:val="000000"/>
        </w:rPr>
        <w:t>满足关系（</w:t>
      </w:r>
      <w:r>
        <w:rPr>
          <w:color w:val="C00000"/>
        </w:rPr>
        <w:t>A</w:t>
      </w:r>
      <w:r>
        <w:rPr>
          <w:color w:val="000000"/>
        </w:rPr>
        <w:t>）。</w:t>
      </w:r>
    </w:p>
    <w:p>
      <w:pPr>
        <w:keepNext w:val="0"/>
        <w:spacing w:after="100"/>
      </w:pPr>
      <w:r>
        <w:rPr>
          <w:color w:val="000000"/>
        </w:rPr>
        <w:t>A.</w:t>
      </w:r>
      <m:oMath>
        <m:r>
          <w:rPr>
            <w:rFonts w:ascii="Cambria Math" w:hAnsi="Cambria Math"/>
            <w:color w:val="000000"/>
          </w:rPr>
          <m:t xml:space="preserve">F=G´</m:t>
        </m:r>
      </m:oMath>
      <w:r>
        <w:rPr>
          <w:color w:val="000000"/>
        </w:rPr>
        <w:t xml:space="preserve">    B.</w:t>
      </w:r>
      <m:oMath>
        <m:r>
          <w:rPr>
            <w:rFonts w:ascii="Cambria Math" w:hAnsi="Cambria Math"/>
            <w:color w:val="000000"/>
          </w:rPr>
          <m:t xml:space="preserve">F=G´+1</m:t>
        </m:r>
      </m:oMath>
      <w:r>
        <w:rPr>
          <w:color w:val="000000"/>
        </w:rPr>
        <w:t xml:space="preserve">    C.</w:t>
      </w:r>
      <m:oMath>
        <m:r>
          <w:rPr>
            <w:rFonts w:ascii="Cambria Math" w:hAnsi="Cambria Math"/>
            <w:color w:val="000000"/>
          </w:rPr>
          <m:t xml:space="preserve">F´=G´</m:t>
        </m:r>
      </m:oMath>
      <w:r>
        <w:rPr>
          <w:color w:val="000000"/>
        </w:rPr>
        <w:t xml:space="preserve">    D.</w:t>
      </w:r>
      <m:oMath>
        <m:r>
          <w:rPr>
            <w:rFonts w:ascii="Cambria Math" w:hAnsi="Cambria Math"/>
            <w:color w:val="000000"/>
          </w:rPr>
          <m:t xml:space="preserve">F=G</m:t>
        </m:r>
      </m:oMath>
    </w:p>
    <w:p>
      <w:pPr>
        <w:keepNext w:val="0"/>
        <w:spacing w:after="100"/>
      </w:pPr>
      <w:r>
        <w:rPr>
          <w:color w:val="000000"/>
        </w:rPr>
        <w:t>10.下列四种类型的逻辑门中，可以用（</w:t>
      </w:r>
      <w:r>
        <w:rPr>
          <w:color w:val="C00000"/>
        </w:rPr>
        <w:t>D</w:t>
      </w:r>
      <w:r>
        <w:rPr>
          <w:color w:val="000000"/>
        </w:rPr>
        <w:t>）实现三种基本运算。</w:t>
      </w:r>
    </w:p>
    <w:p>
      <w:pPr>
        <w:keepNext w:val="0"/>
        <w:spacing w:after="100"/>
      </w:pPr>
      <w:r>
        <w:rPr>
          <w:color w:val="000000"/>
        </w:rPr>
        <w:t>A.与门    B.或门    C.非门    D.与非门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二、判断题（共10题，每题2分，共20分）</w:t>
      </w:r>
    </w:p>
    <w:p>
      <w:pPr>
        <w:keepNext w:val="0"/>
        <w:spacing w:after="240"/>
      </w:pPr>
      <w:r>
        <w:rPr>
          <w:color w:val="000000"/>
        </w:rPr>
        <w:t>1.若电压的实际方向与参考方向相反，则电压值为负。（</w:t>
      </w:r>
      <w:r>
        <w:rPr>
          <w:color w:val="C00000"/>
        </w:rPr>
        <w:t>√</w:t>
      </w:r>
      <w:r>
        <w:rPr>
          <w:color w:val="000000"/>
        </w:rPr>
        <w:t>）</w:t>
      </w:r>
    </w:p>
    <w:p>
      <w:pPr>
        <w:keepNext w:val="0"/>
        <w:spacing w:after="240"/>
      </w:pPr>
      <w:r>
        <w:rPr>
          <w:color w:val="000000"/>
        </w:rPr>
        <w:t>2.线性电阻电路中，电压、电流和功率都可以叠加。（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240"/>
      </w:pPr>
      <w:r>
        <w:rPr>
          <w:color w:val="000000"/>
        </w:rPr>
        <w:t>3.220V,60W的灯泡接在110V的电源上,消耗的功率为30W。（</w:t>
      </w:r>
      <w:r>
        <w:rPr>
          <w:color w:val="C00000"/>
        </w:rPr>
        <w:t>√</w:t>
      </w:r>
      <w:r>
        <w:rPr>
          <w:color w:val="000000"/>
        </w:rPr>
        <w:t>）</w:t>
      </w:r>
    </w:p>
    <w:p>
      <w:pPr>
        <w:keepNext w:val="0"/>
        <w:spacing w:after="240"/>
      </w:pPr>
      <w:r>
        <w:rPr>
          <w:color w:val="000000"/>
        </w:rPr>
        <w:t>4.提高功率因数，可使负载中的电流减小，因此电源利用率提高。（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240"/>
      </w:pPr>
      <w:r>
        <w:rPr>
          <w:color w:val="000000"/>
        </w:rPr>
        <w:t>5.电感线圈在交流电路中不消耗有功功率。（</w:t>
      </w:r>
      <w:r>
        <w:rPr>
          <w:color w:val="C00000"/>
        </w:rPr>
        <w:t>√</w:t>
      </w:r>
      <w:r>
        <w:rPr>
          <w:color w:val="000000"/>
        </w:rPr>
        <w:t>）</w:t>
      </w:r>
    </w:p>
    <w:p>
      <w:pPr>
        <w:keepNext w:val="0"/>
        <w:spacing w:after="240"/>
      </w:pPr>
      <w:r>
        <w:rPr>
          <w:color w:val="000000"/>
        </w:rPr>
        <w:t>6.D/A转换器的最大输出电压的绝对值可达到基准电压VREF。（</w:t>
      </w:r>
      <w:r>
        <w:rPr>
          <w:color w:val="C00000"/>
        </w:rPr>
        <w:t>×</w:t>
      </w:r>
      <w:r>
        <w:rPr>
          <w:color w:val="000000"/>
        </w:rPr>
        <w:t>）。</w:t>
      </w:r>
    </w:p>
    <w:p>
      <w:pPr>
        <w:keepNext w:val="0"/>
        <w:spacing w:after="240"/>
      </w:pPr>
      <w:r>
        <w:rPr>
          <w:color w:val="000000"/>
        </w:rPr>
        <w:t>7.逻辑代数又称为布尔代数（</w:t>
      </w:r>
      <w:r>
        <w:rPr>
          <w:color w:val="C00000"/>
        </w:rPr>
        <w:t>√</w:t>
      </w:r>
      <w:r>
        <w:rPr>
          <w:color w:val="000000"/>
        </w:rPr>
        <w:t>）。</w:t>
      </w:r>
    </w:p>
    <w:p>
      <w:pPr>
        <w:keepNext w:val="0"/>
        <w:spacing w:after="240"/>
      </w:pPr>
      <w:r>
        <w:rPr>
          <w:color w:val="000000"/>
        </w:rPr>
        <w:t>8.阻容耦合放大电路只能放大交流信号，不能放大直流信号。（</w:t>
      </w:r>
      <w:r>
        <w:rPr>
          <w:color w:val="C00000"/>
        </w:rPr>
        <w:t>√</w:t>
      </w:r>
      <w:r>
        <w:rPr>
          <w:color w:val="000000"/>
        </w:rPr>
        <w:t>）</w:t>
      </w:r>
    </w:p>
    <w:p>
      <w:pPr>
        <w:keepNext w:val="0"/>
        <w:spacing w:after="240"/>
      </w:pPr>
      <w:r>
        <w:rPr>
          <w:color w:val="000000"/>
        </w:rPr>
        <w:t>9.在负反馈放大电路中，放大级的放大倍数越大，闭环放大倍数就越稳定。（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pPr>
        <w:keepNext w:val="0"/>
        <w:spacing w:after="240"/>
      </w:pPr>
      <w:r>
        <w:rPr>
          <w:color w:val="000000"/>
        </w:rPr>
        <w:t>10.直接耦合放大电路只能放大直流括号，不能放大交流信号。（</w:t>
      </w:r>
      <w:r>
        <w:rPr>
          <w:color w:val="C00000"/>
        </w:rPr>
        <w:t>×</w:t>
      </w:r>
      <w:r>
        <w:rPr>
          <w:color w:val="000000"/>
        </w:rPr>
        <w:t>）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三、填空题（共10题，每题2分，共20分）</w:t>
      </w:r>
    </w:p>
    <w:p>
      <w:pPr>
        <w:keepNext w:val="0"/>
        <w:spacing w:after="100"/>
      </w:pPr>
      <w:r>
        <w:rPr>
          <w:color w:val="000000"/>
        </w:rPr>
        <w:t>1.</w:t>
      </w:r>
      <w:r>
        <w:rPr>
          <w:color w:val="C00000"/>
          <w:u w:val="single"/>
        </w:rPr>
        <w:t>电位</w:t>
      </w:r>
      <w:r>
        <w:rPr>
          <w:color w:val="000000"/>
        </w:rPr>
        <w:t>具有相对性，其大小正负相对于电路参考点而言。</w:t>
      </w:r>
    </w:p>
    <w:p>
      <w:pPr>
        <w:keepNext w:val="0"/>
        <w:spacing w:after="100"/>
      </w:pPr>
      <w:r>
        <w:rPr>
          <w:color w:val="000000"/>
        </w:rPr>
        <w:t>2.当电阻R上的</w:t>
      </w:r>
      <m:oMath>
        <m:r>
          <w:rPr>
            <w:rFonts w:ascii="Cambria Math" w:hAnsi="Cambria Math"/>
            <w:color w:val="000000"/>
          </w:rPr>
          <m:t xml:space="preserve">u</m:t>
        </m:r>
      </m:oMath>
      <w:r>
        <w:rPr>
          <w:color w:val="000000"/>
        </w:rPr>
        <w:t>、</w:t>
      </w:r>
      <m:oMath>
        <m:r>
          <w:rPr>
            <w:rFonts w:ascii="Cambria Math" w:hAnsi="Cambria Math"/>
            <w:color w:val="000000"/>
          </w:rPr>
          <m:t xml:space="preserve">i</m:t>
        </m:r>
      </m:oMath>
      <w:r>
        <w:rPr>
          <w:color w:val="000000"/>
        </w:rPr>
        <w:t>参考方向为非关联时，欧姆定律的表达式应为</w:t>
      </w:r>
      <m:oMath>
        <m:r>
          <w:rPr>
            <w:rFonts w:ascii="Cambria Math" w:hAnsi="Cambria Math"/>
            <w:color w:val="C00000"/>
            <w:u w:val="single"/>
          </w:rPr>
          <m:t xml:space="preserve">u=−Ri</m:t>
        </m:r>
      </m:oMath>
    </w:p>
    <w:p>
      <w:pPr>
        <w:keepNext w:val="0"/>
        <w:spacing w:after="100"/>
      </w:pPr>
      <w:r>
        <w:rPr>
          <w:color w:val="000000"/>
        </w:rPr>
        <w:t>3.以客观存在的支路电流为未知量，直接应用</w:t>
      </w:r>
      <w:r>
        <w:rPr>
          <w:color w:val="C00000"/>
          <w:u w:val="single"/>
        </w:rPr>
        <w:t>KCL</w:t>
      </w:r>
      <w:r>
        <w:rPr>
          <w:color w:val="000000"/>
        </w:rPr>
        <w:t>定律和</w:t>
      </w:r>
      <w:r>
        <w:rPr>
          <w:color w:val="C00000"/>
          <w:u w:val="single"/>
        </w:rPr>
        <w:t>KVL</w:t>
      </w:r>
      <w:r>
        <w:rPr>
          <w:color w:val="000000"/>
        </w:rPr>
        <w:t>定律求解电路的方法，称为</w:t>
      </w:r>
      <w:r>
        <w:rPr>
          <w:color w:val="C00000"/>
          <w:u w:val="single"/>
        </w:rPr>
        <w:t>支路电流</w:t>
      </w:r>
      <w:r>
        <w:rPr>
          <w:color w:val="000000"/>
        </w:rPr>
        <w:t>法。</w:t>
      </w:r>
    </w:p>
    <w:p>
      <w:pPr>
        <w:keepNext w:val="0"/>
        <w:spacing w:after="100"/>
      </w:pPr>
      <w:r>
        <w:rPr>
          <w:color w:val="000000"/>
        </w:rPr>
        <w:t>4.图示单口网络的等效电阻等于</w:t>
      </w:r>
      <m:oMath>
        <m:r>
          <w:rPr>
            <w:rFonts w:ascii="Cambria Math" w:hAnsi="Cambria Math"/>
            <w:color w:val="000000"/>
          </w:rPr>
          <m:t xml:space="preserve">2Ω</m:t>
        </m:r>
      </m:oMath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204000" cy="23464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ll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4000" cy="2346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5.一阶RC电路的时间常数</w:t>
      </w:r>
      <m:oMath>
        <m:r>
          <w:rPr>
            <w:rFonts w:ascii="Cambria Math" w:hAnsi="Cambria Math"/>
            <w:color w:val="000000"/>
          </w:rPr>
          <m:t xml:space="preserve">τ=</m:t>
        </m:r>
      </m:oMath>
      <m:oMath>
        <m:r>
          <w:rPr>
            <w:rFonts w:ascii="Cambria Math" w:hAnsi="Cambria Math"/>
            <w:color w:val="C00000"/>
            <w:u w:val="single"/>
          </w:rPr>
          <m:t xml:space="preserve">RC</m:t>
        </m:r>
      </m:oMath>
      <w:r>
        <w:rPr>
          <w:color w:val="000000"/>
        </w:rPr>
        <w:t>；一阶RL电路的时间常数</w:t>
      </w:r>
      <m:oMath>
        <m:r>
          <w:rPr>
            <w:rFonts w:ascii="Cambria Math" w:hAnsi="Cambria Math"/>
            <w:color w:val="000000"/>
          </w:rPr>
          <m:t xml:space="preserve">τ=</m:t>
        </m:r>
      </m:oMath>
      <m:oMath>
        <m:f>
          <m:fPr>
            <m:ctrlPr>
              <w:rPr>
                <w:rFonts w:ascii="Cambria Math" w:hAnsi="Cambria Math"/>
                <w:color w:val="C00000"/>
                <w:u w:val="single"/>
              </w:rPr>
            </m:ctrlPr>
          </m:fPr>
          <m:num>
            <m:r>
              <w:rPr>
                <w:rFonts w:ascii="Cambria Math" w:hAnsi="Cambria Math"/>
                <w:color w:val="C00000"/>
                <w:u w:val="single"/>
              </w:rPr>
              <m:t xml:space="preserve">L</m:t>
            </m:r>
          </m:num>
          <m:den>
            <m:r>
              <w:rPr>
                <w:rFonts w:ascii="Cambria Math" w:hAnsi="Cambria Math"/>
                <w:color w:val="C00000"/>
                <w:u w:val="single"/>
              </w:rPr>
              <m:t xml:space="preserve">R</m:t>
            </m:r>
          </m:den>
        </m:f>
      </m:oMath>
      <w:r>
        <w:rPr>
          <w:color w:val="000000"/>
        </w:rPr>
        <w:t>。时间常数τ的取值决定于电路的</w:t>
      </w:r>
      <w:r>
        <w:rPr>
          <w:color w:val="C00000"/>
          <w:u w:val="single"/>
        </w:rPr>
        <w:t>结构</w:t>
      </w:r>
      <w:r>
        <w:rPr>
          <w:color w:val="000000"/>
        </w:rPr>
        <w:t>和</w:t>
      </w:r>
      <w:r>
        <w:rPr>
          <w:color w:val="C00000"/>
          <w:u w:val="single"/>
        </w:rPr>
        <w:t>电路参数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6.理想运放工作在线性区存在虚短和虚断的概念，虚短指</w:t>
      </w:r>
      <w:r>
        <w:rPr>
          <w:color w:val="C00000"/>
          <w:u w:val="single"/>
        </w:rPr>
        <w:t>两输入端电位相等</w:t>
      </w:r>
      <w:r>
        <w:rPr>
          <w:color w:val="000000"/>
        </w:rPr>
        <w:t>，虚断是指</w:t>
      </w:r>
      <w:r>
        <w:rPr>
          <w:color w:val="C00000"/>
          <w:u w:val="single"/>
        </w:rPr>
        <w:t>输入端无电流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7.在三级放大电路中，已知</w:t>
      </w:r>
      <m:oMath>
        <m:r>
          <w:rPr>
            <w:rFonts w:ascii="Cambria Math" w:hAnsi="Cambria Math"/>
            <w:color w:val="000000"/>
          </w:rPr>
          <m:t xml:space="preserve">|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u1</m:t>
            </m:r>
          </m:sub>
        </m:sSub>
        <m:r>
          <w:rPr>
            <w:rFonts w:ascii="Cambria Math" w:hAnsi="Cambria Math"/>
            <w:color w:val="000000"/>
          </w:rPr>
          <m:t xml:space="preserve">|=50，|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u2</m:t>
            </m:r>
          </m:sub>
        </m:sSub>
        <m:r>
          <w:rPr>
            <w:rFonts w:ascii="Cambria Math" w:hAnsi="Cambria Math"/>
            <w:color w:val="000000"/>
          </w:rPr>
          <m:t xml:space="preserve">|=80，|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u3</m:t>
            </m:r>
          </m:sub>
        </m:sSub>
        <m:r>
          <w:rPr>
            <w:rFonts w:ascii="Cambria Math" w:hAnsi="Cambria Math"/>
            <w:color w:val="000000"/>
          </w:rPr>
          <m:t xml:space="preserve">|=25</m:t>
        </m:r>
      </m:oMath>
      <w:r>
        <w:rPr>
          <w:color w:val="000000"/>
        </w:rPr>
        <w:t>，则其总电压放大倍数</w:t>
      </w:r>
      <m:oMath>
        <m:r>
          <w:rPr>
            <w:rFonts w:ascii="Cambria Math" w:hAnsi="Cambria Math"/>
            <w:color w:val="000000"/>
          </w:rPr>
          <m:t xml:space="preserve">|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u</m:t>
            </m:r>
          </m:sub>
        </m:sSub>
        <m:r>
          <w:rPr>
            <w:rFonts w:ascii="Cambria Math" w:hAnsi="Cambria Math"/>
            <w:color w:val="000000"/>
          </w:rPr>
          <m:t xml:space="preserve">|=</m:t>
        </m:r>
      </m:oMath>
      <w:r>
        <w:rPr>
          <w:color w:val="C00000"/>
          <w:u w:val="single"/>
        </w:rPr>
        <w:t>145</w:t>
      </w:r>
      <w:r>
        <w:rPr>
          <w:color w:val="000000"/>
        </w:rPr>
        <w:t>，折合为</w:t>
      </w:r>
      <w:r>
        <w:rPr>
          <w:color w:val="C00000"/>
          <w:u w:val="single"/>
        </w:rPr>
        <w:t>43</w:t>
      </w:r>
      <w:r>
        <w:rPr>
          <w:color w:val="000000"/>
        </w:rPr>
        <w:t>dB。</w:t>
      </w:r>
    </w:p>
    <w:p>
      <w:pPr>
        <w:keepNext w:val="0"/>
        <w:spacing w:after="100"/>
      </w:pPr>
      <w:r>
        <w:rPr>
          <w:color w:val="000000"/>
        </w:rPr>
        <w:t>8.温度升高时，晶体管的电流放大系数</w:t>
      </w:r>
      <m:oMath>
        <m:r>
          <w:rPr>
            <w:rFonts w:ascii="Cambria Math" w:hAnsi="Cambria Math"/>
            <w:color w:val="000000"/>
          </w:rPr>
          <m:t xml:space="preserve">β</m:t>
        </m:r>
      </m:oMath>
      <w:r>
        <w:rPr>
          <w:color w:val="C00000"/>
          <w:u w:val="single"/>
        </w:rPr>
        <w:t>增大</w:t>
      </w:r>
      <w:r>
        <w:rPr>
          <w:color w:val="000000"/>
        </w:rPr>
        <w:t>，反向饱和电流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CBO</m:t>
            </m:r>
          </m:sub>
        </m:sSub>
      </m:oMath>
      <w:r>
        <w:rPr>
          <w:color w:val="C00000"/>
          <w:u w:val="single"/>
        </w:rPr>
        <w:t>增大</w:t>
      </w:r>
      <w:r>
        <w:rPr>
          <w:color w:val="000000"/>
        </w:rPr>
        <w:t>，正向结电压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</m:oMath>
      <w:r>
        <w:rPr>
          <w:color w:val="C00000"/>
          <w:u w:val="single"/>
        </w:rPr>
        <w:t>变小</w:t>
      </w:r>
      <w:r>
        <w:rPr>
          <w:color w:val="000000"/>
        </w:rPr>
        <w:t>。(a.变大，d.变小，c.不变)</w:t>
      </w:r>
    </w:p>
    <w:p>
      <w:pPr>
        <w:keepNext w:val="0"/>
        <w:spacing w:after="100"/>
      </w:pPr>
      <w:r>
        <w:rPr>
          <w:color w:val="000000"/>
        </w:rPr>
        <w:t>9.与运算的法则可概述为：有“0”出</w:t>
      </w:r>
      <w:r>
        <w:rPr>
          <w:color w:val="C00000"/>
          <w:u w:val="single"/>
        </w:rPr>
        <w:t>0</w:t>
      </w:r>
      <w:r>
        <w:rPr>
          <w:color w:val="000000"/>
        </w:rPr>
        <w:t>，全“1”出</w:t>
      </w:r>
      <w:r>
        <w:rPr>
          <w:color w:val="C00000"/>
          <w:u w:val="single"/>
        </w:rPr>
        <w:t>1</w:t>
      </w:r>
      <w:r>
        <w:rPr>
          <w:color w:val="000000"/>
        </w:rPr>
        <w:t>；类似地或运算的法则为</w:t>
      </w:r>
      <w:r>
        <w:rPr>
          <w:color w:val="C00000"/>
          <w:u w:val="single"/>
        </w:rPr>
        <w:t>有”1”出”1”，全”0”出”0”</w:t>
      </w:r>
      <w:r>
        <w:rPr>
          <w:color w:val="000000"/>
        </w:rPr>
        <w:t>。</w:t>
      </w:r>
    </w:p>
    <w:p>
      <w:pPr>
        <w:keepNext w:val="0"/>
        <w:spacing w:after="100"/>
      </w:pPr>
      <w:r>
        <w:rPr>
          <w:color w:val="000000"/>
        </w:rPr>
        <w:t>10.将二进制数化为等值的十进制和十六进制：</w:t>
      </w:r>
    </w:p>
    <w:p>
      <w:pPr>
        <w:keepNext w:val="0"/>
        <w:spacing w:after="100"/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(1100101)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(101)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10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(65)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16</m:t>
            </m:r>
          </m:sub>
        </m:sSub>
      </m:oMath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四、名词解释（共6题，每题5分，共30分）</w:t>
      </w:r>
    </w:p>
    <w:p>
      <w:pPr>
        <w:keepNext w:val="0"/>
        <w:spacing w:after="260"/>
      </w:pPr>
      <w:r>
        <w:rPr>
          <w:color w:val="000000"/>
        </w:rPr>
        <w:t>1.集总电路：由许多由电源、电阻、电容、电感等集总元件所组成之电路。</w:t>
      </w:r>
    </w:p>
    <w:p>
      <w:pPr>
        <w:keepNext w:val="0"/>
        <w:spacing w:after="260"/>
      </w:pPr>
      <w:r>
        <w:rPr>
          <w:color w:val="000000"/>
        </w:rPr>
        <w:t>2.电路模型：实际电路的数学模型。</w:t>
      </w:r>
    </w:p>
    <w:p>
      <w:pPr>
        <w:keepNext w:val="0"/>
        <w:spacing w:after="260"/>
      </w:pPr>
      <w:r>
        <w:rPr>
          <w:color w:val="000000"/>
        </w:rPr>
        <w:t>3.非关联的参考方向：一段电路上的电流、电压参考方向相反。</w:t>
      </w:r>
    </w:p>
    <w:p>
      <w:pPr>
        <w:keepNext w:val="0"/>
        <w:spacing w:after="260"/>
      </w:pPr>
      <w:r>
        <w:rPr>
          <w:color w:val="000000"/>
        </w:rPr>
        <w:t>4.图解法：在晶体管输入和输出特性曲线上，通过图解分析放大电路的工作状态和性能参数的方法。</w:t>
      </w:r>
    </w:p>
    <w:p>
      <w:pPr>
        <w:keepNext w:val="0"/>
        <w:spacing w:after="260"/>
      </w:pPr>
      <w:r>
        <w:rPr>
          <w:color w:val="000000"/>
        </w:rPr>
        <w:t>5.晶体管低频小信号模型：在共射接法的放大电路中，在低频小信号的作用下，将晶体管看成一个线性双口网络，利用网络的h参数来表示输入端口、输出端口的电压与电流的相互关系，可得出等效电路，称之为共射h参数等效模型，也叫低频小信号模型。</w:t>
      </w:r>
    </w:p>
    <w:p>
      <w:pPr>
        <w:keepNext w:val="0"/>
        <w:spacing w:after="260"/>
      </w:pPr>
      <w:r>
        <w:rPr>
          <w:color w:val="000000"/>
        </w:rPr>
        <w:t>6.触发器：在激励信号的作用下改变输出状态的双稳态数字电路，可以 存储一位二值信息，触发器使用时钟信号。</w:t>
      </w:r>
    </w:p>
    <w:p>
      <w:pPr>
        <w:keepNext w:val="0"/>
        <w:spacing w:after="260"/>
      </w:pPr>
      <w:r>
        <w:rPr>
          <w:color w:val="000000"/>
        </w:rPr>
        <w:t>可逆计数器：由一组触发器构成的计数器，计数可以是递增，也可 以是递减，具体方向取决于计数器的逻辑结构和模式控制信号。</w:t>
      </w:r>
    </w:p>
    <w:p>
      <w:r>
        <w:br w:type="page"/>
      </w:r>
    </w:p>
    <w:p>
      <w:pPr>
        <w:pStyle w:val="Heading1"/>
        <w:keepNext/>
        <w:spacing w:after="100"/>
      </w:pPr>
      <w:r>
        <w:rPr>
          <w:color w:val="000000"/>
        </w:rPr>
        <w:t>五、分析计算题(共6题，每题10分，共60分）</w:t>
      </w:r>
    </w:p>
    <w:p>
      <w:pPr>
        <w:keepNext w:val="0"/>
        <w:spacing w:after="100"/>
      </w:pPr>
      <w:r>
        <w:rPr>
          <w:color w:val="000000"/>
        </w:rPr>
        <w:t>1.用节点法求下图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</m:oMath>
      <w:r>
        <w:rPr>
          <w:color w:val="000000"/>
        </w:rPr>
        <w:t>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64000" cy="38325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4000" cy="3832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解：</w:t>
      </w:r>
    </w:p>
    <w:p>
      <w:pPr>
        <w:keepNext w:val="0"/>
        <w:spacing w:after="100"/>
      </w:pPr>
      <w:r>
        <w:rPr>
          <w:color w:val="C00000"/>
        </w:rPr>
        <w:t>将C点接地，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  <m:r>
          <w:rPr>
            <w:rFonts w:ascii="Cambria Math" w:hAnsi="Cambria Math"/>
            <w:color w:val="C00000"/>
          </w:rPr>
          <m:t xml:space="preserve">=10V</m:t>
        </m:r>
      </m:oMath>
      <w:r>
        <w:rPr>
          <w:color w:val="C00000"/>
        </w:rPr>
        <w:t>，列a点节点方程：</w:t>
      </w:r>
    </w:p>
    <w:p>
      <w:pPr>
        <w:keepNext w:val="0"/>
        <w:spacing w:after="120"/>
      </w:pPr>
      <m:oMath>
        <m:r>
          <w:rPr>
            <w:rFonts w:ascii="Cambria Math" w:hAnsi="Cambria Math"/>
            <w:color w:val="C00000"/>
          </w:rPr>
          <m:t xml:space="preserve">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G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  <m:r>
          <w:rPr>
            <w:rFonts w:ascii="Cambria Math" w:hAnsi="Cambria Math"/>
            <w:color w:val="C00000"/>
          </w:rPr>
          <m:t xml:space="preserve">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G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3</m:t>
            </m:r>
          </m:sub>
        </m:sSub>
        <m:r>
          <w:rPr>
            <w:rFonts w:ascii="Cambria Math" w:hAnsi="Cambria Math"/>
            <w:color w:val="C00000"/>
          </w:rPr>
          <m:t xml:space="preserve">)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a</m:t>
            </m:r>
          </m:sub>
        </m:sSub>
        <m:r>
          <w:rPr>
            <w:rFonts w:ascii="Cambria Math" w:hAnsi="Cambria Math"/>
            <w:color w:val="C00000"/>
          </w:rPr>
          <m:t xml:space="preserve">−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G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  <m:r>
          <w:rPr>
            <w:rFonts w:ascii="Cambria Math" w:hAnsi="Cambria Math"/>
            <w:color w:val="C00000"/>
          </w:rPr>
          <m:t xml:space="preserve"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S</m:t>
            </m:r>
          </m:sub>
        </m:sSub>
      </m:oMath>
    </w:p>
    <w:p>
      <w:pPr>
        <w:keepNext w:val="0"/>
        <w:spacing w:after="100"/>
      </w:pPr>
      <w:r>
        <w:rPr>
          <w:color w:val="C00000"/>
        </w:rPr>
        <w:t>解得：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a</m:t>
            </m:r>
          </m:sub>
        </m:sSub>
        <m:r>
          <w:rPr>
            <w:rFonts w:ascii="Cambria Math" w:hAnsi="Cambria Math"/>
            <w:color w:val="C00000"/>
          </w:rPr>
          <m:t xml:space="preserve">=4V</m:t>
        </m:r>
      </m:oMath>
    </w:p>
    <w:p>
      <w:pPr>
        <w:keepNext w:val="0"/>
        <w:spacing w:after="120"/>
      </w:pPr>
      <m:oMath>
        <m:r>
          <w:rPr>
            <w:rFonts w:ascii="Cambria Math" w:hAnsi="Cambria Math"/>
            <w:color w:val="C00000"/>
          </w:rPr>
          <m:t xml:space="preserve">∴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1</m:t>
            </m:r>
          </m:sub>
        </m:sSub>
        <m:r>
          <w:rPr>
            <w:rFonts w:ascii="Cambria Math" w:hAnsi="Cambria Math"/>
            <w:color w:val="C00000"/>
          </w:rPr>
          <m:t xml:space="preserve">=10×1=10A</m:t>
        </m:r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  <m:r>
          <w:rPr>
            <w:rFonts w:ascii="Cambria Math" w:hAnsi="Cambria Math"/>
            <w:color w:val="C00000"/>
          </w:rPr>
          <m:t xml:space="preserve">=(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b</m:t>
            </m:r>
          </m:sub>
        </m:sSub>
        <m:r>
          <w:rPr>
            <w:rFonts w:ascii="Cambria Math" w:hAnsi="Cambria Math"/>
            <w:color w:val="C00000"/>
          </w:rPr>
          <m:t xml:space="preserve">−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a</m:t>
            </m:r>
          </m:sub>
        </m:sSub>
        <m:r>
          <w:rPr>
            <w:rFonts w:ascii="Cambria Math" w:hAnsi="Cambria Math"/>
            <w:color w:val="C00000"/>
          </w:rPr>
          <m:t xml:space="preserve">)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G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  <m:r>
          <w:rPr>
            <w:rFonts w:ascii="Cambria Math" w:hAnsi="Cambria Math"/>
            <w:color w:val="C00000"/>
          </w:rPr>
          <m:t xml:space="preserve">=6A</m:t>
        </m:r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3</m:t>
            </m:r>
          </m:sub>
        </m:sSub>
        <m:r>
          <w:rPr>
            <w:rFonts w:ascii="Cambria Math" w:hAnsi="Cambria Math"/>
            <w:color w:val="C00000"/>
          </w:rPr>
          <m:t xml:space="preserve">=−(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2</m:t>
            </m:r>
          </m:sub>
        </m:sSub>
        <m:r>
          <w:rPr>
            <w:rFonts w:ascii="Cambria Math" w:hAnsi="Cambria Math"/>
            <w:color w:val="C00000"/>
          </w:rPr>
          <m:t xml:space="preserve">−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C00000"/>
              </w:rPr>
              <m:t xml:space="preserve">S</m:t>
            </m:r>
          </m:sub>
        </m:sSub>
        <m:r>
          <w:rPr>
            <w:rFonts w:ascii="Cambria Math" w:hAnsi="Cambria Math"/>
            <w:color w:val="C00000"/>
          </w:rPr>
          <m:t xml:space="preserve">)=−16A</m:t>
        </m:r>
      </m:oMath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2.如下图，</w:t>
      </w:r>
      <m:oMath>
        <m:acc>
          <m:accPr>
            <m:chr m:val="̇"/>
            <m:ctrlPr>
              <w:rPr>
                <w:rFonts w:ascii="Cambria Math" w:hAnsi="Cambria Math"/>
                <w:color w:val="000000"/>
              </w:rPr>
            </m:ctrlPr>
          </m:acc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</m:acc>
        <m:r>
          <w:rPr>
            <w:rFonts w:ascii="Cambria Math" w:hAnsi="Cambria Math"/>
            <w:color w:val="000000"/>
          </w:rPr>
          <m:t xml:space="preserve">=10∠0°</m:t>
        </m:r>
      </m:oMath>
      <w:r>
        <w:rPr>
          <w:color w:val="000000"/>
        </w:rPr>
        <w:t>（1）阻抗Z=？（2）I=？（3）有功功率P=？（4）无功功率Q=?（5）视在功率S=？（6）复功率</w:t>
      </w:r>
      <m:oMath>
        <m:acc>
          <m:accPr>
            <m:chr m:val="̃"/>
            <m:ctrlPr>
              <w:rPr>
                <w:rFonts w:ascii="Cambria Math" w:hAnsi="Cambria Math"/>
                <w:color w:val="000000"/>
              </w:rPr>
            </m:ctrlPr>
          </m:accPr>
          <m:e>
            <m:r>
              <w:rPr>
                <w:rFonts w:ascii="Cambria Math" w:hAnsi="Cambria Math"/>
                <w:color w:val="000000"/>
              </w:rPr>
              <m:t xml:space="preserve">S</m:t>
            </m:r>
          </m:e>
        </m:acc>
      </m:oMath>
      <w:r>
        <w:rPr>
          <w:color w:val="000000"/>
        </w:rPr>
        <w:t>=？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212000" cy="36670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2000" cy="3667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解：</w:t>
      </w:r>
    </w:p>
    <w:p>
      <w:pPr>
        <w:keepNext w:val="0"/>
        <w:spacing w:after="120"/>
      </w:pPr>
      <m:oMath>
        <m:r>
          <w:rPr>
            <w:rFonts w:ascii="Cambria Math" w:hAnsi="Cambria Math"/>
            <w:color w:val="C00000"/>
          </w:rPr>
          <m:t xml:space="preserve">(1)Z=(3+j4)Ω</m:t>
        </m:r>
      </m:oMath>
    </w:p>
    <w:p>
      <w:pPr>
        <w:keepNext w:val="0"/>
        <w:spacing w:after="120"/>
      </w:pPr>
      <m:oMath>
        <m:r>
          <w:rPr>
            <w:rFonts w:ascii="Cambria Math" w:hAnsi="Cambria Math"/>
            <w:color w:val="C00000"/>
          </w:rPr>
          <m:t xml:space="preserve">(2)I=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U</m:t>
            </m:r>
          </m:num>
          <m:den>
            <m:r>
              <w:rPr>
                <w:rFonts w:ascii="Cambria Math" w:hAnsi="Cambria Math"/>
                <w:color w:val="C00000"/>
              </w:rPr>
              <m:t xml:space="preserve">|Z|</m:t>
            </m:r>
          </m:den>
        </m:f>
        <m:r>
          <w:rPr>
            <w:rFonts w:ascii="Cambria Math" w:hAnsi="Cambria Math"/>
            <w:color w:val="C00000"/>
          </w:rPr>
          <m:t xml:space="preserve"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 xml:space="preserve">10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C00000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color w:val="C0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C00000"/>
                      </w:rPr>
                      <m:t xml:space="preserve">3</m:t>
                    </m:r>
                  </m:e>
                  <m:sup>
                    <m:r>
                      <w:rPr>
                        <w:rFonts w:ascii="Cambria Math" w:hAnsi="Cambria Math"/>
                        <w:color w:val="C00000"/>
                      </w:rPr>
                      <m:t xml:space="preserve">2</m:t>
                    </m:r>
                  </m:sup>
                </m:sSup>
                <m:r>
                  <w:rPr>
                    <w:rFonts w:ascii="Cambria Math" w:hAnsi="Cambria Math"/>
                    <w:color w:val="C00000"/>
                  </w:rPr>
                  <m:t xml:space="preserve">+</m:t>
                </m:r>
                <m:sSup>
                  <m:sSupPr>
                    <m:ctrlPr>
                      <w:rPr>
                        <w:rFonts w:ascii="Cambria Math" w:hAnsi="Cambria Math"/>
                        <w:color w:val="C0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C00000"/>
                      </w:rPr>
                      <m:t xml:space="preserve">4</m:t>
                    </m:r>
                  </m:e>
                  <m:sup>
                    <m:r>
                      <w:rPr>
                        <w:rFonts w:ascii="Cambria Math" w:hAnsi="Cambria Math"/>
                        <w:color w:val="C00000"/>
                      </w:rPr>
                      <m:t xml:space="preserve">2</m:t>
                    </m:r>
                  </m:sup>
                </m:sSup>
              </m:e>
            </m:rad>
          </m:den>
        </m:f>
        <m:r>
          <w:rPr>
            <w:rFonts w:ascii="Cambria Math" w:hAnsi="Cambria Math"/>
            <w:color w:val="C00000"/>
          </w:rPr>
          <m:t xml:space="preserve">=2A</m:t>
        </m:r>
      </m:oMath>
    </w:p>
    <w:p>
      <w:pPr>
        <w:keepNext w:val="0"/>
        <w:spacing w:after="120"/>
      </w:pPr>
      <m:oMath>
        <m:r>
          <w:rPr>
            <w:rFonts w:ascii="Cambria Math" w:hAnsi="Cambria Math"/>
            <w:color w:val="C00000"/>
          </w:rPr>
          <m:t xml:space="preserve">(3)P=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p>
            <m:r>
              <w:rPr>
                <w:rFonts w:ascii="Cambria Math" w:hAnsi="Cambria Math"/>
                <w:color w:val="C00000"/>
              </w:rPr>
              <m:t xml:space="preserve">2</m:t>
            </m:r>
          </m:sup>
        </m:sSup>
        <m:r>
          <w:rPr>
            <w:rFonts w:ascii="Cambria Math" w:hAnsi="Cambria Math"/>
            <w:color w:val="C00000"/>
          </w:rPr>
          <m:t xml:space="preserve">R=12W</m:t>
        </m:r>
      </m:oMath>
    </w:p>
    <w:p>
      <w:pPr>
        <w:keepNext w:val="0"/>
        <w:spacing w:after="120"/>
      </w:pPr>
      <m:oMath>
        <m:r>
          <w:rPr>
            <w:rFonts w:ascii="Cambria Math" w:hAnsi="Cambria Math"/>
            <w:color w:val="C00000"/>
          </w:rPr>
          <m:t xml:space="preserve">(4)Q=</m:t>
        </m:r>
        <m:sSup>
          <m:sSupPr>
            <m:ctrlPr>
              <w:rPr>
                <w:rFonts w:ascii="Cambria Math" w:hAnsi="Cambria Math"/>
                <w:color w:val="C00000"/>
              </w:rPr>
            </m:ctrlPr>
          </m:sSupPr>
          <m:e>
            <m:r>
              <w:rPr>
                <w:rFonts w:ascii="Cambria Math" w:hAnsi="Cambria Math"/>
                <w:color w:val="C00000"/>
              </w:rPr>
              <m:t xml:space="preserve">I</m:t>
            </m:r>
          </m:e>
          <m:sup>
            <m:r>
              <w:rPr>
                <w:rFonts w:ascii="Cambria Math" w:hAnsi="Cambria Math"/>
                <w:color w:val="C00000"/>
              </w:rPr>
              <m:t xml:space="preserve">2</m:t>
            </m:r>
          </m:sup>
        </m:sSup>
        <m:r>
          <w:rPr>
            <w:rFonts w:ascii="Cambria Math" w:hAnsi="Cambria Math"/>
            <w:color w:val="C00000"/>
          </w:rPr>
          <m:t xml:space="preserve">X=16Var</m:t>
        </m:r>
      </m:oMath>
    </w:p>
    <w:p>
      <w:pPr>
        <w:keepNext w:val="0"/>
        <w:spacing w:after="120"/>
      </w:pPr>
      <m:oMath>
        <m:r>
          <w:rPr>
            <w:rFonts w:ascii="Cambria Math" w:hAnsi="Cambria Math"/>
            <w:color w:val="C00000"/>
          </w:rPr>
          <m:t xml:space="preserve">(5)S=UI=20VA</m:t>
        </m:r>
      </m:oMath>
    </w:p>
    <w:p>
      <w:pPr>
        <w:keepNext w:val="0"/>
        <w:spacing w:after="120"/>
      </w:pPr>
      <m:oMath>
        <m:r>
          <w:rPr>
            <w:rFonts w:ascii="Cambria Math" w:hAnsi="Cambria Math"/>
            <w:color w:val="C00000"/>
          </w:rPr>
          <m:t xml:space="preserve">(6)</m:t>
        </m:r>
        <m:acc>
          <m:accPr>
            <m:chr m:val="̃"/>
            <m:ctrlPr>
              <w:rPr>
                <w:rFonts w:ascii="Cambria Math" w:hAnsi="Cambria Math"/>
                <w:color w:val="C00000"/>
              </w:rPr>
            </m:ctrlPr>
          </m:accPr>
          <m:e>
            <m:r>
              <w:rPr>
                <w:rFonts w:ascii="Cambria Math" w:hAnsi="Cambria Math"/>
                <w:color w:val="C00000"/>
              </w:rPr>
              <m:t xml:space="preserve">S</m:t>
            </m:r>
          </m:e>
        </m:acc>
        <m:r>
          <w:rPr>
            <w:rFonts w:ascii="Cambria Math" w:hAnsi="Cambria Math"/>
            <w:color w:val="C00000"/>
          </w:rPr>
          <m:t xml:space="preserve">=P+jQ=12+j16</m:t>
        </m:r>
      </m:oMath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3.图示电路中，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</m:oMath>
      <w:r>
        <w:rPr>
          <w:color w:val="000000"/>
        </w:rPr>
        <w:t>均为理想运放。</w:t>
      </w:r>
    </w:p>
    <w:p>
      <w:pPr>
        <w:keepNext w:val="0"/>
        <w:spacing w:after="100"/>
      </w:pPr>
      <w:r>
        <w:rPr>
          <w:color w:val="000000"/>
        </w:rPr>
        <w:t>（1）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3</m:t>
            </m:r>
          </m:sub>
        </m:sSub>
      </m:oMath>
      <w:r>
        <w:rPr>
          <w:color w:val="000000"/>
        </w:rPr>
        <w:t>分别组成何种基本运算电路；</w:t>
      </w:r>
    </w:p>
    <w:p>
      <w:pPr>
        <w:keepNext w:val="0"/>
        <w:spacing w:after="100"/>
      </w:pPr>
      <w:r>
        <w:rPr>
          <w:color w:val="000000"/>
        </w:rPr>
        <w:t>（2）列出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O1</m:t>
            </m:r>
          </m:sub>
        </m:sSub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O2</m:t>
            </m:r>
          </m:sub>
        </m:sSub>
        <m:r>
          <w:rPr>
            <w:rFonts w:ascii="Cambria Math" w:hAnsi="Cambria Math"/>
            <w:color w:val="000000"/>
          </w:rPr>
          <m:t xml:space="preserve">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>的表达式。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012000" cy="32551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255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解：（1）同相比例运算电路、反相求和运算电路、差动运算电路。</w:t>
      </w:r>
    </w:p>
    <w:p>
      <w:pPr>
        <w:keepNext w:val="0"/>
        <w:spacing w:after="100"/>
      </w:pPr>
      <w:r>
        <w:rPr>
          <w:color w:val="000000"/>
        </w:rPr>
        <w:t>（2）</w:t>
      </w:r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o1</m:t>
            </m:r>
          </m:sub>
        </m:sSub>
        <m:r>
          <w:rPr>
            <w:rFonts w:ascii="Cambria Math" w:hAnsi="Cambria Math"/>
            <w:color w:val="000000"/>
          </w:rPr>
          <m:t xml:space="preserve">=3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i1</m:t>
            </m:r>
          </m:sub>
        </m:sSub>
        <m:r>
          <w:rPr>
            <w:rFonts w:ascii="Cambria Math" w:hAnsi="Cambria Math"/>
            <w:color w:val="000000"/>
          </w:rPr>
          <m:t xml:space="preserve">    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o2</m:t>
            </m:r>
          </m:sub>
        </m:sSub>
        <m:r>
          <w:rPr>
            <w:rFonts w:ascii="Cambria Math" w:hAnsi="Cambria Math"/>
            <w:color w:val="000000"/>
          </w:rPr>
          <m:t xml:space="preserve">=−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i2</m:t>
            </m:r>
          </m:sub>
        </m:sSub>
        <m:r>
          <w:rPr>
            <w:rFonts w:ascii="Cambria Math" w:hAnsi="Cambria Math"/>
            <w:color w:val="000000"/>
          </w:rPr>
          <m:t xml:space="preserve">−2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i3</m:t>
            </m:r>
          </m:sub>
        </m:sSub>
      </m:oMath>
    </w:p>
    <w:p>
      <w:pPr>
        <w:keepNext w:val="0"/>
        <w:spacing w:after="120"/>
      </w:pP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  <m:r>
          <w:rPr>
            <w:rFonts w:ascii="Cambria Math" w:hAnsi="Cambria Math"/>
            <w:color w:val="000000"/>
          </w:rPr>
          <m:t xml:space="preserve">=−2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o1</m:t>
            </m:r>
          </m:sub>
        </m:sSub>
        <m:r>
          <w:rPr>
            <w:rFonts w:ascii="Cambria Math" w:hAnsi="Cambria Math"/>
            <w:color w:val="000000"/>
          </w:rPr>
          <m:t xml:space="preserve">+(1+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 xml:space="preserve">100</m:t>
            </m:r>
          </m:num>
          <m:den>
            <m:r>
              <w:rPr>
                <w:rFonts w:ascii="Cambria Math" w:hAnsi="Cambria Math"/>
                <w:color w:val="000000"/>
              </w:rPr>
              <m:t xml:space="preserve">50</m:t>
            </m:r>
          </m:den>
        </m:f>
        <m:r>
          <w:rPr>
            <w:rFonts w:ascii="Cambria Math" w:hAnsi="Cambria Math"/>
            <w:color w:val="000000"/>
          </w:rPr>
          <m:t xml:space="preserve">)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 xml:space="preserve">100</m:t>
            </m:r>
          </m:num>
          <m:den>
            <m:r>
              <w:rPr>
                <w:rFonts w:ascii="Cambria Math" w:hAnsi="Cambria Math"/>
                <w:color w:val="000000"/>
              </w:rPr>
              <m:t xml:space="preserve">150</m:t>
            </m:r>
          </m:den>
        </m:f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o2</m:t>
            </m:r>
          </m:sub>
        </m:sSub>
        <m:r>
          <w:rPr>
            <w:rFonts w:ascii="Cambria Math" w:hAnsi="Cambria Math"/>
            <w:color w:val="000000"/>
          </w:rPr>
          <m:t xml:space="preserve">=−2(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o1</m:t>
            </m:r>
          </m:sub>
        </m:sSub>
        <m:r>
          <w:rPr>
            <w:rFonts w:ascii="Cambria Math" w:hAnsi="Cambria Math"/>
            <w:color w:val="000000"/>
          </w:rPr>
          <m:t xml:space="preserve">−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o2</m:t>
            </m:r>
          </m:sub>
        </m:sSub>
        <m:r>
          <w:rPr>
            <w:rFonts w:ascii="Cambria Math" w:hAnsi="Cambria Math"/>
            <w:color w:val="000000"/>
          </w:rPr>
          <m:t xml:space="preserve">)</m:t>
        </m:r>
      </m:oMath>
    </w:p>
    <w:p>
      <w:pPr>
        <w:keepNext w:val="0"/>
        <w:spacing w:after="120"/>
      </w:pPr>
      <m:oMath>
        <m:r>
          <w:rPr>
            <w:rFonts w:ascii="Cambria Math" w:hAnsi="Cambria Math"/>
            <w:color w:val="000000"/>
          </w:rPr>
          <m:t xml:space="preserve">=−2(3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i1</m:t>
            </m:r>
          </m:sub>
        </m:sSub>
        <m:r>
          <w:rPr>
            <w:rFonts w:ascii="Cambria Math" w:hAnsi="Cambria Math"/>
            <w:color w:val="000000"/>
          </w:rPr>
          <m:t xml:space="preserve">+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i2</m:t>
            </m:r>
          </m:sub>
        </m:sSub>
        <m:r>
          <w:rPr>
            <w:rFonts w:ascii="Cambria Math" w:hAnsi="Cambria Math"/>
            <w:color w:val="000000"/>
          </w:rPr>
          <m:t xml:space="preserve">+2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v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i3</m:t>
            </m:r>
          </m:sub>
        </m:sSub>
        <m:r>
          <w:rPr>
            <w:rFonts w:ascii="Cambria Math" w:hAnsi="Cambria Math"/>
            <w:color w:val="000000"/>
          </w:rPr>
          <m:t xml:space="preserve">)</m:t>
        </m:r>
      </m:oMath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4.设下图所示电路中各电容对交流信号可视为短路，晶体管的</w:t>
      </w:r>
      <m:oMath>
        <m:r>
          <w:rPr>
            <w:rFonts w:ascii="Cambria Math" w:hAnsi="Cambria Math"/>
            <w:color w:val="000000"/>
          </w:rPr>
          <m:t xml:space="preserve">β=50，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bb′</m:t>
            </m:r>
          </m:sub>
        </m:sSub>
        <m:r>
          <w:rPr>
            <w:rFonts w:ascii="Cambria Math" w:hAnsi="Cambria Math"/>
            <w:color w:val="000000"/>
          </w:rPr>
          <m:t xml:space="preserve">=200Ω，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U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BEQ</m:t>
            </m:r>
          </m:sub>
        </m:sSub>
        <m:r>
          <w:rPr>
            <w:rFonts w:ascii="Cambria Math" w:hAnsi="Cambria Math"/>
            <w:color w:val="000000"/>
          </w:rPr>
          <m:t xml:space="preserve">=0.6</m:t>
        </m:r>
      </m:oMath>
      <w:r>
        <w:rPr>
          <w:color w:val="000000"/>
        </w:rPr>
        <w:t>，求：</w:t>
      </w:r>
    </w:p>
    <w:p>
      <w:pPr>
        <w:keepNext w:val="0"/>
        <w:spacing w:after="100"/>
      </w:pPr>
      <w:r>
        <w:rPr>
          <w:color w:val="000000"/>
        </w:rPr>
        <w:t>1.求静态工作点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CQ</m:t>
            </m:r>
          </m:sub>
        </m:sSub>
        <m:r>
          <w:rPr>
            <w:rFonts w:ascii="Cambria Math" w:hAnsi="Cambria Math"/>
            <w:color w:val="000000"/>
          </w:rPr>
          <m:t xml:space="preserve">=?</m:t>
        </m:r>
      </m:oMath>
    </w:p>
    <w:p>
      <w:pPr>
        <w:keepNext w:val="0"/>
        <w:spacing w:after="100"/>
      </w:pPr>
      <w:r>
        <w:rPr>
          <w:color w:val="000000"/>
        </w:rPr>
        <w:t>2.该电路的输入电阻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</m:oMath>
      <w:r>
        <w:rPr>
          <w:color w:val="000000"/>
        </w:rPr>
        <w:t>输出电阻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</m:oMath>
      <w:r>
        <w:rPr>
          <w:color w:val="000000"/>
        </w:rPr>
        <w:t>各为多少？</w:t>
      </w:r>
    </w:p>
    <w:p>
      <w:pPr>
        <w:keepNext w:val="0"/>
        <w:spacing w:after="100"/>
      </w:pPr>
      <w:r>
        <w:rPr>
          <w:color w:val="000000"/>
        </w:rPr>
        <w:t>3.该电路的电压放大倍数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u</m:t>
            </m:r>
          </m:sub>
        </m:sSub>
      </m:oMath>
      <w:r>
        <w:rPr>
          <w:color w:val="000000"/>
        </w:rPr>
        <w:t>为多少？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004000" cy="39752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3975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解：1、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I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CQ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 xml:space="preserve">β(VCC−</m:t>
            </m:r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U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BE</m:t>
                </m:r>
              </m:sub>
            </m:sSub>
            <m:r>
              <w:rPr>
                <w:rFonts w:ascii="Cambria Math" w:hAnsi="Cambria Math"/>
                <w:color w:val="000000"/>
              </w:rPr>
              <m:t xml:space="preserve">)</m:t>
            </m:r>
          </m:num>
          <m:den>
            <m:r>
              <w:rPr>
                <w:rFonts w:ascii="Cambria Math" w:hAnsi="Cambria Math"/>
                <w:color w:val="000000"/>
              </w:rPr>
              <m:t xml:space="preserve">R1+(1+β)R3</m:t>
            </m:r>
          </m:den>
        </m:f>
      </m:oMath>
    </w:p>
    <w:p>
      <w:pPr>
        <w:keepNext w:val="0"/>
        <w:spacing w:after="100"/>
      </w:pPr>
      <w:r>
        <w:rPr>
          <w:color w:val="000000"/>
        </w:rPr>
        <w:t>2、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i</m:t>
            </m:r>
          </m:sub>
        </m:sSub>
        <m:r>
          <w:rPr>
            <w:rFonts w:ascii="Cambria Math" w:hAnsi="Cambria Math"/>
            <w:color w:val="000000"/>
          </w:rPr>
          <m:t xml:space="preserve">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BE</m:t>
            </m:r>
          </m:sub>
        </m:sSub>
      </m:oMath>
      <w:r>
        <w:rPr>
          <w:color w:val="000000"/>
        </w:rPr>
        <w:t>，输出电阻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R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o</m:t>
            </m:r>
          </m:sub>
        </m:sSub>
        <m:r>
          <w:rPr>
            <w:rFonts w:ascii="Cambria Math" w:hAnsi="Cambria Math"/>
            <w:color w:val="000000"/>
          </w:rPr>
          <m:t xml:space="preserve">=R2</m:t>
        </m:r>
      </m:oMath>
    </w:p>
    <w:p>
      <w:pPr>
        <w:keepNext w:val="0"/>
        <w:spacing w:after="100"/>
      </w:pPr>
      <w:r>
        <w:rPr>
          <w:color w:val="000000"/>
        </w:rPr>
        <w:t>3、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A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u</m:t>
            </m:r>
          </m:sub>
        </m:sSub>
        <m:r>
          <w:rPr>
            <w:rFonts w:ascii="Cambria Math" w:hAnsi="Cambria Math"/>
            <w:color w:val="000000"/>
          </w:rPr>
          <m:t xml:space="preserve">=−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 xml:space="preserve">β(R2//RL)</m:t>
            </m:r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r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BE</m:t>
                </m:r>
              </m:sub>
            </m:sSub>
          </m:den>
        </m:f>
      </m:oMath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5.根据特性方程，外加与非门将D触发器转换为JK触发器，应如何实现？若反过来将JK触发器转换为D触发器，应如何实现？</w:t>
      </w:r>
    </w:p>
    <w:p>
      <w:pPr>
        <w:keepNext w:val="0"/>
        <w:spacing w:after="100"/>
      </w:pPr>
      <w:r>
        <w:rPr>
          <w:color w:val="000000"/>
        </w:rPr>
        <w:t xml:space="preserve">解：J-K触发器特性方程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n+1</m:t>
            </m:r>
          </m:sup>
        </m:sSup>
        <m:r>
          <w:rPr>
            <w:rFonts w:ascii="Cambria Math" w:hAnsi="Cambria Math"/>
            <w:color w:val="000000"/>
          </w:rPr>
          <m:t xml:space="preserve">=J</m:t>
        </m:r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sSup>
              <m:sSupPr>
                <m:ctrlPr>
                  <w:rPr>
                    <w:rFonts w:ascii="Cambria Math" w:hAnsi="Cambria Math"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 xml:space="preserve">Q</m:t>
                </m:r>
              </m:e>
              <m:sup>
                <m:r>
                  <w:rPr>
                    <w:rFonts w:ascii="Cambria Math" w:hAnsi="Cambria Math"/>
                    <w:color w:val="000000"/>
                  </w:rPr>
                  <m:t xml:space="preserve">n</m:t>
                </m:r>
              </m:sup>
            </m:sSup>
          </m:e>
        </m:bar>
        <m:r>
          <w:rPr>
            <w:rFonts w:ascii="Cambria Math" w:hAnsi="Cambria Math"/>
            <w:color w:val="000000"/>
          </w:rPr>
          <m:t xml:space="preserve">+</m:t>
        </m:r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r>
              <w:rPr>
                <w:rFonts w:ascii="Cambria Math" w:hAnsi="Cambria Math"/>
                <w:color w:val="000000"/>
              </w:rPr>
              <m:t xml:space="preserve">K</m:t>
            </m:r>
          </m:e>
        </m:ba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n</m:t>
            </m:r>
          </m:sup>
        </m:sSup>
      </m:oMath>
    </w:p>
    <w:p>
      <w:pPr>
        <w:keepNext w:val="0"/>
        <w:spacing w:after="100"/>
      </w:pPr>
      <w:r>
        <w:rPr>
          <w:color w:val="000000"/>
        </w:rPr>
        <w:t xml:space="preserve">D触发器特性方程 </w:t>
      </w:r>
      <m:oMath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n+1</m:t>
            </m:r>
          </m:sup>
        </m:sSup>
        <m:r>
          <w:rPr>
            <w:rFonts w:ascii="Cambria Math" w:hAnsi="Cambria Math"/>
            <w:color w:val="000000"/>
          </w:rPr>
          <m:t xml:space="preserve">=D</m:t>
        </m:r>
      </m:oMath>
    </w:p>
    <w:p>
      <w:pPr>
        <w:keepNext w:val="0"/>
        <w:spacing w:after="100"/>
      </w:pPr>
      <w:r>
        <w:rPr>
          <w:color w:val="000000"/>
        </w:rPr>
        <w:t>D触发器转换为J-K触发器</w:t>
      </w:r>
    </w:p>
    <w:p>
      <w:pPr>
        <w:keepNext w:val="0"/>
        <w:spacing w:after="120"/>
      </w:pPr>
      <m:oMath>
        <m:r>
          <w:rPr>
            <w:rFonts w:ascii="Cambria Math" w:hAnsi="Cambria Math"/>
            <w:color w:val="000000"/>
          </w:rPr>
          <m:t xml:space="preserve">D=J</m:t>
        </m:r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sSup>
              <m:sSupPr>
                <m:ctrlPr>
                  <w:rPr>
                    <w:rFonts w:ascii="Cambria Math" w:hAnsi="Cambria Math"/>
                    <w:color w:val="000000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</w:rPr>
                  <m:t xml:space="preserve">Q</m:t>
                </m:r>
              </m:e>
              <m:sup>
                <m:r>
                  <w:rPr>
                    <w:rFonts w:ascii="Cambria Math" w:hAnsi="Cambria Math"/>
                    <w:color w:val="000000"/>
                  </w:rPr>
                  <m:t xml:space="preserve">n</m:t>
                </m:r>
              </m:sup>
            </m:sSup>
          </m:e>
        </m:bar>
        <m:r>
          <w:rPr>
            <w:rFonts w:ascii="Cambria Math" w:hAnsi="Cambria Math"/>
            <w:color w:val="000000"/>
          </w:rPr>
          <m:t xml:space="preserve">+</m:t>
        </m:r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r>
              <w:rPr>
                <w:rFonts w:ascii="Cambria Math" w:hAnsi="Cambria Math"/>
                <w:color w:val="000000"/>
              </w:rPr>
              <m:t xml:space="preserve">K</m:t>
            </m:r>
          </m:e>
        </m:bar>
        <m:sSup>
          <m:sSupPr>
            <m:ctrlPr>
              <w:rPr>
                <w:rFonts w:ascii="Cambria Math" w:hAnsi="Cambria Math"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p>
            <m:r>
              <w:rPr>
                <w:rFonts w:ascii="Cambria Math" w:hAnsi="Cambria Math"/>
                <w:color w:val="000000"/>
              </w:rPr>
              <m:t xml:space="preserve">n</m:t>
            </m:r>
          </m:sup>
        </m:sSup>
        <m:r>
          <w:rPr>
            <w:rFonts w:ascii="Cambria Math" w:hAnsi="Cambria Math"/>
            <w:color w:val="000000"/>
          </w:rPr>
          <m:t xml:space="preserve">=</m:t>
        </m:r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bar>
              <m:barPr>
                <m:pos m:val="top"/>
                <m:ctrlPr>
                  <w:rPr>
                    <w:rFonts w:ascii="Cambria Math" w:hAnsi="Cambria Math"/>
                    <w:color w:val="000000"/>
                  </w:rPr>
                </m:ctrlPr>
              </m:barPr>
              <m:e>
                <m:r>
                  <w:rPr>
                    <w:rFonts w:ascii="Cambria Math" w:hAnsi="Cambria Math"/>
                    <w:color w:val="000000"/>
                  </w:rPr>
                  <m:t xml:space="preserve">J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barPr>
                  <m:e>
                    <m:sSup>
                      <m:sSupPr>
                        <m:ctrlPr>
                          <w:rPr>
                            <w:rFonts w:ascii="Cambria Math" w:hAnsi="Cambria Math"/>
                            <w:color w:val="00000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Q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/>
                          </w:rPr>
                          <m:t xml:space="preserve">n</m:t>
                        </m:r>
                      </m:sup>
                    </m:sSup>
                  </m:e>
                </m:bar>
              </m:e>
            </m:bar>
            <m:r>
              <w:rPr>
                <w:rFonts w:ascii="Cambria Math" w:hAnsi="Cambria Math"/>
                <w:color w:val="000000"/>
              </w:rPr>
              <m:t xml:space="preserve">·</m:t>
            </m:r>
            <m:bar>
              <m:barPr>
                <m:pos m:val="top"/>
                <m:ctrlPr>
                  <w:rPr>
                    <w:rFonts w:ascii="Cambria Math" w:hAnsi="Cambria Math"/>
                    <w:color w:val="000000"/>
                  </w:rPr>
                </m:ctrlPr>
              </m:barPr>
              <m:e>
                <m:bar>
                  <m:barPr>
                    <m:pos m:val="top"/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color w:val="000000"/>
                      </w:rPr>
                      <m:t xml:space="preserve">K</m:t>
                    </m:r>
                  </m:e>
                </m:bar>
                <m:sSup>
                  <m:sSupPr>
                    <m:ctrlPr>
                      <w:rPr>
                        <w:rFonts w:ascii="Cambria Math" w:hAnsi="Cambria Math"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</w:rPr>
                      <m:t xml:space="preserve">Q</m:t>
                    </m:r>
                  </m:e>
                  <m:sup>
                    <m:r>
                      <w:rPr>
                        <w:rFonts w:ascii="Cambria Math" w:hAnsi="Cambria Math"/>
                        <w:color w:val="000000"/>
                      </w:rPr>
                      <m:t xml:space="preserve">n</m:t>
                    </m:r>
                  </m:sup>
                </m:sSup>
              </m:e>
            </m:bar>
          </m:e>
        </m:bar>
      </m:oMath>
    </w:p>
    <w:p>
      <w:pPr>
        <w:keepNext w:val="0"/>
        <w:spacing w:after="100"/>
      </w:pPr>
      <w:r>
        <w:rPr>
          <w:color w:val="000000"/>
        </w:rPr>
        <w:t>如图（a）所示。</w:t>
      </w:r>
    </w:p>
    <w:p>
      <w:pPr>
        <w:keepNext w:val="0"/>
        <w:spacing w:after="100"/>
      </w:pPr>
      <w:r>
        <w:rPr>
          <w:color w:val="000000"/>
        </w:rPr>
        <w:t xml:space="preserve">J-K触发器转换为D触发器 </w:t>
      </w:r>
      <m:oMath>
        <m:r>
          <w:rPr>
            <w:rFonts w:ascii="Cambria Math" w:hAnsi="Cambria Math"/>
            <w:color w:val="000000"/>
          </w:rPr>
          <m:t xml:space="preserve">J=D，K=</m:t>
        </m:r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r>
              <w:rPr>
                <w:rFonts w:ascii="Cambria Math" w:hAnsi="Cambria Math"/>
                <w:color w:val="000000"/>
              </w:rPr>
              <m:t xml:space="preserve">D</m:t>
            </m:r>
          </m:e>
        </m:bar>
      </m:oMath>
      <w:r>
        <w:rPr>
          <w:color w:val="000000"/>
        </w:rPr>
        <w:t>，如图（b）所示。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544000" cy="34836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5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83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780000" cy="281136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5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11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/>
      </w:pPr>
      <w:r>
        <w:rPr>
          <w:color w:val="000000"/>
        </w:rPr>
        <w:t>6.已知时序逻辑电路如图7.1所示，假设触发器的初始状态均为0。</w:t>
      </w:r>
    </w:p>
    <w:p>
      <w:pPr>
        <w:keepNext w:val="0"/>
        <w:spacing w:after="100"/>
      </w:pPr>
      <w:r>
        <w:rPr>
          <w:color w:val="000000"/>
        </w:rPr>
        <w:t>(1)写出电路的状态方程和输出方程。</w:t>
      </w:r>
    </w:p>
    <w:p>
      <w:pPr>
        <w:keepNext w:val="0"/>
        <w:spacing w:after="100"/>
      </w:pPr>
      <w:r>
        <w:rPr>
          <w:color w:val="000000"/>
        </w:rPr>
        <w:t>(2)分别列出X=0和X=1两种情况下的状态转换表，说明其逻辑功能。</w:t>
      </w:r>
    </w:p>
    <w:p>
      <w:pPr>
        <w:keepNext w:val="0"/>
        <w:spacing w:after="100"/>
      </w:pPr>
      <w:r>
        <w:rPr>
          <w:color w:val="000000"/>
        </w:rPr>
        <w:t>(3)画出X=1时，在CP脉冲作用下的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>和输出Z的波形。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012000" cy="32170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217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 w:val="0"/>
        <w:spacing w:after="100"/>
      </w:pPr>
      <w:r>
        <w:rPr>
          <w:color w:val="000000"/>
        </w:rPr>
        <w:t>解：</w:t>
      </w:r>
    </w:p>
    <w:p>
      <w:pPr>
        <w:keepNext w:val="0"/>
        <w:spacing w:after="100"/>
      </w:pPr>
      <w:r>
        <w:rPr>
          <w:color w:val="000000"/>
        </w:rPr>
        <w:t>1．电路的状态方程和输出方程</w:t>
      </w:r>
    </w:p>
    <w:p>
      <w:pPr>
        <w:keepNext w:val="0"/>
        <w:spacing w:after="120"/>
      </w:pPr>
      <m:oMath>
        <m:sSubSup>
          <m:sSubSupPr>
            <m:ctrlPr>
              <w:rPr>
                <w:rFonts w:ascii="Cambria Math" w:hAnsi="Cambria Math"/>
                <w:color w:val="000000"/>
              </w:rPr>
            </m:ctrlPr>
          </m:sSubSup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  <m:sup>
            <m:r>
              <w:rPr>
                <w:rFonts w:ascii="Cambria Math" w:hAnsi="Cambria Math"/>
                <w:color w:val="000000"/>
              </w:rPr>
              <m:t xml:space="preserve">n+1</m:t>
            </m:r>
          </m:sup>
        </m:sSubSup>
        <m:r>
          <w:rPr>
            <w:rFonts w:ascii="Cambria Math" w:hAnsi="Cambria Math"/>
            <w:color w:val="000000"/>
          </w:rPr>
          <m:t xml:space="preserve">=</m:t>
        </m:r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r>
              <w:rPr>
                <w:rFonts w:ascii="Cambria Math" w:hAnsi="Cambria Math"/>
                <w:color w:val="000000"/>
              </w:rPr>
              <m:t xml:space="preserve">X</m:t>
            </m:r>
          </m:e>
        </m:bar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sSubSup>
              <m:sSubSupPr>
                <m:ctrlPr>
                  <w:rPr>
                    <w:rFonts w:ascii="Cambria Math" w:hAnsi="Cambria Math"/>
                    <w:color w:val="000000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1</m:t>
                </m:r>
              </m:sub>
              <m:sup>
                <m:r>
                  <w:rPr>
                    <w:rFonts w:ascii="Cambria Math" w:hAnsi="Cambria Math"/>
                    <w:color w:val="000000"/>
                  </w:rPr>
                  <m:t xml:space="preserve">n</m:t>
                </m:r>
              </m:sup>
            </m:sSubSup>
          </m:e>
        </m:bar>
        <m:r>
          <w:rPr>
            <w:rFonts w:ascii="Cambria Math" w:hAnsi="Cambria Math"/>
            <w:color w:val="000000"/>
          </w:rPr>
          <m:t xml:space="preserve">+</m:t>
        </m:r>
        <m:sSubSup>
          <m:sSubSupPr>
            <m:ctrlPr>
              <w:rPr>
                <w:rFonts w:ascii="Cambria Math" w:hAnsi="Cambria Math"/>
                <w:color w:val="000000"/>
              </w:rPr>
            </m:ctrlPr>
          </m:sSubSup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  <m:sup>
            <m:r>
              <w:rPr>
                <w:rFonts w:ascii="Cambria Math" w:hAnsi="Cambria Math"/>
                <w:color w:val="000000"/>
              </w:rPr>
              <m:t xml:space="preserve">n</m:t>
            </m:r>
          </m:sup>
        </m:sSubSup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sSubSup>
              <m:sSubSupPr>
                <m:ctrlPr>
                  <w:rPr>
                    <w:rFonts w:ascii="Cambria Math" w:hAnsi="Cambria Math"/>
                    <w:color w:val="000000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1</m:t>
                </m:r>
              </m:sub>
              <m:sup>
                <m:r>
                  <w:rPr>
                    <w:rFonts w:ascii="Cambria Math" w:hAnsi="Cambria Math"/>
                    <w:color w:val="000000"/>
                  </w:rPr>
                  <m:t xml:space="preserve">n</m:t>
                </m:r>
              </m:sup>
            </m:sSubSup>
          </m:e>
        </m:bar>
      </m:oMath>
    </w:p>
    <w:p>
      <w:pPr>
        <w:keepNext w:val="0"/>
        <w:spacing w:after="120"/>
      </w:pPr>
      <m:oMath>
        <m:sSubSup>
          <m:sSubSupPr>
            <m:ctrlPr>
              <w:rPr>
                <w:rFonts w:ascii="Cambria Math" w:hAnsi="Cambria Math"/>
                <w:color w:val="000000"/>
              </w:rPr>
            </m:ctrlPr>
          </m:sSubSup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  <m:sup>
            <m:r>
              <w:rPr>
                <w:rFonts w:ascii="Cambria Math" w:hAnsi="Cambria Math"/>
                <w:color w:val="000000"/>
              </w:rPr>
              <m:t xml:space="preserve">n+1</m:t>
            </m:r>
          </m:sup>
        </m:sSubSup>
        <m:r>
          <w:rPr>
            <w:rFonts w:ascii="Cambria Math" w:hAnsi="Cambria Math"/>
            <w:color w:val="000000"/>
          </w:rPr>
          <m:t xml:space="preserve">=</m:t>
        </m:r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sSubSup>
              <m:sSubSupPr>
                <m:ctrlPr>
                  <w:rPr>
                    <w:rFonts w:ascii="Cambria Math" w:hAnsi="Cambria Math"/>
                    <w:color w:val="000000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1</m:t>
                </m:r>
              </m:sub>
              <m:sup>
                <m:r>
                  <w:rPr>
                    <w:rFonts w:ascii="Cambria Math" w:hAnsi="Cambria Math"/>
                    <w:color w:val="000000"/>
                  </w:rPr>
                  <m:t xml:space="preserve">n</m:t>
                </m:r>
              </m:sup>
            </m:sSubSup>
            <m:r>
              <w:rPr>
                <w:rFonts w:ascii="Cambria Math" w:hAnsi="Cambria Math"/>
                <w:color w:val="000000"/>
              </w:rPr>
              <m:t xml:space="preserve">⊕</m:t>
            </m:r>
            <m:sSubSup>
              <m:sSubSupPr>
                <m:ctrlPr>
                  <w:rPr>
                    <w:rFonts w:ascii="Cambria Math" w:hAnsi="Cambria Math"/>
                    <w:color w:val="000000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2</m:t>
                </m:r>
              </m:sub>
              <m:sup>
                <m:r>
                  <w:rPr>
                    <w:rFonts w:ascii="Cambria Math" w:hAnsi="Cambria Math"/>
                    <w:color w:val="000000"/>
                  </w:rPr>
                  <m:t xml:space="preserve">n</m:t>
                </m:r>
              </m:sup>
            </m:sSubSup>
          </m:e>
        </m:bar>
      </m:oMath>
    </w:p>
    <w:p>
      <w:pPr>
        <w:keepNext w:val="0"/>
        <w:spacing w:after="120"/>
      </w:pPr>
      <m:oMath>
        <m:r>
          <w:rPr>
            <w:rFonts w:ascii="Cambria Math" w:hAnsi="Cambria Math"/>
            <w:color w:val="000000"/>
          </w:rPr>
          <m:t xml:space="preserve">Z=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bar>
          <m:barPr>
            <m:pos m:val="top"/>
            <m:ctrlPr>
              <w:rPr>
                <w:rFonts w:ascii="Cambria Math" w:hAnsi="Cambria Math"/>
                <w:color w:val="000000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 xml:space="preserve">Q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 xml:space="preserve">2</m:t>
                </m:r>
              </m:sub>
            </m:sSub>
          </m:e>
        </m:bar>
        <m:r>
          <w:rPr>
            <w:rFonts w:ascii="Cambria Math" w:hAnsi="Cambria Math"/>
            <w:color w:val="000000"/>
          </w:rPr>
          <m:t xml:space="preserve">CP</m:t>
        </m:r>
      </m:oMath>
    </w:p>
    <w:p>
      <w:pPr>
        <w:keepNext w:val="0"/>
        <w:spacing w:after="100"/>
      </w:pPr>
      <w:r>
        <w:rPr>
          <w:color w:val="000000"/>
        </w:rPr>
        <w:t>2．分别列出X=0和X=1两种情况下的状态转换表，见题表7.1所示。逻辑功能为</w:t>
      </w:r>
    </w:p>
    <w:p>
      <w:pPr>
        <w:keepNext w:val="0"/>
        <w:spacing w:after="100"/>
      </w:pPr>
      <w:r>
        <w:rPr>
          <w:color w:val="000000"/>
        </w:rPr>
        <w:t>当X=0时，为2位二进制减法计数器；当X=1时，为3进制减法计数器。</w:t>
      </w:r>
    </w:p>
    <w:p>
      <w:pPr>
        <w:keepNext w:val="0"/>
        <w:spacing w:after="100"/>
      </w:pPr>
      <w:r>
        <w:rPr>
          <w:color w:val="000000"/>
        </w:rPr>
        <w:t>3．X=1时，在CP脉冲作用下的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1</m:t>
            </m:r>
          </m:sub>
        </m:sSub>
        <m:r>
          <w:rPr>
            <w:rFonts w:ascii="Cambria Math" w:hAnsi="Cambria Math"/>
            <w:color w:val="000000"/>
          </w:rPr>
          <m:t xml:space="preserve">、</m:t>
        </m:r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 xml:space="preserve">Q</m:t>
            </m:r>
          </m:e>
          <m:sub>
            <m:r>
              <w:rPr>
                <w:rFonts w:ascii="Cambria Math" w:hAnsi="Cambria Math"/>
                <w:color w:val="000000"/>
              </w:rPr>
              <m:t xml:space="preserve">2</m:t>
            </m:r>
          </m:sub>
        </m:sSub>
      </m:oMath>
      <w:r>
        <w:rPr>
          <w:color w:val="000000"/>
        </w:rPr>
        <w:t>和输出Z的波形如图7.1(b)所示。</w:t>
      </w:r>
    </w:p>
    <w:p>
      <w:pPr>
        <w:keepNext w:val="0"/>
        <w:spacing w:after="100"/>
        <w:jc w:val="center"/>
      </w:pPr>
      <w:r>
        <w:rPr>
          <w:color w:val="000000"/>
        </w:rPr>
        <w:t>题表7.1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9C9C9C"/>
          <w:left w:val="single" w:sz="5" w:color="9C9C9C"/>
          <w:bottom w:val="single" w:sz="5" w:color="9C9C9C"/>
          <w:right w:val="single" w:sz="5" w:color="9C9C9C"/>
          <w:insideH w:val="single" w:sz="5" w:color="9C9C9C"/>
          <w:insideV w:val="single" w:sz="5" w:color="9C9C9C"/>
        </w:tblBorders>
      </w:tblPr>
      <w:tblGrid>
        <w:gridCol w:w="1701"/>
        <w:gridCol w:w="1701"/>
        <w:gridCol w:w="1701"/>
        <w:gridCol w:w="1701"/>
      </w:tblGrid>
      <w:tr>
        <w:trPr>
          <w:cantSplit/>
          <w:tblHeader/>
        </w:trPr>
        <w:tc>
          <w:tcPr>
            <w:tcW w:type="dxa" w:w="3402"/>
            <w:gridSpan w:val="2"/>
            <w:shd w:fill="F2F2F2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X=0</w:t>
            </w:r>
          </w:p>
          <w:p>
            <w:pPr>
              <w:spacing w:after="80" w:before="80"/>
              <w:jc w:val="center"/>
            </w:pPr>
            <w:r>
              <w:rPr>
                <w:color w:val="000000"/>
              </w:rPr>
            </w:r>
          </w:p>
        </w:tc>
        <w:tc>
          <w:tcPr>
            <w:tcW w:type="dxa" w:w="3402"/>
            <w:gridSpan w:val="2"/>
            <w:shd w:fill="F2F2F2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X=1</w:t>
            </w:r>
          </w:p>
          <w:p>
            <w:pPr>
              <w:spacing w:after="80" w:before="80"/>
              <w:jc w:val="center"/>
            </w:pPr>
            <w:r>
              <w:rPr>
                <w:color w:val="000000"/>
              </w:rPr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2</m:t>
                  </m:r>
                </m:sub>
              </m:sSub>
            </m:oMath>
          </w:p>
        </w:tc>
        <w:tc>
          <w:tcPr>
            <w:tcW w:type="dxa" w:w="1701"/>
          </w:tcPr>
          <w:p>
            <w:pPr>
              <w:spacing w:after="80" w:before="8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1</m:t>
                  </m:r>
                </m:sub>
              </m:sSub>
            </m:oMath>
          </w:p>
        </w:tc>
        <w:tc>
          <w:tcPr>
            <w:tcW w:type="dxa" w:w="1701"/>
          </w:tcPr>
          <w:p>
            <w:pPr>
              <w:spacing w:after="80" w:before="8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2</m:t>
                  </m:r>
                </m:sub>
              </m:sSub>
            </m:oMath>
          </w:p>
        </w:tc>
        <w:tc>
          <w:tcPr>
            <w:tcW w:type="dxa" w:w="1701"/>
          </w:tcPr>
          <w:p>
            <w:pPr>
              <w:spacing w:after="80" w:before="8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 xml:space="preserve">Q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 xml:space="preserve">1</m:t>
                  </m:r>
                </m:sub>
              </m:sSub>
            </m:oMath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type="dxa" w:w="1701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type="dxa" w:w="1701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type="dxa" w:w="1701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type="dxa" w:w="1701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type="dxa" w:w="1701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type="dxa" w:w="1701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type="dxa" w:w="1701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type="dxa" w:w="1701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type="dxa" w:w="1701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1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type="dxa" w:w="1701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type="dxa" w:w="1701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type="dxa" w:w="1701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type="dxa" w:w="1701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type="dxa" w:w="1701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after="80" w:before="80"/>
              <w:jc w:val="center"/>
            </w:pPr>
            <w:r>
              <w:rPr>
                <w:color w:val="000000"/>
              </w:rPr>
            </w:r>
          </w:p>
        </w:tc>
      </w:tr>
    </w:tbl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212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06_wa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21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 w:val="0"/>
        <w:spacing w:after="0"/>
      </w:pPr>
      <w:r>
        <w:rPr>
          <w:color w:val="000000"/>
        </w:rPr>
      </w:r>
    </w:p>
    <w:sectPr w:rsidR="00FC693F" w:rsidRPr="0006063C" w:rsidSect="00034616">
      <w:pgSz w:w="11906" w:h="16838"/>
      <w:pgMar w:top="1020" w:right="1191" w:bottom="1020" w:left="119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宋体" w:hAnsi="宋体" w:eastAsia="宋体"/>
      <w:rFonts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4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36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电子信息专业课押题卷 卷6</dc:title>
  <dc:subject>S074全部8源页原题原解忠实数字化，保留原始错误及附加名词解释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