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100"/>
        <w:jc w:val="center"/>
      </w:pPr>
      <w:r>
        <w:rPr>
          <w:color w:val="000000"/>
        </w:rPr>
        <w:t>《电子信息专业课》押题卷（卷10）</w:t>
      </w:r>
    </w:p>
    <w:p>
      <w:pPr>
        <w:keepNext w:val="0"/>
        <w:spacing w:after="100"/>
        <w:jc w:val="center"/>
      </w:pPr>
      <w:r>
        <w:rPr>
          <w:color w:val="000000"/>
        </w:rPr>
        <w:t>（考试时间：100分钟     考试形式：闭卷）</w:t>
      </w:r>
    </w:p>
    <w:p>
      <w:pPr>
        <w:keepNext w:val="0"/>
        <w:spacing w:after="100"/>
      </w:pPr>
      <w:r>
        <w:rPr>
          <w:color w:val="000000"/>
        </w:rPr>
        <w:t>注意事项：</w:t>
      </w:r>
    </w:p>
    <w:p>
      <w:pPr>
        <w:keepNext w:val="0"/>
        <w:spacing w:after="100"/>
      </w:pPr>
      <w:r>
        <w:rPr>
          <w:color w:val="000000"/>
        </w:rPr>
        <w:t>1. 请将所有答案写在答题专用纸上，并注明题号。答案写在试卷和草稿纸上无效。</w:t>
      </w:r>
    </w:p>
    <w:p>
      <w:pPr>
        <w:keepNext w:val="0"/>
        <w:spacing w:after="100"/>
      </w:pPr>
      <w:r>
        <w:rPr>
          <w:color w:val="000000"/>
        </w:rPr>
        <w:t>2. 考试结束时，须将试卷和答题卡一并会交</w:t>
      </w:r>
    </w:p>
    <w:p>
      <w:pPr>
        <w:pStyle w:val="Heading1"/>
        <w:keepNext/>
        <w:spacing w:after="100"/>
      </w:pPr>
      <w:r>
        <w:rPr>
          <w:color w:val="000000"/>
        </w:rPr>
        <w:t>一、选择题（共10题，每题2分，共20分）</w:t>
      </w:r>
    </w:p>
    <w:p>
      <w:pPr>
        <w:keepNext w:val="0"/>
        <w:spacing w:after="100"/>
      </w:pPr>
      <w:r>
        <w:rPr>
          <w:color w:val="000000"/>
        </w:rPr>
        <w:t>1.电路如图所示，6Ω电阻消耗的功率</w:t>
      </w:r>
      <m:oMath>
        <m:r>
          <w:rPr>
            <w:rFonts w:ascii="Cambria Math" w:hAnsi="Cambria Math"/>
            <w:color w:val="000000"/>
          </w:rPr>
          <m:t xml:space="preserve">P=</m:t>
        </m:r>
      </m:oMath>
      <w:r>
        <w:rPr>
          <w:color w:val="000000"/>
        </w:rPr>
        <w:t>（</w:t>
      </w:r>
      <w:r>
        <w:rPr>
          <w:color w:val="C00000"/>
        </w:rPr>
        <w:t>D</w:t>
      </w:r>
      <w:r>
        <w:rPr>
          <w:color w:val="000000"/>
        </w:rPr>
        <w:t>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248000" cy="3236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3236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A.2W    B.3W    C.4W    D.6W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2.电路如图所示，A点的电位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</m:t>
            </m:r>
          </m:sub>
        </m:sSub>
      </m:oMath>
      <w:r>
        <w:rPr>
          <w:color w:val="000000"/>
        </w:rPr>
        <w:t>=（</w:t>
      </w:r>
      <w:r>
        <w:rPr>
          <w:color w:val="C00000"/>
        </w:rPr>
        <w:t>B</w:t>
      </w:r>
      <w:r>
        <w:rPr>
          <w:color w:val="000000"/>
        </w:rPr>
        <w:t>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140000" cy="25307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530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a.0V    b.−5V    c.−8V    d.−10V</w:t>
      </w:r>
    </w:p>
    <w:p>
      <w:pPr>
        <w:keepNext w:val="0"/>
        <w:spacing w:after="100"/>
      </w:pPr>
      <w:r>
        <w:rPr>
          <w:color w:val="000000"/>
        </w:rPr>
        <w:t>11、电路如图a所示，将其等效为电流源如图b所示，则其参数为（</w:t>
      </w:r>
      <w:r>
        <w:rPr>
          <w:color w:val="C00000"/>
        </w:rPr>
        <w:t>D</w:t>
      </w:r>
      <w:r>
        <w:rPr>
          <w:color w:val="000000"/>
        </w:rPr>
        <w:t>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04000" cy="28674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867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A.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=6A,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  <m:r>
          <w:rPr>
            <w:rFonts w:ascii="Cambria Math" w:hAnsi="Cambria Math"/>
            <w:color w:val="000000"/>
          </w:rPr>
          <m:t xml:space="preserve">=2Ω</m:t>
        </m:r>
      </m:oMath>
      <w:r>
        <w:rPr>
          <w:color w:val="000000"/>
        </w:rPr>
        <w:t xml:space="preserve">    B.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=9A,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  <m:r>
          <w:rPr>
            <w:rFonts w:ascii="Cambria Math" w:hAnsi="Cambria Math"/>
            <w:color w:val="000000"/>
          </w:rPr>
          <m:t xml:space="preserve">=8Ω</m:t>
        </m:r>
      </m:oMath>
    </w:p>
    <w:p>
      <w:pPr>
        <w:keepNext w:val="0"/>
        <w:spacing w:after="100"/>
      </w:pPr>
      <w:r>
        <w:rPr>
          <w:color w:val="000000"/>
        </w:rPr>
        <w:t>C.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=−9A,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  <m:r>
          <w:rPr>
            <w:rFonts w:ascii="Cambria Math" w:hAnsi="Cambria Math"/>
            <w:color w:val="000000"/>
          </w:rPr>
          <m:t xml:space="preserve">=4Ω</m:t>
        </m:r>
      </m:oMath>
      <w:r>
        <w:rPr>
          <w:color w:val="000000"/>
        </w:rPr>
        <w:t xml:space="preserve">    D.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=−6A,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  <m:r>
          <w:rPr>
            <w:rFonts w:ascii="Cambria Math" w:hAnsi="Cambria Math"/>
            <w:color w:val="000000"/>
          </w:rPr>
          <m:t xml:space="preserve">=2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4.图示正弦电流电路中电压</w:t>
      </w:r>
      <m:oMath>
        <m:r>
          <w:rPr>
            <w:rFonts w:ascii="Cambria Math" w:hAnsi="Cambria Math"/>
            <w:color w:val="000000"/>
          </w:rPr>
          <m:t xml:space="preserve">u(t)</m:t>
        </m:r>
      </m:oMath>
      <w:r>
        <w:rPr>
          <w:color w:val="000000"/>
        </w:rPr>
        <w:t>的初相等于（</w:t>
      </w:r>
      <w:r>
        <w:rPr>
          <w:color w:val="C00000"/>
        </w:rPr>
        <w:t>A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</w:t>
      </w:r>
      <m:oMath>
        <m:r>
          <w:rPr>
            <w:rFonts w:ascii="Cambria Math" w:hAnsi="Cambria Math"/>
            <w:color w:val="000000"/>
          </w:rPr>
          <m:t xml:space="preserve">36.9°</m:t>
        </m:r>
      </m:oMath>
      <w:r>
        <w:rPr>
          <w:color w:val="000000"/>
        </w:rPr>
        <w:t xml:space="preserve">    B.</w:t>
      </w:r>
      <m:oMath>
        <m:r>
          <w:rPr>
            <w:rFonts w:ascii="Cambria Math" w:hAnsi="Cambria Math"/>
            <w:color w:val="000000"/>
          </w:rPr>
          <m:t xml:space="preserve">−36.9°</m:t>
        </m:r>
      </m:oMath>
      <w:r>
        <w:rPr>
          <w:color w:val="000000"/>
        </w:rPr>
        <w:t xml:space="preserve">    C.</w:t>
      </w:r>
      <m:oMath>
        <m:r>
          <w:rPr>
            <w:rFonts w:ascii="Cambria Math" w:hAnsi="Cambria Math"/>
            <w:color w:val="000000"/>
          </w:rPr>
          <m:t xml:space="preserve">−53.1°</m:t>
        </m:r>
      </m:oMath>
      <w:r>
        <w:rPr>
          <w:color w:val="000000"/>
        </w:rPr>
        <w:t xml:space="preserve">    D.</w:t>
      </w:r>
      <m:oMath>
        <m:r>
          <w:rPr>
            <w:rFonts w:ascii="Cambria Math" w:hAnsi="Cambria Math"/>
            <w:color w:val="000000"/>
          </w:rPr>
          <m:t xml:space="preserve">53.1°</m:t>
        </m:r>
      </m:oMath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140000" cy="28096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809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(t)=5cos(2t)V</m:t>
        </m:r>
      </m:oMath>
    </w:p>
    <w:p>
      <w:pPr>
        <w:keepNext w:val="0"/>
        <w:spacing w:after="100"/>
      </w:pPr>
      <w:r>
        <w:rPr>
          <w:color w:val="000000"/>
        </w:rPr>
        <w:t>5.下列说法中，（</w:t>
      </w:r>
      <w:r>
        <w:rPr>
          <w:color w:val="C00000"/>
        </w:rPr>
        <w:t>A</w:t>
      </w:r>
      <w:r>
        <w:rPr>
          <w:color w:val="000000"/>
        </w:rPr>
        <w:t>）是正确的。</w:t>
      </w:r>
    </w:p>
    <w:p>
      <w:pPr>
        <w:keepNext w:val="0"/>
        <w:spacing w:after="100"/>
      </w:pPr>
      <w:r>
        <w:rPr>
          <w:color w:val="000000"/>
        </w:rPr>
        <w:t>A、串谐时阻抗最小    B、并谐时阻抗最小    C、电路谐振时阻抗最小</w:t>
      </w:r>
    </w:p>
    <w:p>
      <w:pPr>
        <w:keepNext w:val="0"/>
        <w:spacing w:after="100"/>
      </w:pPr>
      <w:r>
        <w:rPr>
          <w:color w:val="000000"/>
        </w:rPr>
        <w:t>6.下列选项中，不属三极管的参数是［</w:t>
      </w:r>
      <w:r>
        <w:rPr>
          <w:color w:val="C00000"/>
        </w:rPr>
        <w:t>B</w:t>
      </w:r>
      <w:r>
        <w:rPr>
          <w:color w:val="000000"/>
        </w:rPr>
        <w:t>］</w:t>
      </w:r>
    </w:p>
    <w:p>
      <w:pPr>
        <w:keepNext w:val="0"/>
        <w:spacing w:after="100"/>
      </w:pPr>
      <w:r>
        <w:rPr>
          <w:color w:val="000000"/>
        </w:rPr>
        <w:t>A.电流放大系数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 xml:space="preserve">    B.最大整流电流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F</m:t>
            </m:r>
          </m:sub>
        </m:sSub>
      </m:oMath>
    </w:p>
    <w:p>
      <w:pPr>
        <w:keepNext w:val="0"/>
        <w:spacing w:after="100"/>
      </w:pPr>
      <w:r>
        <w:rPr>
          <w:color w:val="000000"/>
        </w:rPr>
        <w:t>C.集电极最大允许电流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CM</m:t>
            </m:r>
          </m:sub>
        </m:sSub>
      </m:oMath>
      <w:r>
        <w:rPr>
          <w:color w:val="000000"/>
        </w:rPr>
        <w:t xml:space="preserve">    D.集电极最大允许耗散功率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CM</m:t>
            </m:r>
          </m:sub>
        </m:sSub>
      </m:oMath>
    </w:p>
    <w:p>
      <w:pPr>
        <w:keepNext w:val="0"/>
        <w:spacing w:after="100"/>
      </w:pPr>
      <w:r>
        <w:rPr>
          <w:color w:val="000000"/>
        </w:rPr>
        <w:t>7.温度升高时，三极管的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值将［</w:t>
      </w:r>
      <w:r>
        <w:rPr>
          <w:color w:val="C00000"/>
        </w:rPr>
        <w:t>A</w:t>
      </w:r>
      <w:r>
        <w:rPr>
          <w:color w:val="000000"/>
        </w:rPr>
        <w:t>］</w:t>
      </w:r>
    </w:p>
    <w:p>
      <w:pPr>
        <w:keepNext w:val="0"/>
        <w:spacing w:after="100"/>
      </w:pPr>
      <w:r>
        <w:rPr>
          <w:color w:val="000000"/>
        </w:rPr>
        <w:t>A.增大    B.减少    C.不变    D.不能确定</w:t>
      </w:r>
    </w:p>
    <w:p>
      <w:pPr>
        <w:keepNext w:val="0"/>
        <w:spacing w:after="100"/>
      </w:pPr>
      <w:r>
        <w:rPr>
          <w:color w:val="000000"/>
        </w:rPr>
        <w:t>8.在N型半导体中，多数载流子是［</w:t>
      </w:r>
      <w:r>
        <w:rPr>
          <w:color w:val="C00000"/>
        </w:rPr>
        <w:t>A</w:t>
      </w:r>
      <w:r>
        <w:rPr>
          <w:color w:val="000000"/>
        </w:rPr>
        <w:t>］</w:t>
      </w:r>
    </w:p>
    <w:p>
      <w:pPr>
        <w:keepNext w:val="0"/>
        <w:spacing w:after="100"/>
      </w:pPr>
      <w:r>
        <w:rPr>
          <w:color w:val="000000"/>
        </w:rPr>
        <w:t>A.电子    B.空穴    C.离子    D.杂质</w:t>
      </w:r>
    </w:p>
    <w:p>
      <w:pPr>
        <w:keepNext w:val="0"/>
        <w:spacing w:after="100"/>
      </w:pPr>
      <w:r>
        <w:rPr>
          <w:color w:val="000000"/>
        </w:rPr>
        <w:t>9.由主从JK触发器构成的电路如题15图所示，可知该电路实现的功能为（</w:t>
      </w:r>
      <w:r>
        <w:rPr>
          <w:color w:val="C00000"/>
        </w:rPr>
        <w:t>A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A.保持    B.置0    C.置1    D.计数</w:t>
      </w:r>
    </w:p>
    <w:p>
      <w:pPr>
        <w:keepNext w:val="0"/>
        <w:spacing w:after="100"/>
      </w:pPr>
      <w:r>
        <w:rPr>
          <w:color w:val="000000"/>
        </w:rPr>
        <w:t>〔原件所引“题15图”缺失〕</w:t>
      </w:r>
    </w:p>
    <w:p>
      <w:pPr>
        <w:keepNext w:val="0"/>
        <w:spacing w:after="100"/>
      </w:pPr>
      <w:r>
        <w:rPr>
          <w:color w:val="000000"/>
        </w:rPr>
        <w:t>10.把JK触发器的J与K都接到高电平上，则其特性方程变为（</w:t>
      </w:r>
      <w:r>
        <w:rPr>
          <w:color w:val="C00000"/>
        </w:rPr>
        <w:t>B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n+1</m:t>
            </m:r>
          </m:sup>
        </m:sSup>
        <m:r>
          <w:rPr>
            <w:rFonts w:ascii="Cambria Math" w:hAnsi="Cambria Math"/>
            <w:color w:val="000000"/>
          </w:rPr>
          <m:t xml:space="preserve">=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p>
      </m:oMath>
      <w:r>
        <w:rPr>
          <w:color w:val="000000"/>
        </w:rPr>
        <w:t xml:space="preserve">    B.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n+l</m:t>
            </m:r>
          </m:sup>
        </m:sSup>
        <m:r>
          <w:rPr>
            <w:rFonts w:ascii="Cambria Math" w:hAnsi="Cambria Math"/>
            <w:color w:val="000000"/>
          </w:rPr>
          <m:t xml:space="preserve">=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bar>
              <m:barPr>
                <m:pos m:val="top"/>
                <m:ctrlPr>
                  <w:rPr>
                    <w:rFonts w:ascii="Cambria Math" w:hAnsi="Cambria Math"/>
                    <w:color w:val="000000"/>
                  </w:rPr>
                </m:ctrlPr>
              </m:bar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</m:bar>
          </m:e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p>
      </m:oMath>
    </w:p>
    <w:p>
      <w:pPr>
        <w:keepNext w:val="0"/>
        <w:spacing w:after="100"/>
      </w:pPr>
      <w:r>
        <w:rPr>
          <w:color w:val="000000"/>
        </w:rPr>
        <w:t>C.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n+1</m:t>
            </m:r>
          </m:sup>
        </m:sSup>
        <m:r>
          <w:rPr>
            <w:rFonts w:ascii="Cambria Math" w:hAnsi="Cambria Math"/>
            <w:color w:val="000000"/>
          </w:rPr>
          <m:t xml:space="preserve">=1</m:t>
        </m:r>
      </m:oMath>
      <w:r>
        <w:rPr>
          <w:color w:val="000000"/>
        </w:rPr>
        <w:t xml:space="preserve">    D.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n+1</m:t>
            </m:r>
          </m:sup>
        </m:sSup>
        <m:r>
          <w:rPr>
            <w:rFonts w:ascii="Cambria Math" w:hAnsi="Cambria Math"/>
            <w:color w:val="000000"/>
          </w:rPr>
          <m:t xml:space="preserve">=0</m:t>
        </m:r>
      </m:oMath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二、判断题（共10题，每题2分，共20分）</w:t>
      </w:r>
    </w:p>
    <w:p>
      <w:pPr>
        <w:keepNext w:val="0"/>
        <w:spacing w:after="180"/>
      </w:pPr>
      <w:r>
        <w:rPr>
          <w:color w:val="000000"/>
        </w:rPr>
        <w:t>1.正弦交流电的最大值和有效值随时间作周期性变化。（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2.用交流电压表和交流电流表所测出的值是有效值。（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3.正弦量可以用相量来表示，因此相量等于正弦量。（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4.串联电路的总电压超前电流时，电路一定呈感性。（</w:t>
      </w:r>
      <w:r>
        <w:rPr>
          <w:color w:val="C00000"/>
        </w:rPr>
        <w:t>∨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5.谐振状态下电源供给电路的功率全部消耗在电阻上。（</w:t>
      </w:r>
      <w:r>
        <w:rPr>
          <w:color w:val="C00000"/>
        </w:rPr>
        <w:t>∨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6.PN结在无光照、无外加电压时，结电流为零。（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7.为了抑制温漂，应引入交流负反馈。（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8.集成运放构成的电路引入负反馈，都可用“虚短”和“虚断”的概念分析。（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9.74LS164是常见的移位寄存器。（</w:t>
      </w:r>
      <w:r>
        <w:rPr>
          <w:color w:val="C00000"/>
        </w:rPr>
        <w:t>√</w:t>
      </w:r>
      <w:r>
        <w:rPr>
          <w:color w:val="000000"/>
        </w:rPr>
        <w:t>）。</w:t>
      </w:r>
    </w:p>
    <w:p>
      <w:pPr>
        <w:keepNext w:val="0"/>
        <w:spacing w:after="180"/>
      </w:pPr>
      <w:r>
        <w:rPr>
          <w:color w:val="000000"/>
        </w:rPr>
        <w:t>10.时序逻辑电路中触发器可有可无。（</w:t>
      </w:r>
      <w:r>
        <w:rPr>
          <w:color w:val="C00000"/>
        </w:rPr>
        <w:t>×</w:t>
      </w:r>
      <w:r>
        <w:rPr>
          <w:color w:val="000000"/>
        </w:rPr>
        <w:t>）。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三、填空题（共10题，每题2分，共20分）</w:t>
      </w:r>
    </w:p>
    <w:p>
      <w:pPr>
        <w:keepNext w:val="0"/>
        <w:spacing w:after="100"/>
      </w:pPr>
      <w:r>
        <w:rPr>
          <w:color w:val="000000"/>
        </w:rPr>
        <w:t>1.如图所示电路中，若电阻从2Ω变到10Ω，则电流</w:t>
      </w:r>
      <m:oMath>
        <m:r>
          <w:rPr>
            <w:rFonts w:ascii="Cambria Math" w:hAnsi="Cambria Math"/>
            <w:color w:val="000000"/>
          </w:rPr>
          <m:t xml:space="preserve">i</m:t>
        </m:r>
      </m:oMath>
      <w:r>
        <w:rPr>
          <w:color w:val="000000"/>
        </w:rPr>
        <w:t xml:space="preserve"> </w:t>
      </w:r>
      <w:r>
        <w:rPr>
          <w:color w:val="C00000"/>
          <w:u w:val="single"/>
        </w:rPr>
        <w:t>不变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40000" cy="15122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12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2.已知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=10sin(314t+90°)A</m:t>
        </m:r>
      </m:oMath>
      <w:r>
        <w:rPr>
          <w:color w:val="000000"/>
        </w:rPr>
        <w:t>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=10sin(314t+30°)A</m:t>
        </m:r>
      </m:oMath>
      <w:r>
        <w:rPr>
          <w:color w:val="000000"/>
        </w:rPr>
        <w:t xml:space="preserve">，则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超前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60°</m:t>
        </m:r>
      </m:oMath>
    </w:p>
    <w:p>
      <w:pPr>
        <w:keepNext w:val="0"/>
        <w:spacing w:after="100"/>
      </w:pPr>
      <w:r>
        <w:rPr>
          <w:color w:val="000000"/>
        </w:rPr>
        <w:t>3.单一电阻元件的正弦交流电路中，复阻抗</w:t>
      </w:r>
      <m:oMath>
        <m:r>
          <w:rPr>
            <w:rFonts w:ascii="Cambria Math" w:hAnsi="Cambria Math"/>
            <w:color w:val="000000"/>
          </w:rPr>
          <m:t xml:space="preserve">Z=</m:t>
        </m:r>
      </m:oMath>
      <m:oMath>
        <m:r>
          <w:rPr>
            <w:rFonts w:ascii="Cambria Math" w:hAnsi="Cambria Math"/>
            <w:color w:val="C00000"/>
          </w:rPr>
          <m:t xml:space="preserve">R</m:t>
        </m:r>
      </m:oMath>
      <w:r>
        <w:rPr>
          <w:color w:val="000000"/>
        </w:rPr>
        <w:t>；单一电感元件的正弦交流电路中，复阻抗</w:t>
      </w:r>
      <m:oMath>
        <m:r>
          <w:rPr>
            <w:rFonts w:ascii="Cambria Math" w:hAnsi="Cambria Math"/>
            <w:color w:val="000000"/>
          </w:rPr>
          <m:t xml:space="preserve">Z=</m:t>
        </m:r>
      </m:oMath>
      <m:oMath>
        <m:r>
          <w:rPr>
            <w:rFonts w:ascii="Cambria Math" w:hAnsi="Cambria Math"/>
            <w:color w:val="C00000"/>
          </w:rPr>
          <m:t xml:space="preserve">j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L</m:t>
            </m:r>
          </m:sub>
        </m:sSub>
      </m:oMath>
      <w:r>
        <w:rPr>
          <w:color w:val="000000"/>
        </w:rPr>
        <w:t>；单一电容元件的正弦交流电路中，复阻抗</w:t>
      </w:r>
      <m:oMath>
        <m:r>
          <w:rPr>
            <w:rFonts w:ascii="Cambria Math" w:hAnsi="Cambria Math"/>
            <w:color w:val="000000"/>
          </w:rPr>
          <m:t xml:space="preserve">Z=</m:t>
        </m:r>
      </m:oMath>
      <m:oMath>
        <m:r>
          <w:rPr>
            <w:rFonts w:ascii="Cambria Math" w:hAnsi="Cambria Math"/>
            <w:color w:val="C00000"/>
          </w:rPr>
          <m:t xml:space="preserve">−j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000000"/>
        </w:rPr>
        <w:t>；</w:t>
      </w:r>
    </w:p>
    <w:p>
      <w:pPr>
        <w:keepNext w:val="0"/>
        <w:spacing w:after="100"/>
      </w:pPr>
      <w:r>
        <w:rPr>
          <w:color w:val="000000"/>
        </w:rPr>
        <w:t>4.在右图所示电路中，</w:t>
      </w:r>
      <m:oMath>
        <m:r>
          <w:rPr>
            <w:rFonts w:ascii="Cambria Math" w:hAnsi="Cambria Math"/>
            <w:color w:val="000000"/>
          </w:rPr>
          <m:t xml:space="preserve">R=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，并已知安培表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的读数为3A，则安培表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>的读数应为</w:t>
      </w:r>
      <w:r>
        <w:rPr>
          <w:color w:val="C00000"/>
          <w:u w:val="single"/>
        </w:rPr>
        <w:t>4.24A、3A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968000" cy="29427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942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5.处于谐振状态的RLC串联电路，当电源频率升高时，电路将呈现出（</w:t>
      </w:r>
      <w:r>
        <w:rPr>
          <w:color w:val="C00000"/>
          <w:u w:val="single"/>
        </w:rPr>
        <w:t>B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A、电阻性    B、电感性    C、电容性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6.三极管实现放大作用的外部条件是：</w:t>
      </w:r>
      <w:r>
        <w:rPr>
          <w:color w:val="C00000"/>
          <w:u w:val="single"/>
        </w:rPr>
        <w:t>发射结正偏、集电结反偏</w:t>
      </w:r>
      <w:r>
        <w:rPr>
          <w:color w:val="000000"/>
        </w:rPr>
        <w:t>。某放大电路中的三极管，测得管脚电压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</m:t>
            </m:r>
          </m:sub>
        </m:sSub>
        <m:r>
          <w:rPr>
            <w:rFonts w:ascii="Cambria Math" w:hAnsi="Cambria Math"/>
            <w:color w:val="000000"/>
          </w:rPr>
          <m:t xml:space="preserve">=−1V，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  <m:r>
          <w:rPr>
            <w:rFonts w:ascii="Cambria Math" w:hAnsi="Cambria Math"/>
            <w:color w:val="000000"/>
          </w:rPr>
          <m:t xml:space="preserve">=−3.2V，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=−3.9V</m:t>
        </m:r>
      </m:oMath>
      <w:r>
        <w:rPr>
          <w:color w:val="000000"/>
        </w:rPr>
        <w:t>，这是</w:t>
      </w:r>
      <w:r>
        <w:rPr>
          <w:color w:val="C00000"/>
          <w:u w:val="single"/>
        </w:rPr>
        <w:t>硅</w:t>
      </w:r>
      <w:r>
        <w:rPr>
          <w:color w:val="000000"/>
        </w:rPr>
        <w:t>管（硅、锗），</w:t>
      </w:r>
      <w:r>
        <w:rPr>
          <w:color w:val="C00000"/>
          <w:u w:val="single"/>
        </w:rPr>
        <w:t>NPN</w:t>
      </w:r>
      <w:r>
        <w:rPr>
          <w:color w:val="000000"/>
        </w:rPr>
        <w:t>型，集电极管脚是</w:t>
      </w:r>
      <w:r>
        <w:rPr>
          <w:color w:val="C00000"/>
          <w:u w:val="single"/>
        </w:rPr>
        <w:t>a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7.三种不同耦合方式的放大电路分别为：</w:t>
      </w:r>
      <w:r>
        <w:rPr>
          <w:color w:val="C00000"/>
          <w:u w:val="single"/>
        </w:rPr>
        <w:t>阻容（RC）耦合</w:t>
      </w:r>
      <w:r>
        <w:rPr>
          <w:color w:val="000000"/>
        </w:rPr>
        <w:t>、</w:t>
      </w:r>
      <w:r>
        <w:rPr>
          <w:color w:val="C00000"/>
          <w:u w:val="single"/>
        </w:rPr>
        <w:t>直接耦合</w:t>
      </w:r>
      <w:r>
        <w:rPr>
          <w:color w:val="000000"/>
        </w:rPr>
        <w:t>和</w:t>
      </w:r>
      <w:r>
        <w:rPr>
          <w:color w:val="C00000"/>
          <w:u w:val="single"/>
        </w:rPr>
        <w:t>变压器耦合</w:t>
      </w:r>
      <w:r>
        <w:rPr>
          <w:color w:val="000000"/>
        </w:rPr>
        <w:t>，其中</w:t>
      </w:r>
      <w:r>
        <w:rPr>
          <w:color w:val="C00000"/>
          <w:u w:val="single"/>
        </w:rPr>
        <w:t>直接耦合</w:t>
      </w:r>
      <w:r>
        <w:rPr>
          <w:color w:val="000000"/>
        </w:rPr>
        <w:t>能够放大缓慢变化的信号。</w:t>
      </w:r>
    </w:p>
    <w:p>
      <w:pPr>
        <w:keepNext w:val="0"/>
        <w:spacing w:after="100"/>
      </w:pPr>
      <w:r>
        <w:rPr>
          <w:color w:val="000000"/>
        </w:rPr>
        <w:t>8.在多级放大电路中，后级的输入电阻是前级的</w:t>
      </w:r>
      <w:r>
        <w:rPr>
          <w:color w:val="C00000"/>
          <w:u w:val="single"/>
        </w:rPr>
        <w:t>负载</w:t>
      </w:r>
      <w:r>
        <w:rPr>
          <w:color w:val="000000"/>
        </w:rPr>
        <w:t>，而前级的输出电阻可视为后级的</w:t>
      </w:r>
      <w:r>
        <w:rPr>
          <w:color w:val="C00000"/>
          <w:u w:val="single"/>
        </w:rPr>
        <w:t>信号源的内阻</w:t>
      </w:r>
      <w:r>
        <w:rPr>
          <w:color w:val="000000"/>
        </w:rPr>
        <w:t>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248000" cy="2698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9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</w:pPr>
      <w:r>
        <w:rPr>
          <w:color w:val="000000"/>
        </w:rPr>
        <w:t>1</w:t>
      </w:r>
    </w:p>
    <w:p>
      <w:pPr>
        <w:keepNext w:val="0"/>
        <w:spacing w:after="100"/>
      </w:pPr>
      <w:r>
        <w:rPr>
          <w:color w:val="000000"/>
        </w:rPr>
        <w:t>9.由TTL门组成的电路如图所示，已知它们的输入短路电流为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=1.6mA</m:t>
        </m:r>
      </m:oMath>
      <w:r>
        <w:rPr>
          <w:color w:val="000000"/>
        </w:rPr>
        <w:t>，高电平输入漏电流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R</m:t>
            </m:r>
          </m:sub>
        </m:sSub>
        <m:r>
          <w:rPr>
            <w:rFonts w:ascii="Cambria Math" w:hAnsi="Cambria Math"/>
            <w:color w:val="000000"/>
          </w:rPr>
          <m:t xml:space="preserve">=40μA</m:t>
        </m:r>
      </m:oMath>
      <w:r>
        <w:rPr>
          <w:color w:val="000000"/>
        </w:rPr>
        <w:t>。试问：当</w:t>
      </w:r>
      <m:oMath>
        <m:r>
          <w:rPr>
            <w:rFonts w:ascii="Cambria Math" w:hAnsi="Cambria Math"/>
            <w:color w:val="000000"/>
          </w:rPr>
          <m:t xml:space="preserve">A=B=1</m:t>
        </m:r>
      </m:oMath>
      <w:r>
        <w:rPr>
          <w:color w:val="000000"/>
        </w:rPr>
        <w:t>时，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G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 xml:space="preserve">的灌（拉，灌）电流为 </w:t>
      </w:r>
      <w:r>
        <w:rPr>
          <w:color w:val="C00000"/>
          <w:u w:val="single"/>
        </w:rPr>
        <w:t>3.2mA</w:t>
      </w:r>
      <w:r>
        <w:rPr>
          <w:color w:val="000000"/>
        </w:rPr>
        <w:t>；</w:t>
      </w:r>
    </w:p>
    <w:p>
      <w:pPr>
        <w:keepNext w:val="0"/>
        <w:spacing w:after="100"/>
      </w:pPr>
      <w:r>
        <w:rPr>
          <w:color w:val="000000"/>
        </w:rPr>
        <w:t>10.在CP有效的情况下，当输入端D=0时，则D触发器的输出端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n+1</m:t>
            </m:r>
          </m:sup>
        </m:sSup>
        <m:r>
          <w:rPr>
            <w:rFonts w:ascii="Cambria Math" w:hAnsi="Cambria Math"/>
            <w:color w:val="000000"/>
          </w:rPr>
          <m:t xml:space="preserve">=</m:t>
        </m:r>
      </m:oMath>
      <m:oMath>
        <m:r>
          <w:rPr>
            <w:rFonts w:ascii="Cambria Math" w:hAnsi="Cambria Math"/>
            <w:color w:val="C00000"/>
          </w:rPr>
          <m:t xml:space="preserve">0</m:t>
        </m:r>
      </m:oMath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四、名词解释（共6题，每题5分，共30分）</w:t>
      </w:r>
    </w:p>
    <w:p>
      <w:pPr>
        <w:keepNext w:val="0"/>
        <w:spacing w:after="300"/>
      </w:pPr>
      <w:r>
        <w:rPr>
          <w:color w:val="000000"/>
        </w:rPr>
        <w:t>1.等效变换：</w:t>
      </w:r>
      <w:r>
        <w:rPr>
          <w:color w:val="C00000"/>
        </w:rPr>
        <w:t>指电路中某一部分用另一个电路替代后，未被替代的部分保持相同的作用。</w:t>
      </w:r>
    </w:p>
    <w:p>
      <w:pPr>
        <w:keepNext w:val="0"/>
        <w:spacing w:after="300"/>
      </w:pPr>
      <w:r>
        <w:rPr>
          <w:color w:val="000000"/>
        </w:rPr>
        <w:t>2.视在功率：</w:t>
      </w:r>
      <w:r>
        <w:rPr>
          <w:color w:val="C00000"/>
        </w:rPr>
        <w:t>电路中总电压与总电流有效值的乘积。用来衡量发电机、变压器可能提供的最大有功功率。</w:t>
      </w:r>
    </w:p>
    <w:p>
      <w:pPr>
        <w:keepNext w:val="0"/>
        <w:spacing w:after="300"/>
      </w:pPr>
      <w:r>
        <w:rPr>
          <w:color w:val="000000"/>
        </w:rPr>
        <w:t>3.直流通路：</w:t>
      </w:r>
      <w:r>
        <w:rPr>
          <w:color w:val="C00000"/>
        </w:rPr>
        <w:t>在直流电源作用下直流电流流经的通路。</w:t>
      </w:r>
    </w:p>
    <w:p>
      <w:pPr>
        <w:keepNext w:val="0"/>
        <w:spacing w:after="300"/>
      </w:pPr>
      <w:r>
        <w:rPr>
          <w:color w:val="000000"/>
        </w:rPr>
        <w:t>4.反相输入：</w:t>
      </w:r>
      <w:r>
        <w:rPr>
          <w:color w:val="C00000"/>
        </w:rPr>
        <w:t>输入电压与输出电压的相位相反的输入端。</w:t>
      </w:r>
    </w:p>
    <w:p>
      <w:pPr>
        <w:keepNext w:val="0"/>
        <w:spacing w:after="300"/>
      </w:pPr>
      <w:r>
        <w:rPr>
          <w:color w:val="000000"/>
        </w:rPr>
        <w:t>5.分辨率：</w:t>
      </w:r>
      <w:r>
        <w:rPr>
          <w:color w:val="C00000"/>
        </w:rPr>
        <w:t>通常指A/D转换与D/A转换的位数。位数越多，A/D转换器分辨最小模拟量的能力和D/A转换器输出最小模拟量的能力就越强。</w:t>
      </w:r>
    </w:p>
    <w:p>
      <w:pPr>
        <w:keepNext w:val="0"/>
        <w:spacing w:after="300"/>
      </w:pPr>
      <w:r>
        <w:rPr>
          <w:color w:val="000000"/>
        </w:rPr>
        <w:t>6.参考量：</w:t>
      </w:r>
      <w:r>
        <w:rPr>
          <w:color w:val="C00000"/>
        </w:rPr>
        <w:t>也叫基准量。在A/D转换与D/A转换过程中需要一个比较的基准，这个基准通常是一个数值稳定的直流参考电压。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五、分析计算题（共6题，每题10分，共60分）</w:t>
      </w:r>
    </w:p>
    <w:p>
      <w:pPr>
        <w:keepNext w:val="0"/>
        <w:spacing w:after="100"/>
      </w:pPr>
      <w:r>
        <w:rPr>
          <w:color w:val="000000"/>
        </w:rPr>
        <w:t>1.用网孔法或节点法求下图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680000" cy="35707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70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</w:t>
      </w:r>
    </w:p>
    <w:p>
      <w:pPr>
        <w:keepNext w:val="0"/>
        <w:spacing w:after="100"/>
      </w:pPr>
      <w:r>
        <w:rPr>
          <w:color w:val="C00000"/>
        </w:rPr>
        <w:t>网孔法：</w:t>
      </w:r>
      <m:oMath>
        <m:r>
          <w:rPr>
            <w:rFonts w:ascii="Cambria Math" w:hAnsi="Cambria Math"/>
            <w:color w:val="C00000"/>
          </w:rPr>
          <m:t xml:space="preserve">(1+3)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−3×6=12−2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，解得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=5A，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−6=−1A</m:t>
        </m:r>
      </m:oMath>
    </w:p>
    <w:p>
      <w:pPr>
        <w:keepNext w:val="0"/>
        <w:spacing w:after="100"/>
      </w:pPr>
      <w:r>
        <w:rPr>
          <w:color w:val="C00000"/>
        </w:rPr>
        <w:t>或节点法：</w:t>
      </w:r>
      <m:oMath>
        <m:r>
          <w:rPr>
            <w:rFonts w:ascii="Cambria Math" w:hAnsi="Cambria Math"/>
            <w:color w:val="C00000"/>
          </w:rPr>
          <m:t xml:space="preserve">(1+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3</m:t>
            </m:r>
          </m:den>
        </m:f>
        <m:r>
          <w:rPr>
            <w:rFonts w:ascii="Cambria Math" w:hAnsi="Cambria Math"/>
            <w:color w:val="C00000"/>
          </w:rPr>
          <m:t xml:space="preserve">)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</m:t>
            </m:r>
          </m:sub>
        </m:sSub>
        <m:r>
          <w:rPr>
            <w:rFonts w:ascii="Cambria Math" w:hAnsi="Cambria Math"/>
            <w:color w:val="C00000"/>
          </w:rPr>
          <m:t xml:space="preserve">=12+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1</m:t>
                </m:r>
              </m:sub>
            </m:sSub>
          </m:num>
          <m:den>
            <m:r>
              <w:rPr>
                <w:rFonts w:ascii="Cambria Math" w:hAnsi="Cambria Math"/>
                <w:color w:val="C00000"/>
              </w:rPr>
              <m:t xml:space="preserve">3</m:t>
            </m:r>
          </m:den>
        </m:f>
        <m:r>
          <w:rPr>
            <w:rFonts w:ascii="Cambria Math" w:hAnsi="Cambria Math"/>
            <w:color w:val="C00000"/>
          </w:rPr>
          <m:t xml:space="preserve">−6</m:t>
        </m:r>
      </m:oMath>
    </w:p>
    <w:p>
      <w:pPr>
        <w:keepNext w:val="0"/>
        <w:spacing w:after="100"/>
      </w:pPr>
      <w:r>
        <w:rPr>
          <w:color w:val="C00000"/>
        </w:rPr>
        <w:t>增补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12−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a</m:t>
                </m:r>
              </m:sub>
            </m:sSub>
          </m:num>
          <m:den>
            <m:r>
              <w:rPr>
                <w:rFonts w:ascii="Cambria Math" w:hAnsi="Cambria Math"/>
                <w:color w:val="C00000"/>
              </w:rPr>
              <m:t xml:space="preserve">1</m:t>
            </m:r>
          </m:den>
        </m:f>
      </m:oMath>
      <w:r>
        <w:rPr>
          <w:color w:val="C00000"/>
        </w:rPr>
        <w:t>，解得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</m:t>
            </m:r>
          </m:sub>
        </m:sSub>
        <m:r>
          <w:rPr>
            <w:rFonts w:ascii="Cambria Math" w:hAnsi="Cambria Math"/>
            <w:color w:val="C00000"/>
          </w:rPr>
          <m:t xml:space="preserve">=7V，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=5A，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=−1A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2.如下图，</w:t>
      </w:r>
      <m:oMath>
        <m:r>
          <w:rPr>
            <w:rFonts w:ascii="Cambria Math" w:hAnsi="Cambria Math"/>
            <w:color w:val="000000"/>
          </w:rPr>
          <m:t xml:space="preserve">t=0</m:t>
        </m:r>
      </m:oMath>
      <w:r>
        <w:rPr>
          <w:color w:val="000000"/>
        </w:rPr>
        <w:t>时，S闭合，换路前已处于稳态，求</w:t>
      </w:r>
      <m:oMath>
        <m:r>
          <w:rPr>
            <w:rFonts w:ascii="Cambria Math" w:hAnsi="Cambria Math"/>
            <w:color w:val="000000"/>
          </w:rPr>
          <m:t xml:space="preserve">t≥0</m:t>
        </m:r>
      </m:oMath>
      <w:r>
        <w:rPr>
          <w:color w:val="000000"/>
        </w:rPr>
        <w:t>时的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(t)，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(t)，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(t)，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(t)</m:t>
        </m:r>
      </m:oMath>
      <w:r>
        <w:rPr>
          <w:color w:val="000000"/>
        </w:rPr>
        <w:t>的表达式。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441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44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0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+</m:t>
            </m:r>
          </m:sub>
        </m:sSub>
        <m:r>
          <w:rPr>
            <w:rFonts w:ascii="Cambria Math" w:hAnsi="Cambria Math"/>
            <w:color w:val="C00000"/>
          </w:rPr>
          <m:t xml:space="preserve">)</m:t>
        </m:r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0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−</m:t>
            </m:r>
          </m:sub>
        </m:sSub>
        <m:r>
          <w:rPr>
            <w:rFonts w:ascii="Cambria Math" w:hAnsi="Cambria Math"/>
            <w:color w:val="C00000"/>
          </w:rPr>
          <m:t xml:space="preserve">)</m:t>
        </m:r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1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+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+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3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×12=6V，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0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+</m:t>
            </m:r>
          </m:sub>
        </m:sSub>
        <m:r>
          <w:rPr>
            <w:rFonts w:ascii="Cambria Math" w:hAnsi="Cambria Math"/>
            <w:color w:val="C00000"/>
          </w:rPr>
          <m:t xml:space="preserve">)</m:t>
        </m:r>
        <m:r>
          <w:rPr>
            <w:rFonts w:ascii="Cambria Math" w:hAnsi="Cambria Math"/>
            <w:color w:val="C00000"/>
          </w:rPr>
          <m:t xml:space="preserve">=−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(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0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+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)</m:t>
            </m:r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=−3A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0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+</m:t>
            </m:r>
          </m:sub>
        </m:sSub>
        <m:r>
          <w:rPr>
            <w:rFonts w:ascii="Cambria Math" w:hAnsi="Cambria Math"/>
            <w:color w:val="C00000"/>
          </w:rPr>
          <m:t xml:space="preserve">)</m:t>
        </m:r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(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0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+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)</m:t>
            </m:r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3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=2A，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0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+</m:t>
            </m:r>
          </m:sub>
        </m:sSub>
        <m:r>
          <w:rPr>
            <w:rFonts w:ascii="Cambria Math" w:hAnsi="Cambria Math"/>
            <w:color w:val="C00000"/>
          </w:rPr>
          <m:t xml:space="preserve">)</m:t>
        </m:r>
        <m:r>
          <w:rPr>
            <w:rFonts w:ascii="Cambria Math" w:hAnsi="Cambria Math"/>
            <w:color w:val="C00000"/>
          </w:rPr>
          <m:t xml:space="preserve">=−5A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(</m:t>
        </m:r>
        <m:r>
          <w:rPr>
            <w:rFonts w:ascii="Cambria Math" w:hAnsi="Cambria Math"/>
            <w:color w:val="C00000"/>
          </w:rPr>
          <m:t xml:space="preserve">∞</m:t>
        </m:r>
        <m:r>
          <w:rPr>
            <w:rFonts w:ascii="Cambria Math" w:hAnsi="Cambria Math"/>
            <w:color w:val="C00000"/>
          </w:rPr>
          <m:t xml:space="preserve">)</m:t>
        </m:r>
        <m:r>
          <w:rPr>
            <w:rFonts w:ascii="Cambria Math" w:hAnsi="Cambria Math"/>
            <w:color w:val="C00000"/>
          </w:rPr>
          <m:t xml:space="preserve">=0V，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(</m:t>
        </m:r>
        <m:r>
          <w:rPr>
            <w:rFonts w:ascii="Cambria Math" w:hAnsi="Cambria Math"/>
            <w:color w:val="C00000"/>
          </w:rPr>
          <m:t xml:space="preserve">∞</m:t>
        </m:r>
        <m:r>
          <w:rPr>
            <w:rFonts w:ascii="Cambria Math" w:hAnsi="Cambria Math"/>
            <w:color w:val="C00000"/>
          </w:rPr>
          <m:t xml:space="preserve">)</m:t>
        </m:r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(</m:t>
        </m:r>
        <m:r>
          <w:rPr>
            <w:rFonts w:ascii="Cambria Math" w:hAnsi="Cambria Math"/>
            <w:color w:val="C00000"/>
          </w:rPr>
          <m:t xml:space="preserve">∞</m:t>
        </m:r>
        <m:r>
          <w:rPr>
            <w:rFonts w:ascii="Cambria Math" w:hAnsi="Cambria Math"/>
            <w:color w:val="C00000"/>
          </w:rPr>
          <m:t xml:space="preserve">)</m:t>
        </m:r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(</m:t>
        </m:r>
        <m:r>
          <w:rPr>
            <w:rFonts w:ascii="Cambria Math" w:hAnsi="Cambria Math"/>
            <w:color w:val="C00000"/>
          </w:rPr>
          <m:t xml:space="preserve">∞</m:t>
        </m:r>
        <m:r>
          <w:rPr>
            <w:rFonts w:ascii="Cambria Math" w:hAnsi="Cambria Math"/>
            <w:color w:val="C00000"/>
          </w:rPr>
          <m:t xml:space="preserve">)</m:t>
        </m:r>
        <m:r>
          <w:rPr>
            <w:rFonts w:ascii="Cambria Math" w:hAnsi="Cambria Math"/>
            <w:color w:val="C00000"/>
          </w:rPr>
          <m:t xml:space="preserve">=0A；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τ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0</m:t>
            </m:r>
          </m:sub>
        </m:sSub>
        <m:r>
          <w:rPr>
            <w:rFonts w:ascii="Cambria Math" w:hAnsi="Cambria Math"/>
            <w:color w:val="C00000"/>
          </w:rPr>
          <m:t xml:space="preserve">=(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//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  <m:r>
          <w:rPr>
            <w:rFonts w:ascii="Cambria Math" w:hAnsi="Cambria Math"/>
            <w:color w:val="C00000"/>
          </w:rPr>
          <m:t xml:space="preserve">)C=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6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5</m:t>
            </m:r>
          </m:den>
        </m:f>
        <m:r>
          <w:rPr>
            <w:rFonts w:ascii="Cambria Math" w:hAnsi="Cambria Math"/>
            <w:color w:val="C00000"/>
          </w:rPr>
          <m:t xml:space="preserve">Ω×5μF=6μs</m:t>
        </m:r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∴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(</m:t>
        </m:r>
        <m:r>
          <w:rPr>
            <w:rFonts w:ascii="Cambria Math" w:hAnsi="Cambria Math"/>
            <w:color w:val="C00000"/>
          </w:rPr>
          <m:t xml:space="preserve">t</m:t>
        </m:r>
        <m:r>
          <w:rPr>
            <w:rFonts w:ascii="Cambria Math" w:hAnsi="Cambria Math"/>
            <w:color w:val="C00000"/>
          </w:rPr>
          <m:t xml:space="preserve">)</m:t>
        </m:r>
        <m:r>
          <w:rPr>
            <w:rFonts w:ascii="Cambria Math" w:hAnsi="Cambria Math"/>
            <w:color w:val="C00000"/>
          </w:rPr>
          <m:t xml:space="preserve">=6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 xml:space="preserve">e</m:t>
            </m:r>
          </m:e>
          <m:sup>
            <m:r>
              <w:rPr>
                <w:rFonts w:ascii="Cambria Math" w:hAnsi="Cambria Math"/>
                <w:color w:val="C00000"/>
              </w:rPr>
              <m:t xml:space="preserve">−</m:t>
            </m:r>
            <m:f>
              <m:fPr>
                <m:ctrlPr>
                  <w:rPr>
                    <w:rFonts w:ascii="Cambria Math" w:hAnsi="Cambria Math"/>
                    <w:color w:val="C00000"/>
                  </w:rPr>
                </m:ctrlPr>
              </m:fPr>
              <m:num>
                <m:r>
                  <w:rPr>
                    <w:rFonts w:ascii="Cambria Math" w:hAnsi="Cambria Math"/>
                    <w:color w:val="C00000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  <w:color w:val="C00000"/>
                  </w:rPr>
                  <m:t xml:space="preserve">6</m:t>
                </m:r>
              </m:den>
            </m:f>
            <m:r>
              <w:rPr>
                <w:rFonts w:ascii="Cambria Math" w:hAnsi="Cambria Math"/>
                <w:color w:val="C00000"/>
              </w:rPr>
              <m:t xml:space="preserve">×</m:t>
            </m:r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 xml:space="preserve">6</m:t>
                </m:r>
              </m:sup>
            </m:sSup>
            <m:r>
              <w:rPr>
                <w:rFonts w:ascii="Cambria Math" w:hAnsi="Cambria Math"/>
                <w:color w:val="C00000"/>
              </w:rPr>
              <m:t xml:space="preserve">t</m:t>
            </m:r>
          </m:sup>
        </m:sSup>
        <m:r>
          <w:rPr>
            <w:rFonts w:ascii="Cambria Math" w:hAnsi="Cambria Math"/>
            <w:color w:val="C00000"/>
          </w:rPr>
          <m:t xml:space="preserve">V(t≥0)；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(</m:t>
        </m:r>
        <m:r>
          <w:rPr>
            <w:rFonts w:ascii="Cambria Math" w:hAnsi="Cambria Math"/>
            <w:color w:val="C00000"/>
          </w:rPr>
          <m:t xml:space="preserve">t</m:t>
        </m:r>
        <m:r>
          <w:rPr>
            <w:rFonts w:ascii="Cambria Math" w:hAnsi="Cambria Math"/>
            <w:color w:val="C00000"/>
          </w:rPr>
          <m:t xml:space="preserve">)</m:t>
        </m:r>
        <m:r>
          <w:rPr>
            <w:rFonts w:ascii="Cambria Math" w:hAnsi="Cambria Math"/>
            <w:color w:val="C00000"/>
          </w:rPr>
          <m:t xml:space="preserve">=C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d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(t)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dt</m:t>
            </m:r>
          </m:den>
        </m:f>
        <m:r>
          <w:rPr>
            <w:rFonts w:ascii="Cambria Math" w:hAnsi="Cambria Math"/>
            <w:color w:val="C00000"/>
          </w:rPr>
          <m:t xml:space="preserve">=−5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 xml:space="preserve">e</m:t>
            </m:r>
          </m:e>
          <m:sup>
            <m:r>
              <w:rPr>
                <w:rFonts w:ascii="Cambria Math" w:hAnsi="Cambria Math"/>
                <w:color w:val="C00000"/>
              </w:rPr>
              <m:t xml:space="preserve">−</m:t>
            </m:r>
            <m:f>
              <m:fPr>
                <m:ctrlPr>
                  <w:rPr>
                    <w:rFonts w:ascii="Cambria Math" w:hAnsi="Cambria Math"/>
                    <w:color w:val="C00000"/>
                  </w:rPr>
                </m:ctrlPr>
              </m:fPr>
              <m:num>
                <m:r>
                  <w:rPr>
                    <w:rFonts w:ascii="Cambria Math" w:hAnsi="Cambria Math"/>
                    <w:color w:val="C00000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  <w:color w:val="C00000"/>
                  </w:rPr>
                  <m:t xml:space="preserve">6</m:t>
                </m:r>
              </m:den>
            </m:f>
            <m:r>
              <w:rPr>
                <w:rFonts w:ascii="Cambria Math" w:hAnsi="Cambria Math"/>
                <w:color w:val="C00000"/>
              </w:rPr>
              <m:t xml:space="preserve">×</m:t>
            </m:r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 xml:space="preserve">6</m:t>
                </m:r>
              </m:sup>
            </m:sSup>
            <m:r>
              <w:rPr>
                <w:rFonts w:ascii="Cambria Math" w:hAnsi="Cambria Math"/>
                <w:color w:val="C00000"/>
              </w:rPr>
              <m:t xml:space="preserve">t</m:t>
            </m:r>
          </m:sup>
        </m:sSup>
        <m:r>
          <w:rPr>
            <w:rFonts w:ascii="Cambria Math" w:hAnsi="Cambria Math"/>
            <w:color w:val="C00000"/>
          </w:rPr>
          <m:t xml:space="preserve">A(t≥0)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(</m:t>
        </m:r>
        <m:r>
          <w:rPr>
            <w:rFonts w:ascii="Cambria Math" w:hAnsi="Cambria Math"/>
            <w:color w:val="C00000"/>
          </w:rPr>
          <m:t xml:space="preserve">t</m:t>
        </m:r>
        <m:r>
          <w:rPr>
            <w:rFonts w:ascii="Cambria Math" w:hAnsi="Cambria Math"/>
            <w:color w:val="C00000"/>
          </w:rPr>
          <m:t xml:space="preserve">)</m:t>
        </m:r>
        <m:r>
          <w:rPr>
            <w:rFonts w:ascii="Cambria Math" w:hAnsi="Cambria Math"/>
            <w:color w:val="C00000"/>
          </w:rPr>
          <m:t xml:space="preserve">=−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(</m:t>
            </m:r>
            <m:r>
              <w:rPr>
                <w:rFonts w:ascii="Cambria Math" w:hAnsi="Cambria Math"/>
                <w:color w:val="C00000"/>
              </w:rPr>
              <m:t xml:space="preserve">t</m:t>
            </m:r>
            <m:r>
              <w:rPr>
                <w:rFonts w:ascii="Cambria Math" w:hAnsi="Cambria Math"/>
                <w:color w:val="C00000"/>
              </w:rPr>
              <m:t xml:space="preserve">)</m:t>
            </m:r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=−3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 xml:space="preserve">e</m:t>
            </m:r>
          </m:e>
          <m:sup>
            <m:r>
              <w:rPr>
                <w:rFonts w:ascii="Cambria Math" w:hAnsi="Cambria Math"/>
                <w:color w:val="C00000"/>
              </w:rPr>
              <m:t xml:space="preserve">−</m:t>
            </m:r>
            <m:f>
              <m:fPr>
                <m:ctrlPr>
                  <w:rPr>
                    <w:rFonts w:ascii="Cambria Math" w:hAnsi="Cambria Math"/>
                    <w:color w:val="C00000"/>
                  </w:rPr>
                </m:ctrlPr>
              </m:fPr>
              <m:num>
                <m:r>
                  <w:rPr>
                    <w:rFonts w:ascii="Cambria Math" w:hAnsi="Cambria Math"/>
                    <w:color w:val="C00000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  <w:color w:val="C00000"/>
                  </w:rPr>
                  <m:t xml:space="preserve">6</m:t>
                </m:r>
              </m:den>
            </m:f>
            <m:r>
              <w:rPr>
                <w:rFonts w:ascii="Cambria Math" w:hAnsi="Cambria Math"/>
                <w:color w:val="C00000"/>
              </w:rPr>
              <m:t xml:space="preserve">×</m:t>
            </m:r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 xml:space="preserve">6</m:t>
                </m:r>
              </m:sup>
            </m:sSup>
            <m:r>
              <w:rPr>
                <w:rFonts w:ascii="Cambria Math" w:hAnsi="Cambria Math"/>
                <w:color w:val="C00000"/>
              </w:rPr>
              <m:t xml:space="preserve">t</m:t>
            </m:r>
          </m:sup>
        </m:sSup>
        <m:r>
          <w:rPr>
            <w:rFonts w:ascii="Cambria Math" w:hAnsi="Cambria Math"/>
            <w:color w:val="C00000"/>
          </w:rPr>
          <m:t xml:space="preserve">A(t≥0)；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(</m:t>
        </m:r>
        <m:r>
          <w:rPr>
            <w:rFonts w:ascii="Cambria Math" w:hAnsi="Cambria Math"/>
            <w:color w:val="C00000"/>
          </w:rPr>
          <m:t xml:space="preserve">t</m:t>
        </m:r>
        <m:r>
          <w:rPr>
            <w:rFonts w:ascii="Cambria Math" w:hAnsi="Cambria Math"/>
            <w:color w:val="C00000"/>
          </w:rPr>
          <m:t xml:space="preserve">)</m:t>
        </m:r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(</m:t>
            </m:r>
            <m:r>
              <w:rPr>
                <w:rFonts w:ascii="Cambria Math" w:hAnsi="Cambria Math"/>
                <w:color w:val="C00000"/>
              </w:rPr>
              <m:t xml:space="preserve">t</m:t>
            </m:r>
            <m:r>
              <w:rPr>
                <w:rFonts w:ascii="Cambria Math" w:hAnsi="Cambria Math"/>
                <w:color w:val="C00000"/>
              </w:rPr>
              <m:t xml:space="preserve">)</m:t>
            </m:r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=2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 xml:space="preserve">e</m:t>
            </m:r>
          </m:e>
          <m:sup>
            <m:r>
              <w:rPr>
                <w:rFonts w:ascii="Cambria Math" w:hAnsi="Cambria Math"/>
                <w:color w:val="C00000"/>
              </w:rPr>
              <m:t xml:space="preserve">−</m:t>
            </m:r>
            <m:f>
              <m:fPr>
                <m:ctrlPr>
                  <w:rPr>
                    <w:rFonts w:ascii="Cambria Math" w:hAnsi="Cambria Math"/>
                    <w:color w:val="C00000"/>
                  </w:rPr>
                </m:ctrlPr>
              </m:fPr>
              <m:num>
                <m:r>
                  <w:rPr>
                    <w:rFonts w:ascii="Cambria Math" w:hAnsi="Cambria Math"/>
                    <w:color w:val="C00000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  <w:color w:val="C00000"/>
                  </w:rPr>
                  <m:t xml:space="preserve">6</m:t>
                </m:r>
              </m:den>
            </m:f>
            <m:r>
              <w:rPr>
                <w:rFonts w:ascii="Cambria Math" w:hAnsi="Cambria Math"/>
                <w:color w:val="C00000"/>
              </w:rPr>
              <m:t xml:space="preserve">×</m:t>
            </m:r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 xml:space="preserve">6</m:t>
                </m:r>
              </m:sup>
            </m:sSup>
            <m:r>
              <w:rPr>
                <w:rFonts w:ascii="Cambria Math" w:hAnsi="Cambria Math"/>
                <w:color w:val="C00000"/>
              </w:rPr>
              <m:t xml:space="preserve">t</m:t>
            </m:r>
          </m:sup>
        </m:sSup>
        <m:r>
          <w:rPr>
            <w:rFonts w:ascii="Cambria Math" w:hAnsi="Cambria Math"/>
            <w:color w:val="C00000"/>
          </w:rPr>
          <m:t xml:space="preserve">A(t≥0)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3.二极管电路如图所示，试判断图中的二极管是导通还是截止，并求出AO两端电压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AO</m:t>
            </m:r>
          </m:sub>
        </m:sSub>
      </m:oMath>
      <w:r>
        <w:rPr>
          <w:color w:val="000000"/>
        </w:rPr>
        <w:t>。设二极管为理想器件。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952000" cy="20852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08528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952000" cy="20852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08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952000" cy="20852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08528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952000" cy="20852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08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</w:t>
      </w:r>
    </w:p>
    <w:p>
      <w:pPr>
        <w:keepNext w:val="0"/>
        <w:spacing w:after="100"/>
      </w:pPr>
      <w:r>
        <w:rPr>
          <w:color w:val="C00000"/>
        </w:rPr>
        <w:t>（a）D导通，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AO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r>
          <w:rPr>
            <w:rFonts w:ascii="Cambria Math" w:hAnsi="Cambria Math"/>
            <w:color w:val="C00000"/>
          </w:rPr>
          <m:t xml:space="preserve">−6V</m:t>
        </m:r>
      </m:oMath>
    </w:p>
    <w:p>
      <w:pPr>
        <w:keepNext w:val="0"/>
        <w:spacing w:after="100"/>
      </w:pPr>
      <w:r>
        <w:rPr>
          <w:color w:val="C00000"/>
        </w:rPr>
        <w:t>（b）D截止，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AO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r>
          <w:rPr>
            <w:rFonts w:ascii="Cambria Math" w:hAnsi="Cambria Math"/>
            <w:color w:val="C00000"/>
          </w:rPr>
          <m:t xml:space="preserve">−12V</m:t>
        </m:r>
      </m:oMath>
    </w:p>
    <w:p>
      <w:pPr>
        <w:keepNext w:val="0"/>
        <w:spacing w:after="100"/>
      </w:pPr>
      <w:r>
        <w:rPr>
          <w:color w:val="C00000"/>
        </w:rPr>
        <w:t>（c）D₁导通，D₂截止，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AO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r>
          <w:rPr>
            <w:rFonts w:ascii="Cambria Math" w:hAnsi="Cambria Math"/>
            <w:color w:val="C00000"/>
          </w:rPr>
          <m:t xml:space="preserve">0V</m:t>
        </m:r>
      </m:oMath>
    </w:p>
    <w:p>
      <w:pPr>
        <w:keepNext w:val="0"/>
        <w:spacing w:after="100"/>
      </w:pPr>
      <w:r>
        <w:rPr>
          <w:color w:val="C00000"/>
        </w:rPr>
        <w:t>（d）D₁截止，D₂导通，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AO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r>
          <w:rPr>
            <w:rFonts w:ascii="Cambria Math" w:hAnsi="Cambria Math"/>
            <w:color w:val="C00000"/>
          </w:rPr>
          <m:t xml:space="preserve">−6V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4.电路如下图(a)所示，已知晶体管的</w:t>
      </w:r>
      <m:oMath>
        <m:r>
          <w:rPr>
            <w:rFonts w:ascii="Cambria Math" w:hAnsi="Cambria Math"/>
            <w:color w:val="000000"/>
          </w:rPr>
          <m:t xml:space="preserve">β=100，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bb′</m:t>
            </m:r>
          </m:sub>
        </m:sSub>
        <m:r>
          <w:rPr>
            <w:rFonts w:ascii="Cambria Math" w:hAnsi="Cambria Math"/>
            <w:color w:val="000000"/>
          </w:rPr>
          <m:t xml:space="preserve">=100Ω，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BEQ</m:t>
            </m:r>
          </m:sub>
        </m:sSub>
        <m:r>
          <w:rPr>
            <w:rFonts w:ascii="Cambria Math" w:hAnsi="Cambria Math"/>
            <w:color w:val="000000"/>
          </w:rPr>
          <m:t xml:space="preserve">=0.7V</m:t>
        </m:r>
      </m:oMath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（1）试估算该电路的静态工作点（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CQ</m:t>
            </m:r>
          </m:sub>
        </m:sSub>
      </m:oMath>
      <w:r>
        <w:rPr>
          <w:color w:val="000000"/>
        </w:rPr>
        <w:t>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CEQ</m:t>
            </m:r>
          </m:sub>
        </m:sSub>
      </m:oMath>
      <w:r>
        <w:rPr>
          <w:color w:val="000000"/>
        </w:rPr>
        <w:t>）；</w:t>
      </w:r>
    </w:p>
    <w:p>
      <w:pPr>
        <w:keepNext w:val="0"/>
        <w:spacing w:after="100"/>
      </w:pPr>
      <w:r>
        <w:rPr>
          <w:color w:val="000000"/>
        </w:rPr>
        <w:t>（2）画出电路的微变等效电路（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C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C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C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e</m:t>
            </m:r>
          </m:sub>
        </m:sSub>
      </m:oMath>
      <w:r>
        <w:rPr>
          <w:color w:val="000000"/>
        </w:rPr>
        <w:t>足够大）；</w:t>
      </w:r>
    </w:p>
    <w:p>
      <w:pPr>
        <w:keepNext w:val="0"/>
        <w:spacing w:after="100"/>
      </w:pPr>
      <w:r>
        <w:rPr>
          <w:color w:val="000000"/>
        </w:rPr>
        <w:t>（3）求该电路的电压增益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</m:t>
            </m:r>
          </m:sub>
        </m:sSub>
      </m:oMath>
      <w:r>
        <w:rPr>
          <w:color w:val="000000"/>
        </w:rPr>
        <w:t>；</w:t>
      </w:r>
    </w:p>
    <w:p>
      <w:pPr>
        <w:keepNext w:val="0"/>
        <w:spacing w:after="100"/>
      </w:pPr>
      <w:r>
        <w:rPr>
          <w:color w:val="000000"/>
        </w:rPr>
        <w:t>（4）求输入电阻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和输出电阻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；</w:t>
      </w:r>
    </w:p>
    <w:p>
      <w:pPr>
        <w:keepNext w:val="0"/>
        <w:spacing w:after="100"/>
      </w:pPr>
      <w:r>
        <w:rPr>
          <w:color w:val="000000"/>
        </w:rPr>
        <w:t>（5）当出现下图(b)所示失真时，请问是何种失真？若调整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b2</m:t>
            </m:r>
          </m:sub>
        </m:sSub>
      </m:oMath>
      <w:r>
        <w:rPr>
          <w:color w:val="000000"/>
        </w:rPr>
        <w:t>应该将其增大还是减小？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/>
        <w:jc w:val="center"/>
      </w:pPr>
      <w:r>
        <w:rPr>
          <w:color w:val="000000"/>
        </w:rPr>
        <w:t>（a）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1656000" cy="14686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1468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/>
        <w:jc w:val="center"/>
      </w:pPr>
      <w:r>
        <w:rPr>
          <w:color w:val="000000"/>
        </w:rPr>
        <w:t>（b）</w:t>
      </w:r>
    </w:p>
    <w:p>
      <w:r>
        <w:br w:type="page"/>
      </w:r>
    </w:p>
    <w:p>
      <w:pPr>
        <w:keepNext w:val="0"/>
        <w:spacing w:after="100"/>
      </w:pPr>
      <w:r>
        <w:rPr>
          <w:color w:val="C00000"/>
        </w:rPr>
        <w:t>解：（1）估算电路的静态工作点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BQ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b1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+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b2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CC</m:t>
            </m:r>
          </m:sub>
        </m:sSub>
        <m:r>
          <w:rPr>
            <w:rFonts w:ascii="Cambria Math" w:hAnsi="Cambria Math"/>
            <w:color w:val="C00000"/>
          </w:rPr>
          <m:t xml:space="preserve">=3.75V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EQ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CQ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BQ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−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BEQ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f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+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e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≈1.5mA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CEQ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CC</m:t>
            </m:r>
          </m:sub>
        </m:sSub>
        <m:r>
          <w:rPr>
            <w:rFonts w:ascii="Cambria Math" w:hAnsi="Cambria Math"/>
            <w:color w:val="C00000"/>
          </w:rPr>
          <m:t xml:space="preserve">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CQ</m:t>
            </m:r>
          </m:sub>
        </m:sSub>
        <m:r>
          <w:rPr>
            <w:rFonts w:ascii="Cambria Math" w:hAnsi="Cambria Math"/>
            <w:color w:val="C00000"/>
          </w:rPr>
          <m:t xml:space="preserve">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e</m:t>
            </m:r>
          </m:sub>
        </m:sSub>
        <m:r>
          <w:rPr>
            <w:rFonts w:ascii="Cambria Math" w:hAnsi="Cambria Math"/>
            <w:color w:val="C00000"/>
          </w:rPr>
          <m:t xml:space="preserve"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f</m:t>
            </m:r>
          </m:sub>
        </m:sSub>
        <m:r>
          <w:rPr>
            <w:rFonts w:ascii="Cambria Math" w:hAnsi="Cambria Math"/>
            <w:color w:val="C00000"/>
          </w:rPr>
          <m:t xml:space="preserve">)=4.5V</m:t>
        </m:r>
      </m:oMath>
    </w:p>
    <w:p>
      <w:pPr>
        <w:keepNext w:val="0"/>
        <w:spacing w:after="100"/>
      </w:pPr>
      <w:r>
        <w:rPr>
          <w:color w:val="C00000"/>
        </w:rPr>
        <w:t>（2）画微变等效电路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88000" cy="30355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eq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（3）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  <m:r>
          <w:rPr>
            <w:rFonts w:ascii="Cambria Math" w:hAnsi="Cambria Math"/>
            <w:color w:val="C00000"/>
          </w:rPr>
          <m:t xml:space="preserve">=1.85kΩ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u</m:t>
            </m:r>
          </m:sub>
        </m:sSub>
        <m:r>
          <w:rPr>
            <w:rFonts w:ascii="Cambria Math" w:hAnsi="Cambria Math"/>
            <w:color w:val="C00000"/>
          </w:rPr>
          <m:t xml:space="preserve">=−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β</m:t>
            </m:r>
            <m:sSubSup>
              <m:sSubSupPr>
                <m:ctrlPr>
                  <w:rPr>
                    <w:rFonts w:ascii="Cambria Math" w:hAnsi="Cambria Math"/>
                    <w:color w:val="C00000"/>
                  </w:rPr>
                </m:ctrlPr>
              </m:sSubSup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L</m:t>
                </m:r>
              </m:sub>
              <m:sup>
                <m:r>
                  <w:rPr>
                    <w:rFonts w:ascii="Cambria Math" w:hAnsi="Cambria Math"/>
                    <w:color w:val="C00000"/>
                  </w:rPr>
                  <m:t xml:space="preserve">′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be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+(1+β)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f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≈−2.43</m:t>
        </m:r>
      </m:oMath>
    </w:p>
    <w:p>
      <w:pPr>
        <w:keepNext w:val="0"/>
        <w:spacing w:after="100"/>
      </w:pPr>
      <w:r>
        <w:rPr>
          <w:color w:val="C00000"/>
        </w:rPr>
        <w:t>（4）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b1</m:t>
            </m:r>
          </m:sub>
        </m:sSub>
        <m:r>
          <w:rPr>
            <w:rFonts w:ascii="Cambria Math" w:hAnsi="Cambria Math"/>
            <w:color w:val="C00000"/>
          </w:rPr>
          <m:t xml:space="preserve">//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b2</m:t>
            </m:r>
          </m:sub>
        </m:sSub>
        <m:r>
          <w:rPr>
            <w:rFonts w:ascii="Cambria Math" w:hAnsi="Cambria Math"/>
            <w:color w:val="C00000"/>
          </w:rPr>
          <m:t xml:space="preserve">//[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  <m:r>
          <w:rPr>
            <w:rFonts w:ascii="Cambria Math" w:hAnsi="Cambria Math"/>
            <w:color w:val="C00000"/>
          </w:rPr>
          <m:t xml:space="preserve">+(1+β)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f</m:t>
            </m:r>
          </m:sub>
        </m:sSub>
        <m:r>
          <w:rPr>
            <w:rFonts w:ascii="Cambria Math" w:hAnsi="Cambria Math"/>
            <w:color w:val="C00000"/>
          </w:rPr>
          <m:t xml:space="preserve">]=7kΩ</m:t>
        </m:r>
      </m:oMath>
      <w:r>
        <w:rPr>
          <w:color w:val="C00000"/>
        </w:rPr>
        <w:t xml:space="preserve">   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=5kΩ</m:t>
        </m:r>
      </m:oMath>
    </w:p>
    <w:p>
      <w:pPr>
        <w:keepNext w:val="0"/>
        <w:spacing w:after="100"/>
      </w:pPr>
      <w:r>
        <w:rPr>
          <w:color w:val="C00000"/>
        </w:rPr>
        <w:t>（5）饱和失真，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b2</m:t>
            </m:r>
          </m:sub>
        </m:sSub>
      </m:oMath>
      <w:r>
        <w:rPr>
          <w:color w:val="C00000"/>
        </w:rPr>
        <w:t>增大。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分析下图所示电路为多少进制计数器，并画出状态转换图。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608000" cy="360596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er_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605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608000" cy="360596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er_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605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 w:val="0"/>
        <w:spacing w:after="100"/>
      </w:pPr>
      <w:r>
        <w:rPr>
          <w:color w:val="C00000"/>
        </w:rPr>
        <w:t>解：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44000" cy="283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er_state_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44000" cy="2838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er_state_b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都是九进制计数器。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5.已知下图所示的时序逻辑电路，假设触发器的初始状态均为“0”，试分析：</w:t>
      </w:r>
    </w:p>
    <w:p>
      <w:pPr>
        <w:keepNext w:val="0"/>
        <w:spacing w:after="100"/>
      </w:pPr>
      <w:r>
        <w:rPr>
          <w:color w:val="000000"/>
        </w:rPr>
        <w:t>（1）写出驱动方程、状态方程、输出方程。</w:t>
      </w:r>
    </w:p>
    <w:p>
      <w:pPr>
        <w:keepNext w:val="0"/>
        <w:spacing w:after="100"/>
      </w:pPr>
      <w:r>
        <w:rPr>
          <w:color w:val="000000"/>
        </w:rPr>
        <w:t>（2）画出状态转换表，状态图，指出是几进制计数器。</w:t>
      </w:r>
    </w:p>
    <w:p>
      <w:pPr>
        <w:keepNext w:val="0"/>
        <w:spacing w:after="100"/>
      </w:pPr>
      <w:r>
        <w:rPr>
          <w:color w:val="000000"/>
        </w:rPr>
        <w:t>（3）说明该计数器能否自启动。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48000" cy="292723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27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 w:val="0"/>
        <w:spacing w:after="100"/>
      </w:pPr>
      <w:r>
        <w:rPr>
          <w:color w:val="C00000"/>
        </w:rPr>
        <w:t>（1）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J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1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3</m:t>
                </m:r>
              </m:sub>
            </m:sSub>
          </m:e>
        </m:bar>
        <m:r>
          <w:rPr>
            <w:rFonts w:ascii="Cambria Math" w:hAnsi="Cambria Math"/>
            <w:color w:val="C00000"/>
          </w:rPr>
          <m:t xml:space="preserve">   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K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=1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J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   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K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  <w:color w:val="C00000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</w:rPr>
                      <m:t xml:space="preserve">1</m:t>
                    </m:r>
                  </m:sub>
                </m:sSub>
              </m:e>
            </m:bar>
            <m:bar>
              <m:barPr>
                <m:pos m:val="top"/>
                <m:ctrlPr>
                  <w:rPr>
                    <w:rFonts w:ascii="Cambria Math" w:hAnsi="Cambria Math"/>
                    <w:color w:val="C00000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</w:rPr>
                      <m:t xml:space="preserve">3</m:t>
                    </m:r>
                  </m:sub>
                </m:sSub>
              </m:e>
            </m:bar>
          </m:e>
        </m:ba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J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   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K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</w:p>
    <w:p>
      <w:pPr>
        <w:keepNext w:val="0"/>
        <w:spacing w:after="120"/>
      </w:pPr>
      <m:oMath>
        <m:sSubSup>
          <m:sSubSupPr>
            <m:ctrlPr>
              <w:rPr>
                <w:rFonts w:ascii="Cambria Math" w:hAnsi="Cambria Math"/>
                <w:color w:val="C00000"/>
              </w:rPr>
            </m:ctrlPr>
          </m:sSubSup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  <m:sup>
            <m:r>
              <w:rPr>
                <w:rFonts w:ascii="Cambria Math" w:hAnsi="Cambria Math"/>
                <w:color w:val="C00000"/>
              </w:rPr>
              <m:t xml:space="preserve">n+1</m:t>
            </m:r>
          </m:sup>
        </m:sSubSup>
        <m:r>
          <w:rPr>
            <w:rFonts w:ascii="Cambria Math" w:hAnsi="Cambria Math"/>
            <w:color w:val="C00000"/>
          </w:rPr>
          <m:t xml:space="preserve">=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1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3</m:t>
                </m:r>
              </m:sub>
            </m:sSub>
          </m:e>
        </m:bar>
        <m:r>
          <w:rPr>
            <w:rFonts w:ascii="Cambria Math" w:hAnsi="Cambria Math"/>
            <w:color w:val="C00000"/>
          </w:rPr>
          <m:t xml:space="preserve">·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1</m:t>
                </m:r>
              </m:sub>
            </m:sSub>
          </m:e>
        </m:bar>
      </m:oMath>
    </w:p>
    <w:p>
      <w:pPr>
        <w:keepNext w:val="0"/>
        <w:spacing w:after="120"/>
      </w:pPr>
      <m:oMath>
        <m:sSubSup>
          <m:sSubSupPr>
            <m:ctrlPr>
              <w:rPr>
                <w:rFonts w:ascii="Cambria Math" w:hAnsi="Cambria Math"/>
                <w:color w:val="C00000"/>
              </w:rPr>
            </m:ctrlPr>
          </m:sSubSup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  <m:sup>
            <m:r>
              <w:rPr>
                <w:rFonts w:ascii="Cambria Math" w:hAnsi="Cambria Math"/>
                <w:color w:val="C00000"/>
              </w:rPr>
              <m:t xml:space="preserve">n+1</m:t>
            </m:r>
          </m:sup>
        </m:sSubSup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sub>
            </m:sSub>
          </m:e>
        </m:bar>
        <m:r>
          <w:rPr>
            <w:rFonts w:ascii="Cambria Math" w:hAnsi="Cambria Math"/>
            <w:color w:val="C00000"/>
          </w:rPr>
          <m:t xml:space="preserve">+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1</m:t>
                </m:r>
              </m:sub>
            </m:sSub>
          </m:e>
        </m:bar>
        <m:r>
          <w:rPr>
            <w:rFonts w:ascii="Cambria Math" w:hAnsi="Cambria Math"/>
            <w:color w:val="C00000"/>
          </w:rPr>
          <m:t xml:space="preserve">·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3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</w:p>
    <w:p>
      <w:pPr>
        <w:keepNext w:val="0"/>
        <w:spacing w:after="120"/>
      </w:pPr>
      <m:oMath>
        <m:sSubSup>
          <m:sSubSupPr>
            <m:ctrlPr>
              <w:rPr>
                <w:rFonts w:ascii="Cambria Math" w:hAnsi="Cambria Math"/>
                <w:color w:val="C00000"/>
              </w:rPr>
            </m:ctrlPr>
          </m:sSubSup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  <m:sup>
            <m:r>
              <w:rPr>
                <w:rFonts w:ascii="Cambria Math" w:hAnsi="Cambria Math"/>
                <w:color w:val="C00000"/>
              </w:rPr>
              <m:t xml:space="preserve">n+1</m:t>
            </m:r>
          </m:sup>
        </m:sSubSup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3</m:t>
                </m:r>
              </m:sub>
            </m:sSub>
          </m:e>
        </m:bar>
        <m:r>
          <w:rPr>
            <w:rFonts w:ascii="Cambria Math" w:hAnsi="Cambria Math"/>
            <w:color w:val="C00000"/>
          </w:rPr>
          <m:t xml:space="preserve">+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Y=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</w:p>
    <w:p>
      <w:pPr>
        <w:keepNext w:val="0"/>
        <w:spacing w:after="100"/>
      </w:pPr>
      <w:r>
        <w:rPr>
          <w:color w:val="C00000"/>
        </w:rPr>
        <w:t>状态转换表，状态图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B0B0B0"/>
          <w:bottom w:val="single" w:sz="5" w:color="B0B0B0"/>
          <w:left w:val="single" w:sz="5" w:color="B0B0B0"/>
          <w:right w:val="single" w:sz="5" w:color="B0B0B0"/>
          <w:insideH w:val="single" w:sz="5" w:color="B0B0B0"/>
          <w:insideV w:val="single" w:sz="5" w:color="B0B0B0"/>
        </w:tblBorders>
      </w:tblPr>
      <w:tblGrid>
        <w:gridCol w:w="1247"/>
        <w:gridCol w:w="1247"/>
        <w:gridCol w:w="1247"/>
        <w:gridCol w:w="1247"/>
        <w:gridCol w:w="1247"/>
      </w:tblGrid>
      <w:tr>
        <w:trPr>
          <w:cantSplit/>
          <w:tblHeader/>
        </w:trPr>
        <w:tc>
          <w:tcPr>
            <w:tcW w:type="dxa" w:w="1247"/>
            <w:shd w:fill="F2F2F2"/>
          </w:tcPr>
          <w:p>
            <w:pPr>
              <w:spacing w:after="40" w:before="40"/>
              <w:jc w:val="center"/>
            </w:pPr>
            <w:r>
              <w:rPr>
                <w:color w:val="000000"/>
              </w:rPr>
              <w:t>CLK</w:t>
            </w:r>
          </w:p>
        </w:tc>
        <w:tc>
          <w:tcPr>
            <w:tcW w:type="dxa" w:w="1247"/>
            <w:shd w:fill="F2F2F2"/>
          </w:tcPr>
          <w:p>
            <w:pPr>
              <w:spacing w:after="40" w:before="4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3</m:t>
                  </m:r>
                </m:sub>
              </m:sSub>
            </m:oMath>
          </w:p>
        </w:tc>
        <w:tc>
          <w:tcPr>
            <w:tcW w:type="dxa" w:w="1247"/>
            <w:shd w:fill="F2F2F2"/>
          </w:tcPr>
          <w:p>
            <w:pPr>
              <w:spacing w:after="40" w:before="4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2</m:t>
                  </m:r>
                </m:sub>
              </m:sSub>
            </m:oMath>
          </w:p>
        </w:tc>
        <w:tc>
          <w:tcPr>
            <w:tcW w:type="dxa" w:w="1247"/>
            <w:shd w:fill="F2F2F2"/>
          </w:tcPr>
          <w:p>
            <w:pPr>
              <w:spacing w:after="40" w:before="4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1</m:t>
                  </m:r>
                </m:sub>
              </m:sSub>
            </m:oMath>
          </w:p>
        </w:tc>
        <w:tc>
          <w:tcPr>
            <w:tcW w:type="dxa" w:w="1247"/>
            <w:shd w:fill="F2F2F2"/>
          </w:tcPr>
          <w:p>
            <w:pPr>
              <w:spacing w:after="40" w:before="40"/>
              <w:jc w:val="center"/>
            </w:pPr>
            <w:r>
              <w:rPr>
                <w:color w:val="000000"/>
              </w:rPr>
              <w:t>Y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2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3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4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5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6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1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7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1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color w:val="C00000"/>
              </w:rPr>
              <w:t>0</w:t>
            </w:r>
          </w:p>
        </w:tc>
      </w:tr>
    </w:tbl>
    <w:p>
      <w:pPr>
        <w:keepNext w:val="0"/>
        <w:spacing w:after="100"/>
      </w:pPr>
      <w:r>
        <w:rPr>
          <w:color w:val="C00000"/>
        </w:rPr>
        <w:t>七进制计数器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860000" cy="283931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stat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39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（3）能自启动。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宋体" w:hAnsi="宋体"/>
      <w:color w:val="000000"/>
      <w:rFonts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4"/>
      <w:szCs w:val="28"/>
      <w:rFonts w:eastAsia="宋体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36"/>
      <w:szCs w:val="52"/>
      <w:rFonts w:eastAsia="宋体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