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6" w:firstLineChars="445"/>
        <w:rPr>
          <w:rFonts w:ascii="黑体" w:eastAsia="黑体"/>
          <w:b/>
          <w:color w:val="000000"/>
          <w:sz w:val="44"/>
          <w:szCs w:val="44"/>
        </w:rPr>
      </w:pPr>
      <w:r>
        <w:rPr>
          <w:rFonts w:hint="eastAsia" w:ascii="黑体" w:eastAsia="黑体"/>
          <w:b/>
          <w:color w:val="000000"/>
          <w:sz w:val="44"/>
          <w:szCs w:val="44"/>
        </w:rPr>
        <w:t>重庆两江新区建设项目</w:t>
      </w:r>
    </w:p>
    <w:p>
      <w:pPr>
        <w:jc w:val="center"/>
        <w:rPr>
          <w:rFonts w:ascii="黑体" w:eastAsia="黑体"/>
          <w:b/>
          <w:color w:val="000000"/>
          <w:sz w:val="44"/>
          <w:szCs w:val="44"/>
        </w:rPr>
      </w:pPr>
      <w:r>
        <w:rPr>
          <w:rFonts w:hint="eastAsia" w:ascii="黑体" w:eastAsia="黑体"/>
          <w:b/>
          <w:color w:val="000000"/>
          <w:sz w:val="44"/>
          <w:szCs w:val="44"/>
        </w:rPr>
        <w:t>中标候选人公示表</w:t>
      </w:r>
    </w:p>
    <w:p>
      <w:pPr>
        <w:jc w:val="center"/>
        <w:rPr>
          <w:rFonts w:ascii="黑体" w:eastAsia="黑体"/>
          <w:b/>
          <w:color w:val="000000"/>
          <w:sz w:val="44"/>
          <w:szCs w:val="44"/>
        </w:rPr>
      </w:pPr>
    </w:p>
    <w:tbl>
      <w:tblPr>
        <w:tblStyle w:val="4"/>
        <w:tblW w:w="959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1"/>
        <w:gridCol w:w="84"/>
        <w:gridCol w:w="2883"/>
        <w:gridCol w:w="1559"/>
        <w:gridCol w:w="2995"/>
      </w:tblGrid>
      <w:tr>
        <w:trPr>
          <w:trHeight w:val="599" w:hRule="atLeast"/>
          <w:jc w:val="center"/>
        </w:trPr>
        <w:tc>
          <w:tcPr>
            <w:tcW w:w="2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项 目 编 码</w:t>
            </w:r>
          </w:p>
        </w:tc>
        <w:tc>
          <w:tcPr>
            <w:tcW w:w="7521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  <w:jc w:val="center"/>
        </w:trPr>
        <w:tc>
          <w:tcPr>
            <w:tcW w:w="20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项 目 名 称</w:t>
            </w:r>
          </w:p>
        </w:tc>
        <w:tc>
          <w:tcPr>
            <w:tcW w:w="7521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水土污水处理厂管网工程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73" w:hRule="atLeast"/>
          <w:jc w:val="center"/>
        </w:trPr>
        <w:tc>
          <w:tcPr>
            <w:tcW w:w="20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招  标  人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 w:line="28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重庆两江新区水土高新技术产业园建设投资有限公司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023-60313543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7" w:hRule="atLeast"/>
          <w:jc w:val="center"/>
        </w:trPr>
        <w:tc>
          <w:tcPr>
            <w:tcW w:w="20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招标代理机构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重庆驰久卓越工程管理有限公司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023-67715235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4" w:hRule="atLeast"/>
          <w:jc w:val="center"/>
        </w:trPr>
        <w:tc>
          <w:tcPr>
            <w:tcW w:w="20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第一中标候选人</w:t>
            </w:r>
          </w:p>
        </w:tc>
        <w:tc>
          <w:tcPr>
            <w:tcW w:w="7521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华辉建工集团有限公司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94" w:hRule="atLeast"/>
          <w:jc w:val="center"/>
        </w:trPr>
        <w:tc>
          <w:tcPr>
            <w:tcW w:w="20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第二中标候选人</w:t>
            </w:r>
          </w:p>
        </w:tc>
        <w:tc>
          <w:tcPr>
            <w:tcW w:w="7521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江西洪明建筑工程有限公司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8" w:hRule="atLeast"/>
          <w:jc w:val="center"/>
        </w:trPr>
        <w:tc>
          <w:tcPr>
            <w:tcW w:w="20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第三中标候选人</w:t>
            </w:r>
          </w:p>
        </w:tc>
        <w:tc>
          <w:tcPr>
            <w:tcW w:w="7521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江西天丰建设集团有限公司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1" w:hRule="exact"/>
          <w:jc w:val="center"/>
        </w:trPr>
        <w:tc>
          <w:tcPr>
            <w:tcW w:w="20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拟中标人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华辉建工集团有限公司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拟中标金额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5471.283872万元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0" w:hRule="atLeast"/>
          <w:jc w:val="center"/>
        </w:trPr>
        <w:tc>
          <w:tcPr>
            <w:tcW w:w="2071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投诉受理部门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重庆两江新区城市管理局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023-</w:t>
            </w:r>
            <w:r>
              <w:rPr>
                <w:rFonts w:hint="eastAsia" w:ascii="宋体" w:hAnsi="宋体" w:cs="宋体"/>
                <w:kern w:val="0"/>
                <w:szCs w:val="21"/>
              </w:rPr>
              <w:t>63467098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0" w:hRule="atLeast"/>
          <w:jc w:val="center"/>
        </w:trPr>
        <w:tc>
          <w:tcPr>
            <w:tcW w:w="2071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96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重庆两江新区经济运行局</w:t>
            </w:r>
          </w:p>
        </w:tc>
        <w:tc>
          <w:tcPr>
            <w:tcW w:w="155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023-67570210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2" w:hRule="atLeast"/>
          <w:jc w:val="center"/>
        </w:trPr>
        <w:tc>
          <w:tcPr>
            <w:tcW w:w="2071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96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重庆两江新区纪检组</w:t>
            </w:r>
          </w:p>
        </w:tc>
        <w:tc>
          <w:tcPr>
            <w:tcW w:w="155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023-67465635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0" w:hRule="atLeast"/>
          <w:jc w:val="center"/>
        </w:trPr>
        <w:tc>
          <w:tcPr>
            <w:tcW w:w="207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公 示 时 间</w:t>
            </w:r>
          </w:p>
        </w:tc>
        <w:tc>
          <w:tcPr>
            <w:tcW w:w="7521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before="100" w:beforeAutospacing="1" w:after="100" w:afterAutospacing="1"/>
              <w:ind w:firstLine="360" w:firstLineChars="150"/>
              <w:jc w:val="left"/>
              <w:rPr>
                <w:rFonts w:ascii="宋体" w:hAnsi="宋体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2018年 12月 4日 至 2018年 12月 6日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5" w:hRule="atLeast"/>
          <w:jc w:val="center"/>
        </w:trPr>
        <w:tc>
          <w:tcPr>
            <w:tcW w:w="503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招标人（公章）：</w:t>
            </w:r>
          </w:p>
          <w:p>
            <w:pPr>
              <w:spacing w:before="100" w:beforeAutospacing="1" w:after="100" w:afterAutospacing="1"/>
              <w:ind w:firstLine="1320" w:firstLineChars="55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spacing w:before="100" w:beforeAutospacing="1" w:after="100" w:afterAutospacing="1"/>
              <w:ind w:firstLine="2640" w:firstLineChars="110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日期：</w:t>
            </w:r>
          </w:p>
        </w:tc>
        <w:tc>
          <w:tcPr>
            <w:tcW w:w="45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招标代理机构（公章）：</w:t>
            </w:r>
          </w:p>
          <w:p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spacing w:before="100" w:beforeAutospacing="1" w:after="100" w:afterAutospacing="1"/>
              <w:ind w:firstLine="1680" w:firstLineChars="70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日期：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42" w:hRule="atLeast"/>
          <w:jc w:val="center"/>
        </w:trPr>
        <w:tc>
          <w:tcPr>
            <w:tcW w:w="2155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4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color w:val="000000"/>
        </w:rPr>
      </w:pPr>
      <w:r>
        <w:rPr>
          <w:rFonts w:hint="eastAsia"/>
          <w:color w:val="000000"/>
        </w:rPr>
        <w:t>说明：自行招标的，招标代理机构一栏不填。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E8F"/>
    <w:rsid w:val="00097715"/>
    <w:rsid w:val="00097F5D"/>
    <w:rsid w:val="000B54F6"/>
    <w:rsid w:val="001A3F8D"/>
    <w:rsid w:val="0024604E"/>
    <w:rsid w:val="00332DF9"/>
    <w:rsid w:val="00374161"/>
    <w:rsid w:val="004032BE"/>
    <w:rsid w:val="00461012"/>
    <w:rsid w:val="00464D3C"/>
    <w:rsid w:val="004B68FB"/>
    <w:rsid w:val="005434E6"/>
    <w:rsid w:val="005D3364"/>
    <w:rsid w:val="00604B14"/>
    <w:rsid w:val="0061635A"/>
    <w:rsid w:val="00681474"/>
    <w:rsid w:val="00745247"/>
    <w:rsid w:val="00761B58"/>
    <w:rsid w:val="00762084"/>
    <w:rsid w:val="00825A8A"/>
    <w:rsid w:val="008D564A"/>
    <w:rsid w:val="008E6550"/>
    <w:rsid w:val="0097013E"/>
    <w:rsid w:val="00B122C9"/>
    <w:rsid w:val="00B53DE1"/>
    <w:rsid w:val="00B87307"/>
    <w:rsid w:val="00BA01E1"/>
    <w:rsid w:val="00BC3A35"/>
    <w:rsid w:val="00C401DE"/>
    <w:rsid w:val="00C83FDD"/>
    <w:rsid w:val="00C87C7E"/>
    <w:rsid w:val="00D36E8F"/>
    <w:rsid w:val="00D918F0"/>
    <w:rsid w:val="00DF6E54"/>
    <w:rsid w:val="00E2012A"/>
    <w:rsid w:val="00E30CB7"/>
    <w:rsid w:val="00E53721"/>
    <w:rsid w:val="00F31D84"/>
    <w:rsid w:val="00F97A61"/>
    <w:rsid w:val="55B1045C"/>
    <w:rsid w:val="55C77802"/>
    <w:rsid w:val="7BE423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4D063E-E6B9-463B-99AD-162730A9C1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65</Words>
  <Characters>371</Characters>
  <Lines>3</Lines>
  <Paragraphs>1</Paragraphs>
  <TotalTime>0</TotalTime>
  <ScaleCrop>false</ScaleCrop>
  <LinksUpToDate>false</LinksUpToDate>
  <CharactersWithSpaces>435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2017-09-19T05:26:00Z</dcterms:created>
  <dc:creator>USER-</dc:creator>
  <cp:lastModifiedBy>Administrator</cp:lastModifiedBy>
  <cp:lastPrinted>2018-03-20T02:51:00Z</cp:lastPrinted>
  <dcterms:modified xsi:type="dcterms:W3CDTF">2021-07-10T12:23:41Z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C0CBAF0DA9404AC9AC50B991A0208A63</vt:lpwstr>
  </property>
</Properties>
</file>