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34"/>
          <w:szCs w:val="34"/>
        </w:rPr>
        <w:t xml:space="preserve">Seaborn vs. Matplotlib — Quick Reference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Matplotlib is low-level and general-purpose — full manual control over every element. Seaborn is a statistical layer built on top of Matplotlib — it takes a DataFrame, auto-aggregates, auto-colors by category (hue=), and can facet into grids (col=/row=). Every Seaborn plot is still a Matplotlib figure underneath, so Matplotlib calls (titles, savefig, etc.) work identically after any Seaborn plot.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50"/>
        <w:gridCol w:w="1950"/>
        <w:gridCol w:w="405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9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Seaborn</w:t>
            </w:r>
          </w:p>
        </w:tc>
        <w:tc>
          <w:tcPr>
            <w:tcW w:type="dxa" w:w="40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styling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Manual: facecolor, rcParams, spines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sns.set_theme(style=, palette=)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Sets background, palette, fonts globally in one call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Scatter plot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ax.scatter(x, y)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sns.scatterplot(data=, x=, y=, hue=)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Relationship between 2 numeric vars; hue auto-colors + legends by group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Line plot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ax.plot(x, y)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sns.lineplot(data=, x=, y=, hue=)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 over order/time; auto-aggregates repeats + CI band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 chart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groupby() then ax.bar()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sns.barplot(data=, x=, y=)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Mean per category with error bars, computed automatically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Grouped/dodged bar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offset math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sns.barplot(..., hue=)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Side-by-side bars per subgroup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Stacked bar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ax.bar(..., bottom=)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equivalent — stays Matplotlib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Cumulative totals stacked per category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plot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value_counts() + ax.bar()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sns.countplot(data=, x=)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 chart of row counts per category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Box plot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ax.boxplot(list_of_arrays)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sns.boxplot(data=, x=, y=)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Median/quartiles/outliers, straight from raw rows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Violin plot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ax.violinplot(arrays)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sns.violinplot(data=, x=, y=)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distribution shape per category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Strip/swarm plot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jitter via scatter()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sns.stripplot() / sns.swarmplot()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 point per category, jittered or non-overlapping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Histogram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ax.hist(x)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sns.histplot(data=, x=, hue=)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Frequency distribution; hue overlays groups automatically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KDE (density curve)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Needs scipy, manual plot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sns.kdeplot(data=, x=, hue=)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Smoothed distribution curve, no external stats code needed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Heatmap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ax.imshow() + manual text loop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sns.heatmap(data=, annot=True)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Colors a matrix (e.g. correlation) with values annotated automatically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Pairwise grid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n×n subplot loop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sns.pairplot(data=, hue=)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Every numeric column vs every other, in one call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Regression line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np.polyfit + manual plot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sns.regplot(data=, x=, y=)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Scatter + fitted line + confidence band in one call</w:t>
            </w:r>
          </w:p>
        </w:tc>
      </w:tr>
      <w:tr>
        <w:trPr>
          <w:cantSplit/>
        </w:trPr>
        <w:tc>
          <w:tcPr>
            <w:tcW w:type="dxa" w:w="15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Faceted grid (any type)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plt.subplots(rows, cols) + loop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relplot / catplot / displot / lmplot (col=, row=)</w:t>
            </w:r>
          </w:p>
        </w:tc>
        <w:tc>
          <w:tcPr>
            <w:tcW w:type="dxa" w:w="405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Grid of small-multiple charts split by category, one call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Pie / 3D / stacked area / maps / animation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Native support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equivalent — stays Matplotlib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Outside Seaborn's statistical-plotting scope</w:t>
            </w:r>
          </w:p>
        </w:tc>
      </w:tr>
    </w:tbl>
    <w:p>
      <w:pPr>
        <w:spacing w:before="240"/>
      </w:pPr>
    </w:p>
    <w:p>
      <w:pPr>
        <w:pStyle w:val="Heading1"/>
        <w:spacing w:after="120" w:before="280"/>
      </w:pPr>
      <w:r>
        <w:t xml:space="preserve">Key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cantSplit/>
        </w:trPr>
        <w:tc>
          <w:tcPr>
            <w:tcW w:type="dxa" w:w="475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Full object-oriented API: </w:t>
            </w:r>
            <w:r>
              <w:rPr>
                <w:color w:val="FFFFFF"/>
                <w:sz w:val="17"/>
                <w:szCs w:val="17"/>
              </w:rPr>
              <w:t xml:space="preserve">direct access to every Figure/Axes/Artist for pixel-level control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Huge chart-type coverage: </w:t>
            </w:r>
            <w:r>
              <w:rPr>
                <w:color w:val="FFFFFF"/>
                <w:sz w:val="17"/>
                <w:szCs w:val="17"/>
              </w:rPr>
              <w:t xml:space="preserve">pie, 3D, contour, images, geographic (via Cartopy), polar, custom shapes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Animation support: </w:t>
            </w:r>
            <w:r>
              <w:rPr>
                <w:color w:val="FFFFFF"/>
                <w:sz w:val="17"/>
                <w:szCs w:val="17"/>
              </w:rPr>
              <w:t xml:space="preserve">matplotlib.animation for frame-by-frame animated plots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Multiple backends: </w:t>
            </w:r>
            <w:r>
              <w:rPr>
                <w:color w:val="FFFFFF"/>
                <w:sz w:val="17"/>
                <w:szCs w:val="17"/>
              </w:rPr>
              <w:t xml:space="preserve">renders to PNG, SVG, PDF, interactive widgets, embeds in GUIs (Tkinter, Qt, web)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Fine annotation tools: </w:t>
            </w:r>
            <w:r>
              <w:rPr>
                <w:color w:val="FFFFFF"/>
                <w:sz w:val="17"/>
                <w:szCs w:val="17"/>
              </w:rPr>
              <w:t xml:space="preserve">arrows, text boxes, custom patches, LaTeX-rendered labels/equations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Foundation for other libraries: </w:t>
            </w:r>
            <w:r>
              <w:rPr>
                <w:color w:val="FFFFFF"/>
                <w:sz w:val="17"/>
                <w:szCs w:val="17"/>
              </w:rPr>
              <w:t xml:space="preserve">pandas .plot(), Seaborn, and most Python plotting tools are built on it</w:t>
            </w:r>
          </w:p>
        </w:tc>
        <w:tc>
          <w:tcPr>
            <w:tcW w:type="dxa" w:w="475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Seaborn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Built-in themes &amp; palettes: </w:t>
            </w:r>
            <w:r>
              <w:rPr>
                <w:color w:val="FFFFFF"/>
                <w:sz w:val="17"/>
                <w:szCs w:val="17"/>
              </w:rPr>
              <w:t xml:space="preserve">set_theme()/set_style() give polished looks in one call, incl. colorblind-safe palettes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Automatic statistical estimation: </w:t>
            </w:r>
            <w:r>
              <w:rPr>
                <w:color w:val="FFFFFF"/>
                <w:sz w:val="17"/>
                <w:szCs w:val="17"/>
              </w:rPr>
              <w:t xml:space="preserve">regression fits, confidence intervals, KDEs computed without extra libraries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Long-form/tidy data support: </w:t>
            </w:r>
            <w:r>
              <w:rPr>
                <w:color w:val="FFFFFF"/>
                <w:sz w:val="17"/>
                <w:szCs w:val="17"/>
              </w:rPr>
              <w:t xml:space="preserve">plots directly from a DataFrame using column names (x=, y=, hue=)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Automatic grouping &amp; legends: </w:t>
            </w:r>
            <w:r>
              <w:rPr>
                <w:color w:val="FFFFFF"/>
                <w:sz w:val="17"/>
                <w:szCs w:val="17"/>
              </w:rPr>
              <w:t xml:space="preserve">hue=/size=/style= map columns to color/size/shape, legends built for you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Built-in faceting: </w:t>
            </w:r>
            <w:r>
              <w:rPr>
                <w:color w:val="FFFFFF"/>
                <w:sz w:val="17"/>
                <w:szCs w:val="17"/>
              </w:rPr>
              <w:t xml:space="preserve">col=/row= build grids of small-multiple charts in one function call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Multi-variable exploration: </w:t>
            </w:r>
            <w:r>
              <w:rPr>
                <w:color w:val="FFFFFF"/>
                <w:sz w:val="17"/>
                <w:szCs w:val="17"/>
              </w:rPr>
              <w:t xml:space="preserve">pairplot/jointplot/clustermap give fast full-dataset overviews, no manual setup</w:t>
            </w:r>
          </w:p>
        </w:tc>
      </w:tr>
    </w:tbl>
    <w:p>
      <w:pPr>
        <w:spacing w:before="240"/>
      </w:pPr>
    </w:p>
    <w:p>
      <w:pPr>
        <w:pStyle w:val="Heading1"/>
        <w:spacing w:after="120" w:before="280"/>
      </w:pPr>
      <w:r>
        <w:t xml:space="preserve">Key Parameters — Specifics</w:t>
      </w:r>
    </w:p>
    <w:p>
      <w:pPr>
        <w:spacing w:after="140"/>
      </w:pPr>
      <w:r>
        <w:t xml:space="preserve">The parameters below are what actually do the work inside the functions above. Most Seaborn plotting functions accept all of these; Matplotlib has no single equivalent — you'd write the loop/logic yourself.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hue=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Maps a column to color — one color per category, drawn on the same axes, with a legend built automatically.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hue="region"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style=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Maps a column to marker shape (scatter) or dash pattern (line), on top of / instead of hue.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style="payment_method"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size=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Maps a column to marker size (scatter) or line width (line) — a third dimension without a 3rd axis.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size="customer_rating"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palette=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Sets the color scheme used for hue groups — a named palette or a custom list of colors.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palette="viridis"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order= / hue_order=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Fixes the left-to-right / legend order of categories, instead of alphabetical/appearance order.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order=["Jan","Feb"]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estimator=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aggregation function applied per category before plotting (mean by default).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estimator="median"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errorbar=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Controls the confidence interval / error bars around an estimate (old name: ci=).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errorbar="sd"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dodge=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Separates overlapping hue groups side-by-side instead of layering them on top of each other.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dodge=True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col= / row=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Splits the data into a grid of subplots by a categorical column (figure-level functions only).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col="region"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col_wrap=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Wraps a single row of col= facets onto multiple rows after N columns.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col_wrap=3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kind=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Chooses which underlying plot type a figure-level function draws.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kind="box"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multiple=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 histplot/kdeplot with hue — how overlapping groups are combined.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multiple="stack"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fill=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Shades the area under a KDE curve instead of just drawing the outline.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fill=True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bins= / binwidth=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Controls histogram bin count or exact bin width.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bins=30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jitter=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Amount of random horizontal spread applied to points in stripplot to reduce overlap.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jitter=0.2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annot= / fmt=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Draws the numeric value inside each heatmap cell, with a format string.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fmt=".2f"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vmin= / vmax=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Fixes the color scale's minimum/maximum value (heatmap, or hue mapped to a numeric column).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vmin=-1, vmax=1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cmap=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colormap used for continuous color scales (heatmap, or numeric hue).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cmap="coolwarm"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legend=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Shows, hides, or shortens the auto-generated legend.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legend=False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ax=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Directs an axes-level plot onto a specific Matplotlib Axes — how you mix Seaborn into a Matplotlib figure.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ax=ax2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data=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DataFrame every x=/y=/hue= column name is looked up from.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data=df</w:t>
            </w:r>
          </w:p>
        </w:tc>
      </w:tr>
    </w:tbl>
    <w:p>
      <w:pPr>
        <w:spacing w:before="240"/>
      </w:pPr>
    </w:p>
    <w:p>
      <w:pPr>
        <w:pStyle w:val="Heading1"/>
        <w:spacing w:after="120" w:before="280"/>
      </w:pPr>
      <w:r>
        <w:t xml:space="preserve">Matplotlib-Side Styling Parameters</w:t>
      </w:r>
    </w:p>
    <w:p>
      <w:pPr>
        <w:spacing w:after="140"/>
      </w:pPr>
      <w:r>
        <w:t xml:space="preserve">These are the Matplotlib properties you still set by hand — either directly on ax./plt. calls, or passed through Seaborn's own functions (most accept **kwargs that fall straight through to Matplotlib).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color= / c=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Sets a fixed color (name, hex, or RGB tuple) rather than mapping a column.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color="cyan"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edgecolor= / ec=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Outline color of bars, points, or patches, separate from the fill color.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edgecolor="black"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linewidth= / lw=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Thickness of lines, bar borders, or marker edges.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linewidth=2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linestyle= / ls=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 pattern of a line.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linestyle="--"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marker=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Shape of scatter/line markers.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marker="o"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alpha=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Transparency, 0 (invisible) to 1 (opaque) — useful for overlapping points/areas.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alpha=0.4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figsize=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Width/height of the figure in inches (set on plt.figure() or plt.subplots()).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figsize=(10, 5)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tick_params()</w:t>
            </w:r>
          </w:p>
        </w:tc>
        <w:tc>
          <w:tcPr>
            <w:tcW w:type="dxa" w:w="5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Sets tick label color, size, and rotation on an Axes.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colors="white"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savefig()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Exports the figure to a file, with resolution and cropping options.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onsolas" w:cs="Consolas" w:eastAsia="Consolas" w:hAnsi="Consolas"/>
                <w:color w:val="8B0000"/>
                <w:sz w:val="16"/>
                <w:szCs w:val="16"/>
              </w:rPr>
              <w:t xml:space="preserve">dpi=300</w:t>
            </w:r>
          </w:p>
        </w:tc>
      </w:tr>
    </w:tbl>
    <w:p>
      <w:pPr>
        <w:spacing w:before="240"/>
      </w:pPr>
    </w:p>
    <w:p>
      <w:pPr>
        <w:pStyle w:val="Heading1"/>
        <w:spacing w:after="120" w:before="280"/>
      </w:pPr>
      <w:r>
        <w:t xml:space="preserve">When to Use Which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Matplotlib: pixel-exact control, custom shapes/annotations, chart types Seaborn doesn't cover (pie, 3D, maps, animation), complex custom dashboards.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Seaborn: fast EDA on a DataFrame, automatic stats (CI bands, regression fits, KDEs), automatic color/legend by category, faceted small-multiples.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practice: most projects mix both — Seaborn's axes-level functions (scatterplot, barplot, histplot…) drawn onto Matplotlib axes for layout control, finished with Matplotlib for titles/export.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2026-07-11T10:20:34.689Z</dcterms:created>
  <dcterms:modified xsi:type="dcterms:W3CDTF">2026-07-11T10:20:34.689Z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