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E815F" w14:textId="68A075A2" w:rsidR="00F96981" w:rsidRPr="00F96981" w:rsidRDefault="00F96981">
      <w:pPr>
        <w:rPr>
          <w:rFonts w:ascii="楷体" w:eastAsia="楷体" w:hAnsi="楷体" w:hint="eastAsia"/>
        </w:rPr>
      </w:pPr>
      <w:r w:rsidRPr="00F96981">
        <w:rPr>
          <w:rFonts w:ascii="楷体" w:eastAsia="楷体" w:hAnsi="楷体"/>
        </w:rPr>
        <w:t>Section J   Carbohydrate metabolism</w:t>
      </w:r>
    </w:p>
    <w:p w14:paraId="1396B3F0" w14:textId="77777777" w:rsidR="00F96981" w:rsidRDefault="00F96981" w:rsidP="00F96981">
      <w:pPr>
        <w:rPr>
          <w:rFonts w:ascii="楷体" w:eastAsia="楷体" w:hAnsi="楷体" w:hint="eastAsia"/>
        </w:rPr>
      </w:pPr>
      <w:r w:rsidRPr="00F96981">
        <w:rPr>
          <w:rFonts w:ascii="楷体" w:eastAsia="楷体" w:hAnsi="楷体"/>
        </w:rPr>
        <w:t>J 1</w:t>
      </w:r>
      <w:r w:rsidRPr="00F96981">
        <w:rPr>
          <w:rFonts w:ascii="楷体" w:eastAsia="楷体" w:hAnsi="楷体" w:hint="eastAsia"/>
        </w:rPr>
        <w:t>单糖和双糖</w:t>
      </w:r>
    </w:p>
    <w:p w14:paraId="1D6E6D50" w14:textId="4DF1AFB0" w:rsidR="002A0E49" w:rsidRDefault="002A0E49" w:rsidP="00F96981">
      <w:pPr>
        <w:rPr>
          <w:rFonts w:ascii="楷体" w:eastAsia="楷体" w:hAnsi="楷体" w:hint="eastAsia"/>
        </w:rPr>
      </w:pPr>
      <w:r w:rsidRPr="002A0E49">
        <w:rPr>
          <w:rFonts w:ascii="楷体" w:eastAsia="楷体" w:hAnsi="楷体"/>
          <w:noProof/>
        </w:rPr>
        <w:drawing>
          <wp:anchor distT="0" distB="0" distL="114300" distR="114300" simplePos="0" relativeHeight="251658240" behindDoc="0" locked="0" layoutInCell="1" allowOverlap="1" wp14:anchorId="7C374775" wp14:editId="06C75C0B">
            <wp:simplePos x="0" y="0"/>
            <wp:positionH relativeFrom="column">
              <wp:posOffset>914400</wp:posOffset>
            </wp:positionH>
            <wp:positionV relativeFrom="paragraph">
              <wp:posOffset>407150</wp:posOffset>
            </wp:positionV>
            <wp:extent cx="2376170" cy="1731645"/>
            <wp:effectExtent l="0" t="0" r="5080" b="1905"/>
            <wp:wrapTopAndBottom/>
            <wp:docPr id="112654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6170" cy="1731645"/>
                    </a:xfrm>
                    <a:prstGeom prst="rect">
                      <a:avLst/>
                    </a:prstGeom>
                    <a:noFill/>
                    <a:ln>
                      <a:noFill/>
                    </a:ln>
                  </pic:spPr>
                </pic:pic>
              </a:graphicData>
            </a:graphic>
          </wp:anchor>
        </w:drawing>
      </w:r>
      <w:r w:rsidR="00F96981">
        <w:rPr>
          <w:rFonts w:ascii="楷体" w:eastAsia="楷体" w:hAnsi="楷体"/>
        </w:rPr>
        <w:t>1.</w:t>
      </w:r>
      <w:r w:rsidR="00F96981">
        <w:rPr>
          <w:rFonts w:ascii="楷体" w:eastAsia="楷体" w:hAnsi="楷体" w:hint="eastAsia"/>
        </w:rPr>
        <w:t>单糖的通式是（</w:t>
      </w:r>
      <w:proofErr w:type="spellStart"/>
      <w:r w:rsidR="00F96981">
        <w:rPr>
          <w:rFonts w:ascii="楷体" w:eastAsia="楷体" w:hAnsi="楷体" w:hint="eastAsia"/>
        </w:rPr>
        <w:t>C</w:t>
      </w:r>
      <w:r w:rsidR="00F96981">
        <w:rPr>
          <w:rFonts w:ascii="楷体" w:eastAsia="楷体" w:hAnsi="楷体"/>
        </w:rPr>
        <w:t>H2O</w:t>
      </w:r>
      <w:proofErr w:type="spellEnd"/>
      <w:r w:rsidR="00F96981">
        <w:rPr>
          <w:rFonts w:ascii="楷体" w:eastAsia="楷体" w:hAnsi="楷体" w:hint="eastAsia"/>
        </w:rPr>
        <w:t>）</w:t>
      </w:r>
      <w:r w:rsidR="00F96981">
        <w:rPr>
          <w:rFonts w:ascii="楷体" w:eastAsia="楷体" w:hAnsi="楷体"/>
        </w:rPr>
        <w:t>n</w:t>
      </w:r>
      <w:r>
        <w:rPr>
          <w:rFonts w:ascii="楷体" w:eastAsia="楷体" w:hAnsi="楷体" w:hint="eastAsia"/>
        </w:rPr>
        <w:t>，一个单糖分子的一条碳链上会带有多个羟基，一个醛基（醛糖）或者酮基（酮糖），</w:t>
      </w:r>
    </w:p>
    <w:p w14:paraId="7F1A65D6" w14:textId="24A719C4" w:rsidR="002A0E49" w:rsidRDefault="002A0E49" w:rsidP="00F96981">
      <w:pPr>
        <w:rPr>
          <w:rFonts w:ascii="楷体" w:eastAsia="楷体" w:hAnsi="楷体" w:hint="eastAsia"/>
        </w:rPr>
      </w:pPr>
      <w:r>
        <w:rPr>
          <w:rFonts w:ascii="楷体" w:eastAsia="楷体" w:hAnsi="楷体" w:hint="eastAsia"/>
        </w:rPr>
        <w:t>2</w:t>
      </w:r>
      <w:r>
        <w:rPr>
          <w:rFonts w:ascii="楷体" w:eastAsia="楷体" w:hAnsi="楷体"/>
        </w:rPr>
        <w:t>.</w:t>
      </w:r>
      <w:r w:rsidRPr="002A0E49">
        <w:rPr>
          <w:rFonts w:hint="eastAsia"/>
        </w:rPr>
        <w:t xml:space="preserve"> </w:t>
      </w:r>
      <w:r w:rsidRPr="002A0E49">
        <w:rPr>
          <w:rFonts w:ascii="楷体" w:eastAsia="楷体" w:hAnsi="楷体" w:hint="eastAsia"/>
        </w:rPr>
        <w:t>立体异构体</w:t>
      </w:r>
    </w:p>
    <w:p w14:paraId="03F10DD1" w14:textId="2784093F" w:rsidR="002A0E49" w:rsidRPr="004D66E0" w:rsidRDefault="002A0E49" w:rsidP="00F96981">
      <w:pPr>
        <w:rPr>
          <w:rFonts w:ascii="楷体" w:eastAsia="楷体" w:hAnsi="楷体" w:hint="eastAsia"/>
          <w:u w:val="single"/>
        </w:rPr>
      </w:pPr>
      <w:r w:rsidRPr="004D66E0">
        <w:rPr>
          <w:rFonts w:ascii="楷体" w:eastAsia="楷体" w:hAnsi="楷体" w:hint="eastAsia"/>
          <w:u w:val="single"/>
        </w:rPr>
        <w:t>糖的D和L立体异构体是</w:t>
      </w:r>
      <w:proofErr w:type="gramStart"/>
      <w:r w:rsidRPr="004D66E0">
        <w:rPr>
          <w:rFonts w:ascii="楷体" w:eastAsia="楷体" w:hAnsi="楷体" w:hint="eastAsia"/>
          <w:u w:val="single"/>
        </w:rPr>
        <w:t>指离醛或酮基</w:t>
      </w:r>
      <w:proofErr w:type="gramEnd"/>
      <w:r w:rsidRPr="004D66E0">
        <w:rPr>
          <w:rFonts w:ascii="楷体" w:eastAsia="楷体" w:hAnsi="楷体" w:hint="eastAsia"/>
          <w:u w:val="single"/>
        </w:rPr>
        <w:t>最远的不对称碳原子的构型</w:t>
      </w:r>
      <w:r w:rsidR="004D66E0" w:rsidRPr="004D66E0">
        <w:rPr>
          <w:rFonts w:ascii="楷体" w:eastAsia="楷体" w:hAnsi="楷体" w:hint="eastAsia"/>
          <w:u w:val="single"/>
        </w:rPr>
        <w:t>，双键和羟基位于一侧称为D，否则称为L。</w:t>
      </w:r>
    </w:p>
    <w:p w14:paraId="193B4CC9" w14:textId="34601B25" w:rsidR="002A0E49" w:rsidRDefault="002A0E49" w:rsidP="00F96981">
      <w:pPr>
        <w:rPr>
          <w:rFonts w:ascii="楷体" w:eastAsia="楷体" w:hAnsi="楷体" w:hint="eastAsia"/>
        </w:rPr>
      </w:pPr>
      <w:r>
        <w:rPr>
          <w:rFonts w:ascii="楷体" w:eastAsia="楷体" w:hAnsi="楷体" w:hint="eastAsia"/>
        </w:rPr>
        <w:t>通常醛基所在的糖从醛基端开始编号，</w:t>
      </w:r>
      <w:r w:rsidRPr="002A0E49">
        <w:rPr>
          <w:rFonts w:ascii="楷体" w:eastAsia="楷体" w:hAnsi="楷体"/>
          <w:noProof/>
        </w:rPr>
        <w:drawing>
          <wp:anchor distT="0" distB="0" distL="114300" distR="114300" simplePos="0" relativeHeight="251659264" behindDoc="0" locked="0" layoutInCell="1" allowOverlap="1" wp14:anchorId="55E01D30" wp14:editId="68CE93E8">
            <wp:simplePos x="0" y="0"/>
            <wp:positionH relativeFrom="margin">
              <wp:posOffset>1033780</wp:posOffset>
            </wp:positionH>
            <wp:positionV relativeFrom="paragraph">
              <wp:posOffset>364201</wp:posOffset>
            </wp:positionV>
            <wp:extent cx="2750185" cy="2514600"/>
            <wp:effectExtent l="0" t="0" r="0" b="0"/>
            <wp:wrapTopAndBottom/>
            <wp:docPr id="748334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0185" cy="2514600"/>
                    </a:xfrm>
                    <a:prstGeom prst="rect">
                      <a:avLst/>
                    </a:prstGeom>
                    <a:noFill/>
                    <a:ln>
                      <a:noFill/>
                    </a:ln>
                  </pic:spPr>
                </pic:pic>
              </a:graphicData>
            </a:graphic>
          </wp:anchor>
        </w:drawing>
      </w:r>
      <w:r>
        <w:rPr>
          <w:rFonts w:ascii="楷体" w:eastAsia="楷体" w:hAnsi="楷体" w:hint="eastAsia"/>
        </w:rPr>
        <w:t>C</w:t>
      </w:r>
      <w:r>
        <w:rPr>
          <w:rFonts w:ascii="楷体" w:eastAsia="楷体" w:hAnsi="楷体"/>
        </w:rPr>
        <w:t>-1</w:t>
      </w:r>
      <w:r>
        <w:rPr>
          <w:rFonts w:ascii="楷体" w:eastAsia="楷体" w:hAnsi="楷体" w:hint="eastAsia"/>
        </w:rPr>
        <w:t>；</w:t>
      </w:r>
      <w:proofErr w:type="gramStart"/>
      <w:r>
        <w:rPr>
          <w:rFonts w:ascii="楷体" w:eastAsia="楷体" w:hAnsi="楷体" w:hint="eastAsia"/>
        </w:rPr>
        <w:t>酮基端</w:t>
      </w:r>
      <w:proofErr w:type="gramEnd"/>
      <w:r>
        <w:rPr>
          <w:rFonts w:ascii="楷体" w:eastAsia="楷体" w:hAnsi="楷体" w:hint="eastAsia"/>
        </w:rPr>
        <w:t>开始编号，C</w:t>
      </w:r>
      <w:r>
        <w:rPr>
          <w:rFonts w:ascii="楷体" w:eastAsia="楷体" w:hAnsi="楷体"/>
        </w:rPr>
        <w:t>-2</w:t>
      </w:r>
    </w:p>
    <w:p w14:paraId="60A5CAA0" w14:textId="13D54BD1" w:rsidR="002A0E49" w:rsidRDefault="002A0E49" w:rsidP="00F96981">
      <w:pPr>
        <w:rPr>
          <w:rFonts w:ascii="楷体" w:eastAsia="楷体" w:hAnsi="楷体" w:hint="eastAsia"/>
        </w:rPr>
      </w:pPr>
    </w:p>
    <w:p w14:paraId="0A0E243A" w14:textId="78CA4380" w:rsidR="005C6F17" w:rsidRDefault="005C6F17" w:rsidP="00F96981">
      <w:pPr>
        <w:rPr>
          <w:rFonts w:ascii="楷体" w:eastAsia="楷体" w:hAnsi="楷体" w:hint="eastAsia"/>
        </w:rPr>
      </w:pPr>
      <w:r>
        <w:rPr>
          <w:rFonts w:ascii="楷体" w:eastAsia="楷体" w:hAnsi="楷体"/>
          <w:noProof/>
        </w:rPr>
        <w:drawing>
          <wp:anchor distT="0" distB="0" distL="114300" distR="114300" simplePos="0" relativeHeight="251660288" behindDoc="0" locked="0" layoutInCell="1" allowOverlap="1" wp14:anchorId="3B6E838F" wp14:editId="30A4248E">
            <wp:simplePos x="0" y="0"/>
            <wp:positionH relativeFrom="page">
              <wp:posOffset>1876309</wp:posOffset>
            </wp:positionH>
            <wp:positionV relativeFrom="paragraph">
              <wp:posOffset>299200</wp:posOffset>
            </wp:positionV>
            <wp:extent cx="4320000" cy="1733580"/>
            <wp:effectExtent l="0" t="0" r="4445" b="0"/>
            <wp:wrapTopAndBottom/>
            <wp:docPr id="1112629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1733580"/>
                    </a:xfrm>
                    <a:prstGeom prst="rect">
                      <a:avLst/>
                    </a:prstGeom>
                    <a:noFill/>
                  </pic:spPr>
                </pic:pic>
              </a:graphicData>
            </a:graphic>
            <wp14:sizeRelH relativeFrom="margin">
              <wp14:pctWidth>0</wp14:pctWidth>
            </wp14:sizeRelH>
            <wp14:sizeRelV relativeFrom="margin">
              <wp14:pctHeight>0</wp14:pctHeight>
            </wp14:sizeRelV>
          </wp:anchor>
        </w:drawing>
      </w:r>
      <w:r>
        <w:rPr>
          <w:rFonts w:ascii="楷体" w:eastAsia="楷体" w:hAnsi="楷体"/>
        </w:rPr>
        <w:t>3.</w:t>
      </w:r>
      <w:r>
        <w:rPr>
          <w:rFonts w:ascii="楷体" w:eastAsia="楷体" w:hAnsi="楷体" w:hint="eastAsia"/>
        </w:rPr>
        <w:t>环结构</w:t>
      </w:r>
    </w:p>
    <w:p w14:paraId="072996EB" w14:textId="5E59A88D" w:rsidR="005C6F17" w:rsidRDefault="005C6F17" w:rsidP="00F96981">
      <w:pPr>
        <w:rPr>
          <w:rFonts w:ascii="楷体" w:eastAsia="楷体" w:hAnsi="楷体" w:hint="eastAsia"/>
        </w:rPr>
      </w:pPr>
      <w:r>
        <w:rPr>
          <w:rFonts w:ascii="楷体" w:eastAsia="楷体" w:hAnsi="楷体" w:hint="eastAsia"/>
        </w:rPr>
        <w:t>半缩醛和半缩酮的形成。在很多单糖分子中都可以发生半缩醛和半缩酮的反应，因此产生环状的糖分子结构；六元</w:t>
      </w:r>
      <w:proofErr w:type="gramStart"/>
      <w:r>
        <w:rPr>
          <w:rFonts w:ascii="楷体" w:eastAsia="楷体" w:hAnsi="楷体" w:hint="eastAsia"/>
        </w:rPr>
        <w:t>环称为</w:t>
      </w:r>
      <w:proofErr w:type="gramEnd"/>
      <w:r>
        <w:rPr>
          <w:rFonts w:ascii="楷体" w:eastAsia="楷体" w:hAnsi="楷体" w:hint="eastAsia"/>
        </w:rPr>
        <w:t>吡喃糖，五元</w:t>
      </w:r>
      <w:proofErr w:type="gramStart"/>
      <w:r>
        <w:rPr>
          <w:rFonts w:ascii="楷体" w:eastAsia="楷体" w:hAnsi="楷体" w:hint="eastAsia"/>
        </w:rPr>
        <w:t>环称为</w:t>
      </w:r>
      <w:proofErr w:type="gramEnd"/>
      <w:r>
        <w:rPr>
          <w:rFonts w:ascii="楷体" w:eastAsia="楷体" w:hAnsi="楷体" w:hint="eastAsia"/>
        </w:rPr>
        <w:t>呋喃糖。一般来说，五个碳</w:t>
      </w:r>
      <w:proofErr w:type="gramStart"/>
      <w:r>
        <w:rPr>
          <w:rFonts w:ascii="楷体" w:eastAsia="楷体" w:hAnsi="楷体" w:hint="eastAsia"/>
        </w:rPr>
        <w:t>原以上</w:t>
      </w:r>
      <w:proofErr w:type="gramEnd"/>
      <w:r>
        <w:rPr>
          <w:rFonts w:ascii="楷体" w:eastAsia="楷体" w:hAnsi="楷体" w:hint="eastAsia"/>
        </w:rPr>
        <w:t>的糖分子既可以形成五元环也可以形成六元环，但是哪种能占主导并不是必然的。</w:t>
      </w:r>
    </w:p>
    <w:p w14:paraId="78EF8B5A" w14:textId="65C8E754" w:rsidR="004D66E0" w:rsidRDefault="004D66E0" w:rsidP="00F96981">
      <w:pPr>
        <w:rPr>
          <w:rFonts w:ascii="楷体" w:eastAsia="楷体" w:hAnsi="楷体" w:hint="eastAsia"/>
        </w:rPr>
      </w:pPr>
      <w:r>
        <w:rPr>
          <w:rFonts w:ascii="楷体" w:eastAsia="楷体" w:hAnsi="楷体"/>
          <w:noProof/>
        </w:rPr>
        <w:lastRenderedPageBreak/>
        <w:drawing>
          <wp:anchor distT="0" distB="0" distL="114300" distR="114300" simplePos="0" relativeHeight="251662336" behindDoc="0" locked="0" layoutInCell="1" allowOverlap="1" wp14:anchorId="0EE44C87" wp14:editId="387A6892">
            <wp:simplePos x="0" y="0"/>
            <wp:positionH relativeFrom="column">
              <wp:posOffset>3315335</wp:posOffset>
            </wp:positionH>
            <wp:positionV relativeFrom="paragraph">
              <wp:posOffset>1260475</wp:posOffset>
            </wp:positionV>
            <wp:extent cx="1971040" cy="1772920"/>
            <wp:effectExtent l="0" t="0" r="0" b="0"/>
            <wp:wrapTopAndBottom/>
            <wp:docPr id="7965497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1040" cy="1772920"/>
                    </a:xfrm>
                    <a:prstGeom prst="rect">
                      <a:avLst/>
                    </a:prstGeom>
                    <a:noFill/>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环状糖会产生一种新的异构方式（α、β式）羟基朝下的是α，否则是β</w:t>
      </w:r>
    </w:p>
    <w:p w14:paraId="4A621D03" w14:textId="5300EE75" w:rsidR="004D66E0" w:rsidRDefault="004D66E0" w:rsidP="00F96981">
      <w:pPr>
        <w:rPr>
          <w:rFonts w:ascii="楷体" w:eastAsia="楷体" w:hAnsi="楷体" w:hint="eastAsia"/>
        </w:rPr>
      </w:pPr>
      <w:r>
        <w:rPr>
          <w:rFonts w:ascii="楷体" w:eastAsia="楷体" w:hAnsi="楷体"/>
          <w:noProof/>
        </w:rPr>
        <w:drawing>
          <wp:anchor distT="0" distB="0" distL="114300" distR="114300" simplePos="0" relativeHeight="251661312" behindDoc="0" locked="0" layoutInCell="1" allowOverlap="1" wp14:anchorId="637F48F5" wp14:editId="7DBD159D">
            <wp:simplePos x="0" y="0"/>
            <wp:positionH relativeFrom="column">
              <wp:posOffset>0</wp:posOffset>
            </wp:positionH>
            <wp:positionV relativeFrom="paragraph">
              <wp:posOffset>36830</wp:posOffset>
            </wp:positionV>
            <wp:extent cx="2700000" cy="3598988"/>
            <wp:effectExtent l="0" t="0" r="5715" b="1905"/>
            <wp:wrapTopAndBottom/>
            <wp:docPr id="9598317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000" cy="3598988"/>
                    </a:xfrm>
                    <a:prstGeom prst="rect">
                      <a:avLst/>
                    </a:prstGeom>
                    <a:noFill/>
                  </pic:spPr>
                </pic:pic>
              </a:graphicData>
            </a:graphic>
            <wp14:sizeRelH relativeFrom="margin">
              <wp14:pctWidth>0</wp14:pctWidth>
            </wp14:sizeRelH>
            <wp14:sizeRelV relativeFrom="margin">
              <wp14:pctHeight>0</wp14:pctHeight>
            </wp14:sizeRelV>
          </wp:anchor>
        </w:drawing>
      </w:r>
    </w:p>
    <w:p w14:paraId="1958BB1F" w14:textId="76D585CF" w:rsidR="004D66E0" w:rsidRDefault="004D66E0" w:rsidP="00F96981">
      <w:pPr>
        <w:rPr>
          <w:rFonts w:ascii="楷体" w:eastAsia="楷体" w:hAnsi="楷体" w:hint="eastAsia"/>
        </w:rPr>
      </w:pPr>
      <w:r>
        <w:rPr>
          <w:rFonts w:ascii="楷体" w:eastAsia="楷体" w:hAnsi="楷体" w:hint="eastAsia"/>
        </w:rPr>
        <w:t>此外，六个碳原子的吡喃糖还可以</w:t>
      </w:r>
      <w:proofErr w:type="gramStart"/>
      <w:r>
        <w:rPr>
          <w:rFonts w:ascii="楷体" w:eastAsia="楷体" w:hAnsi="楷体" w:hint="eastAsia"/>
        </w:rPr>
        <w:t>形成船式结构</w:t>
      </w:r>
      <w:proofErr w:type="gramEnd"/>
      <w:r>
        <w:rPr>
          <w:rFonts w:ascii="楷体" w:eastAsia="楷体" w:hAnsi="楷体" w:hint="eastAsia"/>
        </w:rPr>
        <w:t>和</w:t>
      </w:r>
      <w:proofErr w:type="gramStart"/>
      <w:r>
        <w:rPr>
          <w:rFonts w:ascii="楷体" w:eastAsia="楷体" w:hAnsi="楷体" w:hint="eastAsia"/>
        </w:rPr>
        <w:t>椅式</w:t>
      </w:r>
      <w:proofErr w:type="gramEnd"/>
      <w:r>
        <w:rPr>
          <w:rFonts w:ascii="楷体" w:eastAsia="楷体" w:hAnsi="楷体" w:hint="eastAsia"/>
        </w:rPr>
        <w:t>结构，后者更稳定</w:t>
      </w:r>
    </w:p>
    <w:p w14:paraId="306BC360" w14:textId="02ED40AD" w:rsidR="004D66E0" w:rsidRDefault="004D66E0" w:rsidP="00F96981">
      <w:pPr>
        <w:rPr>
          <w:rFonts w:ascii="楷体" w:eastAsia="楷体" w:hAnsi="楷体" w:hint="eastAsia"/>
        </w:rPr>
      </w:pPr>
      <w:r>
        <w:rPr>
          <w:rFonts w:ascii="楷体" w:eastAsia="楷体" w:hAnsi="楷体" w:hint="eastAsia"/>
        </w:rPr>
        <w:t>4</w:t>
      </w:r>
      <w:r>
        <w:rPr>
          <w:rFonts w:ascii="楷体" w:eastAsia="楷体" w:hAnsi="楷体"/>
        </w:rPr>
        <w:t>.</w:t>
      </w:r>
      <w:r>
        <w:rPr>
          <w:rFonts w:ascii="楷体" w:eastAsia="楷体" w:hAnsi="楷体" w:hint="eastAsia"/>
        </w:rPr>
        <w:t>还原糖</w:t>
      </w:r>
    </w:p>
    <w:p w14:paraId="6A4B8C19" w14:textId="1C193AEA" w:rsidR="004D66E0" w:rsidRDefault="004D66E0" w:rsidP="00F96981">
      <w:pPr>
        <w:rPr>
          <w:rFonts w:ascii="楷体" w:eastAsia="楷体" w:hAnsi="楷体" w:hint="eastAsia"/>
        </w:rPr>
      </w:pPr>
      <w:r w:rsidRPr="004D66E0">
        <w:rPr>
          <w:rFonts w:ascii="楷体" w:eastAsia="楷体" w:hAnsi="楷体" w:hint="eastAsia"/>
        </w:rPr>
        <w:t>单糖是一种还原糖</w:t>
      </w:r>
      <w:r>
        <w:rPr>
          <w:rFonts w:ascii="楷体" w:eastAsia="楷体" w:hAnsi="楷体" w:hint="eastAsia"/>
        </w:rPr>
        <w:t>。</w:t>
      </w:r>
    </w:p>
    <w:p w14:paraId="47ECB0FB" w14:textId="5056CDE1" w:rsidR="00716CA9" w:rsidRDefault="004D66E0" w:rsidP="00716CA9">
      <w:pPr>
        <w:rPr>
          <w:rFonts w:ascii="楷体" w:eastAsia="楷体" w:hAnsi="楷体" w:hint="eastAsia"/>
        </w:rPr>
      </w:pPr>
      <w:r>
        <w:rPr>
          <w:rFonts w:ascii="楷体" w:eastAsia="楷体" w:hAnsi="楷体" w:hint="eastAsia"/>
        </w:rPr>
        <w:t>5</w:t>
      </w:r>
      <w:r>
        <w:rPr>
          <w:rFonts w:ascii="楷体" w:eastAsia="楷体" w:hAnsi="楷体"/>
        </w:rPr>
        <w:t>.</w:t>
      </w:r>
      <w:r>
        <w:rPr>
          <w:rFonts w:ascii="楷体" w:eastAsia="楷体" w:hAnsi="楷体" w:hint="eastAsia"/>
        </w:rPr>
        <w:t>双糖</w:t>
      </w:r>
      <w:r w:rsidR="00716CA9">
        <w:rPr>
          <w:rFonts w:ascii="楷体" w:eastAsia="楷体" w:hAnsi="楷体" w:hint="eastAsia"/>
        </w:rPr>
        <w:t>：一个单糖上的</w:t>
      </w:r>
      <w:proofErr w:type="gramStart"/>
      <w:r w:rsidR="00716CA9">
        <w:rPr>
          <w:rFonts w:ascii="楷体" w:eastAsia="楷体" w:hAnsi="楷体" w:hint="eastAsia"/>
        </w:rPr>
        <w:t>异头碳</w:t>
      </w:r>
      <w:proofErr w:type="gramEnd"/>
      <w:r w:rsidR="00716CA9">
        <w:rPr>
          <w:rFonts w:ascii="楷体" w:eastAsia="楷体" w:hAnsi="楷体" w:hint="eastAsia"/>
        </w:rPr>
        <w:t>和另一个单糖上的羟基</w:t>
      </w:r>
      <w:r w:rsidR="00716CA9" w:rsidRPr="00716CA9">
        <w:rPr>
          <w:rFonts w:ascii="楷体" w:eastAsia="楷体" w:hAnsi="楷体" w:hint="eastAsia"/>
        </w:rPr>
        <w:t>通过糖苷键连接时，就会形成二糖。</w:t>
      </w:r>
    </w:p>
    <w:p w14:paraId="2FDB0192" w14:textId="11EDECD0" w:rsidR="004D66E0" w:rsidRDefault="00716CA9" w:rsidP="008967D7">
      <w:pPr>
        <w:tabs>
          <w:tab w:val="left" w:pos="7080"/>
        </w:tabs>
        <w:rPr>
          <w:rFonts w:ascii="楷体" w:eastAsia="楷体" w:hAnsi="楷体" w:hint="eastAsia"/>
        </w:rPr>
      </w:pPr>
      <w:r>
        <w:rPr>
          <w:rFonts w:ascii="楷体" w:eastAsia="楷体" w:hAnsi="楷体" w:hint="eastAsia"/>
        </w:rPr>
        <w:t>麦芽糖的连接位点是1，果糖的连接位点是2（课本2</w:t>
      </w:r>
      <w:r>
        <w:rPr>
          <w:rFonts w:ascii="楷体" w:eastAsia="楷体" w:hAnsi="楷体"/>
        </w:rPr>
        <w:t>25</w:t>
      </w:r>
      <w:r>
        <w:rPr>
          <w:rFonts w:ascii="楷体" w:eastAsia="楷体" w:hAnsi="楷体" w:hint="eastAsia"/>
        </w:rPr>
        <w:t>页，不明白）</w:t>
      </w:r>
      <w:r w:rsidR="008967D7">
        <w:rPr>
          <w:rFonts w:ascii="楷体" w:eastAsia="楷体" w:hAnsi="楷体"/>
        </w:rPr>
        <w:tab/>
      </w:r>
    </w:p>
    <w:p w14:paraId="19908F96" w14:textId="64AC4321" w:rsidR="004D66E0" w:rsidRDefault="00716CA9" w:rsidP="00F96981">
      <w:pPr>
        <w:rPr>
          <w:rFonts w:ascii="楷体" w:eastAsia="楷体" w:hAnsi="楷体" w:hint="eastAsia"/>
        </w:rPr>
      </w:pPr>
      <w:r w:rsidRPr="00716CA9">
        <w:rPr>
          <w:rFonts w:ascii="楷体" w:eastAsia="楷体" w:hAnsi="楷体"/>
          <w:noProof/>
        </w:rPr>
        <w:drawing>
          <wp:anchor distT="0" distB="0" distL="114300" distR="114300" simplePos="0" relativeHeight="251663360" behindDoc="0" locked="0" layoutInCell="1" allowOverlap="1" wp14:anchorId="0637B201" wp14:editId="04F18152">
            <wp:simplePos x="0" y="0"/>
            <wp:positionH relativeFrom="margin">
              <wp:posOffset>1391862</wp:posOffset>
            </wp:positionH>
            <wp:positionV relativeFrom="paragraph">
              <wp:posOffset>177915</wp:posOffset>
            </wp:positionV>
            <wp:extent cx="2646045" cy="1461135"/>
            <wp:effectExtent l="0" t="0" r="1905" b="5715"/>
            <wp:wrapTopAndBottom/>
            <wp:docPr id="248834" name="Picture 2" descr="F09-15a.GIF025                                                 00005046Sumanas' Hard Drive            B4EBCDA7:">
              <a:extLst xmlns:a="http://schemas.openxmlformats.org/drawingml/2006/main">
                <a:ext uri="{FF2B5EF4-FFF2-40B4-BE49-F238E27FC236}">
                  <a16:creationId xmlns:a16="http://schemas.microsoft.com/office/drawing/2014/main" id="{B1D458CA-0949-456B-AB9B-74788E250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4" name="Picture 2" descr="F09-15a.GIF025                                                 00005046Sumanas' Hard Drive            B4EBCDA7:">
                      <a:extLst>
                        <a:ext uri="{FF2B5EF4-FFF2-40B4-BE49-F238E27FC236}">
                          <a16:creationId xmlns:a16="http://schemas.microsoft.com/office/drawing/2014/main" id="{B1D458CA-0949-456B-AB9B-74788E25061F}"/>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362" r="51010"/>
                    <a:stretch/>
                  </pic:blipFill>
                  <pic:spPr bwMode="auto">
                    <a:xfrm>
                      <a:off x="0" y="0"/>
                      <a:ext cx="2646045" cy="1461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38C3F" w14:textId="02ED3D95" w:rsidR="004D66E0" w:rsidRDefault="00716CA9" w:rsidP="00F96981">
      <w:pPr>
        <w:rPr>
          <w:rFonts w:ascii="楷体" w:eastAsia="楷体" w:hAnsi="楷体" w:hint="eastAsia"/>
        </w:rPr>
      </w:pPr>
      <w:r>
        <w:rPr>
          <w:rFonts w:ascii="楷体" w:eastAsia="楷体" w:hAnsi="楷体" w:hint="eastAsia"/>
        </w:rPr>
        <w:t>6</w:t>
      </w:r>
      <w:r>
        <w:rPr>
          <w:rFonts w:ascii="楷体" w:eastAsia="楷体" w:hAnsi="楷体"/>
        </w:rPr>
        <w:t>.</w:t>
      </w:r>
      <w:r>
        <w:rPr>
          <w:rFonts w:ascii="楷体" w:eastAsia="楷体" w:hAnsi="楷体" w:hint="eastAsia"/>
        </w:rPr>
        <w:t>糖衍生物</w:t>
      </w:r>
    </w:p>
    <w:p w14:paraId="7017FA85" w14:textId="77777777" w:rsidR="008967D7" w:rsidRDefault="008967D7" w:rsidP="008967D7">
      <w:pPr>
        <w:rPr>
          <w:rFonts w:ascii="楷体" w:eastAsia="楷体" w:hAnsi="楷体" w:hint="eastAsia"/>
        </w:rPr>
      </w:pPr>
      <w:r w:rsidRPr="008967D7">
        <w:rPr>
          <w:rFonts w:ascii="楷体" w:eastAsia="楷体" w:hAnsi="楷体" w:hint="eastAsia"/>
        </w:rPr>
        <w:t>糖的羟基可以被其他基团取代，形成多种生物学上重要的分子，包括磷酸化糖、氨基糖和核苷酸。</w:t>
      </w:r>
    </w:p>
    <w:p w14:paraId="3A5C32D7" w14:textId="5C18C7F2" w:rsidR="008967D7" w:rsidRPr="00716CA9" w:rsidRDefault="008967D7" w:rsidP="008967D7">
      <w:pPr>
        <w:tabs>
          <w:tab w:val="left" w:pos="7080"/>
        </w:tabs>
        <w:rPr>
          <w:rFonts w:ascii="楷体" w:eastAsia="楷体" w:hAnsi="楷体" w:hint="eastAsia"/>
        </w:rPr>
      </w:pPr>
      <w:r>
        <w:rPr>
          <w:rFonts w:ascii="楷体" w:eastAsia="楷体" w:hAnsi="楷体" w:hint="eastAsia"/>
        </w:rPr>
        <w:t>7</w:t>
      </w:r>
      <w:r>
        <w:rPr>
          <w:rFonts w:ascii="楷体" w:eastAsia="楷体" w:hAnsi="楷体"/>
        </w:rPr>
        <w:t>.</w:t>
      </w:r>
      <w:r>
        <w:rPr>
          <w:rFonts w:ascii="楷体" w:eastAsia="楷体" w:hAnsi="楷体" w:hint="eastAsia"/>
        </w:rPr>
        <w:t>命名法：葡萄糖</w:t>
      </w:r>
      <w:proofErr w:type="spellStart"/>
      <w:r>
        <w:rPr>
          <w:rFonts w:ascii="楷体" w:eastAsia="楷体" w:hAnsi="楷体" w:hint="eastAsia"/>
        </w:rPr>
        <w:t>G</w:t>
      </w:r>
      <w:r>
        <w:rPr>
          <w:rFonts w:ascii="楷体" w:eastAsia="楷体" w:hAnsi="楷体"/>
        </w:rPr>
        <w:t>lc</w:t>
      </w:r>
      <w:proofErr w:type="spellEnd"/>
      <w:r>
        <w:rPr>
          <w:rFonts w:ascii="楷体" w:eastAsia="楷体" w:hAnsi="楷体" w:hint="eastAsia"/>
        </w:rPr>
        <w:t>，果糖F</w:t>
      </w:r>
      <w:r>
        <w:rPr>
          <w:rFonts w:ascii="楷体" w:eastAsia="楷体" w:hAnsi="楷体"/>
        </w:rPr>
        <w:t>ru</w:t>
      </w:r>
    </w:p>
    <w:p w14:paraId="7EFD6079" w14:textId="77777777" w:rsidR="008967D7" w:rsidRDefault="008967D7" w:rsidP="00F96981">
      <w:pPr>
        <w:rPr>
          <w:rFonts w:ascii="楷体" w:eastAsia="楷体" w:hAnsi="楷体" w:hint="eastAsia"/>
        </w:rPr>
      </w:pPr>
    </w:p>
    <w:p w14:paraId="2122F9FF" w14:textId="77777777" w:rsidR="008967D7" w:rsidRDefault="00F96981" w:rsidP="00F96981">
      <w:pPr>
        <w:rPr>
          <w:rFonts w:ascii="楷体" w:eastAsia="楷体" w:hAnsi="楷体" w:hint="eastAsia"/>
        </w:rPr>
      </w:pPr>
      <w:r w:rsidRPr="00F96981">
        <w:rPr>
          <w:rFonts w:ascii="楷体" w:eastAsia="楷体" w:hAnsi="楷体"/>
        </w:rPr>
        <w:t xml:space="preserve">J 2 </w:t>
      </w:r>
      <w:proofErr w:type="gramStart"/>
      <w:r w:rsidR="008967D7">
        <w:rPr>
          <w:rFonts w:ascii="楷体" w:eastAsia="楷体" w:hAnsi="楷体" w:hint="eastAsia"/>
        </w:rPr>
        <w:t>寡</w:t>
      </w:r>
      <w:proofErr w:type="gramEnd"/>
      <w:r w:rsidRPr="00F96981">
        <w:rPr>
          <w:rFonts w:ascii="楷体" w:eastAsia="楷体" w:hAnsi="楷体" w:hint="eastAsia"/>
        </w:rPr>
        <w:t>聚糖和多糖</w:t>
      </w:r>
    </w:p>
    <w:p w14:paraId="27659819" w14:textId="77777777" w:rsidR="008967D7" w:rsidRPr="008967D7" w:rsidRDefault="008967D7" w:rsidP="008967D7">
      <w:pPr>
        <w:rPr>
          <w:rFonts w:ascii="楷体" w:eastAsia="楷体" w:hAnsi="楷体" w:hint="eastAsia"/>
        </w:rPr>
      </w:pPr>
      <w:r w:rsidRPr="008967D7">
        <w:rPr>
          <w:rFonts w:ascii="楷体" w:eastAsia="楷体" w:hAnsi="楷体" w:hint="eastAsia"/>
        </w:rPr>
        <w:t>连接在一起的单糖的长链统称为多糖。主要储存的多糖是糖原、淀粉。和右旋糖</w:t>
      </w:r>
      <w:proofErr w:type="gramStart"/>
      <w:r w:rsidRPr="008967D7">
        <w:rPr>
          <w:rFonts w:ascii="楷体" w:eastAsia="楷体" w:hAnsi="楷体" w:hint="eastAsia"/>
        </w:rPr>
        <w:t>酐</w:t>
      </w:r>
      <w:proofErr w:type="gramEnd"/>
      <w:r w:rsidRPr="008967D7">
        <w:rPr>
          <w:rFonts w:ascii="楷体" w:eastAsia="楷体" w:hAnsi="楷体" w:hint="eastAsia"/>
        </w:rPr>
        <w:t>。纤维素是一种存在于植物细胞壁中的结构多糖。</w:t>
      </w:r>
    </w:p>
    <w:p w14:paraId="290F67C7" w14:textId="77777777" w:rsidR="008967D7" w:rsidRPr="008967D7" w:rsidRDefault="008967D7" w:rsidP="00F96981">
      <w:pPr>
        <w:rPr>
          <w:rFonts w:ascii="楷体" w:eastAsia="楷体" w:hAnsi="楷体" w:hint="eastAsia"/>
        </w:rPr>
      </w:pPr>
    </w:p>
    <w:p w14:paraId="413AE7AF" w14:textId="77777777" w:rsidR="008967D7" w:rsidRDefault="008967D7" w:rsidP="00F96981">
      <w:pPr>
        <w:rPr>
          <w:rFonts w:ascii="楷体" w:eastAsia="楷体" w:hAnsi="楷体" w:hint="eastAsia"/>
        </w:rPr>
      </w:pPr>
    </w:p>
    <w:p w14:paraId="50A348EC" w14:textId="50746F7D" w:rsidR="008967D7" w:rsidRDefault="00475F9B" w:rsidP="00F96981">
      <w:pPr>
        <w:rPr>
          <w:rFonts w:ascii="楷体" w:eastAsia="楷体" w:hAnsi="楷体" w:hint="eastAsia"/>
        </w:rPr>
      </w:pPr>
      <w:r w:rsidRPr="00090BE0">
        <w:rPr>
          <w:rFonts w:ascii="楷体" w:eastAsia="楷体" w:hAnsi="楷体"/>
          <w:noProof/>
        </w:rPr>
        <w:lastRenderedPageBreak/>
        <w:drawing>
          <wp:anchor distT="0" distB="0" distL="114300" distR="114300" simplePos="0" relativeHeight="251680768" behindDoc="0" locked="0" layoutInCell="1" allowOverlap="1" wp14:anchorId="427276D3" wp14:editId="3AA663FF">
            <wp:simplePos x="0" y="0"/>
            <wp:positionH relativeFrom="column">
              <wp:posOffset>2029345</wp:posOffset>
            </wp:positionH>
            <wp:positionV relativeFrom="paragraph">
              <wp:posOffset>892522</wp:posOffset>
            </wp:positionV>
            <wp:extent cx="1073785" cy="1593215"/>
            <wp:effectExtent l="0" t="0" r="0" b="6985"/>
            <wp:wrapTopAndBottom/>
            <wp:docPr id="8382503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3785" cy="1593215"/>
                    </a:xfrm>
                    <a:prstGeom prst="rect">
                      <a:avLst/>
                    </a:prstGeom>
                    <a:noFill/>
                    <a:ln>
                      <a:noFill/>
                    </a:ln>
                  </pic:spPr>
                </pic:pic>
              </a:graphicData>
            </a:graphic>
          </wp:anchor>
        </w:drawing>
      </w:r>
      <w:r w:rsidR="008967D7">
        <w:rPr>
          <w:rFonts w:ascii="楷体" w:eastAsia="楷体" w:hAnsi="楷体" w:hint="eastAsia"/>
        </w:rPr>
        <w:t>淀粉：淀粉以不可溶的淀粉粒存在植物的叶绿体中，每一个淀粉粒都是由两种多糖分子即直链淀粉和支链淀粉组合成的混合物。直链淀粉是葡萄糖残基以α（1</w:t>
      </w:r>
      <w:r w:rsidR="008967D7">
        <w:rPr>
          <w:rFonts w:ascii="楷体" w:eastAsia="楷体" w:hAnsi="楷体"/>
        </w:rPr>
        <w:t>-4</w:t>
      </w:r>
      <w:r w:rsidR="008967D7">
        <w:rPr>
          <w:rFonts w:ascii="楷体" w:eastAsia="楷体" w:hAnsi="楷体" w:hint="eastAsia"/>
        </w:rPr>
        <w:t>）键连接而成的</w:t>
      </w:r>
      <w:proofErr w:type="gramStart"/>
      <w:r w:rsidR="008967D7">
        <w:rPr>
          <w:rFonts w:ascii="楷体" w:eastAsia="楷体" w:hAnsi="楷体" w:hint="eastAsia"/>
        </w:rPr>
        <w:t>不</w:t>
      </w:r>
      <w:proofErr w:type="gramEnd"/>
      <w:r w:rsidR="008967D7">
        <w:rPr>
          <w:rFonts w:ascii="楷体" w:eastAsia="楷体" w:hAnsi="楷体" w:hint="eastAsia"/>
        </w:rPr>
        <w:t>分支的多聚体；支链淀粉有分支，大多数葡萄糖残基是</w:t>
      </w:r>
      <w:r w:rsidR="008967D7" w:rsidRPr="008967D7">
        <w:rPr>
          <w:rFonts w:ascii="楷体" w:eastAsia="楷体" w:hAnsi="楷体" w:hint="eastAsia"/>
        </w:rPr>
        <w:t>α（1</w:t>
      </w:r>
      <w:r w:rsidR="008967D7" w:rsidRPr="008967D7">
        <w:rPr>
          <w:rFonts w:ascii="楷体" w:eastAsia="楷体" w:hAnsi="楷体"/>
        </w:rPr>
        <w:t>-4</w:t>
      </w:r>
      <w:r w:rsidR="008967D7" w:rsidRPr="008967D7">
        <w:rPr>
          <w:rFonts w:ascii="楷体" w:eastAsia="楷体" w:hAnsi="楷体" w:hint="eastAsia"/>
        </w:rPr>
        <w:t>）</w:t>
      </w:r>
      <w:r w:rsidR="008967D7">
        <w:rPr>
          <w:rFonts w:ascii="楷体" w:eastAsia="楷体" w:hAnsi="楷体" w:hint="eastAsia"/>
        </w:rPr>
        <w:t>连接的，但每隔2</w:t>
      </w:r>
      <w:r w:rsidR="008967D7">
        <w:rPr>
          <w:rFonts w:ascii="楷体" w:eastAsia="楷体" w:hAnsi="楷体"/>
        </w:rPr>
        <w:t>5-30</w:t>
      </w:r>
      <w:r w:rsidR="008967D7">
        <w:rPr>
          <w:rFonts w:ascii="楷体" w:eastAsia="楷体" w:hAnsi="楷体" w:hint="eastAsia"/>
        </w:rPr>
        <w:t>个残基就会有一个α（1</w:t>
      </w:r>
      <w:r w:rsidR="008967D7">
        <w:rPr>
          <w:rFonts w:ascii="楷体" w:eastAsia="楷体" w:hAnsi="楷体"/>
        </w:rPr>
        <w:t>-6</w:t>
      </w:r>
      <w:r w:rsidR="008967D7">
        <w:rPr>
          <w:rFonts w:ascii="楷体" w:eastAsia="楷体" w:hAnsi="楷体" w:hint="eastAsia"/>
        </w:rPr>
        <w:t>）键连接的分支点。</w:t>
      </w:r>
    </w:p>
    <w:p w14:paraId="6D1AC0DD" w14:textId="66B70390" w:rsidR="008967D7" w:rsidRDefault="008967D7" w:rsidP="00F96981">
      <w:pPr>
        <w:rPr>
          <w:rFonts w:ascii="楷体" w:eastAsia="楷体" w:hAnsi="楷体" w:hint="eastAsia"/>
        </w:rPr>
      </w:pPr>
    </w:p>
    <w:p w14:paraId="763248B3" w14:textId="77777777" w:rsidR="00090BE0" w:rsidRDefault="00090BE0" w:rsidP="00F96981">
      <w:pPr>
        <w:rPr>
          <w:rFonts w:ascii="楷体" w:eastAsia="楷体" w:hAnsi="楷体" w:hint="eastAsia"/>
        </w:rPr>
      </w:pPr>
      <w:r>
        <w:rPr>
          <w:rFonts w:ascii="楷体" w:eastAsia="楷体" w:hAnsi="楷体" w:hint="eastAsia"/>
        </w:rPr>
        <w:t>纤维素：纤维素是葡萄糖单位以β（1</w:t>
      </w:r>
      <w:r>
        <w:rPr>
          <w:rFonts w:ascii="楷体" w:eastAsia="楷体" w:hAnsi="楷体"/>
        </w:rPr>
        <w:t>-4</w:t>
      </w:r>
      <w:r>
        <w:rPr>
          <w:rFonts w:ascii="楷体" w:eastAsia="楷体" w:hAnsi="楷体" w:hint="eastAsia"/>
        </w:rPr>
        <w:t>）键连接而成的</w:t>
      </w:r>
      <w:proofErr w:type="gramStart"/>
      <w:r>
        <w:rPr>
          <w:rFonts w:ascii="楷体" w:eastAsia="楷体" w:hAnsi="楷体" w:hint="eastAsia"/>
        </w:rPr>
        <w:t>不</w:t>
      </w:r>
      <w:proofErr w:type="gramEnd"/>
      <w:r>
        <w:rPr>
          <w:rFonts w:ascii="楷体" w:eastAsia="楷体" w:hAnsi="楷体" w:hint="eastAsia"/>
        </w:rPr>
        <w:t>分支的多糖</w:t>
      </w:r>
    </w:p>
    <w:p w14:paraId="048ACEBE" w14:textId="1DBFE977" w:rsidR="00090BE0" w:rsidRDefault="00F96981" w:rsidP="00F96981">
      <w:pPr>
        <w:rPr>
          <w:rFonts w:ascii="楷体" w:eastAsia="楷体" w:hAnsi="楷体" w:hint="eastAsia"/>
        </w:rPr>
      </w:pPr>
      <w:r w:rsidRPr="00F96981">
        <w:rPr>
          <w:rFonts w:ascii="楷体" w:eastAsia="楷体" w:hAnsi="楷体" w:hint="eastAsia"/>
        </w:rPr>
        <w:br/>
      </w:r>
      <w:r w:rsidRPr="00D138CA">
        <w:rPr>
          <w:rFonts w:ascii="楷体" w:eastAsia="楷体" w:hAnsi="楷体"/>
          <w:color w:val="FF0000"/>
        </w:rPr>
        <w:t xml:space="preserve">J 3 </w:t>
      </w:r>
      <w:r w:rsidRPr="00D138CA">
        <w:rPr>
          <w:rFonts w:ascii="楷体" w:eastAsia="楷体" w:hAnsi="楷体" w:hint="eastAsia"/>
          <w:color w:val="FF0000"/>
        </w:rPr>
        <w:t>糖酵解（</w:t>
      </w:r>
      <w:r w:rsidRPr="00D138CA">
        <w:rPr>
          <w:rFonts w:ascii="楷体" w:eastAsia="楷体" w:hAnsi="楷体"/>
          <w:color w:val="FF0000"/>
        </w:rPr>
        <w:t>EMP</w:t>
      </w:r>
      <w:r w:rsidRPr="00D138CA">
        <w:rPr>
          <w:rFonts w:ascii="楷体" w:eastAsia="楷体" w:hAnsi="楷体" w:hint="eastAsia"/>
          <w:color w:val="FF0000"/>
        </w:rPr>
        <w:t>：</w:t>
      </w:r>
      <w:r w:rsidRPr="00D138CA">
        <w:rPr>
          <w:rFonts w:ascii="楷体" w:eastAsia="楷体" w:hAnsi="楷体"/>
          <w:color w:val="FF0000"/>
        </w:rPr>
        <w:t>Embden-Meyerhof</w:t>
      </w:r>
      <w:r w:rsidRPr="00D138CA">
        <w:rPr>
          <w:rFonts w:ascii="楷体" w:eastAsia="楷体" w:hAnsi="楷体" w:hint="eastAsia"/>
          <w:color w:val="FF0000"/>
        </w:rPr>
        <w:t>通路）</w:t>
      </w:r>
    </w:p>
    <w:p w14:paraId="43B444C6" w14:textId="21A2D565" w:rsidR="00E50A5D" w:rsidRDefault="00E50A5D" w:rsidP="00E50A5D">
      <w:pPr>
        <w:widowControl/>
        <w:shd w:val="clear" w:color="auto" w:fill="FDFDFD"/>
        <w:jc w:val="left"/>
        <w:rPr>
          <w:rFonts w:ascii="楷体" w:eastAsia="楷体" w:hAnsi="楷体" w:hint="eastAsia"/>
        </w:rPr>
      </w:pPr>
      <w:r>
        <w:rPr>
          <w:rFonts w:ascii="楷体" w:eastAsia="楷体" w:hAnsi="楷体" w:hint="eastAsia"/>
        </w:rPr>
        <w:t>糖酵解分为两个阶段，</w:t>
      </w:r>
      <w:r w:rsidRPr="00E50A5D">
        <w:rPr>
          <w:rFonts w:ascii="楷体" w:eastAsia="楷体" w:hAnsi="楷体" w:hint="eastAsia"/>
        </w:rPr>
        <w:t>己糖首先被磷酸化（</w:t>
      </w:r>
      <w:r w:rsidRPr="00D138CA">
        <w:rPr>
          <w:rFonts w:ascii="楷体" w:eastAsia="楷体" w:hAnsi="楷体" w:hint="eastAsia"/>
          <w:color w:val="FF0000"/>
        </w:rPr>
        <w:t>从而被激活）</w:t>
      </w:r>
      <w:r w:rsidRPr="00E50A5D">
        <w:rPr>
          <w:rFonts w:ascii="楷体" w:eastAsia="楷体" w:hAnsi="楷体" w:hint="eastAsia"/>
        </w:rPr>
        <w:t>，然后在</w:t>
      </w:r>
      <w:r>
        <w:rPr>
          <w:rFonts w:ascii="楷体" w:eastAsia="楷体" w:hAnsi="楷体" w:hint="eastAsia"/>
        </w:rPr>
        <w:t>第一</w:t>
      </w:r>
      <w:r w:rsidRPr="00E50A5D">
        <w:rPr>
          <w:rFonts w:ascii="楷体" w:eastAsia="楷体" w:hAnsi="楷体" w:hint="eastAsia"/>
        </w:rPr>
        <w:t>阶段裂解产生</w:t>
      </w:r>
      <w:proofErr w:type="gramStart"/>
      <w:r w:rsidRPr="00D138CA">
        <w:rPr>
          <w:rFonts w:ascii="楷体" w:eastAsia="楷体" w:hAnsi="楷体" w:hint="eastAsia"/>
          <w:color w:val="FF0000"/>
        </w:rPr>
        <w:t>两个三碳中间体</w:t>
      </w:r>
      <w:proofErr w:type="gramEnd"/>
      <w:r w:rsidRPr="00D138CA">
        <w:rPr>
          <w:rFonts w:ascii="楷体" w:eastAsia="楷体" w:hAnsi="楷体" w:hint="eastAsia"/>
          <w:color w:val="FF0000"/>
        </w:rPr>
        <w:t>，消耗AT</w:t>
      </w:r>
      <w:r w:rsidRPr="00E50A5D">
        <w:rPr>
          <w:rFonts w:ascii="楷体" w:eastAsia="楷体" w:hAnsi="楷体" w:hint="eastAsia"/>
        </w:rPr>
        <w:t>P。 然后，</w:t>
      </w:r>
      <w:proofErr w:type="gramStart"/>
      <w:r w:rsidRPr="00E50A5D">
        <w:rPr>
          <w:rFonts w:ascii="楷体" w:eastAsia="楷体" w:hAnsi="楷体" w:hint="eastAsia"/>
        </w:rPr>
        <w:t>三碳中间体</w:t>
      </w:r>
      <w:proofErr w:type="gramEnd"/>
      <w:r w:rsidRPr="00E50A5D">
        <w:rPr>
          <w:rFonts w:ascii="楷体" w:eastAsia="楷体" w:hAnsi="楷体" w:hint="eastAsia"/>
        </w:rPr>
        <w:t>在</w:t>
      </w:r>
      <w:r>
        <w:rPr>
          <w:rFonts w:ascii="楷体" w:eastAsia="楷体" w:hAnsi="楷体" w:hint="eastAsia"/>
        </w:rPr>
        <w:t>第二</w:t>
      </w:r>
      <w:r w:rsidRPr="00E50A5D">
        <w:rPr>
          <w:rFonts w:ascii="楷体" w:eastAsia="楷体" w:hAnsi="楷体" w:hint="eastAsia"/>
        </w:rPr>
        <w:t>阶段被氧化，生成</w:t>
      </w:r>
      <w:r w:rsidRPr="00D138CA">
        <w:rPr>
          <w:rFonts w:ascii="楷体" w:eastAsia="楷体" w:hAnsi="楷体" w:hint="eastAsia"/>
          <w:color w:val="FF0000"/>
        </w:rPr>
        <w:t>ATP和NADH</w:t>
      </w:r>
    </w:p>
    <w:p w14:paraId="286471FE" w14:textId="76760A77" w:rsidR="00E50A5D" w:rsidRPr="00E50A5D" w:rsidRDefault="00475F9B" w:rsidP="00E50A5D">
      <w:pPr>
        <w:widowControl/>
        <w:shd w:val="clear" w:color="auto" w:fill="FDFDFD"/>
        <w:jc w:val="left"/>
        <w:rPr>
          <w:rFonts w:ascii="楷体" w:eastAsia="楷体" w:hAnsi="楷体" w:hint="eastAsia"/>
        </w:rPr>
      </w:pPr>
      <w:r w:rsidRPr="00E50A5D">
        <w:rPr>
          <w:rFonts w:ascii="楷体" w:eastAsia="楷体" w:hAnsi="楷体"/>
          <w:noProof/>
        </w:rPr>
        <w:drawing>
          <wp:anchor distT="0" distB="0" distL="114300" distR="114300" simplePos="0" relativeHeight="251665408" behindDoc="0" locked="0" layoutInCell="1" allowOverlap="1" wp14:anchorId="1E71DFF5" wp14:editId="747C8D61">
            <wp:simplePos x="0" y="0"/>
            <wp:positionH relativeFrom="column">
              <wp:posOffset>1280564</wp:posOffset>
            </wp:positionH>
            <wp:positionV relativeFrom="paragraph">
              <wp:posOffset>424065</wp:posOffset>
            </wp:positionV>
            <wp:extent cx="3376459" cy="1524000"/>
            <wp:effectExtent l="0" t="0" r="0" b="0"/>
            <wp:wrapTopAndBottom/>
            <wp:docPr id="6336638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6459" cy="1524000"/>
                    </a:xfrm>
                    <a:prstGeom prst="rect">
                      <a:avLst/>
                    </a:prstGeom>
                    <a:noFill/>
                    <a:ln>
                      <a:noFill/>
                    </a:ln>
                  </pic:spPr>
                </pic:pic>
              </a:graphicData>
            </a:graphic>
          </wp:anchor>
        </w:drawing>
      </w:r>
      <w:r w:rsidR="00E50A5D">
        <w:rPr>
          <w:rFonts w:ascii="楷体" w:eastAsia="楷体" w:hAnsi="楷体" w:hint="eastAsia"/>
        </w:rPr>
        <w:t>一、葡萄糖被A</w:t>
      </w:r>
      <w:r w:rsidR="00E50A5D">
        <w:rPr>
          <w:rFonts w:ascii="楷体" w:eastAsia="楷体" w:hAnsi="楷体"/>
        </w:rPr>
        <w:t>TP</w:t>
      </w:r>
      <w:r w:rsidR="00E50A5D">
        <w:rPr>
          <w:rFonts w:ascii="楷体" w:eastAsia="楷体" w:hAnsi="楷体" w:hint="eastAsia"/>
        </w:rPr>
        <w:t>磷酸化成葡萄糖-</w:t>
      </w:r>
      <w:r w:rsidR="00E50A5D">
        <w:rPr>
          <w:rFonts w:ascii="楷体" w:eastAsia="楷体" w:hAnsi="楷体"/>
        </w:rPr>
        <w:t>6-</w:t>
      </w:r>
      <w:r w:rsidR="00E50A5D">
        <w:rPr>
          <w:rFonts w:ascii="楷体" w:eastAsia="楷体" w:hAnsi="楷体" w:hint="eastAsia"/>
        </w:rPr>
        <w:t>磷酸和A</w:t>
      </w:r>
      <w:r w:rsidR="00E50A5D">
        <w:rPr>
          <w:rFonts w:ascii="楷体" w:eastAsia="楷体" w:hAnsi="楷体"/>
        </w:rPr>
        <w:t>DP.</w:t>
      </w:r>
      <w:r w:rsidR="00E50A5D">
        <w:rPr>
          <w:rFonts w:ascii="楷体" w:eastAsia="楷体" w:hAnsi="楷体" w:hint="eastAsia"/>
        </w:rPr>
        <w:t>该反应用己糖激酶催化，在细胞内不可逆。</w:t>
      </w:r>
    </w:p>
    <w:p w14:paraId="48CF0583" w14:textId="0CB626D5" w:rsidR="00E50A5D" w:rsidRPr="00E50A5D" w:rsidRDefault="00E50A5D" w:rsidP="00F96981">
      <w:pPr>
        <w:rPr>
          <w:rFonts w:ascii="楷体" w:eastAsia="楷体" w:hAnsi="楷体" w:hint="eastAsia"/>
        </w:rPr>
      </w:pPr>
    </w:p>
    <w:p w14:paraId="3260F495" w14:textId="77777777" w:rsidR="00E50A5D" w:rsidRDefault="00E50A5D" w:rsidP="00F96981">
      <w:pPr>
        <w:rPr>
          <w:rFonts w:ascii="楷体" w:eastAsia="楷体" w:hAnsi="楷体" w:hint="eastAsia"/>
        </w:rPr>
      </w:pPr>
      <w:r w:rsidRPr="00E50A5D">
        <w:rPr>
          <w:rFonts w:ascii="楷体" w:eastAsia="楷体" w:hAnsi="楷体"/>
          <w:noProof/>
        </w:rPr>
        <w:drawing>
          <wp:anchor distT="0" distB="0" distL="114300" distR="114300" simplePos="0" relativeHeight="251666432" behindDoc="0" locked="0" layoutInCell="1" allowOverlap="1" wp14:anchorId="5F0F8C17" wp14:editId="6C6D236A">
            <wp:simplePos x="0" y="0"/>
            <wp:positionH relativeFrom="column">
              <wp:posOffset>1294938</wp:posOffset>
            </wp:positionH>
            <wp:positionV relativeFrom="paragraph">
              <wp:posOffset>308668</wp:posOffset>
            </wp:positionV>
            <wp:extent cx="3380740" cy="1503045"/>
            <wp:effectExtent l="0" t="0" r="0" b="1905"/>
            <wp:wrapTopAndBottom/>
            <wp:docPr id="16224688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0740"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二、葡萄糖-</w:t>
      </w:r>
      <w:r>
        <w:rPr>
          <w:rFonts w:ascii="楷体" w:eastAsia="楷体" w:hAnsi="楷体"/>
        </w:rPr>
        <w:t>6-</w:t>
      </w:r>
      <w:r>
        <w:rPr>
          <w:rFonts w:ascii="楷体" w:eastAsia="楷体" w:hAnsi="楷体" w:hint="eastAsia"/>
        </w:rPr>
        <w:t>磷酸被葡萄糖磷酸异构酶转变为果糖-</w:t>
      </w:r>
      <w:r>
        <w:rPr>
          <w:rFonts w:ascii="楷体" w:eastAsia="楷体" w:hAnsi="楷体"/>
        </w:rPr>
        <w:t>6-</w:t>
      </w:r>
      <w:r>
        <w:rPr>
          <w:rFonts w:ascii="楷体" w:eastAsia="楷体" w:hAnsi="楷体" w:hint="eastAsia"/>
        </w:rPr>
        <w:t>磷酸</w:t>
      </w:r>
    </w:p>
    <w:p w14:paraId="56AAE27B" w14:textId="1CD1C10B" w:rsidR="00E50A5D" w:rsidRDefault="00E50A5D" w:rsidP="00E50A5D">
      <w:pPr>
        <w:rPr>
          <w:rFonts w:ascii="楷体" w:eastAsia="楷体" w:hAnsi="楷体" w:hint="eastAsia"/>
        </w:rPr>
      </w:pPr>
      <w:r>
        <w:rPr>
          <w:rFonts w:ascii="楷体" w:eastAsia="楷体" w:hAnsi="楷体" w:hint="eastAsia"/>
        </w:rPr>
        <w:t>三、果糖-</w:t>
      </w:r>
      <w:r>
        <w:rPr>
          <w:rFonts w:ascii="楷体" w:eastAsia="楷体" w:hAnsi="楷体"/>
        </w:rPr>
        <w:t>6-</w:t>
      </w:r>
      <w:r>
        <w:rPr>
          <w:rFonts w:ascii="楷体" w:eastAsia="楷体" w:hAnsi="楷体" w:hint="eastAsia"/>
        </w:rPr>
        <w:t>磷酸被A</w:t>
      </w:r>
      <w:r>
        <w:rPr>
          <w:rFonts w:ascii="楷体" w:eastAsia="楷体" w:hAnsi="楷体"/>
        </w:rPr>
        <w:t>TP</w:t>
      </w:r>
      <w:r>
        <w:rPr>
          <w:rFonts w:ascii="楷体" w:eastAsia="楷体" w:hAnsi="楷体" w:hint="eastAsia"/>
        </w:rPr>
        <w:t>磷酸化形成果糖-</w:t>
      </w:r>
      <w:r>
        <w:rPr>
          <w:rFonts w:ascii="楷体" w:eastAsia="楷体" w:hAnsi="楷体"/>
        </w:rPr>
        <w:t>1</w:t>
      </w:r>
      <w:r>
        <w:rPr>
          <w:rFonts w:ascii="楷体" w:eastAsia="楷体" w:hAnsi="楷体" w:hint="eastAsia"/>
        </w:rPr>
        <w:t>，</w:t>
      </w:r>
      <w:r>
        <w:rPr>
          <w:rFonts w:ascii="楷体" w:eastAsia="楷体" w:hAnsi="楷体"/>
        </w:rPr>
        <w:t>6-</w:t>
      </w:r>
      <w:r>
        <w:rPr>
          <w:rFonts w:ascii="楷体" w:eastAsia="楷体" w:hAnsi="楷体" w:hint="eastAsia"/>
        </w:rPr>
        <w:t>二磷酸和A</w:t>
      </w:r>
      <w:r>
        <w:rPr>
          <w:rFonts w:ascii="楷体" w:eastAsia="楷体" w:hAnsi="楷体"/>
        </w:rPr>
        <w:t>DP</w:t>
      </w:r>
      <w:r>
        <w:rPr>
          <w:rFonts w:ascii="楷体" w:eastAsia="楷体" w:hAnsi="楷体" w:hint="eastAsia"/>
        </w:rPr>
        <w:t>，反应有磷酸果糖激酶催化</w:t>
      </w:r>
      <w:r w:rsidR="001512F4">
        <w:rPr>
          <w:rFonts w:ascii="楷体" w:eastAsia="楷体" w:hAnsi="楷体" w:hint="eastAsia"/>
        </w:rPr>
        <w:t>，不可逆反应</w:t>
      </w:r>
    </w:p>
    <w:p w14:paraId="038AE972" w14:textId="7C913569" w:rsidR="005935AB" w:rsidRDefault="005935AB" w:rsidP="00F96981">
      <w:pPr>
        <w:rPr>
          <w:rFonts w:ascii="楷体" w:eastAsia="楷体" w:hAnsi="楷体" w:hint="eastAsia"/>
        </w:rPr>
      </w:pPr>
      <w:r>
        <w:rPr>
          <w:rFonts w:ascii="楷体" w:eastAsia="楷体" w:hAnsi="楷体"/>
          <w:noProof/>
        </w:rPr>
        <w:lastRenderedPageBreak/>
        <w:drawing>
          <wp:anchor distT="0" distB="0" distL="114300" distR="114300" simplePos="0" relativeHeight="251668480" behindDoc="0" locked="0" layoutInCell="1" allowOverlap="1" wp14:anchorId="20F3C668" wp14:editId="3E55D25B">
            <wp:simplePos x="0" y="0"/>
            <wp:positionH relativeFrom="column">
              <wp:posOffset>166255</wp:posOffset>
            </wp:positionH>
            <wp:positionV relativeFrom="paragraph">
              <wp:posOffset>2091575</wp:posOffset>
            </wp:positionV>
            <wp:extent cx="5175308" cy="1769904"/>
            <wp:effectExtent l="0" t="0" r="6350" b="1905"/>
            <wp:wrapTopAndBottom/>
            <wp:docPr id="6901987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5308" cy="1769904"/>
                    </a:xfrm>
                    <a:prstGeom prst="rect">
                      <a:avLst/>
                    </a:prstGeom>
                    <a:noFill/>
                  </pic:spPr>
                </pic:pic>
              </a:graphicData>
            </a:graphic>
          </wp:anchor>
        </w:drawing>
      </w:r>
      <w:r>
        <w:rPr>
          <w:rFonts w:ascii="楷体" w:eastAsia="楷体" w:hAnsi="楷体" w:hint="eastAsia"/>
        </w:rPr>
        <w:t>四、醛缩酶将果糖-</w:t>
      </w:r>
      <w:r>
        <w:rPr>
          <w:rFonts w:ascii="楷体" w:eastAsia="楷体" w:hAnsi="楷体"/>
        </w:rPr>
        <w:t>1</w:t>
      </w:r>
      <w:r>
        <w:rPr>
          <w:rFonts w:ascii="楷体" w:eastAsia="楷体" w:hAnsi="楷体" w:hint="eastAsia"/>
        </w:rPr>
        <w:t>，</w:t>
      </w:r>
      <w:r>
        <w:rPr>
          <w:rFonts w:ascii="楷体" w:eastAsia="楷体" w:hAnsi="楷体"/>
        </w:rPr>
        <w:t>6-</w:t>
      </w:r>
      <w:r>
        <w:rPr>
          <w:rFonts w:ascii="楷体" w:eastAsia="楷体" w:hAnsi="楷体" w:hint="eastAsia"/>
        </w:rPr>
        <w:t>二磷酸裂解成</w:t>
      </w:r>
      <w:proofErr w:type="gramStart"/>
      <w:r>
        <w:rPr>
          <w:rFonts w:ascii="楷体" w:eastAsia="楷体" w:hAnsi="楷体" w:hint="eastAsia"/>
        </w:rPr>
        <w:t>两个三碳分子</w:t>
      </w:r>
      <w:proofErr w:type="gramEnd"/>
      <w:r>
        <w:rPr>
          <w:rFonts w:ascii="楷体" w:eastAsia="楷体" w:hAnsi="楷体" w:hint="eastAsia"/>
        </w:rPr>
        <w:t>，甘油醛</w:t>
      </w:r>
      <w:r>
        <w:rPr>
          <w:rFonts w:ascii="楷体" w:eastAsia="楷体" w:hAnsi="楷体"/>
          <w:noProof/>
        </w:rPr>
        <w:drawing>
          <wp:anchor distT="0" distB="0" distL="114300" distR="114300" simplePos="0" relativeHeight="251667456" behindDoc="0" locked="0" layoutInCell="1" allowOverlap="1" wp14:anchorId="37104508" wp14:editId="0AB0088C">
            <wp:simplePos x="0" y="0"/>
            <wp:positionH relativeFrom="page">
              <wp:posOffset>1364673</wp:posOffset>
            </wp:positionH>
            <wp:positionV relativeFrom="paragraph">
              <wp:posOffset>27305</wp:posOffset>
            </wp:positionV>
            <wp:extent cx="5637530" cy="1676400"/>
            <wp:effectExtent l="0" t="0" r="1270" b="0"/>
            <wp:wrapTopAndBottom/>
            <wp:docPr id="168405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7530" cy="1676400"/>
                    </a:xfrm>
                    <a:prstGeom prst="rect">
                      <a:avLst/>
                    </a:prstGeom>
                    <a:noFill/>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w:t>
      </w:r>
      <w:r>
        <w:rPr>
          <w:rFonts w:ascii="楷体" w:eastAsia="楷体" w:hAnsi="楷体"/>
        </w:rPr>
        <w:t>3-</w:t>
      </w:r>
      <w:r>
        <w:rPr>
          <w:rFonts w:ascii="楷体" w:eastAsia="楷体" w:hAnsi="楷体" w:hint="eastAsia"/>
        </w:rPr>
        <w:t>磷酸和二羟丙酮磷酸。</w:t>
      </w:r>
      <w:r w:rsidR="00F96981" w:rsidRPr="00F96981">
        <w:rPr>
          <w:rFonts w:ascii="楷体" w:eastAsia="楷体" w:hAnsi="楷体" w:hint="eastAsia"/>
        </w:rPr>
        <w:br/>
      </w:r>
    </w:p>
    <w:p w14:paraId="0B4B5216" w14:textId="36875026" w:rsidR="005935AB" w:rsidRDefault="005935AB" w:rsidP="00F96981">
      <w:pPr>
        <w:rPr>
          <w:rFonts w:ascii="楷体" w:eastAsia="楷体" w:hAnsi="楷体" w:hint="eastAsia"/>
        </w:rPr>
      </w:pPr>
    </w:p>
    <w:p w14:paraId="75E65B3C" w14:textId="0C5B9CA2" w:rsidR="005935AB" w:rsidRDefault="005935AB" w:rsidP="00F96981">
      <w:pPr>
        <w:rPr>
          <w:rFonts w:ascii="楷体" w:eastAsia="楷体" w:hAnsi="楷体" w:hint="eastAsia"/>
        </w:rPr>
      </w:pPr>
    </w:p>
    <w:p w14:paraId="39AE7A15" w14:textId="350288D7" w:rsidR="005935AB" w:rsidRPr="00B92A25" w:rsidRDefault="00475F9B" w:rsidP="00F96981">
      <w:pPr>
        <w:rPr>
          <w:rFonts w:ascii="楷体" w:eastAsia="楷体" w:hAnsi="楷体" w:hint="eastAsia"/>
        </w:rPr>
      </w:pPr>
      <w:r w:rsidRPr="00B92A25">
        <w:rPr>
          <w:rFonts w:ascii="楷体" w:eastAsia="楷体" w:hAnsi="楷体"/>
          <w:noProof/>
        </w:rPr>
        <w:drawing>
          <wp:anchor distT="0" distB="0" distL="114300" distR="114300" simplePos="0" relativeHeight="251669504" behindDoc="0" locked="0" layoutInCell="1" allowOverlap="1" wp14:anchorId="7B98921B" wp14:editId="670D3026">
            <wp:simplePos x="0" y="0"/>
            <wp:positionH relativeFrom="margin">
              <wp:posOffset>1156623</wp:posOffset>
            </wp:positionH>
            <wp:positionV relativeFrom="paragraph">
              <wp:posOffset>1005320</wp:posOffset>
            </wp:positionV>
            <wp:extent cx="3423920" cy="1804035"/>
            <wp:effectExtent l="0" t="0" r="5080" b="5715"/>
            <wp:wrapTopAndBottom/>
            <wp:docPr id="21395716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3920" cy="1804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F07">
        <w:rPr>
          <w:rFonts w:ascii="楷体" w:eastAsia="楷体" w:hAnsi="楷体" w:hint="eastAsia"/>
        </w:rPr>
        <w:t>五、在接下来的途径中，只有甘油醛-</w:t>
      </w:r>
      <w:r w:rsidR="00361F07">
        <w:rPr>
          <w:rFonts w:ascii="楷体" w:eastAsia="楷体" w:hAnsi="楷体"/>
        </w:rPr>
        <w:t>3-</w:t>
      </w:r>
      <w:r w:rsidR="00361F07">
        <w:rPr>
          <w:rFonts w:ascii="楷体" w:eastAsia="楷体" w:hAnsi="楷体" w:hint="eastAsia"/>
        </w:rPr>
        <w:t>磷酸可以继续反应，但是二羟丙酮磷酸也可以被三糖磷酸异构酶转化成</w:t>
      </w:r>
      <w:r w:rsidR="00B92A25">
        <w:rPr>
          <w:rFonts w:ascii="楷体" w:eastAsia="楷体" w:hAnsi="楷体" w:hint="eastAsia"/>
        </w:rPr>
        <w:t>甘油醛-</w:t>
      </w:r>
      <w:r w:rsidR="00B92A25">
        <w:rPr>
          <w:rFonts w:ascii="楷体" w:eastAsia="楷体" w:hAnsi="楷体"/>
        </w:rPr>
        <w:t>3-</w:t>
      </w:r>
      <w:r w:rsidR="00B92A25">
        <w:rPr>
          <w:rFonts w:ascii="楷体" w:eastAsia="楷体" w:hAnsi="楷体" w:hint="eastAsia"/>
        </w:rPr>
        <w:t>磷酸，这是一个平衡反应，随着甘油醛-</w:t>
      </w:r>
      <w:r w:rsidR="00B92A25">
        <w:rPr>
          <w:rFonts w:ascii="楷体" w:eastAsia="楷体" w:hAnsi="楷体"/>
        </w:rPr>
        <w:t>3-</w:t>
      </w:r>
      <w:r w:rsidR="00B92A25">
        <w:rPr>
          <w:rFonts w:ascii="楷体" w:eastAsia="楷体" w:hAnsi="楷体" w:hint="eastAsia"/>
        </w:rPr>
        <w:t>磷酸参与接下俩的反应而减少，二羟丙酮磷酸就会快速转变补充，因此可以</w:t>
      </w:r>
      <w:proofErr w:type="gramStart"/>
      <w:r w:rsidR="00B92A25">
        <w:rPr>
          <w:rFonts w:ascii="楷体" w:eastAsia="楷体" w:hAnsi="楷体" w:hint="eastAsia"/>
        </w:rPr>
        <w:t>看作四</w:t>
      </w:r>
      <w:proofErr w:type="gramEnd"/>
      <w:r w:rsidR="00B92A25">
        <w:rPr>
          <w:rFonts w:ascii="楷体" w:eastAsia="楷体" w:hAnsi="楷体" w:hint="eastAsia"/>
        </w:rPr>
        <w:t>步骤产生了两个甘油醛-</w:t>
      </w:r>
      <w:r w:rsidR="00B92A25">
        <w:rPr>
          <w:rFonts w:ascii="楷体" w:eastAsia="楷体" w:hAnsi="楷体"/>
        </w:rPr>
        <w:t>3-</w:t>
      </w:r>
      <w:r w:rsidR="00B92A25">
        <w:rPr>
          <w:rFonts w:ascii="楷体" w:eastAsia="楷体" w:hAnsi="楷体" w:hint="eastAsia"/>
        </w:rPr>
        <w:t>磷酸</w:t>
      </w:r>
    </w:p>
    <w:p w14:paraId="6CE43C47" w14:textId="24B7AA07" w:rsidR="005935AB" w:rsidRDefault="005935AB" w:rsidP="00F96981">
      <w:pPr>
        <w:rPr>
          <w:rFonts w:ascii="楷体" w:eastAsia="楷体" w:hAnsi="楷体" w:hint="eastAsia"/>
        </w:rPr>
      </w:pPr>
    </w:p>
    <w:p w14:paraId="341F0D90" w14:textId="4158203F" w:rsidR="005935AB" w:rsidRDefault="005935AB" w:rsidP="00F96981">
      <w:pPr>
        <w:rPr>
          <w:rFonts w:ascii="楷体" w:eastAsia="楷体" w:hAnsi="楷体" w:hint="eastAsia"/>
        </w:rPr>
      </w:pPr>
    </w:p>
    <w:p w14:paraId="1E057ECD" w14:textId="0D92C308" w:rsidR="005935AB" w:rsidRDefault="005935AB" w:rsidP="00F96981">
      <w:pPr>
        <w:rPr>
          <w:rFonts w:ascii="楷体" w:eastAsia="楷体" w:hAnsi="楷体" w:hint="eastAsia"/>
        </w:rPr>
      </w:pPr>
    </w:p>
    <w:p w14:paraId="0FAD57C1" w14:textId="6FD558FF" w:rsidR="005935AB" w:rsidRDefault="00B92A25" w:rsidP="00F96981">
      <w:pPr>
        <w:rPr>
          <w:rFonts w:ascii="楷体" w:eastAsia="楷体" w:hAnsi="楷体" w:hint="eastAsia"/>
        </w:rPr>
      </w:pPr>
      <w:r>
        <w:rPr>
          <w:rFonts w:ascii="楷体" w:eastAsia="楷体" w:hAnsi="楷体" w:hint="eastAsia"/>
        </w:rPr>
        <w:t>六、甘油醛-</w:t>
      </w:r>
      <w:r>
        <w:rPr>
          <w:rFonts w:ascii="楷体" w:eastAsia="楷体" w:hAnsi="楷体"/>
        </w:rPr>
        <w:t>3-</w:t>
      </w:r>
      <w:r>
        <w:rPr>
          <w:rFonts w:ascii="楷体" w:eastAsia="楷体" w:hAnsi="楷体" w:hint="eastAsia"/>
        </w:rPr>
        <w:t>磷酸转变为1</w:t>
      </w:r>
      <w:r>
        <w:rPr>
          <w:rFonts w:ascii="楷体" w:eastAsia="楷体" w:hAnsi="楷体"/>
        </w:rPr>
        <w:t>.3-</w:t>
      </w:r>
      <w:r>
        <w:rPr>
          <w:rFonts w:ascii="楷体" w:eastAsia="楷体" w:hAnsi="楷体" w:hint="eastAsia"/>
        </w:rPr>
        <w:t>二磷酸甘油酸，反应由甘油醛-</w:t>
      </w:r>
      <w:r>
        <w:rPr>
          <w:rFonts w:ascii="楷体" w:eastAsia="楷体" w:hAnsi="楷体"/>
        </w:rPr>
        <w:t>3-</w:t>
      </w:r>
      <w:r>
        <w:rPr>
          <w:rFonts w:ascii="楷体" w:eastAsia="楷体" w:hAnsi="楷体" w:hint="eastAsia"/>
        </w:rPr>
        <w:t>磷酸脱氢酶催化，无机磷酸盐和N</w:t>
      </w:r>
      <w:r>
        <w:rPr>
          <w:rFonts w:ascii="楷体" w:eastAsia="楷体" w:hAnsi="楷体"/>
        </w:rPr>
        <w:t>AD+</w:t>
      </w:r>
      <w:r>
        <w:rPr>
          <w:rFonts w:ascii="楷体" w:eastAsia="楷体" w:hAnsi="楷体" w:hint="eastAsia"/>
        </w:rPr>
        <w:t>的参与，反应还会产生N</w:t>
      </w:r>
      <w:r>
        <w:rPr>
          <w:rFonts w:ascii="楷体" w:eastAsia="楷体" w:hAnsi="楷体"/>
        </w:rPr>
        <w:t>ADPH</w:t>
      </w:r>
      <w:r>
        <w:rPr>
          <w:rFonts w:ascii="楷体" w:eastAsia="楷体" w:hAnsi="楷体" w:hint="eastAsia"/>
        </w:rPr>
        <w:t>。产生这一高能磷酸键的能量来自于</w:t>
      </w:r>
      <w:r>
        <w:rPr>
          <w:rFonts w:ascii="楷体" w:eastAsia="楷体" w:hAnsi="楷体"/>
        </w:rPr>
        <w:t>3-</w:t>
      </w:r>
      <w:r>
        <w:rPr>
          <w:rFonts w:ascii="楷体" w:eastAsia="楷体" w:hAnsi="楷体" w:hint="eastAsia"/>
        </w:rPr>
        <w:t>磷酸的醛基的氧化。</w:t>
      </w:r>
    </w:p>
    <w:p w14:paraId="3564D1A9" w14:textId="1CCD2C22" w:rsidR="00B92A25" w:rsidRDefault="00B92A25" w:rsidP="00F96981">
      <w:pPr>
        <w:rPr>
          <w:rFonts w:ascii="楷体" w:eastAsia="楷体" w:hAnsi="楷体" w:hint="eastAsia"/>
        </w:rPr>
      </w:pPr>
    </w:p>
    <w:p w14:paraId="5678B850" w14:textId="77777777" w:rsidR="005935AB" w:rsidRPr="00B92A25" w:rsidRDefault="005935AB" w:rsidP="00F96981">
      <w:pPr>
        <w:rPr>
          <w:rFonts w:ascii="楷体" w:eastAsia="楷体" w:hAnsi="楷体" w:hint="eastAsia"/>
        </w:rPr>
      </w:pPr>
    </w:p>
    <w:p w14:paraId="72096986" w14:textId="77777777" w:rsidR="005935AB" w:rsidRDefault="005935AB" w:rsidP="00F96981">
      <w:pPr>
        <w:rPr>
          <w:rFonts w:ascii="楷体" w:eastAsia="楷体" w:hAnsi="楷体" w:hint="eastAsia"/>
        </w:rPr>
      </w:pPr>
    </w:p>
    <w:p w14:paraId="303BFA0F" w14:textId="77777777" w:rsidR="005935AB" w:rsidRDefault="005935AB" w:rsidP="00F96981">
      <w:pPr>
        <w:rPr>
          <w:rFonts w:ascii="楷体" w:eastAsia="楷体" w:hAnsi="楷体" w:hint="eastAsia"/>
        </w:rPr>
      </w:pPr>
    </w:p>
    <w:p w14:paraId="5FD57097" w14:textId="304CFB8B" w:rsidR="00B92A25" w:rsidRDefault="00B92A25" w:rsidP="00F96981">
      <w:pPr>
        <w:rPr>
          <w:rFonts w:ascii="楷体" w:eastAsia="楷体" w:hAnsi="楷体" w:hint="eastAsia"/>
        </w:rPr>
      </w:pPr>
      <w:r w:rsidRPr="00B92A25">
        <w:rPr>
          <w:rFonts w:ascii="楷体" w:eastAsia="楷体" w:hAnsi="楷体"/>
          <w:noProof/>
        </w:rPr>
        <w:lastRenderedPageBreak/>
        <w:drawing>
          <wp:anchor distT="0" distB="0" distL="114300" distR="114300" simplePos="0" relativeHeight="251670528" behindDoc="0" locked="0" layoutInCell="1" allowOverlap="1" wp14:anchorId="08C7D8E6" wp14:editId="78FECB0C">
            <wp:simplePos x="0" y="0"/>
            <wp:positionH relativeFrom="margin">
              <wp:posOffset>892810</wp:posOffset>
            </wp:positionH>
            <wp:positionV relativeFrom="paragraph">
              <wp:posOffset>66502</wp:posOffset>
            </wp:positionV>
            <wp:extent cx="3957955" cy="1403350"/>
            <wp:effectExtent l="0" t="0" r="4445" b="6350"/>
            <wp:wrapTopAndBottom/>
            <wp:docPr id="13266378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7955"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5AAB5" w14:textId="16EAAA8B" w:rsidR="00B92A25" w:rsidRDefault="00B92A25" w:rsidP="00F96981">
      <w:pPr>
        <w:rPr>
          <w:rFonts w:ascii="楷体" w:eastAsia="楷体" w:hAnsi="楷体" w:hint="eastAsia"/>
        </w:rPr>
      </w:pPr>
      <w:r>
        <w:rPr>
          <w:rFonts w:ascii="楷体" w:eastAsia="楷体" w:hAnsi="楷体" w:hint="eastAsia"/>
        </w:rPr>
        <w:t>七、1</w:t>
      </w:r>
      <w:r>
        <w:rPr>
          <w:rFonts w:ascii="楷体" w:eastAsia="楷体" w:hAnsi="楷体"/>
        </w:rPr>
        <w:t>.3-</w:t>
      </w:r>
      <w:r>
        <w:rPr>
          <w:rFonts w:ascii="楷体" w:eastAsia="楷体" w:hAnsi="楷体" w:hint="eastAsia"/>
        </w:rPr>
        <w:t>二磷酸甘油酸产生的高能磷酸键用于合成</w:t>
      </w:r>
      <w:r w:rsidRPr="00B92A25">
        <w:rPr>
          <w:rFonts w:ascii="楷体" w:eastAsia="楷体" w:hAnsi="楷体"/>
          <w:noProof/>
        </w:rPr>
        <w:t xml:space="preserve"> </w:t>
      </w:r>
      <w:r>
        <w:rPr>
          <w:rFonts w:ascii="楷体" w:eastAsia="楷体" w:hAnsi="楷体" w:hint="eastAsia"/>
        </w:rPr>
        <w:t>A</w:t>
      </w:r>
      <w:r>
        <w:rPr>
          <w:rFonts w:ascii="楷体" w:eastAsia="楷体" w:hAnsi="楷体"/>
        </w:rPr>
        <w:t>TP</w:t>
      </w:r>
      <w:r>
        <w:rPr>
          <w:rFonts w:ascii="楷体" w:eastAsia="楷体" w:hAnsi="楷体" w:hint="eastAsia"/>
        </w:rPr>
        <w:t>。磷酸甘油酸激酶催化1</w:t>
      </w:r>
      <w:r>
        <w:rPr>
          <w:rFonts w:ascii="楷体" w:eastAsia="楷体" w:hAnsi="楷体"/>
        </w:rPr>
        <w:t>.3-</w:t>
      </w:r>
      <w:r>
        <w:rPr>
          <w:rFonts w:ascii="楷体" w:eastAsia="楷体" w:hAnsi="楷体" w:hint="eastAsia"/>
        </w:rPr>
        <w:t>二磷酸甘油酸的磷酸基团转移至A</w:t>
      </w:r>
      <w:r>
        <w:rPr>
          <w:rFonts w:ascii="楷体" w:eastAsia="楷体" w:hAnsi="楷体"/>
        </w:rPr>
        <w:t>DP</w:t>
      </w:r>
      <w:r>
        <w:rPr>
          <w:rFonts w:ascii="楷体" w:eastAsia="楷体" w:hAnsi="楷体" w:hint="eastAsia"/>
        </w:rPr>
        <w:t>，生成A</w:t>
      </w:r>
      <w:r>
        <w:rPr>
          <w:rFonts w:ascii="楷体" w:eastAsia="楷体" w:hAnsi="楷体"/>
        </w:rPr>
        <w:t>TP</w:t>
      </w:r>
      <w:r>
        <w:rPr>
          <w:rFonts w:ascii="楷体" w:eastAsia="楷体" w:hAnsi="楷体" w:hint="eastAsia"/>
        </w:rPr>
        <w:t>和3</w:t>
      </w:r>
      <w:r>
        <w:rPr>
          <w:rFonts w:ascii="楷体" w:eastAsia="楷体" w:hAnsi="楷体"/>
        </w:rPr>
        <w:t>-</w:t>
      </w:r>
      <w:r>
        <w:rPr>
          <w:rFonts w:ascii="楷体" w:eastAsia="楷体" w:hAnsi="楷体" w:hint="eastAsia"/>
        </w:rPr>
        <w:t>磷酸甘油酸</w:t>
      </w:r>
    </w:p>
    <w:p w14:paraId="58BCD585" w14:textId="37386854" w:rsidR="005935AB" w:rsidRDefault="00B92A25" w:rsidP="00F96981">
      <w:pPr>
        <w:rPr>
          <w:rFonts w:ascii="楷体" w:eastAsia="楷体" w:hAnsi="楷体" w:hint="eastAsia"/>
        </w:rPr>
      </w:pPr>
      <w:r w:rsidRPr="00B92A25">
        <w:rPr>
          <w:rFonts w:ascii="楷体" w:eastAsia="楷体" w:hAnsi="楷体"/>
          <w:noProof/>
        </w:rPr>
        <w:drawing>
          <wp:anchor distT="0" distB="0" distL="114300" distR="114300" simplePos="0" relativeHeight="251671552" behindDoc="0" locked="0" layoutInCell="1" allowOverlap="1" wp14:anchorId="0496E0F8" wp14:editId="45118FD8">
            <wp:simplePos x="0" y="0"/>
            <wp:positionH relativeFrom="margin">
              <wp:posOffset>977496</wp:posOffset>
            </wp:positionH>
            <wp:positionV relativeFrom="paragraph">
              <wp:posOffset>188364</wp:posOffset>
            </wp:positionV>
            <wp:extent cx="4089400" cy="1709420"/>
            <wp:effectExtent l="0" t="0" r="6350" b="5080"/>
            <wp:wrapTopAndBottom/>
            <wp:docPr id="10706940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9400" cy="170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9A63EF" w14:textId="32A459B2" w:rsidR="00B92A25" w:rsidRDefault="004462FC" w:rsidP="00F96981">
      <w:pPr>
        <w:rPr>
          <w:rFonts w:ascii="楷体" w:eastAsia="楷体" w:hAnsi="楷体" w:hint="eastAsia"/>
        </w:rPr>
      </w:pPr>
      <w:r w:rsidRPr="004462FC">
        <w:rPr>
          <w:rFonts w:ascii="楷体" w:eastAsia="楷体" w:hAnsi="楷体"/>
          <w:noProof/>
        </w:rPr>
        <w:drawing>
          <wp:anchor distT="0" distB="0" distL="114300" distR="114300" simplePos="0" relativeHeight="251672576" behindDoc="0" locked="0" layoutInCell="1" allowOverlap="1" wp14:anchorId="454C8F81" wp14:editId="0F121731">
            <wp:simplePos x="0" y="0"/>
            <wp:positionH relativeFrom="column">
              <wp:posOffset>824230</wp:posOffset>
            </wp:positionH>
            <wp:positionV relativeFrom="paragraph">
              <wp:posOffset>2116455</wp:posOffset>
            </wp:positionV>
            <wp:extent cx="3800475" cy="1433830"/>
            <wp:effectExtent l="0" t="0" r="9525" b="0"/>
            <wp:wrapTopAndBottom/>
            <wp:docPr id="1506558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8553" name=""/>
                    <pic:cNvPicPr/>
                  </pic:nvPicPr>
                  <pic:blipFill>
                    <a:blip r:embed="rId20">
                      <a:extLst>
                        <a:ext uri="{28A0092B-C50C-407E-A947-70E740481C1C}">
                          <a14:useLocalDpi xmlns:a14="http://schemas.microsoft.com/office/drawing/2010/main" val="0"/>
                        </a:ext>
                      </a:extLst>
                    </a:blip>
                    <a:stretch>
                      <a:fillRect/>
                    </a:stretch>
                  </pic:blipFill>
                  <pic:spPr>
                    <a:xfrm>
                      <a:off x="0" y="0"/>
                      <a:ext cx="3800475" cy="1433830"/>
                    </a:xfrm>
                    <a:prstGeom prst="rect">
                      <a:avLst/>
                    </a:prstGeom>
                  </pic:spPr>
                </pic:pic>
              </a:graphicData>
            </a:graphic>
            <wp14:sizeRelH relativeFrom="margin">
              <wp14:pctWidth>0</wp14:pctWidth>
            </wp14:sizeRelH>
            <wp14:sizeRelV relativeFrom="margin">
              <wp14:pctHeight>0</wp14:pctHeight>
            </wp14:sizeRelV>
          </wp:anchor>
        </w:drawing>
      </w:r>
      <w:r w:rsidR="00B92A25">
        <w:rPr>
          <w:rFonts w:ascii="楷体" w:eastAsia="楷体" w:hAnsi="楷体" w:hint="eastAsia"/>
        </w:rPr>
        <w:t>八、3</w:t>
      </w:r>
      <w:r w:rsidR="00B92A25">
        <w:rPr>
          <w:rFonts w:ascii="楷体" w:eastAsia="楷体" w:hAnsi="楷体"/>
        </w:rPr>
        <w:t>-</w:t>
      </w:r>
      <w:r w:rsidR="00B92A25">
        <w:rPr>
          <w:rFonts w:ascii="楷体" w:eastAsia="楷体" w:hAnsi="楷体" w:hint="eastAsia"/>
        </w:rPr>
        <w:t>磷酸甘油酸被磷酸甘油酸变位酶催化生成2</w:t>
      </w:r>
      <w:r w:rsidR="00B92A25">
        <w:rPr>
          <w:rFonts w:ascii="楷体" w:eastAsia="楷体" w:hAnsi="楷体"/>
        </w:rPr>
        <w:t>-</w:t>
      </w:r>
      <w:r w:rsidR="00B92A25">
        <w:rPr>
          <w:rFonts w:ascii="楷体" w:eastAsia="楷体" w:hAnsi="楷体" w:hint="eastAsia"/>
        </w:rPr>
        <w:t>磷酸甘油酸，这个反应的本质是磷酸基团在同一个分子的不同碳原子上移动。</w:t>
      </w:r>
    </w:p>
    <w:p w14:paraId="321A9CE3" w14:textId="51704ED0" w:rsidR="004462FC" w:rsidRPr="004462FC" w:rsidRDefault="004462FC" w:rsidP="004462FC">
      <w:pPr>
        <w:widowControl/>
        <w:shd w:val="clear" w:color="auto" w:fill="FDFDFD"/>
        <w:jc w:val="left"/>
        <w:rPr>
          <w:rFonts w:ascii="楷体" w:eastAsia="楷体" w:hAnsi="楷体" w:hint="eastAsia"/>
        </w:rPr>
      </w:pPr>
      <w:r w:rsidRPr="004462FC">
        <w:rPr>
          <w:rFonts w:ascii="楷体" w:eastAsia="楷体" w:hAnsi="楷体"/>
          <w:noProof/>
        </w:rPr>
        <w:drawing>
          <wp:anchor distT="0" distB="0" distL="114300" distR="114300" simplePos="0" relativeHeight="251673600" behindDoc="0" locked="0" layoutInCell="1" allowOverlap="1" wp14:anchorId="5AD0BC22" wp14:editId="4AB5F9AC">
            <wp:simplePos x="0" y="0"/>
            <wp:positionH relativeFrom="column">
              <wp:posOffset>987425</wp:posOffset>
            </wp:positionH>
            <wp:positionV relativeFrom="paragraph">
              <wp:posOffset>1685290</wp:posOffset>
            </wp:positionV>
            <wp:extent cx="3632200" cy="1503045"/>
            <wp:effectExtent l="0" t="0" r="6350" b="1905"/>
            <wp:wrapTopAndBottom/>
            <wp:docPr id="319781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2200"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九、</w:t>
      </w:r>
      <w:r w:rsidRPr="004462FC">
        <w:rPr>
          <w:rFonts w:ascii="楷体" w:eastAsia="楷体" w:hAnsi="楷体" w:hint="eastAsia"/>
        </w:rPr>
        <w:t>烯醇化酶 （烯醇酶） 催化 2-磷酸甘油酸</w:t>
      </w:r>
      <w:r>
        <w:rPr>
          <w:rFonts w:ascii="楷体" w:eastAsia="楷体" w:hAnsi="楷体" w:hint="eastAsia"/>
        </w:rPr>
        <w:t>脱水</w:t>
      </w:r>
      <w:r w:rsidRPr="004462FC">
        <w:rPr>
          <w:rFonts w:ascii="楷体" w:eastAsia="楷体" w:hAnsi="楷体" w:hint="eastAsia"/>
        </w:rPr>
        <w:t>生成磷酸烯醇丙酮酸 （PEP）。</w:t>
      </w:r>
    </w:p>
    <w:p w14:paraId="3EF41A9D" w14:textId="77777777" w:rsidR="00D87EEF" w:rsidRDefault="00D87EEF" w:rsidP="00D87EEF">
      <w:pPr>
        <w:widowControl/>
        <w:shd w:val="clear" w:color="auto" w:fill="FDFDFD"/>
        <w:jc w:val="left"/>
        <w:rPr>
          <w:rFonts w:ascii="楷体" w:eastAsia="楷体" w:hAnsi="楷体" w:hint="eastAsia"/>
        </w:rPr>
      </w:pPr>
    </w:p>
    <w:p w14:paraId="6A9EF49A" w14:textId="77777777" w:rsidR="00D87EEF" w:rsidRDefault="00D87EEF" w:rsidP="00D87EEF">
      <w:pPr>
        <w:widowControl/>
        <w:shd w:val="clear" w:color="auto" w:fill="FDFDFD"/>
        <w:jc w:val="left"/>
        <w:rPr>
          <w:rFonts w:ascii="楷体" w:eastAsia="楷体" w:hAnsi="楷体" w:hint="eastAsia"/>
        </w:rPr>
      </w:pPr>
    </w:p>
    <w:p w14:paraId="6D48904C" w14:textId="77777777" w:rsidR="00D87EEF" w:rsidRDefault="00D87EEF" w:rsidP="00D87EEF">
      <w:pPr>
        <w:widowControl/>
        <w:shd w:val="clear" w:color="auto" w:fill="FDFDFD"/>
        <w:jc w:val="left"/>
        <w:rPr>
          <w:rFonts w:ascii="楷体" w:eastAsia="楷体" w:hAnsi="楷体" w:hint="eastAsia"/>
        </w:rPr>
      </w:pPr>
    </w:p>
    <w:p w14:paraId="5DE6F3A4" w14:textId="77777777" w:rsidR="00D87EEF" w:rsidRDefault="00D87EEF" w:rsidP="00D87EEF">
      <w:pPr>
        <w:widowControl/>
        <w:shd w:val="clear" w:color="auto" w:fill="FDFDFD"/>
        <w:jc w:val="left"/>
        <w:rPr>
          <w:rFonts w:ascii="楷体" w:eastAsia="楷体" w:hAnsi="楷体" w:hint="eastAsia"/>
        </w:rPr>
      </w:pPr>
    </w:p>
    <w:p w14:paraId="116AFE58" w14:textId="77777777" w:rsidR="00D87EEF" w:rsidRDefault="00D87EEF" w:rsidP="00D87EEF">
      <w:pPr>
        <w:widowControl/>
        <w:shd w:val="clear" w:color="auto" w:fill="FDFDFD"/>
        <w:jc w:val="left"/>
        <w:rPr>
          <w:rFonts w:ascii="楷体" w:eastAsia="楷体" w:hAnsi="楷体" w:hint="eastAsia"/>
        </w:rPr>
      </w:pPr>
    </w:p>
    <w:p w14:paraId="22401E08" w14:textId="00DB0280" w:rsidR="00D87EEF" w:rsidRPr="00D87EEF" w:rsidRDefault="00D87EEF" w:rsidP="00D87EEF">
      <w:pPr>
        <w:widowControl/>
        <w:shd w:val="clear" w:color="auto" w:fill="FDFDFD"/>
        <w:jc w:val="left"/>
        <w:rPr>
          <w:rFonts w:ascii="微软雅黑" w:eastAsia="微软雅黑" w:hAnsi="微软雅黑" w:cs="宋体" w:hint="eastAsia"/>
          <w:kern w:val="0"/>
          <w:szCs w:val="21"/>
          <w:lang w:eastAsia="zh-Hans"/>
          <w14:ligatures w14:val="none"/>
        </w:rPr>
      </w:pPr>
      <w:r w:rsidRPr="00D87EEF">
        <w:rPr>
          <w:rFonts w:ascii="楷体" w:eastAsia="楷体" w:hAnsi="楷体"/>
          <w:noProof/>
        </w:rPr>
        <w:lastRenderedPageBreak/>
        <w:drawing>
          <wp:anchor distT="0" distB="0" distL="114300" distR="114300" simplePos="0" relativeHeight="251674624" behindDoc="0" locked="0" layoutInCell="1" allowOverlap="1" wp14:anchorId="30646EDA" wp14:editId="3CE90D8C">
            <wp:simplePos x="0" y="0"/>
            <wp:positionH relativeFrom="margin">
              <wp:posOffset>768350</wp:posOffset>
            </wp:positionH>
            <wp:positionV relativeFrom="paragraph">
              <wp:posOffset>498475</wp:posOffset>
            </wp:positionV>
            <wp:extent cx="3994150" cy="1939290"/>
            <wp:effectExtent l="0" t="0" r="6350" b="3810"/>
            <wp:wrapTopAndBottom/>
            <wp:docPr id="13159310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4150" cy="1939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十、</w:t>
      </w:r>
      <w:r w:rsidRPr="00D87EEF">
        <w:rPr>
          <w:rFonts w:ascii="楷体" w:eastAsia="楷体" w:hAnsi="楷体" w:hint="eastAsia"/>
        </w:rPr>
        <w:t>丙酮酸激酶催化PEP上的磷酰基转移到ADP，通过“底物水平磷酸化”形成另一个ATP分子;烯醇丙酮酸形成并迅速转变为丙酮酸。</w:t>
      </w:r>
      <w:r w:rsidR="001512F4">
        <w:rPr>
          <w:rFonts w:ascii="楷体" w:eastAsia="楷体" w:hAnsi="楷体" w:hint="eastAsia"/>
        </w:rPr>
        <w:t>反应不可逆</w:t>
      </w:r>
    </w:p>
    <w:p w14:paraId="1A00485A" w14:textId="56C5DDEB" w:rsidR="00D87EEF" w:rsidRPr="00D87EEF" w:rsidRDefault="00D87EEF" w:rsidP="00D87EEF">
      <w:pPr>
        <w:rPr>
          <w:rFonts w:ascii="楷体" w:eastAsia="楷体" w:hAnsi="楷体" w:hint="eastAsia"/>
        </w:rPr>
      </w:pPr>
      <w:r w:rsidRPr="00D87EEF">
        <w:rPr>
          <w:rFonts w:ascii="楷体" w:eastAsia="楷体" w:hAnsi="楷体" w:hint="eastAsia"/>
        </w:rPr>
        <w:t>当葡萄糖分子通过糖酵解途径被氧化时，会产</w:t>
      </w:r>
      <w:r w:rsidRPr="001512F4">
        <w:rPr>
          <w:rFonts w:ascii="楷体" w:eastAsia="楷体" w:hAnsi="楷体" w:hint="eastAsia"/>
          <w:u w:val="single"/>
        </w:rPr>
        <w:t>生两个</w:t>
      </w:r>
      <w:r w:rsidRPr="001512F4">
        <w:rPr>
          <w:rFonts w:ascii="楷体" w:eastAsia="楷体" w:hAnsi="楷体"/>
          <w:u w:val="single"/>
        </w:rPr>
        <w:t xml:space="preserve"> ATP、两个 NADH、两个丙酮酸</w:t>
      </w:r>
      <w:r w:rsidRPr="00D87EEF">
        <w:rPr>
          <w:rFonts w:ascii="楷体" w:eastAsia="楷体" w:hAnsi="楷体"/>
        </w:rPr>
        <w:t xml:space="preserve">的净增益：Glucose + 2 ADP + </w:t>
      </w:r>
      <w:proofErr w:type="spellStart"/>
      <w:r w:rsidRPr="00D87EEF">
        <w:rPr>
          <w:rFonts w:ascii="楷体" w:eastAsia="楷体" w:hAnsi="楷体"/>
        </w:rPr>
        <w:t>2Pi</w:t>
      </w:r>
      <w:proofErr w:type="spellEnd"/>
      <w:r w:rsidRPr="00D87EEF">
        <w:rPr>
          <w:rFonts w:ascii="楷体" w:eastAsia="楷体" w:hAnsi="楷体"/>
        </w:rPr>
        <w:t xml:space="preserve"> + </w:t>
      </w:r>
      <w:proofErr w:type="spellStart"/>
      <w:r w:rsidRPr="00D87EEF">
        <w:rPr>
          <w:rFonts w:ascii="楷体" w:eastAsia="楷体" w:hAnsi="楷体"/>
        </w:rPr>
        <w:t>2NAD</w:t>
      </w:r>
      <w:proofErr w:type="spellEnd"/>
      <w:r w:rsidRPr="00D87EEF">
        <w:rPr>
          <w:rFonts w:ascii="楷体" w:eastAsia="楷体" w:hAnsi="楷体"/>
        </w:rPr>
        <w:t>+</w:t>
      </w:r>
      <w:r w:rsidRPr="00D87EEF">
        <w:rPr>
          <w:rFonts w:ascii="楷体" w:eastAsia="楷体" w:hAnsi="楷体"/>
        </w:rPr>
        <w:sym w:font="Symbol" w:char="F0AE"/>
      </w:r>
      <w:r w:rsidRPr="00D87EEF">
        <w:rPr>
          <w:rFonts w:ascii="楷体" w:eastAsia="楷体" w:hAnsi="楷体"/>
        </w:rPr>
        <w:t xml:space="preserve"> 2 pyruvate + </w:t>
      </w:r>
      <w:proofErr w:type="spellStart"/>
      <w:r w:rsidRPr="00D87EEF">
        <w:rPr>
          <w:rFonts w:ascii="楷体" w:eastAsia="楷体" w:hAnsi="楷体"/>
        </w:rPr>
        <w:t>2ATP</w:t>
      </w:r>
      <w:proofErr w:type="spellEnd"/>
      <w:r w:rsidRPr="00D87EEF">
        <w:rPr>
          <w:rFonts w:ascii="楷体" w:eastAsia="楷体" w:hAnsi="楷体"/>
        </w:rPr>
        <w:t xml:space="preserve"> + </w:t>
      </w:r>
      <w:proofErr w:type="spellStart"/>
      <w:r w:rsidRPr="00D87EEF">
        <w:rPr>
          <w:rFonts w:ascii="楷体" w:eastAsia="楷体" w:hAnsi="楷体"/>
        </w:rPr>
        <w:t>2H2O</w:t>
      </w:r>
      <w:proofErr w:type="spellEnd"/>
      <w:r w:rsidRPr="00D87EEF">
        <w:rPr>
          <w:rFonts w:ascii="楷体" w:eastAsia="楷体" w:hAnsi="楷体"/>
        </w:rPr>
        <w:t xml:space="preserve"> + </w:t>
      </w:r>
      <w:proofErr w:type="spellStart"/>
      <w:r w:rsidRPr="00D87EEF">
        <w:rPr>
          <w:rFonts w:ascii="楷体" w:eastAsia="楷体" w:hAnsi="楷体"/>
        </w:rPr>
        <w:t>2NADH</w:t>
      </w:r>
      <w:proofErr w:type="spellEnd"/>
      <w:r w:rsidRPr="00D87EEF">
        <w:rPr>
          <w:rFonts w:ascii="楷体" w:eastAsia="楷体" w:hAnsi="楷体"/>
        </w:rPr>
        <w:t xml:space="preserve"> + </w:t>
      </w:r>
      <w:proofErr w:type="spellStart"/>
      <w:r w:rsidRPr="00D87EEF">
        <w:rPr>
          <w:rFonts w:ascii="楷体" w:eastAsia="楷体" w:hAnsi="楷体"/>
        </w:rPr>
        <w:t>2H</w:t>
      </w:r>
      <w:proofErr w:type="spellEnd"/>
      <w:r w:rsidRPr="00D87EEF">
        <w:rPr>
          <w:rFonts w:ascii="楷体" w:eastAsia="楷体" w:hAnsi="楷体"/>
        </w:rPr>
        <w:t>+</w:t>
      </w:r>
    </w:p>
    <w:p w14:paraId="7E3B7870" w14:textId="77777777" w:rsidR="00C73AD2" w:rsidRDefault="00C73AD2" w:rsidP="00475F9B">
      <w:pPr>
        <w:rPr>
          <w:rFonts w:ascii="楷体" w:eastAsia="楷体" w:hAnsi="楷体"/>
        </w:rPr>
      </w:pPr>
    </w:p>
    <w:p w14:paraId="1C3C5A1A" w14:textId="7B441736" w:rsidR="00475F9B" w:rsidRPr="00475F9B" w:rsidRDefault="0099265D" w:rsidP="00475F9B">
      <w:pPr>
        <w:rPr>
          <w:rFonts w:ascii="楷体" w:eastAsia="楷体" w:hAnsi="楷体" w:hint="eastAsia"/>
        </w:rPr>
      </w:pPr>
      <w:r>
        <w:rPr>
          <w:rFonts w:ascii="楷体" w:eastAsia="楷体" w:hAnsi="楷体"/>
        </w:rPr>
        <w:t>2.</w:t>
      </w:r>
      <w:r>
        <w:rPr>
          <w:rFonts w:ascii="楷体" w:eastAsia="楷体" w:hAnsi="楷体" w:hint="eastAsia"/>
        </w:rPr>
        <w:t>丙酮酸的命运：①进入柠檬酸循环，糖酵解只释放了葡萄糖中较少的能量，较多的能量会通过之后的柠檬酸循环和氧化</w:t>
      </w:r>
      <w:proofErr w:type="gramStart"/>
      <w:r>
        <w:rPr>
          <w:rFonts w:ascii="楷体" w:eastAsia="楷体" w:hAnsi="楷体" w:hint="eastAsia"/>
        </w:rPr>
        <w:t>膦</w:t>
      </w:r>
      <w:proofErr w:type="gramEnd"/>
      <w:r>
        <w:rPr>
          <w:rFonts w:ascii="楷体" w:eastAsia="楷体" w:hAnsi="楷体" w:hint="eastAsia"/>
        </w:rPr>
        <w:t>酸化反应进行释放。</w:t>
      </w:r>
      <w:r w:rsidR="00475F9B">
        <w:rPr>
          <w:rFonts w:ascii="楷体" w:eastAsia="楷体" w:hAnsi="楷体" w:hint="eastAsia"/>
        </w:rPr>
        <w:t>丙酮酸进入柠檬酸循环的方式是转变成乙酰C</w:t>
      </w:r>
      <w:r w:rsidR="00475F9B">
        <w:rPr>
          <w:rFonts w:ascii="楷体" w:eastAsia="楷体" w:hAnsi="楷体"/>
        </w:rPr>
        <w:t>oA</w:t>
      </w:r>
      <w:r w:rsidR="00475F9B">
        <w:rPr>
          <w:rFonts w:ascii="楷体" w:eastAsia="楷体" w:hAnsi="楷体" w:hint="eastAsia"/>
        </w:rPr>
        <w:t>，这一步发生在线粒体中，需要</w:t>
      </w:r>
      <w:r w:rsidR="00475F9B" w:rsidRPr="00475F9B">
        <w:rPr>
          <w:rFonts w:ascii="楷体" w:eastAsia="楷体" w:hAnsi="楷体" w:hint="eastAsia"/>
        </w:rPr>
        <w:t>丙酮酸脱氢酶复合物</w:t>
      </w:r>
      <w:r w:rsidR="00475F9B">
        <w:rPr>
          <w:rFonts w:ascii="楷体" w:eastAsia="楷体" w:hAnsi="楷体" w:hint="eastAsia"/>
        </w:rPr>
        <w:t>的催化。</w:t>
      </w:r>
      <w:proofErr w:type="spellStart"/>
      <w:r w:rsidR="00475F9B" w:rsidRPr="00475F9B">
        <w:rPr>
          <w:rFonts w:ascii="楷体" w:eastAsia="楷体" w:hAnsi="楷体" w:hint="eastAsia"/>
        </w:rPr>
        <w:t>E1</w:t>
      </w:r>
      <w:proofErr w:type="spellEnd"/>
      <w:r w:rsidR="00475F9B" w:rsidRPr="00475F9B">
        <w:rPr>
          <w:rFonts w:ascii="楷体" w:eastAsia="楷体" w:hAnsi="楷体" w:hint="eastAsia"/>
        </w:rPr>
        <w:t>: 丙酮酸脱氢酶组分</w:t>
      </w:r>
      <w:proofErr w:type="spellStart"/>
      <w:r w:rsidR="00475F9B" w:rsidRPr="00475F9B">
        <w:rPr>
          <w:rFonts w:ascii="楷体" w:eastAsia="楷体" w:hAnsi="楷体" w:hint="eastAsia"/>
        </w:rPr>
        <w:t>E2</w:t>
      </w:r>
      <w:proofErr w:type="spellEnd"/>
      <w:r w:rsidR="00475F9B" w:rsidRPr="00475F9B">
        <w:rPr>
          <w:rFonts w:ascii="楷体" w:eastAsia="楷体" w:hAnsi="楷体" w:hint="eastAsia"/>
        </w:rPr>
        <w:t>：二氢硫</w:t>
      </w:r>
      <w:proofErr w:type="gramStart"/>
      <w:r w:rsidR="00475F9B" w:rsidRPr="00475F9B">
        <w:rPr>
          <w:rFonts w:ascii="楷体" w:eastAsia="楷体" w:hAnsi="楷体" w:hint="eastAsia"/>
        </w:rPr>
        <w:t>辛酸转乙酰基</w:t>
      </w:r>
      <w:proofErr w:type="gramEnd"/>
      <w:r w:rsidR="00475F9B" w:rsidRPr="00475F9B">
        <w:rPr>
          <w:rFonts w:ascii="楷体" w:eastAsia="楷体" w:hAnsi="楷体" w:hint="eastAsia"/>
        </w:rPr>
        <w:t>酶</w:t>
      </w:r>
      <w:r w:rsidR="00475F9B">
        <w:rPr>
          <w:rFonts w:ascii="楷体" w:eastAsia="楷体" w:hAnsi="楷体" w:hint="eastAsia"/>
        </w:rPr>
        <w:t xml:space="preserve"> </w:t>
      </w:r>
      <w:proofErr w:type="spellStart"/>
      <w:r w:rsidR="00475F9B" w:rsidRPr="00475F9B">
        <w:rPr>
          <w:rFonts w:ascii="楷体" w:eastAsia="楷体" w:hAnsi="楷体" w:hint="eastAsia"/>
        </w:rPr>
        <w:t>E3</w:t>
      </w:r>
      <w:proofErr w:type="spellEnd"/>
      <w:r w:rsidR="00475F9B" w:rsidRPr="00475F9B">
        <w:rPr>
          <w:rFonts w:ascii="楷体" w:eastAsia="楷体" w:hAnsi="楷体" w:hint="eastAsia"/>
        </w:rPr>
        <w:t>：二氢硫辛酸脱氢酶辅因子：</w:t>
      </w:r>
      <w:r w:rsidR="00475F9B" w:rsidRPr="00475F9B">
        <w:rPr>
          <w:rFonts w:ascii="楷体" w:eastAsia="楷体" w:hAnsi="楷体"/>
        </w:rPr>
        <w:t>CoA-SH, NADH,</w:t>
      </w:r>
      <w:r w:rsidR="00475F9B" w:rsidRPr="00475F9B">
        <w:rPr>
          <w:rFonts w:ascii="楷体" w:eastAsia="楷体" w:hAnsi="楷体" w:hint="eastAsia"/>
        </w:rPr>
        <w:t>硫辛酸</w:t>
      </w:r>
    </w:p>
    <w:p w14:paraId="45ECB94C" w14:textId="61534140" w:rsidR="00475F9B" w:rsidRPr="00475F9B" w:rsidRDefault="00475F9B" w:rsidP="00475F9B">
      <w:pPr>
        <w:rPr>
          <w:rFonts w:ascii="楷体" w:eastAsia="楷体" w:hAnsi="楷体" w:hint="eastAsia"/>
        </w:rPr>
      </w:pPr>
      <w:r w:rsidRPr="00475F9B">
        <w:rPr>
          <w:rFonts w:ascii="楷体" w:eastAsia="楷体" w:hAnsi="楷体"/>
        </w:rPr>
        <w:t>FAD</w:t>
      </w:r>
      <w:r w:rsidRPr="00475F9B">
        <w:rPr>
          <w:rFonts w:ascii="楷体" w:eastAsia="楷体" w:hAnsi="楷体" w:hint="eastAsia"/>
        </w:rPr>
        <w:t>，</w:t>
      </w:r>
      <w:r w:rsidRPr="00475F9B">
        <w:rPr>
          <w:rFonts w:ascii="楷体" w:eastAsia="楷体" w:hAnsi="楷体"/>
        </w:rPr>
        <w:t>TPP</w:t>
      </w:r>
      <w:r w:rsidRPr="00475F9B">
        <w:rPr>
          <w:rFonts w:ascii="楷体" w:eastAsia="楷体" w:hAnsi="楷体" w:hint="eastAsia"/>
        </w:rPr>
        <w:t>，</w:t>
      </w:r>
      <w:r w:rsidRPr="00475F9B">
        <w:rPr>
          <w:rFonts w:ascii="楷体" w:eastAsia="楷体" w:hAnsi="楷体"/>
        </w:rPr>
        <w:t xml:space="preserve">Mg </w:t>
      </w:r>
      <w:r w:rsidRPr="00475F9B">
        <w:rPr>
          <w:rFonts w:ascii="楷体" w:eastAsia="楷体" w:hAnsi="楷体"/>
          <w:vertAlign w:val="superscript"/>
        </w:rPr>
        <w:t>2</w:t>
      </w:r>
      <w:r w:rsidRPr="00475F9B">
        <w:rPr>
          <w:rFonts w:ascii="楷体" w:eastAsia="楷体" w:hAnsi="楷体" w:hint="eastAsia"/>
          <w:vertAlign w:val="superscript"/>
        </w:rPr>
        <w:t>＋</w:t>
      </w:r>
    </w:p>
    <w:p w14:paraId="0E3168C9" w14:textId="258D60D8" w:rsidR="00475F9B" w:rsidRPr="00475F9B" w:rsidRDefault="00475F9B" w:rsidP="00475F9B">
      <w:pPr>
        <w:rPr>
          <w:rFonts w:ascii="楷体" w:eastAsia="楷体" w:hAnsi="楷体" w:hint="eastAsia"/>
        </w:rPr>
      </w:pPr>
    </w:p>
    <w:p w14:paraId="26EA5100" w14:textId="474E5864" w:rsidR="00E50C6C" w:rsidRDefault="00475F9B" w:rsidP="00F96981">
      <w:pPr>
        <w:rPr>
          <w:rFonts w:ascii="楷体" w:eastAsia="楷体" w:hAnsi="楷体" w:hint="eastAsia"/>
        </w:rPr>
      </w:pPr>
      <w:r>
        <w:rPr>
          <w:rFonts w:ascii="楷体" w:eastAsia="楷体" w:hAnsi="楷体"/>
          <w:noProof/>
        </w:rPr>
        <w:drawing>
          <wp:anchor distT="0" distB="0" distL="114300" distR="114300" simplePos="0" relativeHeight="251679744" behindDoc="0" locked="0" layoutInCell="1" allowOverlap="1" wp14:anchorId="001C1CF8" wp14:editId="038F8460">
            <wp:simplePos x="0" y="0"/>
            <wp:positionH relativeFrom="margin">
              <wp:align>center</wp:align>
            </wp:positionH>
            <wp:positionV relativeFrom="paragraph">
              <wp:posOffset>308379</wp:posOffset>
            </wp:positionV>
            <wp:extent cx="4608000" cy="1836775"/>
            <wp:effectExtent l="0" t="0" r="2540" b="0"/>
            <wp:wrapTopAndBottom/>
            <wp:docPr id="65436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08000" cy="1836775"/>
                    </a:xfrm>
                    <a:prstGeom prst="rect">
                      <a:avLst/>
                    </a:prstGeom>
                    <a:noFill/>
                  </pic:spPr>
                </pic:pic>
              </a:graphicData>
            </a:graphic>
            <wp14:sizeRelH relativeFrom="margin">
              <wp14:pctWidth>0</wp14:pctWidth>
            </wp14:sizeRelH>
            <wp14:sizeRelV relativeFrom="margin">
              <wp14:pctHeight>0</wp14:pctHeight>
            </wp14:sizeRelV>
          </wp:anchor>
        </w:drawing>
      </w:r>
    </w:p>
    <w:p w14:paraId="5B693944" w14:textId="0A2ACC3F" w:rsidR="008F2773" w:rsidRDefault="0099265D" w:rsidP="00F96981">
      <w:pPr>
        <w:rPr>
          <w:rFonts w:ascii="楷体" w:eastAsia="楷体" w:hAnsi="楷体" w:hint="eastAsia"/>
        </w:rPr>
      </w:pPr>
      <w:r>
        <w:rPr>
          <w:rFonts w:ascii="楷体" w:eastAsia="楷体" w:hAnsi="楷体" w:hint="eastAsia"/>
        </w:rPr>
        <w:t>②转变为脂肪酸或酮体。当细胞中能量过多的时候，柠檬酸循环的速度下降，导致乙酰C</w:t>
      </w:r>
      <w:r>
        <w:rPr>
          <w:rFonts w:ascii="楷体" w:eastAsia="楷体" w:hAnsi="楷体"/>
        </w:rPr>
        <w:t>oA</w:t>
      </w:r>
      <w:r>
        <w:rPr>
          <w:rFonts w:ascii="楷体" w:eastAsia="楷体" w:hAnsi="楷体" w:hint="eastAsia"/>
        </w:rPr>
        <w:t>累积，在这种情况下，乙酰CoA会用于脂肪酸和酮体的合成。③转变为乳酸，糖酵解的过程中，消耗掉的N</w:t>
      </w:r>
      <w:r>
        <w:rPr>
          <w:rFonts w:ascii="楷体" w:eastAsia="楷体" w:hAnsi="楷体"/>
        </w:rPr>
        <w:t>AD+</w:t>
      </w:r>
      <w:r>
        <w:rPr>
          <w:rFonts w:ascii="楷体" w:eastAsia="楷体" w:hAnsi="楷体" w:hint="eastAsia"/>
        </w:rPr>
        <w:t>需要补充，</w:t>
      </w:r>
      <w:r w:rsidR="008F2773">
        <w:rPr>
          <w:rFonts w:ascii="楷体" w:eastAsia="楷体" w:hAnsi="楷体" w:hint="eastAsia"/>
        </w:rPr>
        <w:t>氧气充足时，N</w:t>
      </w:r>
      <w:r w:rsidR="008F2773">
        <w:rPr>
          <w:rFonts w:ascii="楷体" w:eastAsia="楷体" w:hAnsi="楷体"/>
        </w:rPr>
        <w:t>ADH</w:t>
      </w:r>
      <w:r w:rsidR="008F2773">
        <w:rPr>
          <w:rFonts w:ascii="楷体" w:eastAsia="楷体" w:hAnsi="楷体" w:hint="eastAsia"/>
        </w:rPr>
        <w:t>会通过电子传递链产生N</w:t>
      </w:r>
      <w:r w:rsidR="008F2773">
        <w:rPr>
          <w:rFonts w:ascii="楷体" w:eastAsia="楷体" w:hAnsi="楷体"/>
        </w:rPr>
        <w:t>AD</w:t>
      </w:r>
      <w:r w:rsidR="008F2773">
        <w:rPr>
          <w:rFonts w:ascii="楷体" w:eastAsia="楷体" w:hAnsi="楷体" w:hint="eastAsia"/>
        </w:rPr>
        <w:t>+，</w:t>
      </w:r>
      <w:r>
        <w:rPr>
          <w:rFonts w:ascii="楷体" w:eastAsia="楷体" w:hAnsi="楷体" w:hint="eastAsia"/>
        </w:rPr>
        <w:t>氧气不足的时候，在乳酸脱氢酶的作用下，丙酮酸会变成乳酸，同时产生N</w:t>
      </w:r>
      <w:r>
        <w:rPr>
          <w:rFonts w:ascii="楷体" w:eastAsia="楷体" w:hAnsi="楷体"/>
        </w:rPr>
        <w:t>AD+</w:t>
      </w:r>
      <w:r w:rsidR="008F2773">
        <w:rPr>
          <w:rFonts w:ascii="楷体" w:eastAsia="楷体" w:hAnsi="楷体" w:hint="eastAsia"/>
        </w:rPr>
        <w:t>；当氧气足够的时候，乳酸脱氢酶会催化上述反应的逆反应，促使乳酸变回丙酮酸，并产生更多的乙酰C</w:t>
      </w:r>
      <w:r w:rsidR="008F2773">
        <w:rPr>
          <w:rFonts w:ascii="楷体" w:eastAsia="楷体" w:hAnsi="楷体"/>
        </w:rPr>
        <w:t>oA</w:t>
      </w:r>
      <w:r w:rsidR="008F2773">
        <w:rPr>
          <w:rFonts w:ascii="楷体" w:eastAsia="楷体" w:hAnsi="楷体" w:hint="eastAsia"/>
        </w:rPr>
        <w:t>进入柠檬酸循环。在骨骼肌中会有相关的C</w:t>
      </w:r>
      <w:r w:rsidR="008F2773">
        <w:rPr>
          <w:rFonts w:ascii="楷体" w:eastAsia="楷体" w:hAnsi="楷体"/>
        </w:rPr>
        <w:t>oil</w:t>
      </w:r>
      <w:r w:rsidR="008F2773">
        <w:rPr>
          <w:rFonts w:ascii="楷体" w:eastAsia="楷体" w:hAnsi="楷体" w:hint="eastAsia"/>
        </w:rPr>
        <w:t>循环，在</w:t>
      </w:r>
      <w:proofErr w:type="gramStart"/>
      <w:r w:rsidR="008F2773">
        <w:rPr>
          <w:rFonts w:ascii="楷体" w:eastAsia="楷体" w:hAnsi="楷体" w:hint="eastAsia"/>
        </w:rPr>
        <w:t>一</w:t>
      </w:r>
      <w:proofErr w:type="gramEnd"/>
      <w:r w:rsidR="008F2773">
        <w:rPr>
          <w:rFonts w:ascii="楷体" w:eastAsia="楷体" w:hAnsi="楷体" w:hint="eastAsia"/>
        </w:rPr>
        <w:t>些微生物中，乳酸是丙酮酸的正常产物。反应式子：</w:t>
      </w:r>
    </w:p>
    <w:p w14:paraId="37FCE569" w14:textId="367B0F81" w:rsidR="004462FC" w:rsidRDefault="008F2773" w:rsidP="00F96981">
      <w:pPr>
        <w:rPr>
          <w:rFonts w:ascii="楷体" w:eastAsia="楷体" w:hAnsi="楷体" w:hint="eastAsia"/>
        </w:rPr>
      </w:pPr>
      <w:r>
        <w:rPr>
          <w:rFonts w:ascii="楷体" w:eastAsia="楷体" w:hAnsi="楷体" w:hint="eastAsia"/>
        </w:rPr>
        <w:t>④转变为乙醇，无氧条件下，酵母等微生物糖酵解所需的N</w:t>
      </w:r>
      <w:r>
        <w:rPr>
          <w:rFonts w:ascii="楷体" w:eastAsia="楷体" w:hAnsi="楷体"/>
        </w:rPr>
        <w:t>AD+</w:t>
      </w:r>
      <w:r>
        <w:rPr>
          <w:rFonts w:ascii="楷体" w:eastAsia="楷体" w:hAnsi="楷体" w:hint="eastAsia"/>
        </w:rPr>
        <w:t>通过酒精发酵的过程再生，整体过程是：</w:t>
      </w:r>
    </w:p>
    <w:p w14:paraId="2549E1AB" w14:textId="70148B1A" w:rsidR="008F2773" w:rsidRDefault="008F2773" w:rsidP="00F96981">
      <w:pPr>
        <w:rPr>
          <w:rFonts w:ascii="楷体" w:eastAsia="楷体" w:hAnsi="楷体" w:hint="eastAsia"/>
        </w:rPr>
      </w:pPr>
      <w:r>
        <w:rPr>
          <w:rFonts w:ascii="楷体" w:eastAsia="楷体" w:hAnsi="楷体" w:hint="eastAsia"/>
        </w:rPr>
        <w:t>3</w:t>
      </w:r>
      <w:r>
        <w:rPr>
          <w:rFonts w:ascii="楷体" w:eastAsia="楷体" w:hAnsi="楷体"/>
        </w:rPr>
        <w:t>.</w:t>
      </w:r>
      <w:r>
        <w:rPr>
          <w:rFonts w:ascii="楷体" w:eastAsia="楷体" w:hAnsi="楷体" w:hint="eastAsia"/>
        </w:rPr>
        <w:t>能量的产生：</w:t>
      </w:r>
      <w:r w:rsidRPr="008F2773">
        <w:rPr>
          <w:rFonts w:ascii="楷体" w:eastAsia="楷体" w:hAnsi="楷体" w:hint="eastAsia"/>
        </w:rPr>
        <w:t>在糖酵解中使用两个 ATP，</w:t>
      </w:r>
      <w:r>
        <w:rPr>
          <w:rFonts w:ascii="楷体" w:eastAsia="楷体" w:hAnsi="楷体" w:hint="eastAsia"/>
        </w:rPr>
        <w:t>每消耗一个</w:t>
      </w:r>
      <w:r w:rsidRPr="008F2773">
        <w:rPr>
          <w:rFonts w:ascii="楷体" w:eastAsia="楷体" w:hAnsi="楷体" w:hint="eastAsia"/>
        </w:rPr>
        <w:t>葡萄糖分子合成四个 ATP，因此净产量为每个葡萄糖两个 ATP。 在有氧条件下，糖酵解产生的两个 NADH 分子也通过氧化磷酸化产生能量</w:t>
      </w:r>
      <w:r w:rsidR="00FE1647">
        <w:rPr>
          <w:rFonts w:ascii="楷体" w:eastAsia="楷体" w:hAnsi="楷体" w:hint="eastAsia"/>
        </w:rPr>
        <w:t>。</w:t>
      </w:r>
    </w:p>
    <w:p w14:paraId="597C339A" w14:textId="4C342204" w:rsidR="00FE1647" w:rsidRDefault="00FE1647" w:rsidP="00F96981">
      <w:pPr>
        <w:rPr>
          <w:rFonts w:ascii="楷体" w:eastAsia="楷体" w:hAnsi="楷体" w:hint="eastAsia"/>
        </w:rPr>
      </w:pPr>
      <w:r>
        <w:rPr>
          <w:rFonts w:ascii="楷体" w:eastAsia="楷体" w:hAnsi="楷体" w:hint="eastAsia"/>
        </w:rPr>
        <w:lastRenderedPageBreak/>
        <w:t>4</w:t>
      </w:r>
      <w:r>
        <w:rPr>
          <w:rFonts w:ascii="楷体" w:eastAsia="楷体" w:hAnsi="楷体"/>
        </w:rPr>
        <w:t>.</w:t>
      </w:r>
      <w:r>
        <w:rPr>
          <w:rFonts w:ascii="楷体" w:eastAsia="楷体" w:hAnsi="楷体" w:hint="eastAsia"/>
        </w:rPr>
        <w:t>其他糖的代谢</w:t>
      </w:r>
    </w:p>
    <w:p w14:paraId="2EC8A510" w14:textId="6321C1F1" w:rsidR="00FE1647" w:rsidRDefault="00FE1647" w:rsidP="00F96981">
      <w:pPr>
        <w:rPr>
          <w:rFonts w:ascii="楷体" w:eastAsia="楷体" w:hAnsi="楷体" w:hint="eastAsia"/>
        </w:rPr>
      </w:pPr>
      <w:r>
        <w:rPr>
          <w:rFonts w:ascii="楷体" w:eastAsia="楷体" w:hAnsi="楷体" w:hint="eastAsia"/>
        </w:rPr>
        <w:t>果糖的代谢途径有两条：</w:t>
      </w:r>
    </w:p>
    <w:p w14:paraId="72EF01F1" w14:textId="5B986883" w:rsidR="00FE1647" w:rsidRDefault="00FE1647" w:rsidP="00F96981">
      <w:pPr>
        <w:rPr>
          <w:rFonts w:ascii="楷体" w:eastAsia="楷体" w:hAnsi="楷体" w:hint="eastAsia"/>
        </w:rPr>
      </w:pPr>
      <w:r>
        <w:rPr>
          <w:rFonts w:ascii="楷体" w:eastAsia="楷体" w:hAnsi="楷体" w:hint="eastAsia"/>
        </w:rPr>
        <w:t>①在肌肉和脂肪组织中，果糖被己糖激酶磷酸化生成果糖-</w:t>
      </w:r>
      <w:r>
        <w:rPr>
          <w:rFonts w:ascii="楷体" w:eastAsia="楷体" w:hAnsi="楷体"/>
        </w:rPr>
        <w:t>6-</w:t>
      </w:r>
      <w:r>
        <w:rPr>
          <w:rFonts w:ascii="楷体" w:eastAsia="楷体" w:hAnsi="楷体" w:hint="eastAsia"/>
        </w:rPr>
        <w:t>磷酸，然后进入糖酵解。</w:t>
      </w:r>
    </w:p>
    <w:p w14:paraId="694B7AE3" w14:textId="627A93E3" w:rsidR="001B5709" w:rsidRDefault="00FE1647" w:rsidP="00F96981">
      <w:pPr>
        <w:rPr>
          <w:rFonts w:ascii="楷体" w:eastAsia="楷体" w:hAnsi="楷体" w:hint="eastAsia"/>
        </w:rPr>
      </w:pPr>
      <w:r>
        <w:rPr>
          <w:rFonts w:ascii="楷体" w:eastAsia="楷体" w:hAnsi="楷体" w:hint="eastAsia"/>
        </w:rPr>
        <w:t>②在肝中，细胞主要含有葡萄糖激酶而不是已糖激酶，所以果糖通过果糖-</w:t>
      </w:r>
      <w:r>
        <w:rPr>
          <w:rFonts w:ascii="楷体" w:eastAsia="楷体" w:hAnsi="楷体"/>
        </w:rPr>
        <w:t>1-</w:t>
      </w:r>
      <w:r>
        <w:rPr>
          <w:rFonts w:ascii="楷体" w:eastAsia="楷体" w:hAnsi="楷体" w:hint="eastAsia"/>
        </w:rPr>
        <w:t>磷酸途径</w:t>
      </w:r>
    </w:p>
    <w:p w14:paraId="76B10613" w14:textId="3456343F" w:rsidR="00FE1647" w:rsidRPr="0099265D" w:rsidRDefault="001B5709" w:rsidP="00F96981">
      <w:pPr>
        <w:rPr>
          <w:rFonts w:ascii="楷体" w:eastAsia="楷体" w:hAnsi="楷体" w:hint="eastAsia"/>
        </w:rPr>
      </w:pPr>
      <w:r w:rsidRPr="001B5709">
        <w:rPr>
          <w:rFonts w:ascii="楷体" w:eastAsia="楷体" w:hAnsi="楷体"/>
          <w:noProof/>
        </w:rPr>
        <w:drawing>
          <wp:anchor distT="0" distB="0" distL="114300" distR="114300" simplePos="0" relativeHeight="251675648" behindDoc="0" locked="0" layoutInCell="1" allowOverlap="1" wp14:anchorId="671C12B5" wp14:editId="1DFAA62C">
            <wp:simplePos x="0" y="0"/>
            <wp:positionH relativeFrom="column">
              <wp:posOffset>1094509</wp:posOffset>
            </wp:positionH>
            <wp:positionV relativeFrom="paragraph">
              <wp:posOffset>219133</wp:posOffset>
            </wp:positionV>
            <wp:extent cx="3300730" cy="2486660"/>
            <wp:effectExtent l="0" t="0" r="0" b="8890"/>
            <wp:wrapTopAndBottom/>
            <wp:docPr id="1515217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730" cy="2486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647" w:rsidRPr="0099265D">
        <w:rPr>
          <w:rFonts w:ascii="楷体" w:eastAsia="楷体" w:hAnsi="楷体" w:hint="eastAsia"/>
        </w:rPr>
        <w:t xml:space="preserve"> </w:t>
      </w:r>
    </w:p>
    <w:p w14:paraId="7103ADD2" w14:textId="286B0F88" w:rsidR="0003000D" w:rsidRDefault="0003000D" w:rsidP="00F96981">
      <w:pPr>
        <w:rPr>
          <w:rFonts w:ascii="楷体" w:eastAsia="楷体" w:hAnsi="楷体" w:hint="eastAsia"/>
        </w:rPr>
      </w:pPr>
      <w:r>
        <w:rPr>
          <w:rFonts w:ascii="楷体" w:eastAsia="楷体" w:hAnsi="楷体" w:hint="eastAsia"/>
        </w:rPr>
        <w:t>半乳糖的代谢途径主要是半乳糖-葡萄糖互相转变途径。</w:t>
      </w:r>
    </w:p>
    <w:p w14:paraId="11B01D10" w14:textId="7596659F" w:rsidR="0003000D" w:rsidRDefault="0003000D" w:rsidP="00F96981">
      <w:pPr>
        <w:rPr>
          <w:rFonts w:ascii="楷体" w:eastAsia="楷体" w:hAnsi="楷体" w:hint="eastAsia"/>
        </w:rPr>
      </w:pPr>
      <w:r>
        <w:rPr>
          <w:noProof/>
        </w:rPr>
        <w:drawing>
          <wp:anchor distT="0" distB="0" distL="114300" distR="114300" simplePos="0" relativeHeight="251676672" behindDoc="0" locked="0" layoutInCell="1" allowOverlap="1" wp14:anchorId="6CFBD7C7" wp14:editId="0CD5BEF0">
            <wp:simplePos x="0" y="0"/>
            <wp:positionH relativeFrom="column">
              <wp:posOffset>1087409</wp:posOffset>
            </wp:positionH>
            <wp:positionV relativeFrom="paragraph">
              <wp:posOffset>203431</wp:posOffset>
            </wp:positionV>
            <wp:extent cx="3334385" cy="2501900"/>
            <wp:effectExtent l="0" t="0" r="0" b="0"/>
            <wp:wrapTopAndBottom/>
            <wp:docPr id="739944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420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34385" cy="2501900"/>
                    </a:xfrm>
                    <a:prstGeom prst="rect">
                      <a:avLst/>
                    </a:prstGeom>
                  </pic:spPr>
                </pic:pic>
              </a:graphicData>
            </a:graphic>
            <wp14:sizeRelH relativeFrom="margin">
              <wp14:pctWidth>0</wp14:pctWidth>
            </wp14:sizeRelH>
            <wp14:sizeRelV relativeFrom="margin">
              <wp14:pctHeight>0</wp14:pctHeight>
            </wp14:sizeRelV>
          </wp:anchor>
        </w:drawing>
      </w:r>
    </w:p>
    <w:p w14:paraId="192646EF" w14:textId="75621E29" w:rsidR="0003000D" w:rsidRDefault="0003000D" w:rsidP="00F96981">
      <w:pPr>
        <w:rPr>
          <w:rFonts w:ascii="楷体" w:eastAsia="楷体" w:hAnsi="楷体" w:hint="eastAsia"/>
        </w:rPr>
      </w:pPr>
    </w:p>
    <w:p w14:paraId="6D94BCE8" w14:textId="20FDE342" w:rsidR="0003000D" w:rsidRDefault="0003000D" w:rsidP="00F96981">
      <w:pPr>
        <w:rPr>
          <w:rFonts w:ascii="楷体" w:eastAsia="楷体" w:hAnsi="楷体" w:hint="eastAsia"/>
        </w:rPr>
      </w:pPr>
    </w:p>
    <w:p w14:paraId="2A45AEEC" w14:textId="6206E33A" w:rsidR="0003000D" w:rsidRDefault="0003000D" w:rsidP="00F96981">
      <w:pPr>
        <w:rPr>
          <w:rFonts w:ascii="楷体" w:eastAsia="楷体" w:hAnsi="楷体" w:hint="eastAsia"/>
        </w:rPr>
      </w:pPr>
      <w:r>
        <w:rPr>
          <w:rFonts w:ascii="楷体" w:eastAsia="楷体" w:hAnsi="楷体" w:hint="eastAsia"/>
        </w:rPr>
        <w:t>5</w:t>
      </w:r>
      <w:r>
        <w:rPr>
          <w:rFonts w:ascii="楷体" w:eastAsia="楷体" w:hAnsi="楷体"/>
        </w:rPr>
        <w:t>.</w:t>
      </w:r>
      <w:r>
        <w:rPr>
          <w:rFonts w:ascii="楷体" w:eastAsia="楷体" w:hAnsi="楷体" w:hint="eastAsia"/>
        </w:rPr>
        <w:t>糖酵解的调节</w:t>
      </w:r>
    </w:p>
    <w:p w14:paraId="16CBBFC9" w14:textId="082B8CE1" w:rsidR="0003000D" w:rsidRDefault="0003000D" w:rsidP="00F96981">
      <w:pPr>
        <w:rPr>
          <w:rFonts w:ascii="楷体" w:eastAsia="楷体" w:hAnsi="楷体" w:hint="eastAsia"/>
        </w:rPr>
      </w:pPr>
      <w:r>
        <w:rPr>
          <w:rFonts w:ascii="楷体" w:eastAsia="楷体" w:hAnsi="楷体" w:hint="eastAsia"/>
        </w:rPr>
        <w:t>糖酵解中最重要的控速步骤是由磷酸果糖激酶（P</w:t>
      </w:r>
      <w:r>
        <w:rPr>
          <w:rFonts w:ascii="楷体" w:eastAsia="楷体" w:hAnsi="楷体"/>
        </w:rPr>
        <w:t>FK</w:t>
      </w:r>
      <w:r>
        <w:rPr>
          <w:rFonts w:ascii="楷体" w:eastAsia="楷体" w:hAnsi="楷体" w:hint="eastAsia"/>
        </w:rPr>
        <w:t>）催化的不可逆反应</w:t>
      </w:r>
      <w:r w:rsidR="00E54566">
        <w:rPr>
          <w:rFonts w:ascii="楷体" w:eastAsia="楷体" w:hAnsi="楷体" w:hint="eastAsia"/>
        </w:rPr>
        <w:t>（第三步）</w:t>
      </w:r>
      <w:r>
        <w:rPr>
          <w:rFonts w:ascii="楷体" w:eastAsia="楷体" w:hAnsi="楷体" w:hint="eastAsia"/>
        </w:rPr>
        <w:t>，这个酶的活性可通过多种途径控制。</w:t>
      </w:r>
    </w:p>
    <w:p w14:paraId="2CF4F9F6" w14:textId="2E4D6856" w:rsidR="0003000D" w:rsidRDefault="0003000D" w:rsidP="00F96981">
      <w:pPr>
        <w:rPr>
          <w:rFonts w:ascii="楷体" w:eastAsia="楷体" w:hAnsi="楷体" w:hint="eastAsia"/>
        </w:rPr>
      </w:pPr>
      <w:r>
        <w:rPr>
          <w:rFonts w:ascii="楷体" w:eastAsia="楷体" w:hAnsi="楷体" w:hint="eastAsia"/>
        </w:rPr>
        <w:t>①A</w:t>
      </w:r>
      <w:r>
        <w:rPr>
          <w:rFonts w:ascii="楷体" w:eastAsia="楷体" w:hAnsi="楷体"/>
        </w:rPr>
        <w:t>TP/AMP</w:t>
      </w:r>
      <w:r>
        <w:rPr>
          <w:rFonts w:ascii="楷体" w:eastAsia="楷体" w:hAnsi="楷体" w:hint="eastAsia"/>
        </w:rPr>
        <w:t>：P</w:t>
      </w:r>
      <w:r>
        <w:rPr>
          <w:rFonts w:ascii="楷体" w:eastAsia="楷体" w:hAnsi="楷体"/>
        </w:rPr>
        <w:t>FK</w:t>
      </w:r>
      <w:r>
        <w:rPr>
          <w:rFonts w:ascii="楷体" w:eastAsia="楷体" w:hAnsi="楷体" w:hint="eastAsia"/>
        </w:rPr>
        <w:t>会被A</w:t>
      </w:r>
      <w:r>
        <w:rPr>
          <w:rFonts w:ascii="楷体" w:eastAsia="楷体" w:hAnsi="楷体"/>
        </w:rPr>
        <w:t>TP</w:t>
      </w:r>
      <w:r>
        <w:rPr>
          <w:rFonts w:ascii="楷体" w:eastAsia="楷体" w:hAnsi="楷体" w:hint="eastAsia"/>
        </w:rPr>
        <w:t>变构抑制，这种抑制会被A</w:t>
      </w:r>
      <w:r>
        <w:rPr>
          <w:rFonts w:ascii="楷体" w:eastAsia="楷体" w:hAnsi="楷体"/>
        </w:rPr>
        <w:t>MP</w:t>
      </w:r>
      <w:r>
        <w:rPr>
          <w:rFonts w:ascii="楷体" w:eastAsia="楷体" w:hAnsi="楷体" w:hint="eastAsia"/>
        </w:rPr>
        <w:t>解除。因此当A</w:t>
      </w:r>
      <w:r>
        <w:rPr>
          <w:rFonts w:ascii="楷体" w:eastAsia="楷体" w:hAnsi="楷体"/>
        </w:rPr>
        <w:t>TP</w:t>
      </w:r>
      <w:r>
        <w:rPr>
          <w:rFonts w:ascii="楷体" w:eastAsia="楷体" w:hAnsi="楷体" w:hint="eastAsia"/>
        </w:rPr>
        <w:t>充足的时候，P</w:t>
      </w:r>
      <w:r>
        <w:rPr>
          <w:rFonts w:ascii="楷体" w:eastAsia="楷体" w:hAnsi="楷体"/>
        </w:rPr>
        <w:t>FK</w:t>
      </w:r>
      <w:r>
        <w:rPr>
          <w:rFonts w:ascii="楷体" w:eastAsia="楷体" w:hAnsi="楷体" w:hint="eastAsia"/>
        </w:rPr>
        <w:t>的活性降低，糖酵解进程减速，反之。</w:t>
      </w:r>
    </w:p>
    <w:p w14:paraId="29FE01FB" w14:textId="392D32AC" w:rsidR="0003000D" w:rsidRDefault="0003000D" w:rsidP="00F96981">
      <w:pPr>
        <w:rPr>
          <w:rFonts w:ascii="楷体" w:eastAsia="楷体" w:hAnsi="楷体" w:hint="eastAsia"/>
        </w:rPr>
      </w:pPr>
      <w:r>
        <w:rPr>
          <w:rFonts w:ascii="楷体" w:eastAsia="楷体" w:hAnsi="楷体" w:hint="eastAsia"/>
        </w:rPr>
        <w:t>②柠檬酸：P</w:t>
      </w:r>
      <w:r>
        <w:rPr>
          <w:rFonts w:ascii="楷体" w:eastAsia="楷体" w:hAnsi="楷体"/>
        </w:rPr>
        <w:t>FK</w:t>
      </w:r>
      <w:r>
        <w:rPr>
          <w:rFonts w:ascii="楷体" w:eastAsia="楷体" w:hAnsi="楷体" w:hint="eastAsia"/>
        </w:rPr>
        <w:t>的活性还可以被柠檬酸</w:t>
      </w:r>
      <w:r w:rsidRPr="00BE37BF">
        <w:rPr>
          <w:rFonts w:ascii="楷体" w:eastAsia="楷体" w:hAnsi="楷体" w:hint="eastAsia"/>
          <w:color w:val="FF0000"/>
        </w:rPr>
        <w:t>你只</w:t>
      </w:r>
      <w:r>
        <w:rPr>
          <w:rFonts w:ascii="楷体" w:eastAsia="楷体" w:hAnsi="楷体" w:hint="eastAsia"/>
        </w:rPr>
        <w:t>，柠檬酸是柠檬酸循环的第一个产物，当柠檬酸充足时，说明有足够的中间体参与柠檬酸循环，不需要葡萄糖继续进行糖酵解产生柠檬酸，糖酵解减速。</w:t>
      </w:r>
    </w:p>
    <w:p w14:paraId="02CE1324" w14:textId="6D508177" w:rsidR="00E54566" w:rsidRDefault="00F96981" w:rsidP="00F96981">
      <w:pPr>
        <w:rPr>
          <w:rFonts w:ascii="楷体" w:eastAsia="楷体" w:hAnsi="楷体" w:hint="eastAsia"/>
        </w:rPr>
      </w:pPr>
      <w:r w:rsidRPr="00F96981">
        <w:rPr>
          <w:rFonts w:ascii="楷体" w:eastAsia="楷体" w:hAnsi="楷体"/>
        </w:rPr>
        <w:t xml:space="preserve">L 1 </w:t>
      </w:r>
      <w:r w:rsidRPr="00F96981">
        <w:rPr>
          <w:rFonts w:ascii="楷体" w:eastAsia="楷体" w:hAnsi="楷体" w:hint="eastAsia"/>
        </w:rPr>
        <w:t>柠檬酸循环（</w:t>
      </w:r>
      <w:r w:rsidRPr="00F96981">
        <w:rPr>
          <w:rFonts w:ascii="楷体" w:eastAsia="楷体" w:hAnsi="楷体"/>
        </w:rPr>
        <w:t>TCA</w:t>
      </w:r>
      <w:r w:rsidRPr="00F96981">
        <w:rPr>
          <w:rFonts w:ascii="楷体" w:eastAsia="楷体" w:hAnsi="楷体" w:hint="eastAsia"/>
        </w:rPr>
        <w:t>：三羧酸循环）</w:t>
      </w:r>
    </w:p>
    <w:p w14:paraId="3CC8EDAB" w14:textId="5A431BA5" w:rsidR="00E54566" w:rsidRDefault="00394F87" w:rsidP="00F96981">
      <w:pPr>
        <w:rPr>
          <w:rFonts w:ascii="楷体" w:eastAsia="楷体" w:hAnsi="楷体" w:hint="eastAsia"/>
        </w:rPr>
      </w:pPr>
      <w:r>
        <w:rPr>
          <w:rFonts w:ascii="楷体" w:eastAsia="楷体" w:hAnsi="楷体"/>
        </w:rPr>
        <w:t>1.</w:t>
      </w:r>
      <w:r w:rsidR="00E54566" w:rsidRPr="00E54566">
        <w:rPr>
          <w:rFonts w:ascii="楷体" w:eastAsia="楷体" w:hAnsi="楷体" w:hint="eastAsia"/>
        </w:rPr>
        <w:t>碳水化合物、脂肪酸和氨基酸完全氧化为 CO2 的常见途径。 为生物合成提供许多前体</w:t>
      </w:r>
      <w:r w:rsidR="00E54566">
        <w:rPr>
          <w:rFonts w:ascii="楷体" w:eastAsia="楷体" w:hAnsi="楷体" w:hint="eastAsia"/>
        </w:rPr>
        <w:t>真</w:t>
      </w:r>
      <w:r>
        <w:rPr>
          <w:rFonts w:ascii="楷体" w:eastAsia="楷体" w:hAnsi="楷体" w:hint="eastAsia"/>
        </w:rPr>
        <w:lastRenderedPageBreak/>
        <w:t>2</w:t>
      </w:r>
      <w:r>
        <w:rPr>
          <w:rFonts w:ascii="楷体" w:eastAsia="楷体" w:hAnsi="楷体"/>
        </w:rPr>
        <w:t>.</w:t>
      </w:r>
      <w:proofErr w:type="gramStart"/>
      <w:r w:rsidR="00E54566">
        <w:rPr>
          <w:rFonts w:ascii="楷体" w:eastAsia="楷体" w:hAnsi="楷体" w:hint="eastAsia"/>
        </w:rPr>
        <w:t>核动物</w:t>
      </w:r>
      <w:proofErr w:type="gramEnd"/>
      <w:r w:rsidR="00E54566">
        <w:rPr>
          <w:rFonts w:ascii="楷体" w:eastAsia="楷体" w:hAnsi="楷体" w:hint="eastAsia"/>
        </w:rPr>
        <w:t>的柠檬酸循环发生在线粒体中，原核生物在细胞溶胶中进行。琥珀酸脱氢酶时柠檬酸循环中唯一</w:t>
      </w:r>
      <w:proofErr w:type="gramStart"/>
      <w:r w:rsidR="00E54566">
        <w:rPr>
          <w:rFonts w:ascii="楷体" w:eastAsia="楷体" w:hAnsi="楷体" w:hint="eastAsia"/>
        </w:rPr>
        <w:t>的膜结合酶</w:t>
      </w:r>
      <w:proofErr w:type="gramEnd"/>
      <w:r w:rsidR="00E54566">
        <w:rPr>
          <w:rFonts w:ascii="楷体" w:eastAsia="楷体" w:hAnsi="楷体" w:hint="eastAsia"/>
        </w:rPr>
        <w:t>，嵌在真核生物线粒体内膜中和原核生物的质膜中。</w:t>
      </w:r>
    </w:p>
    <w:p w14:paraId="35B9310A" w14:textId="37DEDB3A" w:rsidR="00394F87" w:rsidRDefault="00394F87" w:rsidP="00F96981">
      <w:pPr>
        <w:rPr>
          <w:rFonts w:ascii="楷体" w:eastAsia="楷体" w:hAnsi="楷体" w:hint="eastAsia"/>
        </w:rPr>
      </w:pPr>
      <w:r>
        <w:rPr>
          <w:rFonts w:ascii="楷体" w:eastAsia="楷体" w:hAnsi="楷体"/>
        </w:rPr>
        <w:t>3.</w:t>
      </w:r>
      <w:r w:rsidR="00E54566">
        <w:rPr>
          <w:rFonts w:ascii="楷体" w:eastAsia="楷体" w:hAnsi="楷体" w:hint="eastAsia"/>
        </w:rPr>
        <w:t>细胞呼吸可分为三个阶段</w:t>
      </w:r>
      <w:r>
        <w:rPr>
          <w:rFonts w:ascii="楷体" w:eastAsia="楷体" w:hAnsi="楷体" w:hint="eastAsia"/>
        </w:rPr>
        <w:t>：</w:t>
      </w:r>
    </w:p>
    <w:p w14:paraId="4BDB6717" w14:textId="731202D4" w:rsidR="00B77C12" w:rsidRDefault="00B77C12" w:rsidP="00F96981">
      <w:pPr>
        <w:rPr>
          <w:rFonts w:ascii="楷体" w:eastAsia="楷体" w:hAnsi="楷体" w:hint="eastAsia"/>
        </w:rPr>
      </w:pPr>
      <w:r>
        <w:rPr>
          <w:rFonts w:ascii="楷体" w:eastAsia="楷体" w:hAnsi="楷体" w:hint="eastAsia"/>
        </w:rPr>
        <w:t>①供能分子氧化成乙酰C</w:t>
      </w:r>
      <w:r>
        <w:rPr>
          <w:rFonts w:ascii="楷体" w:eastAsia="楷体" w:hAnsi="楷体"/>
        </w:rPr>
        <w:t>oA</w:t>
      </w:r>
      <w:r>
        <w:rPr>
          <w:rFonts w:ascii="楷体" w:eastAsia="楷体" w:hAnsi="楷体" w:hint="eastAsia"/>
        </w:rPr>
        <w:t>：糖酵解生成的丙酮酸通过丙酮酸脱氢酶将丙酮酸氧化生成乙酰C</w:t>
      </w:r>
      <w:r>
        <w:rPr>
          <w:rFonts w:ascii="楷体" w:eastAsia="楷体" w:hAnsi="楷体"/>
        </w:rPr>
        <w:t>oA</w:t>
      </w:r>
      <w:r>
        <w:rPr>
          <w:rFonts w:ascii="楷体" w:eastAsia="楷体" w:hAnsi="楷体" w:hint="eastAsia"/>
        </w:rPr>
        <w:t>和</w:t>
      </w:r>
      <w:r>
        <w:rPr>
          <w:rFonts w:ascii="楷体" w:eastAsia="楷体" w:hAnsi="楷体"/>
        </w:rPr>
        <w:t>CO2</w:t>
      </w:r>
      <w:r>
        <w:rPr>
          <w:rFonts w:ascii="楷体" w:eastAsia="楷体" w:hAnsi="楷体" w:hint="eastAsia"/>
        </w:rPr>
        <w:t>，由于此反应中既有氧化作用，有脱去了二氧化碳，所以称为氧化脱羧作用。</w:t>
      </w:r>
    </w:p>
    <w:p w14:paraId="592752F9" w14:textId="4E856383" w:rsidR="0040204D" w:rsidRDefault="00B77C12" w:rsidP="00F96981">
      <w:pPr>
        <w:rPr>
          <w:rFonts w:ascii="楷体" w:eastAsia="楷体" w:hAnsi="楷体" w:hint="eastAsia"/>
        </w:rPr>
      </w:pPr>
      <w:r>
        <w:rPr>
          <w:rFonts w:ascii="楷体" w:eastAsia="楷体" w:hAnsi="楷体" w:hint="eastAsia"/>
        </w:rPr>
        <w:t>②柠檬酸循环：柠檬酸循环能将乙酰C</w:t>
      </w:r>
      <w:r>
        <w:rPr>
          <w:rFonts w:ascii="楷体" w:eastAsia="楷体" w:hAnsi="楷体"/>
        </w:rPr>
        <w:t>oA</w:t>
      </w:r>
      <w:r>
        <w:rPr>
          <w:rFonts w:ascii="楷体" w:eastAsia="楷体" w:hAnsi="楷体" w:hint="eastAsia"/>
        </w:rPr>
        <w:t>中乙酰基变成C</w:t>
      </w:r>
      <w:r>
        <w:rPr>
          <w:rFonts w:ascii="楷体" w:eastAsia="楷体" w:hAnsi="楷体"/>
        </w:rPr>
        <w:t>O2</w:t>
      </w:r>
      <w:r>
        <w:rPr>
          <w:rFonts w:ascii="楷体" w:eastAsia="楷体" w:hAnsi="楷体" w:hint="eastAsia"/>
        </w:rPr>
        <w:t>，同时产生4对电子，这</w:t>
      </w:r>
      <w:r>
        <w:rPr>
          <w:rFonts w:ascii="楷体" w:eastAsia="楷体" w:hAnsi="楷体"/>
        </w:rPr>
        <w:t>4</w:t>
      </w:r>
      <w:r>
        <w:rPr>
          <w:rFonts w:ascii="楷体" w:eastAsia="楷体" w:hAnsi="楷体" w:hint="eastAsia"/>
        </w:rPr>
        <w:t>对电子最初贮存在还原性电子载体N</w:t>
      </w:r>
      <w:r>
        <w:rPr>
          <w:rFonts w:ascii="楷体" w:eastAsia="楷体" w:hAnsi="楷体"/>
        </w:rPr>
        <w:t>ADPH</w:t>
      </w:r>
      <w:r>
        <w:rPr>
          <w:rFonts w:ascii="楷体" w:eastAsia="楷体" w:hAnsi="楷体" w:hint="eastAsia"/>
        </w:rPr>
        <w:t>和F</w:t>
      </w:r>
      <w:r>
        <w:rPr>
          <w:rFonts w:ascii="楷体" w:eastAsia="楷体" w:hAnsi="楷体"/>
        </w:rPr>
        <w:t>ADH2</w:t>
      </w:r>
      <w:r>
        <w:rPr>
          <w:rFonts w:ascii="楷体" w:eastAsia="楷体" w:hAnsi="楷体" w:hint="eastAsia"/>
        </w:rPr>
        <w:t>中</w:t>
      </w:r>
      <w:r w:rsidR="0040204D">
        <w:rPr>
          <w:rFonts w:ascii="楷体" w:eastAsia="楷体" w:hAnsi="楷体" w:hint="eastAsia"/>
        </w:rPr>
        <w:t>。</w:t>
      </w:r>
      <w:r w:rsidR="00101D1B">
        <w:rPr>
          <w:rFonts w:ascii="楷体" w:eastAsia="楷体" w:hAnsi="楷体" w:hint="eastAsia"/>
        </w:rPr>
        <w:t>每一次柠檬酸循环可以生成3个</w:t>
      </w:r>
      <w:r w:rsidR="001512F4">
        <w:rPr>
          <w:rFonts w:ascii="楷体" w:eastAsia="楷体" w:hAnsi="楷体"/>
        </w:rPr>
        <w:t>NDAH</w:t>
      </w:r>
      <w:r w:rsidR="001512F4">
        <w:rPr>
          <w:rFonts w:ascii="楷体" w:eastAsia="楷体" w:hAnsi="楷体" w:hint="eastAsia"/>
        </w:rPr>
        <w:t>和</w:t>
      </w:r>
      <w:r w:rsidR="001512F4">
        <w:rPr>
          <w:rFonts w:ascii="楷体" w:eastAsia="楷体" w:hAnsi="楷体"/>
        </w:rPr>
        <w:t>1</w:t>
      </w:r>
      <w:r w:rsidR="00101D1B">
        <w:rPr>
          <w:rFonts w:ascii="楷体" w:eastAsia="楷体" w:hAnsi="楷体" w:hint="eastAsia"/>
        </w:rPr>
        <w:t>个F</w:t>
      </w:r>
      <w:r w:rsidR="00101D1B">
        <w:rPr>
          <w:rFonts w:ascii="楷体" w:eastAsia="楷体" w:hAnsi="楷体"/>
        </w:rPr>
        <w:t>ADH2</w:t>
      </w:r>
      <w:r w:rsidR="00101D1B">
        <w:rPr>
          <w:rFonts w:ascii="楷体" w:eastAsia="楷体" w:hAnsi="楷体" w:hint="eastAsia"/>
        </w:rPr>
        <w:t>，且它们分别可以进一步生成2</w:t>
      </w:r>
      <w:r w:rsidR="00101D1B">
        <w:rPr>
          <w:rFonts w:ascii="楷体" w:eastAsia="楷体" w:hAnsi="楷体"/>
        </w:rPr>
        <w:t>.5</w:t>
      </w:r>
      <w:r w:rsidR="00101D1B">
        <w:rPr>
          <w:rFonts w:ascii="楷体" w:eastAsia="楷体" w:hAnsi="楷体" w:hint="eastAsia"/>
        </w:rPr>
        <w:t>分子和1</w:t>
      </w:r>
      <w:r w:rsidR="00101D1B">
        <w:rPr>
          <w:rFonts w:ascii="楷体" w:eastAsia="楷体" w:hAnsi="楷体"/>
        </w:rPr>
        <w:t>.5</w:t>
      </w:r>
      <w:r w:rsidR="00101D1B">
        <w:rPr>
          <w:rFonts w:ascii="楷体" w:eastAsia="楷体" w:hAnsi="楷体" w:hint="eastAsia"/>
        </w:rPr>
        <w:t>分子的A</w:t>
      </w:r>
      <w:r w:rsidR="00101D1B">
        <w:rPr>
          <w:rFonts w:ascii="楷体" w:eastAsia="楷体" w:hAnsi="楷体"/>
        </w:rPr>
        <w:t>TP</w:t>
      </w:r>
      <w:r w:rsidR="00101D1B">
        <w:rPr>
          <w:rFonts w:ascii="楷体" w:eastAsia="楷体" w:hAnsi="楷体" w:hint="eastAsia"/>
        </w:rPr>
        <w:t>。反应第五步会直接生成一个A</w:t>
      </w:r>
      <w:r w:rsidR="00101D1B">
        <w:rPr>
          <w:rFonts w:ascii="楷体" w:eastAsia="楷体" w:hAnsi="楷体"/>
        </w:rPr>
        <w:t>TP</w:t>
      </w:r>
      <w:r w:rsidR="00101D1B">
        <w:rPr>
          <w:rFonts w:ascii="楷体" w:eastAsia="楷体" w:hAnsi="楷体" w:hint="eastAsia"/>
        </w:rPr>
        <w:t>（或</w:t>
      </w:r>
      <w:proofErr w:type="spellStart"/>
      <w:r w:rsidR="00101D1B">
        <w:rPr>
          <w:rFonts w:ascii="楷体" w:eastAsia="楷体" w:hAnsi="楷体" w:hint="eastAsia"/>
        </w:rPr>
        <w:t>G</w:t>
      </w:r>
      <w:r w:rsidR="00101D1B">
        <w:rPr>
          <w:rFonts w:ascii="楷体" w:eastAsia="楷体" w:hAnsi="楷体"/>
        </w:rPr>
        <w:t>TP</w:t>
      </w:r>
      <w:proofErr w:type="spellEnd"/>
      <w:r w:rsidR="00101D1B">
        <w:rPr>
          <w:rFonts w:ascii="楷体" w:eastAsia="楷体" w:hAnsi="楷体" w:hint="eastAsia"/>
        </w:rPr>
        <w:t>），因此一分子乙酰C</w:t>
      </w:r>
      <w:r w:rsidR="00101D1B">
        <w:rPr>
          <w:rFonts w:ascii="楷体" w:eastAsia="楷体" w:hAnsi="楷体"/>
        </w:rPr>
        <w:t>oA</w:t>
      </w:r>
      <w:r w:rsidR="00101D1B">
        <w:rPr>
          <w:rFonts w:ascii="楷体" w:eastAsia="楷体" w:hAnsi="楷体" w:hint="eastAsia"/>
        </w:rPr>
        <w:t>经过柠檬酸循环会产出</w:t>
      </w:r>
      <w:r w:rsidR="006070EB">
        <w:rPr>
          <w:rFonts w:ascii="楷体" w:eastAsia="楷体" w:hAnsi="楷体"/>
        </w:rPr>
        <w:t>10</w:t>
      </w:r>
      <w:r w:rsidR="00101D1B">
        <w:rPr>
          <w:rFonts w:ascii="楷体" w:eastAsia="楷体" w:hAnsi="楷体" w:hint="eastAsia"/>
        </w:rPr>
        <w:t>分子的A</w:t>
      </w:r>
      <w:r w:rsidR="00101D1B">
        <w:rPr>
          <w:rFonts w:ascii="楷体" w:eastAsia="楷体" w:hAnsi="楷体"/>
        </w:rPr>
        <w:t>TP</w:t>
      </w:r>
      <w:r w:rsidR="00101D1B">
        <w:rPr>
          <w:rFonts w:ascii="楷体" w:eastAsia="楷体" w:hAnsi="楷体" w:hint="eastAsia"/>
        </w:rPr>
        <w:t>。</w:t>
      </w:r>
    </w:p>
    <w:p w14:paraId="5630E51C" w14:textId="1D13C1BB" w:rsidR="0040204D" w:rsidRDefault="00101D1B" w:rsidP="00F96981">
      <w:pPr>
        <w:rPr>
          <w:rFonts w:ascii="楷体" w:eastAsia="楷体" w:hAnsi="楷体" w:hint="eastAsia"/>
        </w:rPr>
      </w:pPr>
      <w:r>
        <w:rPr>
          <w:noProof/>
        </w:rPr>
        <w:drawing>
          <wp:anchor distT="0" distB="0" distL="114300" distR="114300" simplePos="0" relativeHeight="251677696" behindDoc="0" locked="0" layoutInCell="1" allowOverlap="1" wp14:anchorId="700137A3" wp14:editId="79DF44C4">
            <wp:simplePos x="0" y="0"/>
            <wp:positionH relativeFrom="margin">
              <wp:posOffset>622300</wp:posOffset>
            </wp:positionH>
            <wp:positionV relativeFrom="paragraph">
              <wp:posOffset>560705</wp:posOffset>
            </wp:positionV>
            <wp:extent cx="4213860" cy="3968750"/>
            <wp:effectExtent l="0" t="0" r="0" b="0"/>
            <wp:wrapTopAndBottom/>
            <wp:docPr id="1335607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791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13860" cy="3968750"/>
                    </a:xfrm>
                    <a:prstGeom prst="rect">
                      <a:avLst/>
                    </a:prstGeom>
                  </pic:spPr>
                </pic:pic>
              </a:graphicData>
            </a:graphic>
            <wp14:sizeRelH relativeFrom="margin">
              <wp14:pctWidth>0</wp14:pctWidth>
            </wp14:sizeRelH>
            <wp14:sizeRelV relativeFrom="margin">
              <wp14:pctHeight>0</wp14:pctHeight>
            </wp14:sizeRelV>
          </wp:anchor>
        </w:drawing>
      </w:r>
      <w:r w:rsidR="0040204D">
        <w:rPr>
          <w:rFonts w:ascii="楷体" w:eastAsia="楷体" w:hAnsi="楷体" w:hint="eastAsia"/>
        </w:rPr>
        <w:t>柠檬酸具有八个步骤</w:t>
      </w:r>
    </w:p>
    <w:p w14:paraId="7AC1BD76" w14:textId="77777777" w:rsidR="00E50C6C" w:rsidRDefault="0040204D" w:rsidP="00F96981">
      <w:pPr>
        <w:rPr>
          <w:rFonts w:ascii="楷体" w:eastAsia="楷体" w:hAnsi="楷体" w:hint="eastAsia"/>
        </w:rPr>
      </w:pPr>
      <w:r>
        <w:rPr>
          <w:rFonts w:ascii="楷体" w:eastAsia="楷体" w:hAnsi="楷体" w:hint="eastAsia"/>
        </w:rPr>
        <w:t>③柠檬酸循环生成的N</w:t>
      </w:r>
      <w:r>
        <w:rPr>
          <w:rFonts w:ascii="楷体" w:eastAsia="楷体" w:hAnsi="楷体"/>
        </w:rPr>
        <w:t>ADPH</w:t>
      </w:r>
      <w:r>
        <w:rPr>
          <w:rFonts w:ascii="楷体" w:eastAsia="楷体" w:hAnsi="楷体" w:hint="eastAsia"/>
        </w:rPr>
        <w:t>和F</w:t>
      </w:r>
      <w:r>
        <w:rPr>
          <w:rFonts w:ascii="楷体" w:eastAsia="楷体" w:hAnsi="楷体"/>
        </w:rPr>
        <w:t>ADH2</w:t>
      </w:r>
      <w:r>
        <w:rPr>
          <w:rFonts w:ascii="楷体" w:eastAsia="楷体" w:hAnsi="楷体" w:hint="eastAsia"/>
        </w:rPr>
        <w:t>的氧化：N</w:t>
      </w:r>
      <w:r>
        <w:rPr>
          <w:rFonts w:ascii="楷体" w:eastAsia="楷体" w:hAnsi="楷体"/>
        </w:rPr>
        <w:t>ADPH</w:t>
      </w:r>
      <w:r>
        <w:rPr>
          <w:rFonts w:ascii="楷体" w:eastAsia="楷体" w:hAnsi="楷体" w:hint="eastAsia"/>
        </w:rPr>
        <w:t>和F</w:t>
      </w:r>
      <w:r>
        <w:rPr>
          <w:rFonts w:ascii="楷体" w:eastAsia="楷体" w:hAnsi="楷体"/>
        </w:rPr>
        <w:t>ADH2</w:t>
      </w:r>
      <w:r>
        <w:rPr>
          <w:rFonts w:ascii="楷体" w:eastAsia="楷体" w:hAnsi="楷体" w:hint="eastAsia"/>
        </w:rPr>
        <w:t>通过氧化磷酸化释放能量合成A</w:t>
      </w:r>
      <w:r>
        <w:rPr>
          <w:rFonts w:ascii="楷体" w:eastAsia="楷体" w:hAnsi="楷体"/>
        </w:rPr>
        <w:t>TP</w:t>
      </w:r>
      <w:r>
        <w:rPr>
          <w:rFonts w:ascii="楷体" w:eastAsia="楷体" w:hAnsi="楷体" w:hint="eastAsia"/>
        </w:rPr>
        <w:t>。</w:t>
      </w:r>
    </w:p>
    <w:p w14:paraId="28E9C81F" w14:textId="4D512350" w:rsidR="00475F9B" w:rsidRDefault="00475F9B" w:rsidP="00F96981">
      <w:pPr>
        <w:rPr>
          <w:rFonts w:ascii="楷体" w:eastAsia="楷体" w:hAnsi="楷体" w:hint="eastAsia"/>
        </w:rPr>
      </w:pPr>
      <w:r>
        <w:rPr>
          <w:rFonts w:ascii="楷体" w:eastAsia="楷体" w:hAnsi="楷体" w:hint="eastAsia"/>
        </w:rPr>
        <w:t>提问：一分子葡萄糖完全氧化可以产生多少分子的A</w:t>
      </w:r>
      <w:r>
        <w:rPr>
          <w:rFonts w:ascii="楷体" w:eastAsia="楷体" w:hAnsi="楷体"/>
        </w:rPr>
        <w:t>TP</w:t>
      </w:r>
      <w:r>
        <w:rPr>
          <w:rFonts w:ascii="楷体" w:eastAsia="楷体" w:hAnsi="楷体" w:hint="eastAsia"/>
        </w:rPr>
        <w:t>？</w:t>
      </w:r>
    </w:p>
    <w:p w14:paraId="5B5F4A45" w14:textId="60C0A7DB" w:rsidR="00475F9B" w:rsidRDefault="00475F9B" w:rsidP="00F96981">
      <w:pPr>
        <w:rPr>
          <w:rFonts w:ascii="楷体" w:eastAsia="楷体" w:hAnsi="楷体" w:hint="eastAsia"/>
        </w:rPr>
      </w:pPr>
      <w:r>
        <w:rPr>
          <w:rFonts w:ascii="楷体" w:eastAsia="楷体" w:hAnsi="楷体" w:hint="eastAsia"/>
        </w:rPr>
        <w:t>糖酵解</w:t>
      </w:r>
      <w:r w:rsidR="001512F4">
        <w:rPr>
          <w:rFonts w:ascii="楷体" w:eastAsia="楷体" w:hAnsi="楷体" w:hint="eastAsia"/>
        </w:rPr>
        <w:t>：</w:t>
      </w:r>
      <w:r>
        <w:rPr>
          <w:rFonts w:ascii="楷体" w:eastAsia="楷体" w:hAnsi="楷体" w:hint="eastAsia"/>
        </w:rPr>
        <w:t>2个</w:t>
      </w:r>
      <w:r w:rsidR="001512F4">
        <w:rPr>
          <w:rFonts w:ascii="楷体" w:eastAsia="楷体" w:hAnsi="楷体" w:hint="eastAsia"/>
        </w:rPr>
        <w:t>A</w:t>
      </w:r>
      <w:r w:rsidR="001512F4">
        <w:rPr>
          <w:rFonts w:ascii="楷体" w:eastAsia="楷体" w:hAnsi="楷体"/>
        </w:rPr>
        <w:t>TP</w:t>
      </w:r>
      <w:r>
        <w:rPr>
          <w:rFonts w:ascii="楷体" w:eastAsia="楷体" w:hAnsi="楷体" w:hint="eastAsia"/>
        </w:rPr>
        <w:t>+</w:t>
      </w:r>
      <w:r w:rsidR="001512F4">
        <w:rPr>
          <w:rFonts w:ascii="楷体" w:eastAsia="楷体" w:hAnsi="楷体"/>
        </w:rPr>
        <w:t>2</w:t>
      </w:r>
      <w:r w:rsidR="001512F4">
        <w:rPr>
          <w:rFonts w:ascii="楷体" w:eastAsia="楷体" w:hAnsi="楷体" w:hint="eastAsia"/>
        </w:rPr>
        <w:t>个N</w:t>
      </w:r>
      <w:r w:rsidR="001512F4">
        <w:rPr>
          <w:rFonts w:ascii="楷体" w:eastAsia="楷体" w:hAnsi="楷体"/>
        </w:rPr>
        <w:t>ADPH+2</w:t>
      </w:r>
      <w:r w:rsidR="001512F4">
        <w:rPr>
          <w:rFonts w:ascii="楷体" w:eastAsia="楷体" w:hAnsi="楷体" w:hint="eastAsia"/>
        </w:rPr>
        <w:t>丙酮酸</w:t>
      </w:r>
      <w:r w:rsidR="006070EB">
        <w:rPr>
          <w:rFonts w:ascii="楷体" w:eastAsia="楷体" w:hAnsi="楷体"/>
        </w:rPr>
        <w:t>=7+2</w:t>
      </w:r>
      <w:r w:rsidR="006070EB">
        <w:rPr>
          <w:rFonts w:ascii="楷体" w:eastAsia="楷体" w:hAnsi="楷体" w:hint="eastAsia"/>
        </w:rPr>
        <w:t>丙酮酸</w:t>
      </w:r>
    </w:p>
    <w:p w14:paraId="10D693DF" w14:textId="583CDF55" w:rsidR="006070EB" w:rsidRDefault="006070EB" w:rsidP="00F96981">
      <w:pPr>
        <w:rPr>
          <w:rFonts w:ascii="楷体" w:eastAsia="楷体" w:hAnsi="楷体" w:hint="eastAsia"/>
        </w:rPr>
      </w:pPr>
      <w:r>
        <w:rPr>
          <w:rFonts w:ascii="楷体" w:eastAsia="楷体" w:hAnsi="楷体" w:hint="eastAsia"/>
        </w:rPr>
        <w:t>丙酮酸转化成乙酰C</w:t>
      </w:r>
      <w:r>
        <w:rPr>
          <w:rFonts w:ascii="楷体" w:eastAsia="楷体" w:hAnsi="楷体"/>
        </w:rPr>
        <w:t>oA</w:t>
      </w:r>
      <w:r>
        <w:rPr>
          <w:rFonts w:ascii="楷体" w:eastAsia="楷体" w:hAnsi="楷体" w:hint="eastAsia"/>
        </w:rPr>
        <w:t>：一次产生一个N</w:t>
      </w:r>
      <w:r>
        <w:rPr>
          <w:rFonts w:ascii="楷体" w:eastAsia="楷体" w:hAnsi="楷体"/>
        </w:rPr>
        <w:t>ADPH=2</w:t>
      </w:r>
      <w:r>
        <w:rPr>
          <w:rFonts w:ascii="楷体" w:eastAsia="楷体" w:hAnsi="楷体" w:hint="eastAsia"/>
        </w:rPr>
        <w:t>×</w:t>
      </w:r>
      <w:r>
        <w:rPr>
          <w:rFonts w:ascii="楷体" w:eastAsia="楷体" w:hAnsi="楷体"/>
        </w:rPr>
        <w:t>2.5=5</w:t>
      </w:r>
      <w:r>
        <w:rPr>
          <w:rFonts w:ascii="楷体" w:eastAsia="楷体" w:hAnsi="楷体" w:hint="eastAsia"/>
        </w:rPr>
        <w:t>个A</w:t>
      </w:r>
      <w:r>
        <w:rPr>
          <w:rFonts w:ascii="楷体" w:eastAsia="楷体" w:hAnsi="楷体"/>
        </w:rPr>
        <w:t>TP</w:t>
      </w:r>
    </w:p>
    <w:p w14:paraId="5D088CC4" w14:textId="7E9C6C93" w:rsidR="006070EB" w:rsidRDefault="006070EB" w:rsidP="00F96981">
      <w:pPr>
        <w:rPr>
          <w:rFonts w:ascii="楷体" w:eastAsia="楷体" w:hAnsi="楷体" w:hint="eastAsia"/>
        </w:rPr>
      </w:pPr>
      <w:r>
        <w:rPr>
          <w:rFonts w:ascii="楷体" w:eastAsia="楷体" w:hAnsi="楷体" w:hint="eastAsia"/>
        </w:rPr>
        <w:t>两个乙酰C</w:t>
      </w:r>
      <w:r>
        <w:rPr>
          <w:rFonts w:ascii="楷体" w:eastAsia="楷体" w:hAnsi="楷体"/>
        </w:rPr>
        <w:t>oA</w:t>
      </w:r>
      <w:r>
        <w:rPr>
          <w:rFonts w:ascii="楷体" w:eastAsia="楷体" w:hAnsi="楷体" w:hint="eastAsia"/>
        </w:rPr>
        <w:t>参加柠檬酸循环：2×（</w:t>
      </w:r>
      <w:proofErr w:type="spellStart"/>
      <w:r>
        <w:rPr>
          <w:rFonts w:ascii="楷体" w:eastAsia="楷体" w:hAnsi="楷体" w:hint="eastAsia"/>
        </w:rPr>
        <w:t>3</w:t>
      </w:r>
      <w:r>
        <w:rPr>
          <w:rFonts w:ascii="楷体" w:eastAsia="楷体" w:hAnsi="楷体"/>
        </w:rPr>
        <w:t>NADPH+1ATP+1FADH2</w:t>
      </w:r>
      <w:proofErr w:type="spellEnd"/>
      <w:r>
        <w:rPr>
          <w:rFonts w:ascii="楷体" w:eastAsia="楷体" w:hAnsi="楷体" w:hint="eastAsia"/>
        </w:rPr>
        <w:t>）</w:t>
      </w:r>
      <w:r>
        <w:rPr>
          <w:rFonts w:ascii="楷体" w:eastAsia="楷体" w:hAnsi="楷体"/>
        </w:rPr>
        <w:t>=</w:t>
      </w:r>
      <w:r>
        <w:rPr>
          <w:rFonts w:ascii="楷体" w:eastAsia="楷体" w:hAnsi="楷体"/>
        </w:rPr>
        <w:tab/>
        <w:t>20</w:t>
      </w:r>
    </w:p>
    <w:p w14:paraId="2115B2D6" w14:textId="3D140648" w:rsidR="006070EB" w:rsidRDefault="006070EB" w:rsidP="00F96981">
      <w:pPr>
        <w:rPr>
          <w:rFonts w:ascii="楷体" w:eastAsia="楷体" w:hAnsi="楷体" w:hint="eastAsia"/>
        </w:rPr>
      </w:pPr>
      <w:r>
        <w:rPr>
          <w:rFonts w:ascii="楷体" w:eastAsia="楷体" w:hAnsi="楷体" w:hint="eastAsia"/>
        </w:rPr>
        <w:t>一共3</w:t>
      </w:r>
      <w:r>
        <w:rPr>
          <w:rFonts w:ascii="楷体" w:eastAsia="楷体" w:hAnsi="楷体"/>
        </w:rPr>
        <w:t>2</w:t>
      </w:r>
      <w:r>
        <w:rPr>
          <w:rFonts w:ascii="楷体" w:eastAsia="楷体" w:hAnsi="楷体" w:hint="eastAsia"/>
        </w:rPr>
        <w:t>个A</w:t>
      </w:r>
      <w:r>
        <w:rPr>
          <w:rFonts w:ascii="楷体" w:eastAsia="楷体" w:hAnsi="楷体"/>
        </w:rPr>
        <w:t>TP</w:t>
      </w:r>
    </w:p>
    <w:p w14:paraId="2B501EC0" w14:textId="6D013EB1" w:rsidR="006070EB" w:rsidRDefault="006070EB" w:rsidP="00F96981">
      <w:pPr>
        <w:rPr>
          <w:rFonts w:ascii="楷体" w:eastAsia="楷体" w:hAnsi="楷体" w:hint="eastAsia"/>
        </w:rPr>
      </w:pPr>
      <w:r>
        <w:rPr>
          <w:rFonts w:ascii="楷体" w:eastAsia="楷体" w:hAnsi="楷体" w:hint="eastAsia"/>
        </w:rPr>
        <w:t>如果糖酵解（细胞质基质）中产生的</w:t>
      </w:r>
      <w:r>
        <w:rPr>
          <w:rFonts w:ascii="楷体" w:eastAsia="楷体" w:hAnsi="楷体"/>
        </w:rPr>
        <w:t>NADH</w:t>
      </w:r>
      <w:r>
        <w:rPr>
          <w:rFonts w:ascii="楷体" w:eastAsia="楷体" w:hAnsi="楷体" w:hint="eastAsia"/>
        </w:rPr>
        <w:t>经过心脏和肝脏进入线粒体们就会转变成F</w:t>
      </w:r>
      <w:r>
        <w:rPr>
          <w:rFonts w:ascii="楷体" w:eastAsia="楷体" w:hAnsi="楷体"/>
        </w:rPr>
        <w:t>ADH2</w:t>
      </w:r>
      <w:r>
        <w:rPr>
          <w:rFonts w:ascii="楷体" w:eastAsia="楷体" w:hAnsi="楷体" w:hint="eastAsia"/>
        </w:rPr>
        <w:t>，少产生2个A</w:t>
      </w:r>
      <w:r>
        <w:rPr>
          <w:rFonts w:ascii="楷体" w:eastAsia="楷体" w:hAnsi="楷体"/>
        </w:rPr>
        <w:t>TP</w:t>
      </w:r>
      <w:r>
        <w:rPr>
          <w:rFonts w:ascii="楷体" w:eastAsia="楷体" w:hAnsi="楷体" w:hint="eastAsia"/>
        </w:rPr>
        <w:t>，此时产生</w:t>
      </w:r>
      <w:r>
        <w:rPr>
          <w:rFonts w:ascii="楷体" w:eastAsia="楷体" w:hAnsi="楷体"/>
        </w:rPr>
        <w:t>30</w:t>
      </w:r>
      <w:r>
        <w:rPr>
          <w:rFonts w:ascii="楷体" w:eastAsia="楷体" w:hAnsi="楷体" w:hint="eastAsia"/>
        </w:rPr>
        <w:t>个。</w:t>
      </w:r>
    </w:p>
    <w:p w14:paraId="0EB1A8EB" w14:textId="77777777" w:rsidR="00475589" w:rsidRDefault="00475589" w:rsidP="00F96981">
      <w:pPr>
        <w:rPr>
          <w:rFonts w:hint="eastAsia"/>
          <w:noProof/>
        </w:rPr>
      </w:pPr>
    </w:p>
    <w:p w14:paraId="602C70E8" w14:textId="2D180CD9" w:rsidR="00F33122" w:rsidRDefault="00E50C6C" w:rsidP="00F96981">
      <w:pPr>
        <w:rPr>
          <w:rFonts w:ascii="楷体" w:eastAsia="楷体" w:hAnsi="楷体" w:hint="eastAsia"/>
        </w:rPr>
      </w:pPr>
      <w:r w:rsidRPr="00E50C6C">
        <w:rPr>
          <w:noProof/>
        </w:rPr>
        <w:lastRenderedPageBreak/>
        <w:drawing>
          <wp:anchor distT="0" distB="0" distL="114300" distR="114300" simplePos="0" relativeHeight="251678720" behindDoc="0" locked="0" layoutInCell="1" allowOverlap="1" wp14:anchorId="03979752" wp14:editId="28AE07D0">
            <wp:simplePos x="0" y="0"/>
            <wp:positionH relativeFrom="margin">
              <wp:posOffset>721360</wp:posOffset>
            </wp:positionH>
            <wp:positionV relativeFrom="paragraph">
              <wp:posOffset>314325</wp:posOffset>
            </wp:positionV>
            <wp:extent cx="3816985" cy="2763520"/>
            <wp:effectExtent l="0" t="0" r="0" b="0"/>
            <wp:wrapTopAndBottom/>
            <wp:docPr id="49086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10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16985" cy="2763520"/>
                    </a:xfrm>
                    <a:prstGeom prst="rect">
                      <a:avLst/>
                    </a:prstGeom>
                  </pic:spPr>
                </pic:pic>
              </a:graphicData>
            </a:graphic>
            <wp14:sizeRelH relativeFrom="margin">
              <wp14:pctWidth>0</wp14:pctWidth>
            </wp14:sizeRelH>
            <wp14:sizeRelV relativeFrom="margin">
              <wp14:pctHeight>0</wp14:pctHeight>
            </wp14:sizeRelV>
          </wp:anchor>
        </w:drawing>
      </w:r>
      <w:r>
        <w:rPr>
          <w:rFonts w:ascii="楷体" w:eastAsia="楷体" w:hAnsi="楷体" w:hint="eastAsia"/>
        </w:rPr>
        <w:t>④柠檬酸循环共有四个速度调节点：</w:t>
      </w:r>
      <w:r w:rsidR="00F96981" w:rsidRPr="00F96981">
        <w:rPr>
          <w:rFonts w:ascii="楷体" w:eastAsia="楷体" w:hAnsi="楷体" w:hint="eastAsia"/>
        </w:rPr>
        <w:br/>
      </w:r>
      <w:r w:rsidR="00F33122">
        <w:rPr>
          <w:rFonts w:ascii="楷体" w:eastAsia="楷体" w:hAnsi="楷体" w:hint="eastAsia"/>
        </w:rPr>
        <w:t>⑤</w:t>
      </w:r>
      <w:r w:rsidR="00F33122" w:rsidRPr="00F33122">
        <w:rPr>
          <w:rFonts w:ascii="楷体" w:eastAsia="楷体" w:hAnsi="楷体" w:hint="eastAsia"/>
        </w:rPr>
        <w:t>柠檬酸</w:t>
      </w:r>
      <w:r w:rsidR="00F33122">
        <w:rPr>
          <w:rFonts w:ascii="楷体" w:eastAsia="楷体" w:hAnsi="楷体" w:hint="eastAsia"/>
        </w:rPr>
        <w:t>循环的</w:t>
      </w:r>
      <w:r w:rsidR="00F33122" w:rsidRPr="00F33122">
        <w:rPr>
          <w:rFonts w:ascii="楷体" w:eastAsia="楷体" w:hAnsi="楷体" w:hint="eastAsia"/>
        </w:rPr>
        <w:t>中间体是生物合成前体的重要来源</w:t>
      </w:r>
    </w:p>
    <w:p w14:paraId="0AEA5C17" w14:textId="09EB7196" w:rsidR="00F33122" w:rsidRDefault="003B464F" w:rsidP="00F96981">
      <w:pPr>
        <w:rPr>
          <w:rFonts w:ascii="楷体" w:eastAsia="楷体" w:hAnsi="楷体" w:hint="eastAsia"/>
        </w:rPr>
      </w:pPr>
      <w:r>
        <w:rPr>
          <w:rFonts w:ascii="楷体" w:eastAsia="楷体" w:hAnsi="楷体" w:hint="eastAsia"/>
        </w:rPr>
        <w:t>由柠檬酸合成脂肪酸（K</w:t>
      </w:r>
      <w:r>
        <w:rPr>
          <w:rFonts w:ascii="楷体" w:eastAsia="楷体" w:hAnsi="楷体"/>
        </w:rPr>
        <w:t>3</w:t>
      </w:r>
      <w:r>
        <w:rPr>
          <w:rFonts w:ascii="楷体" w:eastAsia="楷体" w:hAnsi="楷体" w:hint="eastAsia"/>
        </w:rPr>
        <w:t>）</w:t>
      </w:r>
    </w:p>
    <w:p w14:paraId="0E09C12F" w14:textId="0F5BDD27" w:rsidR="003B464F" w:rsidRDefault="003B464F" w:rsidP="00F96981">
      <w:pPr>
        <w:rPr>
          <w:rFonts w:ascii="楷体" w:eastAsia="楷体" w:hAnsi="楷体" w:hint="eastAsia"/>
        </w:rPr>
      </w:pPr>
      <w:r>
        <w:rPr>
          <w:rFonts w:ascii="楷体" w:eastAsia="楷体" w:hAnsi="楷体" w:hint="eastAsia"/>
        </w:rPr>
        <w:t>α</w:t>
      </w:r>
      <w:r>
        <w:rPr>
          <w:rFonts w:ascii="楷体" w:eastAsia="楷体" w:hAnsi="楷体"/>
        </w:rPr>
        <w:t>-</w:t>
      </w:r>
      <w:r>
        <w:rPr>
          <w:rFonts w:ascii="楷体" w:eastAsia="楷体" w:hAnsi="楷体" w:hint="eastAsia"/>
        </w:rPr>
        <w:t>酮戊二</w:t>
      </w:r>
      <w:proofErr w:type="gramStart"/>
      <w:r>
        <w:rPr>
          <w:rFonts w:ascii="楷体" w:eastAsia="楷体" w:hAnsi="楷体" w:hint="eastAsia"/>
        </w:rPr>
        <w:t>酸通过</w:t>
      </w:r>
      <w:proofErr w:type="gramEnd"/>
      <w:r>
        <w:rPr>
          <w:rFonts w:ascii="楷体" w:eastAsia="楷体" w:hAnsi="楷体" w:hint="eastAsia"/>
        </w:rPr>
        <w:t>转氨基作用生成氨基酸(</w:t>
      </w:r>
      <w:proofErr w:type="spellStart"/>
      <w:r>
        <w:rPr>
          <w:rFonts w:ascii="楷体" w:eastAsia="楷体" w:hAnsi="楷体"/>
        </w:rPr>
        <w:t>M2</w:t>
      </w:r>
      <w:proofErr w:type="spellEnd"/>
      <w:r>
        <w:rPr>
          <w:rFonts w:ascii="楷体" w:eastAsia="楷体" w:hAnsi="楷体"/>
        </w:rPr>
        <w:t>)</w:t>
      </w:r>
    </w:p>
    <w:p w14:paraId="3816233E" w14:textId="28C16C3E" w:rsidR="003B464F" w:rsidRDefault="003B464F" w:rsidP="00F96981">
      <w:pPr>
        <w:rPr>
          <w:rFonts w:ascii="楷体" w:eastAsia="楷体" w:hAnsi="楷体" w:hint="eastAsia"/>
        </w:rPr>
      </w:pPr>
      <w:r>
        <w:rPr>
          <w:rFonts w:ascii="楷体" w:eastAsia="楷体" w:hAnsi="楷体" w:hint="eastAsia"/>
        </w:rPr>
        <w:t>由α</w:t>
      </w:r>
      <w:r>
        <w:rPr>
          <w:rFonts w:ascii="楷体" w:eastAsia="楷体" w:hAnsi="楷体"/>
        </w:rPr>
        <w:t>-</w:t>
      </w:r>
      <w:r>
        <w:rPr>
          <w:rFonts w:ascii="楷体" w:eastAsia="楷体" w:hAnsi="楷体" w:hint="eastAsia"/>
        </w:rPr>
        <w:t>酮戊二酸和草酰乙酸合成嘌呤和嘧啶核苷酸</w:t>
      </w:r>
    </w:p>
    <w:p w14:paraId="13AD5174" w14:textId="5178E5B6" w:rsidR="003B464F" w:rsidRDefault="003B464F" w:rsidP="00F96981">
      <w:pPr>
        <w:rPr>
          <w:rFonts w:ascii="楷体" w:eastAsia="楷体" w:hAnsi="楷体" w:hint="eastAsia"/>
        </w:rPr>
      </w:pPr>
      <w:r>
        <w:rPr>
          <w:rFonts w:ascii="楷体" w:eastAsia="楷体" w:hAnsi="楷体" w:hint="eastAsia"/>
        </w:rPr>
        <w:t>草酰乙酸通过葡萄糖异生转变成葡萄糖（</w:t>
      </w:r>
      <w:proofErr w:type="spellStart"/>
      <w:r>
        <w:rPr>
          <w:rFonts w:ascii="楷体" w:eastAsia="楷体" w:hAnsi="楷体" w:hint="eastAsia"/>
        </w:rPr>
        <w:t>J</w:t>
      </w:r>
      <w:r>
        <w:rPr>
          <w:rFonts w:ascii="楷体" w:eastAsia="楷体" w:hAnsi="楷体"/>
        </w:rPr>
        <w:t>4</w:t>
      </w:r>
      <w:proofErr w:type="spellEnd"/>
      <w:r>
        <w:rPr>
          <w:rFonts w:ascii="楷体" w:eastAsia="楷体" w:hAnsi="楷体" w:hint="eastAsia"/>
        </w:rPr>
        <w:t>）</w:t>
      </w:r>
    </w:p>
    <w:p w14:paraId="25194597" w14:textId="47B29559" w:rsidR="003B464F" w:rsidRDefault="003B464F" w:rsidP="00F96981">
      <w:pPr>
        <w:rPr>
          <w:rFonts w:ascii="楷体" w:eastAsia="楷体" w:hAnsi="楷体" w:hint="eastAsia"/>
        </w:rPr>
      </w:pPr>
      <w:r>
        <w:rPr>
          <w:rFonts w:ascii="楷体" w:eastAsia="楷体" w:hAnsi="楷体" w:hint="eastAsia"/>
        </w:rPr>
        <w:t>琥珀酸C</w:t>
      </w:r>
      <w:r>
        <w:rPr>
          <w:rFonts w:ascii="楷体" w:eastAsia="楷体" w:hAnsi="楷体"/>
        </w:rPr>
        <w:t>oA</w:t>
      </w:r>
      <w:r>
        <w:rPr>
          <w:rFonts w:ascii="楷体" w:eastAsia="楷体" w:hAnsi="楷体" w:hint="eastAsia"/>
        </w:rPr>
        <w:t>在血红素卟啉环的合成中是主要的中间物（</w:t>
      </w:r>
      <w:proofErr w:type="spellStart"/>
      <w:r>
        <w:rPr>
          <w:rFonts w:ascii="楷体" w:eastAsia="楷体" w:hAnsi="楷体" w:hint="eastAsia"/>
        </w:rPr>
        <w:t>M</w:t>
      </w:r>
      <w:r>
        <w:rPr>
          <w:rFonts w:ascii="楷体" w:eastAsia="楷体" w:hAnsi="楷体"/>
        </w:rPr>
        <w:t>4</w:t>
      </w:r>
      <w:proofErr w:type="spellEnd"/>
      <w:r>
        <w:rPr>
          <w:rFonts w:ascii="楷体" w:eastAsia="楷体" w:hAnsi="楷体" w:hint="eastAsia"/>
        </w:rPr>
        <w:t>）</w:t>
      </w:r>
    </w:p>
    <w:p w14:paraId="0194FB3B" w14:textId="68E88207" w:rsidR="003B464F" w:rsidRDefault="003B464F" w:rsidP="00F96981">
      <w:pPr>
        <w:rPr>
          <w:rFonts w:ascii="楷体" w:eastAsia="楷体" w:hAnsi="楷体" w:hint="eastAsia"/>
        </w:rPr>
      </w:pPr>
      <w:r>
        <w:rPr>
          <w:rFonts w:ascii="楷体" w:eastAsia="楷体" w:hAnsi="楷体" w:hint="eastAsia"/>
        </w:rPr>
        <w:t>⑥</w:t>
      </w:r>
      <w:r w:rsidRPr="003B464F">
        <w:rPr>
          <w:rFonts w:ascii="楷体" w:eastAsia="楷体" w:hAnsi="楷体" w:hint="eastAsia"/>
          <w:b/>
          <w:bCs/>
        </w:rPr>
        <w:t xml:space="preserve">回补反应： </w:t>
      </w:r>
      <w:r w:rsidRPr="003B464F">
        <w:rPr>
          <w:rFonts w:ascii="楷体" w:eastAsia="楷体" w:hAnsi="楷体" w:hint="eastAsia"/>
        </w:rPr>
        <w:t>当</w:t>
      </w:r>
      <w:r>
        <w:rPr>
          <w:rFonts w:ascii="楷体" w:eastAsia="楷体" w:hAnsi="楷体" w:hint="eastAsia"/>
        </w:rPr>
        <w:t>柠檬酸循环的</w:t>
      </w:r>
      <w:r w:rsidRPr="003B464F">
        <w:rPr>
          <w:rFonts w:ascii="楷体" w:eastAsia="楷体" w:hAnsi="楷体" w:hint="eastAsia"/>
        </w:rPr>
        <w:t>中间产物用于其它物质的合成，须补充</w:t>
      </w:r>
      <w:proofErr w:type="spellStart"/>
      <w:r w:rsidRPr="003B464F">
        <w:rPr>
          <w:rFonts w:ascii="楷体" w:eastAsia="楷体" w:hAnsi="楷体"/>
        </w:rPr>
        <w:t>OAA</w:t>
      </w:r>
      <w:proofErr w:type="spellEnd"/>
      <w:r>
        <w:rPr>
          <w:rFonts w:ascii="楷体" w:eastAsia="楷体" w:hAnsi="楷体" w:hint="eastAsia"/>
        </w:rPr>
        <w:t>（草酰乙酸）</w:t>
      </w:r>
      <w:r w:rsidRPr="003B464F">
        <w:rPr>
          <w:rFonts w:ascii="楷体" w:eastAsia="楷体" w:hAnsi="楷体" w:hint="eastAsia"/>
        </w:rPr>
        <w:t>，以使循环继续</w:t>
      </w:r>
    </w:p>
    <w:p w14:paraId="5D57EED3" w14:textId="644CC25B" w:rsidR="003B464F" w:rsidRDefault="00FA72BE" w:rsidP="00F96981">
      <w:pPr>
        <w:rPr>
          <w:rFonts w:ascii="楷体" w:eastAsia="楷体" w:hAnsi="楷体" w:hint="eastAsia"/>
        </w:rPr>
      </w:pPr>
      <w:r>
        <w:rPr>
          <w:rFonts w:ascii="楷体" w:eastAsia="楷体" w:hAnsi="楷体" w:hint="eastAsia"/>
        </w:rPr>
        <w:t>4</w:t>
      </w:r>
      <w:r>
        <w:rPr>
          <w:rFonts w:ascii="楷体" w:eastAsia="楷体" w:hAnsi="楷体"/>
        </w:rPr>
        <w:t>.</w:t>
      </w:r>
      <w:r w:rsidR="003B464F">
        <w:rPr>
          <w:rFonts w:ascii="楷体" w:eastAsia="楷体" w:hAnsi="楷体" w:hint="eastAsia"/>
        </w:rPr>
        <w:t>乙醛酸循环：使乙酸盐转化为碳水化合物</w:t>
      </w:r>
    </w:p>
    <w:p w14:paraId="4CEAAD79" w14:textId="287147C8" w:rsidR="003B464F" w:rsidRDefault="00BE6BEE" w:rsidP="003B464F">
      <w:pPr>
        <w:rPr>
          <w:rFonts w:ascii="楷体" w:eastAsia="楷体" w:hAnsi="楷体" w:hint="eastAsia"/>
        </w:rPr>
      </w:pPr>
      <w:r w:rsidRPr="00BE6BEE">
        <w:rPr>
          <w:rFonts w:ascii="楷体" w:eastAsia="楷体" w:hAnsi="楷体"/>
          <w:noProof/>
        </w:rPr>
        <w:drawing>
          <wp:anchor distT="0" distB="0" distL="114300" distR="114300" simplePos="0" relativeHeight="251681792" behindDoc="0" locked="0" layoutInCell="1" allowOverlap="1" wp14:anchorId="51EB9077" wp14:editId="151A7F83">
            <wp:simplePos x="0" y="0"/>
            <wp:positionH relativeFrom="column">
              <wp:posOffset>1447281</wp:posOffset>
            </wp:positionH>
            <wp:positionV relativeFrom="paragraph">
              <wp:posOffset>693766</wp:posOffset>
            </wp:positionV>
            <wp:extent cx="2880995" cy="3298825"/>
            <wp:effectExtent l="0" t="0" r="0" b="0"/>
            <wp:wrapTopAndBottom/>
            <wp:docPr id="1758808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995" cy="3298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64F">
        <w:rPr>
          <w:rFonts w:ascii="楷体" w:eastAsia="楷体" w:hAnsi="楷体" w:hint="eastAsia"/>
        </w:rPr>
        <w:t>乙醛酸循环往往发生在植物（尤其是油料作物）中，</w:t>
      </w:r>
      <w:r w:rsidR="003B464F" w:rsidRPr="003B464F">
        <w:rPr>
          <w:rFonts w:ascii="楷体" w:eastAsia="楷体" w:hAnsi="楷体" w:hint="eastAsia"/>
        </w:rPr>
        <w:t>两个乙酰辅酶A分子进入每个乙醛酸循环，</w:t>
      </w:r>
      <w:proofErr w:type="gramStart"/>
      <w:r w:rsidR="003B464F" w:rsidRPr="003B464F">
        <w:rPr>
          <w:rFonts w:ascii="楷体" w:eastAsia="楷体" w:hAnsi="楷体" w:hint="eastAsia"/>
        </w:rPr>
        <w:t>净产生</w:t>
      </w:r>
      <w:proofErr w:type="gramEnd"/>
      <w:r w:rsidR="003B464F" w:rsidRPr="003B464F">
        <w:rPr>
          <w:rFonts w:ascii="楷体" w:eastAsia="楷体" w:hAnsi="楷体" w:hint="eastAsia"/>
        </w:rPr>
        <w:t>一个琥珀酸酯。 异柠檬酸裂解酶和苹果酸合酶是两种旁路酶，通过乙醛酸中间体将异柠檬酸转化为苹果酸，在此过程中释放琥珀酸。</w:t>
      </w:r>
    </w:p>
    <w:p w14:paraId="77E5AE9C" w14:textId="5CC36DED" w:rsidR="003B464F" w:rsidRDefault="00B53AB3" w:rsidP="003B464F">
      <w:pPr>
        <w:rPr>
          <w:rFonts w:ascii="楷体" w:eastAsia="楷体" w:hAnsi="楷体" w:hint="eastAsia"/>
        </w:rPr>
      </w:pPr>
      <w:r w:rsidRPr="00B53AB3">
        <w:rPr>
          <w:rFonts w:ascii="楷体" w:eastAsia="楷体" w:hAnsi="楷体" w:hint="eastAsia"/>
        </w:rPr>
        <w:lastRenderedPageBreak/>
        <w:t>乙醛酸循环具有非常重要的生物学意义。 它是</w:t>
      </w:r>
      <w:r w:rsidRPr="00B53AB3">
        <w:rPr>
          <w:rFonts w:ascii="楷体" w:eastAsia="楷体" w:hAnsi="楷体" w:hint="eastAsia"/>
          <w:b/>
          <w:bCs/>
        </w:rPr>
        <w:t>连接糖代谢和</w:t>
      </w:r>
      <w:proofErr w:type="gramStart"/>
      <w:r w:rsidRPr="00B53AB3">
        <w:rPr>
          <w:rFonts w:ascii="楷体" w:eastAsia="楷体" w:hAnsi="楷体" w:hint="eastAsia"/>
          <w:b/>
          <w:bCs/>
        </w:rPr>
        <w:t>脂代谢</w:t>
      </w:r>
      <w:proofErr w:type="gramEnd"/>
      <w:r w:rsidRPr="00B53AB3">
        <w:rPr>
          <w:rFonts w:ascii="楷体" w:eastAsia="楷体" w:hAnsi="楷体" w:hint="eastAsia"/>
          <w:b/>
          <w:bCs/>
        </w:rPr>
        <w:t>的桥梁</w:t>
      </w:r>
      <w:r w:rsidRPr="00B53AB3">
        <w:rPr>
          <w:rFonts w:ascii="楷体" w:eastAsia="楷体" w:hAnsi="楷体" w:hint="eastAsia"/>
        </w:rPr>
        <w:t>。 对于油料植物种子，乙醛酸循环非常重要。 在种子萌发时,乙醛酸体中的脂肪酸经过β-氧化产生乙酰CoA,乙酰CoA经过乙醛酸循环产生琥珀酸,琥珀酸进入线粒体，在线粒体中不仅可以经过TCA循环产生能量,而且可以通过TCA循环</w:t>
      </w:r>
      <w:r>
        <w:rPr>
          <w:rFonts w:ascii="楷体" w:eastAsia="楷体" w:hAnsi="楷体" w:hint="eastAsia"/>
        </w:rPr>
        <w:t>（柠檬酸循环）</w:t>
      </w:r>
      <w:r w:rsidRPr="00B53AB3">
        <w:rPr>
          <w:rFonts w:ascii="楷体" w:eastAsia="楷体" w:hAnsi="楷体" w:hint="eastAsia"/>
        </w:rPr>
        <w:t>的中间产物进入氨基酸代谢。</w:t>
      </w:r>
    </w:p>
    <w:p w14:paraId="56FBB025" w14:textId="35ABD5C3" w:rsidR="003B464F" w:rsidRPr="000E0371" w:rsidRDefault="00FA72BE" w:rsidP="000E0371">
      <w:pPr>
        <w:widowControl/>
        <w:shd w:val="clear" w:color="auto" w:fill="FDFDFD"/>
        <w:jc w:val="left"/>
        <w:rPr>
          <w:rFonts w:ascii="楷体" w:eastAsia="楷体" w:hAnsi="楷体" w:hint="eastAsia"/>
        </w:rPr>
      </w:pPr>
      <w:r w:rsidRPr="00FA72BE">
        <w:rPr>
          <w:rFonts w:ascii="楷体" w:eastAsia="楷体" w:hAnsi="楷体" w:hint="eastAsia"/>
          <w:u w:val="single"/>
        </w:rPr>
        <w:t>5</w:t>
      </w:r>
      <w:r w:rsidRPr="000E0371">
        <w:rPr>
          <w:rFonts w:ascii="楷体" w:eastAsia="楷体" w:hAnsi="楷体"/>
        </w:rPr>
        <w:t>.</w:t>
      </w:r>
      <w:r w:rsidRPr="00FA72BE">
        <w:rPr>
          <w:rFonts w:ascii="楷体" w:eastAsia="楷体" w:hAnsi="楷体" w:hint="eastAsia"/>
        </w:rPr>
        <w:t>脊椎动物中的丙酮酸脱氢酶复合物受同价和共价调控</w:t>
      </w:r>
    </w:p>
    <w:p w14:paraId="227D74F0" w14:textId="27F83E62" w:rsidR="000E0371" w:rsidRDefault="00F96981" w:rsidP="00F96981">
      <w:pPr>
        <w:rPr>
          <w:rFonts w:ascii="楷体" w:eastAsia="楷体" w:hAnsi="楷体" w:hint="eastAsia"/>
        </w:rPr>
      </w:pPr>
      <w:r w:rsidRPr="00F96981">
        <w:rPr>
          <w:rFonts w:ascii="楷体" w:eastAsia="楷体" w:hAnsi="楷体"/>
        </w:rPr>
        <w:t>J 5</w:t>
      </w:r>
      <w:r w:rsidRPr="00F96981">
        <w:rPr>
          <w:rFonts w:ascii="楷体" w:eastAsia="楷体" w:hAnsi="楷体" w:hint="eastAsia"/>
        </w:rPr>
        <w:t>磷酸戊糖途径</w:t>
      </w:r>
      <w:r w:rsidR="00B36CC7">
        <w:rPr>
          <w:rFonts w:ascii="楷体" w:eastAsia="楷体" w:hAnsi="楷体" w:hint="eastAsia"/>
        </w:rPr>
        <w:t>（P</w:t>
      </w:r>
      <w:r w:rsidR="00B36CC7">
        <w:rPr>
          <w:rFonts w:ascii="楷体" w:eastAsia="楷体" w:hAnsi="楷体"/>
        </w:rPr>
        <w:t>PP</w:t>
      </w:r>
      <w:r w:rsidR="00B36CC7">
        <w:rPr>
          <w:rFonts w:ascii="楷体" w:eastAsia="楷体" w:hAnsi="楷体" w:hint="eastAsia"/>
        </w:rPr>
        <w:t>途径）</w:t>
      </w:r>
    </w:p>
    <w:p w14:paraId="10AEE83F" w14:textId="47597F27" w:rsidR="000E0371" w:rsidRPr="000E0371" w:rsidRDefault="000E0371" w:rsidP="000E0371">
      <w:pPr>
        <w:rPr>
          <w:rFonts w:ascii="楷体" w:eastAsia="楷体" w:hAnsi="楷体" w:hint="eastAsia"/>
        </w:rPr>
      </w:pPr>
      <w:r>
        <w:rPr>
          <w:rFonts w:ascii="楷体" w:eastAsia="楷体" w:hAnsi="楷体"/>
        </w:rPr>
        <w:t>1.</w:t>
      </w:r>
      <w:r w:rsidRPr="000E0371">
        <w:rPr>
          <w:rFonts w:ascii="楷体" w:eastAsia="楷体" w:hAnsi="楷体" w:hint="eastAsia"/>
        </w:rPr>
        <w:t>磷酸戊糖途径是细胞用于生成N</w:t>
      </w:r>
      <w:r w:rsidRPr="000E0371">
        <w:rPr>
          <w:rFonts w:ascii="楷体" w:eastAsia="楷体" w:hAnsi="楷体"/>
        </w:rPr>
        <w:t>ADPH</w:t>
      </w:r>
      <w:r w:rsidRPr="000E0371">
        <w:rPr>
          <w:rFonts w:ascii="楷体" w:eastAsia="楷体" w:hAnsi="楷体" w:hint="eastAsia"/>
        </w:rPr>
        <w:t>的途径，发生再细胞质中。这一反应常见于脂肪组织、乳腺和肾上腺皮质中，产物可参与合成脂肪酸和类固醇。</w:t>
      </w:r>
      <w:r>
        <w:rPr>
          <w:rFonts w:ascii="楷体" w:eastAsia="楷体" w:hAnsi="楷体" w:hint="eastAsia"/>
        </w:rPr>
        <w:t>此外这项反应还有能将己糖转变为戊糖的能力，重要产物是核糖-</w:t>
      </w:r>
      <w:r>
        <w:rPr>
          <w:rFonts w:ascii="楷体" w:eastAsia="楷体" w:hAnsi="楷体"/>
        </w:rPr>
        <w:t>5-</w:t>
      </w:r>
      <w:r>
        <w:rPr>
          <w:rFonts w:ascii="楷体" w:eastAsia="楷体" w:hAnsi="楷体" w:hint="eastAsia"/>
        </w:rPr>
        <w:t>磷酸</w:t>
      </w:r>
      <w:r w:rsidR="00B36CC7">
        <w:rPr>
          <w:rFonts w:ascii="楷体" w:eastAsia="楷体" w:hAnsi="楷体" w:hint="eastAsia"/>
        </w:rPr>
        <w:t>和N</w:t>
      </w:r>
      <w:r w:rsidR="00B36CC7">
        <w:rPr>
          <w:rFonts w:ascii="楷体" w:eastAsia="楷体" w:hAnsi="楷体"/>
        </w:rPr>
        <w:t>ADPH</w:t>
      </w:r>
    </w:p>
    <w:p w14:paraId="72B7DD2B" w14:textId="77777777" w:rsidR="000B0AB9" w:rsidRDefault="000B0AB9" w:rsidP="00F96981">
      <w:pPr>
        <w:rPr>
          <w:rFonts w:ascii="楷体" w:eastAsia="楷体" w:hAnsi="楷体" w:hint="eastAsia"/>
        </w:rPr>
      </w:pPr>
      <w:r>
        <w:rPr>
          <w:rFonts w:ascii="楷体" w:eastAsia="楷体" w:hAnsi="楷体"/>
        </w:rPr>
        <w:t>2.</w:t>
      </w:r>
      <w:r>
        <w:rPr>
          <w:rFonts w:ascii="楷体" w:eastAsia="楷体" w:hAnsi="楷体" w:hint="eastAsia"/>
        </w:rPr>
        <w:t>反应阶段：</w:t>
      </w:r>
    </w:p>
    <w:p w14:paraId="344B6C6B" w14:textId="754F5E03" w:rsidR="000B0AB9" w:rsidRDefault="000B0AB9" w:rsidP="00F96981">
      <w:pPr>
        <w:rPr>
          <w:rFonts w:ascii="楷体" w:eastAsia="楷体" w:hAnsi="楷体" w:hint="eastAsia"/>
        </w:rPr>
      </w:pPr>
      <w:r>
        <w:rPr>
          <w:noProof/>
        </w:rPr>
        <w:drawing>
          <wp:anchor distT="0" distB="0" distL="114300" distR="114300" simplePos="0" relativeHeight="251682816" behindDoc="0" locked="0" layoutInCell="1" allowOverlap="1" wp14:anchorId="756DD0E1" wp14:editId="20EE8088">
            <wp:simplePos x="0" y="0"/>
            <wp:positionH relativeFrom="margin">
              <wp:align>left</wp:align>
            </wp:positionH>
            <wp:positionV relativeFrom="paragraph">
              <wp:posOffset>748088</wp:posOffset>
            </wp:positionV>
            <wp:extent cx="5274310" cy="1539875"/>
            <wp:effectExtent l="0" t="0" r="2540" b="3175"/>
            <wp:wrapTopAndBottom/>
            <wp:docPr id="20065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0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1539875"/>
                    </a:xfrm>
                    <a:prstGeom prst="rect">
                      <a:avLst/>
                    </a:prstGeom>
                  </pic:spPr>
                </pic:pic>
              </a:graphicData>
            </a:graphic>
          </wp:anchor>
        </w:drawing>
      </w:r>
      <w:r>
        <w:rPr>
          <w:rFonts w:ascii="楷体" w:eastAsia="楷体" w:hAnsi="楷体" w:hint="eastAsia"/>
        </w:rPr>
        <w:t>①葡萄糖</w:t>
      </w:r>
      <w:r>
        <w:rPr>
          <w:rFonts w:ascii="楷体" w:eastAsia="楷体" w:hAnsi="楷体"/>
        </w:rPr>
        <w:t>-6-</w:t>
      </w:r>
      <w:r>
        <w:rPr>
          <w:rFonts w:ascii="楷体" w:eastAsia="楷体" w:hAnsi="楷体" w:hint="eastAsia"/>
        </w:rPr>
        <w:t>磷酸脱去一个C</w:t>
      </w:r>
      <w:r>
        <w:rPr>
          <w:rFonts w:ascii="楷体" w:eastAsia="楷体" w:hAnsi="楷体"/>
        </w:rPr>
        <w:t>O2</w:t>
      </w:r>
      <w:r>
        <w:rPr>
          <w:rFonts w:ascii="楷体" w:eastAsia="楷体" w:hAnsi="楷体" w:hint="eastAsia"/>
        </w:rPr>
        <w:t>变成核酮糖-</w:t>
      </w:r>
      <w:r>
        <w:rPr>
          <w:rFonts w:ascii="楷体" w:eastAsia="楷体" w:hAnsi="楷体"/>
        </w:rPr>
        <w:t>5-</w:t>
      </w:r>
      <w:r>
        <w:rPr>
          <w:rFonts w:ascii="楷体" w:eastAsia="楷体" w:hAnsi="楷体" w:hint="eastAsia"/>
        </w:rPr>
        <w:t>磷酸，由六碳糖变成五碳糖；此后核酮糖-</w:t>
      </w:r>
      <w:r>
        <w:rPr>
          <w:rFonts w:ascii="楷体" w:eastAsia="楷体" w:hAnsi="楷体"/>
        </w:rPr>
        <w:t>5-</w:t>
      </w:r>
      <w:r>
        <w:rPr>
          <w:rFonts w:ascii="楷体" w:eastAsia="楷体" w:hAnsi="楷体" w:hint="eastAsia"/>
        </w:rPr>
        <w:t>磷酸有两条路径，</w:t>
      </w:r>
      <w:r w:rsidRPr="00B36CC7">
        <w:rPr>
          <w:rFonts w:ascii="楷体" w:eastAsia="楷体" w:hAnsi="楷体" w:hint="eastAsia"/>
          <w:u w:val="single"/>
        </w:rPr>
        <w:t>一条是继续进行反应脱去C</w:t>
      </w:r>
      <w:r w:rsidRPr="00B36CC7">
        <w:rPr>
          <w:rFonts w:ascii="楷体" w:eastAsia="楷体" w:hAnsi="楷体"/>
          <w:u w:val="single"/>
        </w:rPr>
        <w:t>O2</w:t>
      </w:r>
      <w:r w:rsidRPr="00B36CC7">
        <w:rPr>
          <w:rFonts w:ascii="楷体" w:eastAsia="楷体" w:hAnsi="楷体" w:hint="eastAsia"/>
          <w:u w:val="single"/>
        </w:rPr>
        <w:t>，结构中再减少一个C，并一直进行下去，</w:t>
      </w:r>
      <w:r w:rsidRPr="00A34E16">
        <w:rPr>
          <w:rFonts w:ascii="楷体" w:eastAsia="楷体" w:hAnsi="楷体" w:hint="eastAsia"/>
          <w:color w:val="FF0000"/>
          <w:u w:val="single"/>
        </w:rPr>
        <w:t>知道</w:t>
      </w:r>
      <w:r w:rsidRPr="00B36CC7">
        <w:rPr>
          <w:rFonts w:ascii="楷体" w:eastAsia="楷体" w:hAnsi="楷体" w:hint="eastAsia"/>
          <w:u w:val="single"/>
        </w:rPr>
        <w:t>完全氧化成C</w:t>
      </w:r>
      <w:r w:rsidRPr="00B36CC7">
        <w:rPr>
          <w:rFonts w:ascii="楷体" w:eastAsia="楷体" w:hAnsi="楷体"/>
          <w:u w:val="single"/>
        </w:rPr>
        <w:t>O2</w:t>
      </w:r>
      <w:r w:rsidRPr="00B36CC7">
        <w:rPr>
          <w:rFonts w:ascii="楷体" w:eastAsia="楷体" w:hAnsi="楷体" w:hint="eastAsia"/>
          <w:u w:val="single"/>
        </w:rPr>
        <w:t>。一条是阶段二。</w:t>
      </w:r>
      <w:r w:rsidR="00B36CC7">
        <w:rPr>
          <w:rFonts w:ascii="楷体" w:eastAsia="楷体" w:hAnsi="楷体" w:hint="eastAsia"/>
        </w:rPr>
        <w:t>该阶段是控速步骤，也是不可逆反应。</w:t>
      </w:r>
    </w:p>
    <w:p w14:paraId="48911210" w14:textId="77777777" w:rsidR="00B36CC7" w:rsidRDefault="00B36CC7" w:rsidP="00F96981">
      <w:pPr>
        <w:rPr>
          <w:rFonts w:ascii="楷体" w:eastAsia="楷体" w:hAnsi="楷体" w:hint="eastAsia"/>
        </w:rPr>
      </w:pPr>
      <w:r>
        <w:rPr>
          <w:noProof/>
        </w:rPr>
        <w:drawing>
          <wp:anchor distT="0" distB="0" distL="114300" distR="114300" simplePos="0" relativeHeight="251683840" behindDoc="0" locked="0" layoutInCell="1" allowOverlap="1" wp14:anchorId="65E13279" wp14:editId="6C08C829">
            <wp:simplePos x="0" y="0"/>
            <wp:positionH relativeFrom="margin">
              <wp:align>right</wp:align>
            </wp:positionH>
            <wp:positionV relativeFrom="paragraph">
              <wp:posOffset>1940560</wp:posOffset>
            </wp:positionV>
            <wp:extent cx="4248785" cy="2155190"/>
            <wp:effectExtent l="0" t="0" r="0" b="0"/>
            <wp:wrapTopAndBottom/>
            <wp:docPr id="1592213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331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48785" cy="2155190"/>
                    </a:xfrm>
                    <a:prstGeom prst="rect">
                      <a:avLst/>
                    </a:prstGeom>
                  </pic:spPr>
                </pic:pic>
              </a:graphicData>
            </a:graphic>
            <wp14:sizeRelH relativeFrom="margin">
              <wp14:pctWidth>0</wp14:pctWidth>
            </wp14:sizeRelH>
            <wp14:sizeRelV relativeFrom="margin">
              <wp14:pctHeight>0</wp14:pctHeight>
            </wp14:sizeRelV>
          </wp:anchor>
        </w:drawing>
      </w:r>
      <w:r w:rsidR="000B0AB9">
        <w:rPr>
          <w:rFonts w:ascii="楷体" w:eastAsia="楷体" w:hAnsi="楷体" w:hint="eastAsia"/>
        </w:rPr>
        <w:t>②</w:t>
      </w:r>
      <w:r>
        <w:rPr>
          <w:rFonts w:ascii="楷体" w:eastAsia="楷体" w:hAnsi="楷体" w:hint="eastAsia"/>
        </w:rPr>
        <w:t>一个异构反应</w:t>
      </w:r>
    </w:p>
    <w:p w14:paraId="2EE83E41" w14:textId="77777777" w:rsidR="00B36CC7" w:rsidRDefault="00B36CC7" w:rsidP="00F96981">
      <w:pPr>
        <w:rPr>
          <w:rFonts w:ascii="楷体" w:eastAsia="楷体" w:hAnsi="楷体" w:hint="eastAsia"/>
        </w:rPr>
      </w:pPr>
      <w:r>
        <w:rPr>
          <w:rFonts w:ascii="楷体" w:eastAsia="楷体" w:hAnsi="楷体" w:hint="eastAsia"/>
        </w:rPr>
        <w:t>③磷酸戊糖途径通过</w:t>
      </w:r>
      <w:proofErr w:type="gramStart"/>
      <w:r>
        <w:rPr>
          <w:rFonts w:ascii="楷体" w:eastAsia="楷体" w:hAnsi="楷体" w:hint="eastAsia"/>
        </w:rPr>
        <w:t>转酮酶和转醛酶与</w:t>
      </w:r>
      <w:proofErr w:type="gramEnd"/>
      <w:r>
        <w:rPr>
          <w:rFonts w:ascii="楷体" w:eastAsia="楷体" w:hAnsi="楷体" w:hint="eastAsia"/>
        </w:rPr>
        <w:t>糖酵解途径相连</w:t>
      </w:r>
    </w:p>
    <w:p w14:paraId="0924C418" w14:textId="12901222" w:rsidR="00B36CC7" w:rsidRDefault="00B36CC7" w:rsidP="00F96981">
      <w:pPr>
        <w:rPr>
          <w:rFonts w:ascii="楷体" w:eastAsia="楷体" w:hAnsi="楷体" w:hint="eastAsia"/>
        </w:rPr>
      </w:pPr>
      <w:r>
        <w:rPr>
          <w:rFonts w:ascii="楷体" w:eastAsia="楷体" w:hAnsi="楷体" w:hint="eastAsia"/>
        </w:rPr>
        <w:t>任何时候，当细胞内需要核糖</w:t>
      </w:r>
      <w:r>
        <w:rPr>
          <w:rFonts w:ascii="楷体" w:eastAsia="楷体" w:hAnsi="楷体"/>
        </w:rPr>
        <w:t>-5-</w:t>
      </w:r>
      <w:r>
        <w:rPr>
          <w:rFonts w:ascii="楷体" w:eastAsia="楷体" w:hAnsi="楷体" w:hint="eastAsia"/>
        </w:rPr>
        <w:t>磷酸，它的产生方式是先富集，多余的再被转化成果糖-</w:t>
      </w:r>
      <w:r>
        <w:rPr>
          <w:rFonts w:ascii="楷体" w:eastAsia="楷体" w:hAnsi="楷体"/>
        </w:rPr>
        <w:t>6-</w:t>
      </w:r>
      <w:r>
        <w:rPr>
          <w:rFonts w:ascii="楷体" w:eastAsia="楷体" w:hAnsi="楷体" w:hint="eastAsia"/>
        </w:rPr>
        <w:t>磷酸和甘油醛</w:t>
      </w:r>
      <w:r>
        <w:rPr>
          <w:rFonts w:ascii="楷体" w:eastAsia="楷体" w:hAnsi="楷体"/>
        </w:rPr>
        <w:t>-3-</w:t>
      </w:r>
      <w:r>
        <w:rPr>
          <w:rFonts w:ascii="楷体" w:eastAsia="楷体" w:hAnsi="楷体" w:hint="eastAsia"/>
        </w:rPr>
        <w:t>磷酸。这两种产物是糖酵解的而中间产物，因此这项反应可以将磷酸戊糖途径与糖酵解途径结合起来。</w:t>
      </w:r>
    </w:p>
    <w:p w14:paraId="2AA6A843" w14:textId="77777777" w:rsidR="00B36CC7" w:rsidRDefault="00B36CC7" w:rsidP="00F96981">
      <w:pPr>
        <w:rPr>
          <w:rFonts w:ascii="楷体" w:eastAsia="楷体" w:hAnsi="楷体" w:hint="eastAsia"/>
        </w:rPr>
      </w:pPr>
      <w:r>
        <w:rPr>
          <w:rFonts w:ascii="楷体" w:eastAsia="楷体" w:hAnsi="楷体" w:hint="eastAsia"/>
        </w:rPr>
        <w:t>反应式子：</w:t>
      </w:r>
    </w:p>
    <w:p w14:paraId="6880DF5A" w14:textId="7D75C8D6" w:rsidR="00B36CC7" w:rsidRDefault="00B36CC7" w:rsidP="00F96981">
      <w:pPr>
        <w:rPr>
          <w:rFonts w:ascii="楷体" w:eastAsia="楷体" w:hAnsi="楷体" w:hint="eastAsia"/>
        </w:rPr>
      </w:pPr>
      <w:r>
        <w:rPr>
          <w:rFonts w:ascii="楷体" w:eastAsia="楷体" w:hAnsi="楷体" w:hint="eastAsia"/>
        </w:rPr>
        <w:t>2木酮糖+</w:t>
      </w:r>
      <w:r>
        <w:rPr>
          <w:rFonts w:ascii="楷体" w:eastAsia="楷体" w:hAnsi="楷体"/>
        </w:rPr>
        <w:t>5-</w:t>
      </w:r>
      <w:r>
        <w:rPr>
          <w:rFonts w:ascii="楷体" w:eastAsia="楷体" w:hAnsi="楷体" w:hint="eastAsia"/>
        </w:rPr>
        <w:t>磷酸+核糖</w:t>
      </w:r>
      <w:r>
        <w:rPr>
          <w:rFonts w:ascii="楷体" w:eastAsia="楷体" w:hAnsi="楷体"/>
        </w:rPr>
        <w:t>-5-</w:t>
      </w:r>
      <w:r>
        <w:rPr>
          <w:rFonts w:ascii="楷体" w:eastAsia="楷体" w:hAnsi="楷体" w:hint="eastAsia"/>
        </w:rPr>
        <w:t>磷酸——</w:t>
      </w:r>
      <w:r>
        <w:rPr>
          <w:rFonts w:ascii="楷体" w:eastAsia="楷体" w:hAnsi="楷体"/>
        </w:rPr>
        <w:t>2</w:t>
      </w:r>
      <w:r>
        <w:rPr>
          <w:rFonts w:ascii="楷体" w:eastAsia="楷体" w:hAnsi="楷体" w:hint="eastAsia"/>
        </w:rPr>
        <w:t>果糖-</w:t>
      </w:r>
      <w:r>
        <w:rPr>
          <w:rFonts w:ascii="楷体" w:eastAsia="楷体" w:hAnsi="楷体"/>
        </w:rPr>
        <w:t>6-</w:t>
      </w:r>
      <w:r>
        <w:rPr>
          <w:rFonts w:ascii="楷体" w:eastAsia="楷体" w:hAnsi="楷体" w:hint="eastAsia"/>
        </w:rPr>
        <w:t>磷酸+甘油醛</w:t>
      </w:r>
      <w:r>
        <w:rPr>
          <w:rFonts w:ascii="楷体" w:eastAsia="楷体" w:hAnsi="楷体"/>
        </w:rPr>
        <w:t>-3-</w:t>
      </w:r>
      <w:r>
        <w:rPr>
          <w:rFonts w:ascii="楷体" w:eastAsia="楷体" w:hAnsi="楷体" w:hint="eastAsia"/>
        </w:rPr>
        <w:t>磷酸</w:t>
      </w:r>
    </w:p>
    <w:p w14:paraId="43F77898" w14:textId="301DB77C" w:rsidR="00B36CC7" w:rsidRDefault="00B36CC7" w:rsidP="00F96981">
      <w:pPr>
        <w:rPr>
          <w:rFonts w:ascii="楷体" w:eastAsia="楷体" w:hAnsi="楷体" w:hint="eastAsia"/>
        </w:rPr>
      </w:pPr>
      <w:r>
        <w:rPr>
          <w:rFonts w:ascii="楷体" w:eastAsia="楷体" w:hAnsi="楷体" w:hint="eastAsia"/>
        </w:rPr>
        <w:t>该阶段反应可逆，如果只需要</w:t>
      </w:r>
      <w:proofErr w:type="spellStart"/>
      <w:r>
        <w:rPr>
          <w:rFonts w:ascii="楷体" w:eastAsia="楷体" w:hAnsi="楷体" w:hint="eastAsia"/>
        </w:rPr>
        <w:t>M</w:t>
      </w:r>
      <w:r>
        <w:rPr>
          <w:rFonts w:ascii="楷体" w:eastAsia="楷体" w:hAnsi="楷体"/>
        </w:rPr>
        <w:t>ADPH</w:t>
      </w:r>
      <w:proofErr w:type="spellEnd"/>
      <w:r>
        <w:rPr>
          <w:rFonts w:ascii="楷体" w:eastAsia="楷体" w:hAnsi="楷体" w:hint="eastAsia"/>
        </w:rPr>
        <w:t>，不需要核糖-</w:t>
      </w:r>
      <w:r>
        <w:rPr>
          <w:rFonts w:ascii="楷体" w:eastAsia="楷体" w:hAnsi="楷体"/>
        </w:rPr>
        <w:t>5-</w:t>
      </w:r>
      <w:r>
        <w:rPr>
          <w:rFonts w:ascii="楷体" w:eastAsia="楷体" w:hAnsi="楷体" w:hint="eastAsia"/>
        </w:rPr>
        <w:t>磷酸，后者就将进入糖酵解循环。</w:t>
      </w:r>
    </w:p>
    <w:p w14:paraId="5E2A147C" w14:textId="07D52D11" w:rsidR="00B36CC7" w:rsidRDefault="00B36CC7" w:rsidP="00F96981">
      <w:pPr>
        <w:rPr>
          <w:rFonts w:ascii="楷体" w:eastAsia="楷体" w:hAnsi="楷体" w:hint="eastAsia"/>
        </w:rPr>
      </w:pPr>
      <w:r>
        <w:rPr>
          <w:rFonts w:ascii="楷体" w:eastAsia="楷体" w:hAnsi="楷体" w:hint="eastAsia"/>
        </w:rPr>
        <w:t>若不需要</w:t>
      </w:r>
      <w:r>
        <w:rPr>
          <w:rFonts w:ascii="楷体" w:eastAsia="楷体" w:hAnsi="楷体"/>
        </w:rPr>
        <w:t>NADPH</w:t>
      </w:r>
      <w:r>
        <w:rPr>
          <w:rFonts w:ascii="楷体" w:eastAsia="楷体" w:hAnsi="楷体" w:hint="eastAsia"/>
        </w:rPr>
        <w:t>，只需要核糖-</w:t>
      </w:r>
      <w:r>
        <w:rPr>
          <w:rFonts w:ascii="楷体" w:eastAsia="楷体" w:hAnsi="楷体"/>
        </w:rPr>
        <w:t>5-</w:t>
      </w:r>
      <w:r>
        <w:rPr>
          <w:rFonts w:ascii="楷体" w:eastAsia="楷体" w:hAnsi="楷体" w:hint="eastAsia"/>
        </w:rPr>
        <w:t>磷酸，就有糖酵解中的相关产物（</w:t>
      </w:r>
      <w:r w:rsidR="008D5632">
        <w:rPr>
          <w:rFonts w:ascii="楷体" w:eastAsia="楷体" w:hAnsi="楷体" w:hint="eastAsia"/>
        </w:rPr>
        <w:t>果、甘</w:t>
      </w:r>
      <w:r>
        <w:rPr>
          <w:rFonts w:ascii="楷体" w:eastAsia="楷体" w:hAnsi="楷体" w:hint="eastAsia"/>
        </w:rPr>
        <w:t>）</w:t>
      </w:r>
      <w:r w:rsidR="008D5632">
        <w:rPr>
          <w:rFonts w:ascii="楷体" w:eastAsia="楷体" w:hAnsi="楷体" w:hint="eastAsia"/>
        </w:rPr>
        <w:t>转变成核糖-</w:t>
      </w:r>
      <w:r w:rsidR="008D5632">
        <w:rPr>
          <w:rFonts w:ascii="楷体" w:eastAsia="楷体" w:hAnsi="楷体"/>
        </w:rPr>
        <w:t>5-</w:t>
      </w:r>
      <w:r w:rsidR="008D5632">
        <w:rPr>
          <w:rFonts w:ascii="楷体" w:eastAsia="楷体" w:hAnsi="楷体" w:hint="eastAsia"/>
        </w:rPr>
        <w:t>磷酸。</w:t>
      </w:r>
    </w:p>
    <w:p w14:paraId="30BDBA52" w14:textId="4B677EA2" w:rsidR="00F96981" w:rsidRDefault="00A40FEC" w:rsidP="00F96981">
      <w:pPr>
        <w:rPr>
          <w:rFonts w:ascii="楷体" w:eastAsia="楷体" w:hAnsi="楷体" w:hint="eastAsia"/>
        </w:rPr>
      </w:pPr>
      <w:r>
        <w:rPr>
          <w:noProof/>
        </w:rPr>
        <w:lastRenderedPageBreak/>
        <w:drawing>
          <wp:anchor distT="0" distB="0" distL="114300" distR="114300" simplePos="0" relativeHeight="251684864" behindDoc="0" locked="0" layoutInCell="1" allowOverlap="1" wp14:anchorId="7FF260AC" wp14:editId="38CBDDBD">
            <wp:simplePos x="0" y="0"/>
            <wp:positionH relativeFrom="margin">
              <wp:align>center</wp:align>
            </wp:positionH>
            <wp:positionV relativeFrom="paragraph">
              <wp:posOffset>58</wp:posOffset>
            </wp:positionV>
            <wp:extent cx="2909570" cy="2202815"/>
            <wp:effectExtent l="0" t="0" r="5080" b="6985"/>
            <wp:wrapTopAndBottom/>
            <wp:docPr id="1808036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69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09570" cy="2202815"/>
                    </a:xfrm>
                    <a:prstGeom prst="rect">
                      <a:avLst/>
                    </a:prstGeom>
                  </pic:spPr>
                </pic:pic>
              </a:graphicData>
            </a:graphic>
            <wp14:sizeRelH relativeFrom="margin">
              <wp14:pctWidth>0</wp14:pctWidth>
            </wp14:sizeRelH>
            <wp14:sizeRelV relativeFrom="margin">
              <wp14:pctHeight>0</wp14:pctHeight>
            </wp14:sizeRelV>
          </wp:anchor>
        </w:drawing>
      </w:r>
      <w:r w:rsidR="00F96981" w:rsidRPr="00F96981">
        <w:rPr>
          <w:rFonts w:ascii="楷体" w:eastAsia="楷体" w:hAnsi="楷体" w:hint="eastAsia"/>
        </w:rPr>
        <w:br/>
      </w:r>
      <w:r w:rsidR="00F96981" w:rsidRPr="00F96981">
        <w:rPr>
          <w:rFonts w:ascii="楷体" w:eastAsia="楷体" w:hAnsi="楷体"/>
        </w:rPr>
        <w:t>J 4</w:t>
      </w:r>
      <w:r w:rsidR="00F96981" w:rsidRPr="00F96981">
        <w:rPr>
          <w:rFonts w:ascii="楷体" w:eastAsia="楷体" w:hAnsi="楷体" w:hint="eastAsia"/>
        </w:rPr>
        <w:t xml:space="preserve">糖异生 </w:t>
      </w:r>
    </w:p>
    <w:p w14:paraId="4C3BEC04" w14:textId="74191CE9" w:rsidR="008D5632" w:rsidRDefault="008D5632" w:rsidP="00F96981">
      <w:pPr>
        <w:rPr>
          <w:rFonts w:ascii="楷体" w:eastAsia="楷体" w:hAnsi="楷体" w:hint="eastAsia"/>
        </w:rPr>
      </w:pPr>
      <w:r>
        <w:rPr>
          <w:rFonts w:ascii="楷体" w:eastAsia="楷体" w:hAnsi="楷体" w:hint="eastAsia"/>
        </w:rPr>
        <w:t>1</w:t>
      </w:r>
      <w:r>
        <w:rPr>
          <w:rFonts w:ascii="楷体" w:eastAsia="楷体" w:hAnsi="楷体"/>
        </w:rPr>
        <w:t>.</w:t>
      </w:r>
      <w:r>
        <w:rPr>
          <w:rFonts w:ascii="楷体" w:eastAsia="楷体" w:hAnsi="楷体" w:hint="eastAsia"/>
        </w:rPr>
        <w:t>糖异生：非糖物质前体合成葡萄糖的过程，在饥饿和剧烈运动时保持学堂稳定有着重要意义。丙酮酸的转化是葡萄糖异生的核心途径。</w:t>
      </w:r>
    </w:p>
    <w:p w14:paraId="6AF4426D" w14:textId="5C71E1BE" w:rsidR="008D5632" w:rsidRPr="008D5632" w:rsidRDefault="00A40FEC" w:rsidP="008D5632">
      <w:pPr>
        <w:rPr>
          <w:rFonts w:ascii="楷体" w:eastAsia="楷体" w:hAnsi="楷体" w:hint="eastAsia"/>
        </w:rPr>
      </w:pPr>
      <w:r>
        <w:rPr>
          <w:noProof/>
        </w:rPr>
        <w:drawing>
          <wp:anchor distT="0" distB="0" distL="114300" distR="114300" simplePos="0" relativeHeight="251685888" behindDoc="0" locked="0" layoutInCell="1" allowOverlap="1" wp14:anchorId="67378DC5" wp14:editId="7C6B3B38">
            <wp:simplePos x="0" y="0"/>
            <wp:positionH relativeFrom="column">
              <wp:posOffset>419735</wp:posOffset>
            </wp:positionH>
            <wp:positionV relativeFrom="paragraph">
              <wp:posOffset>160655</wp:posOffset>
            </wp:positionV>
            <wp:extent cx="4466590" cy="6746240"/>
            <wp:effectExtent l="3175" t="0" r="0" b="0"/>
            <wp:wrapTopAndBottom/>
            <wp:docPr id="1404190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0167" name=""/>
                    <pic:cNvPicPr/>
                  </pic:nvPicPr>
                  <pic:blipFill>
                    <a:blip r:embed="rId32" cstate="print">
                      <a:extLst>
                        <a:ext uri="{28A0092B-C50C-407E-A947-70E740481C1C}">
                          <a14:useLocalDpi xmlns:a14="http://schemas.microsoft.com/office/drawing/2010/main" val="0"/>
                        </a:ext>
                      </a:extLst>
                    </a:blip>
                    <a:stretch>
                      <a:fillRect/>
                    </a:stretch>
                  </pic:blipFill>
                  <pic:spPr>
                    <a:xfrm rot="16200000">
                      <a:off x="0" y="0"/>
                      <a:ext cx="4466590" cy="6746240"/>
                    </a:xfrm>
                    <a:prstGeom prst="rect">
                      <a:avLst/>
                    </a:prstGeom>
                  </pic:spPr>
                </pic:pic>
              </a:graphicData>
            </a:graphic>
            <wp14:sizeRelH relativeFrom="margin">
              <wp14:pctWidth>0</wp14:pctWidth>
            </wp14:sizeRelH>
            <wp14:sizeRelV relativeFrom="margin">
              <wp14:pctHeight>0</wp14:pctHeight>
            </wp14:sizeRelV>
          </wp:anchor>
        </w:drawing>
      </w:r>
      <w:r w:rsidR="008D5632" w:rsidRPr="008D5632">
        <w:rPr>
          <w:rFonts w:ascii="楷体" w:eastAsia="楷体" w:hAnsi="楷体" w:hint="eastAsia"/>
        </w:rPr>
        <w:t>2.糖酵解和糖异生的相反途径有3个不同的反应和7个共同的反应</w:t>
      </w:r>
      <w:r w:rsidR="008D5632">
        <w:rPr>
          <w:rFonts w:ascii="楷体" w:eastAsia="楷体" w:hAnsi="楷体" w:hint="eastAsia"/>
        </w:rPr>
        <w:t>。即</w:t>
      </w:r>
      <w:proofErr w:type="gramStart"/>
      <w:r w:rsidR="008D5632">
        <w:rPr>
          <w:rFonts w:ascii="楷体" w:eastAsia="楷体" w:hAnsi="楷体" w:hint="eastAsia"/>
        </w:rPr>
        <w:t>两者拥有</w:t>
      </w:r>
      <w:proofErr w:type="gramEnd"/>
      <w:r w:rsidR="008D5632">
        <w:rPr>
          <w:rFonts w:ascii="楷体" w:eastAsia="楷体" w:hAnsi="楷体" w:hint="eastAsia"/>
        </w:rPr>
        <w:t>共同的可逆反应，不同的不可逆反应。</w:t>
      </w:r>
    </w:p>
    <w:p w14:paraId="54E05630" w14:textId="77777777" w:rsidR="008D5632" w:rsidRPr="008D5632" w:rsidRDefault="008D5632" w:rsidP="008D5632">
      <w:pPr>
        <w:rPr>
          <w:rFonts w:ascii="楷体" w:eastAsia="楷体" w:hAnsi="楷体" w:hint="eastAsia"/>
        </w:rPr>
      </w:pPr>
      <w:r w:rsidRPr="008D5632">
        <w:rPr>
          <w:rFonts w:ascii="楷体" w:eastAsia="楷体" w:hAnsi="楷体" w:hint="eastAsia"/>
        </w:rPr>
        <w:t>3. 丙酮酸通过两次放能反应转化为磷酸丙酮酸 （PEP）</w:t>
      </w:r>
    </w:p>
    <w:p w14:paraId="53492BC4" w14:textId="5653DD8B" w:rsidR="008D5632" w:rsidRDefault="008D5632" w:rsidP="00F96981">
      <w:pPr>
        <w:rPr>
          <w:rFonts w:ascii="楷体" w:eastAsia="楷体" w:hAnsi="楷体" w:hint="eastAsia"/>
        </w:rPr>
      </w:pPr>
      <w:r>
        <w:rPr>
          <w:rFonts w:ascii="楷体" w:eastAsia="楷体" w:hAnsi="楷体"/>
        </w:rPr>
        <w:t>4.</w:t>
      </w:r>
      <w:r w:rsidRPr="008D5632">
        <w:rPr>
          <w:rFonts w:ascii="微软雅黑" w:eastAsia="微软雅黑" w:hAnsi="微软雅黑" w:hint="eastAsia"/>
          <w:szCs w:val="21"/>
          <w:lang w:eastAsia="zh-Hans"/>
        </w:rPr>
        <w:t xml:space="preserve"> </w:t>
      </w:r>
      <w:r w:rsidRPr="008D5632">
        <w:rPr>
          <w:rFonts w:ascii="楷体" w:eastAsia="楷体" w:hAnsi="楷体" w:hint="eastAsia"/>
        </w:rPr>
        <w:t>糖异生消耗的能量多于糖酵解产生的能量</w:t>
      </w:r>
      <w:r>
        <w:rPr>
          <w:rFonts w:ascii="楷体" w:eastAsia="楷体" w:hAnsi="楷体" w:hint="eastAsia"/>
        </w:rPr>
        <w:t>。两个</w:t>
      </w:r>
      <w:r w:rsidRPr="008D5632">
        <w:rPr>
          <w:rFonts w:ascii="楷体" w:eastAsia="楷体" w:hAnsi="楷体" w:hint="eastAsia"/>
        </w:rPr>
        <w:t>丙酮酸分子通过糖异生途径转化为一个葡萄糖时，需要六个高能磷酸基团</w:t>
      </w:r>
      <w:r>
        <w:rPr>
          <w:rFonts w:ascii="楷体" w:eastAsia="楷体" w:hAnsi="楷体" w:hint="eastAsia"/>
        </w:rPr>
        <w:t>（不一定是A</w:t>
      </w:r>
      <w:r>
        <w:rPr>
          <w:rFonts w:ascii="楷体" w:eastAsia="楷体" w:hAnsi="楷体"/>
        </w:rPr>
        <w:t>TP</w:t>
      </w:r>
      <w:r>
        <w:rPr>
          <w:rFonts w:ascii="楷体" w:eastAsia="楷体" w:hAnsi="楷体" w:hint="eastAsia"/>
        </w:rPr>
        <w:t>，也可以是其他的储能物）</w:t>
      </w:r>
      <w:r w:rsidRPr="008D5632">
        <w:rPr>
          <w:rFonts w:ascii="楷体" w:eastAsia="楷体" w:hAnsi="楷体" w:hint="eastAsia"/>
        </w:rPr>
        <w:t>。当一个葡萄糖分子通过糖酵解途径转化为两个丙酮酸分子时，会产生两个 ATP 分子。</w:t>
      </w:r>
    </w:p>
    <w:p w14:paraId="2EAC02C7" w14:textId="15BD2B3F" w:rsidR="008D5632" w:rsidRPr="008D5632" w:rsidRDefault="008D5632" w:rsidP="00F96981">
      <w:pPr>
        <w:rPr>
          <w:rFonts w:ascii="楷体" w:eastAsia="楷体" w:hAnsi="楷体" w:hint="eastAsia"/>
        </w:rPr>
      </w:pPr>
    </w:p>
    <w:p w14:paraId="63E8BC24" w14:textId="0787898E" w:rsidR="00F96981" w:rsidRDefault="00F96981" w:rsidP="00F96981">
      <w:pPr>
        <w:rPr>
          <w:rFonts w:ascii="楷体" w:eastAsia="楷体" w:hAnsi="楷体" w:hint="eastAsia"/>
        </w:rPr>
      </w:pPr>
      <w:r w:rsidRPr="00F96981">
        <w:rPr>
          <w:rFonts w:ascii="楷体" w:eastAsia="楷体" w:hAnsi="楷体"/>
        </w:rPr>
        <w:t>J 6</w:t>
      </w:r>
      <w:r w:rsidRPr="00F96981">
        <w:rPr>
          <w:rFonts w:ascii="楷体" w:eastAsia="楷体" w:hAnsi="楷体" w:hint="eastAsia"/>
        </w:rPr>
        <w:t>糖原，淀粉和蔗糖的代谢</w:t>
      </w:r>
    </w:p>
    <w:p w14:paraId="4D43198A" w14:textId="5CEC1DC5" w:rsidR="00C54213" w:rsidRDefault="00C54213" w:rsidP="00F96981">
      <w:pPr>
        <w:rPr>
          <w:rFonts w:ascii="楷体" w:eastAsia="楷体" w:hAnsi="楷体" w:hint="eastAsia"/>
        </w:rPr>
      </w:pPr>
      <w:r>
        <w:rPr>
          <w:rFonts w:ascii="楷体" w:eastAsia="楷体" w:hAnsi="楷体" w:hint="eastAsia"/>
        </w:rPr>
        <w:t>1</w:t>
      </w:r>
      <w:r>
        <w:rPr>
          <w:rFonts w:ascii="楷体" w:eastAsia="楷体" w:hAnsi="楷体"/>
        </w:rPr>
        <w:t>.</w:t>
      </w:r>
      <w:r>
        <w:rPr>
          <w:rFonts w:ascii="楷体" w:eastAsia="楷体" w:hAnsi="楷体" w:hint="eastAsia"/>
        </w:rPr>
        <w:t>糖原代谢：糖原是葡萄糖残基以α（1</w:t>
      </w:r>
      <w:r>
        <w:rPr>
          <w:rFonts w:ascii="楷体" w:eastAsia="楷体" w:hAnsi="楷体"/>
        </w:rPr>
        <w:t>-4</w:t>
      </w:r>
      <w:r>
        <w:rPr>
          <w:rFonts w:ascii="楷体" w:eastAsia="楷体" w:hAnsi="楷体" w:hint="eastAsia"/>
        </w:rPr>
        <w:t>）糖苷键连接带有分支的大的多聚体，有储备能量的作用。糖原会和糖原的合成、分解所需的酶一起形成一个颗粒存在于细胞质中。糖原代谢可以维持两餐之间的血糖水平，也可以给骨骼肌提供能量。</w:t>
      </w:r>
    </w:p>
    <w:p w14:paraId="48045C64" w14:textId="7EDC95A4" w:rsidR="009E72B3" w:rsidRPr="009E72B3" w:rsidRDefault="009E72B3" w:rsidP="009E72B3">
      <w:pPr>
        <w:rPr>
          <w:rFonts w:ascii="楷体" w:eastAsia="楷体" w:hAnsi="楷体" w:hint="eastAsia"/>
        </w:rPr>
      </w:pPr>
      <w:r>
        <w:rPr>
          <w:rFonts w:ascii="楷体" w:eastAsia="楷体" w:hAnsi="楷体" w:hint="eastAsia"/>
        </w:rPr>
        <w:t>2</w:t>
      </w:r>
      <w:r>
        <w:rPr>
          <w:rFonts w:ascii="楷体" w:eastAsia="楷体" w:hAnsi="楷体"/>
        </w:rPr>
        <w:t>.</w:t>
      </w:r>
      <w:r>
        <w:rPr>
          <w:rFonts w:ascii="楷体" w:eastAsia="楷体" w:hAnsi="楷体" w:hint="eastAsia"/>
        </w:rPr>
        <w:t>组织中糖原降解需要两种酶，一种是糖原磷酸化酶，一种是糖原脱支酶。</w:t>
      </w:r>
    </w:p>
    <w:p w14:paraId="722B65A3" w14:textId="05E70372" w:rsidR="009E72B3" w:rsidRPr="009E72B3" w:rsidRDefault="009E72B3" w:rsidP="009E72B3">
      <w:pPr>
        <w:rPr>
          <w:rFonts w:ascii="楷体" w:eastAsia="楷体" w:hAnsi="楷体" w:hint="eastAsia"/>
        </w:rPr>
      </w:pPr>
      <w:r w:rsidRPr="009E72B3">
        <w:rPr>
          <w:rFonts w:ascii="楷体" w:eastAsia="楷体" w:hAnsi="楷体" w:hint="eastAsia"/>
        </w:rPr>
        <w:t>糖原磷酸化酶</w:t>
      </w:r>
      <w:r w:rsidRPr="009E72B3">
        <w:rPr>
          <w:rFonts w:ascii="楷体" w:eastAsia="楷体" w:hAnsi="楷体"/>
        </w:rPr>
        <w:t>(通常简称磷酸化酶)催化糖原分子的非还原未端(具有游离 4-</w:t>
      </w:r>
      <w:r>
        <w:rPr>
          <w:rFonts w:ascii="楷体" w:eastAsia="楷体" w:hAnsi="楷体"/>
        </w:rPr>
        <w:t>O</w:t>
      </w:r>
      <w:r w:rsidRPr="009E72B3">
        <w:rPr>
          <w:rFonts w:ascii="楷体" w:eastAsia="楷体" w:hAnsi="楷体"/>
        </w:rPr>
        <w:t>H的末端;见</w:t>
      </w:r>
      <w:proofErr w:type="spellStart"/>
      <w:r w:rsidRPr="009E72B3">
        <w:rPr>
          <w:rFonts w:ascii="楷体" w:eastAsia="楷体" w:hAnsi="楷体"/>
        </w:rPr>
        <w:t>J2</w:t>
      </w:r>
      <w:proofErr w:type="spellEnd"/>
      <w:r w:rsidRPr="009E72B3">
        <w:rPr>
          <w:rFonts w:ascii="楷体" w:eastAsia="楷体" w:hAnsi="楷体"/>
        </w:rPr>
        <w:t>)断裂a(1-4)</w:t>
      </w:r>
      <w:proofErr w:type="gramStart"/>
      <w:r w:rsidRPr="009E72B3">
        <w:rPr>
          <w:rFonts w:ascii="楷体" w:eastAsia="楷体" w:hAnsi="楷体"/>
        </w:rPr>
        <w:t>糖键以</w:t>
      </w:r>
      <w:proofErr w:type="gramEnd"/>
      <w:r>
        <w:rPr>
          <w:rFonts w:ascii="楷体" w:eastAsia="楷体" w:hAnsi="楷体" w:hint="eastAsia"/>
        </w:rPr>
        <w:t>葡萄糖-</w:t>
      </w:r>
      <w:r>
        <w:rPr>
          <w:rFonts w:ascii="楷体" w:eastAsia="楷体" w:hAnsi="楷体"/>
        </w:rPr>
        <w:t>1</w:t>
      </w:r>
      <w:r w:rsidRPr="009E72B3">
        <w:rPr>
          <w:rFonts w:ascii="楷体" w:eastAsia="楷体" w:hAnsi="楷体"/>
        </w:rPr>
        <w:t>-磷酸的形式每次释放一个</w:t>
      </w:r>
      <w:proofErr w:type="gramStart"/>
      <w:r w:rsidRPr="009E72B3">
        <w:rPr>
          <w:rFonts w:ascii="楷体" w:eastAsia="楷体" w:hAnsi="楷体"/>
        </w:rPr>
        <w:t>萄糖单位</w:t>
      </w:r>
      <w:proofErr w:type="gramEnd"/>
      <w:r w:rsidRPr="009E72B3">
        <w:rPr>
          <w:rFonts w:ascii="楷体" w:eastAsia="楷体" w:hAnsi="楷体"/>
        </w:rPr>
        <w:t>.他所需的底物是无机磷酸Pi。此反应是磷酸解的实例，即通过加</w:t>
      </w:r>
      <w:r>
        <w:rPr>
          <w:rFonts w:ascii="楷体" w:eastAsia="楷体" w:hAnsi="楷体" w:hint="eastAsia"/>
        </w:rPr>
        <w:t>入</w:t>
      </w:r>
      <w:r w:rsidRPr="009E72B3">
        <w:rPr>
          <w:rFonts w:ascii="楷体" w:eastAsia="楷体" w:hAnsi="楷体"/>
        </w:rPr>
        <w:t>磷酸基团使共价键断裂。该(可逆)反应如下:</w:t>
      </w:r>
    </w:p>
    <w:p w14:paraId="4CEAFBFF" w14:textId="77777777" w:rsidR="009E72B3" w:rsidRDefault="009E72B3" w:rsidP="009E72B3">
      <w:pPr>
        <w:jc w:val="center"/>
        <w:rPr>
          <w:rFonts w:ascii="楷体" w:eastAsia="楷体" w:hAnsi="楷体" w:hint="eastAsia"/>
        </w:rPr>
      </w:pPr>
      <w:r w:rsidRPr="009E72B3">
        <w:rPr>
          <w:rFonts w:ascii="楷体" w:eastAsia="楷体" w:hAnsi="楷体" w:hint="eastAsia"/>
        </w:rPr>
        <w:t>糖原</w:t>
      </w:r>
      <w:r w:rsidRPr="009E72B3">
        <w:rPr>
          <w:rFonts w:ascii="楷体" w:eastAsia="楷体" w:hAnsi="楷体"/>
        </w:rPr>
        <w:t>(n残基)+P</w:t>
      </w:r>
      <w:r>
        <w:rPr>
          <w:rFonts w:ascii="楷体" w:eastAsia="楷体" w:hAnsi="楷体"/>
        </w:rPr>
        <w:t>i=</w:t>
      </w:r>
      <w:r w:rsidRPr="009E72B3">
        <w:rPr>
          <w:rFonts w:ascii="楷体" w:eastAsia="楷体" w:hAnsi="楷体"/>
        </w:rPr>
        <w:t>糖原(n一</w:t>
      </w:r>
      <w:proofErr w:type="gramStart"/>
      <w:r w:rsidRPr="009E72B3">
        <w:rPr>
          <w:rFonts w:ascii="楷体" w:eastAsia="楷体" w:hAnsi="楷体"/>
        </w:rPr>
        <w:t>1</w:t>
      </w:r>
      <w:proofErr w:type="gramEnd"/>
      <w:r w:rsidRPr="009E72B3">
        <w:rPr>
          <w:rFonts w:ascii="楷体" w:eastAsia="楷体" w:hAnsi="楷体"/>
        </w:rPr>
        <w:t>)残基十葡萄糖-1-磷酸</w:t>
      </w:r>
    </w:p>
    <w:p w14:paraId="0065999A" w14:textId="1D36731E" w:rsidR="009E72B3" w:rsidRPr="009E72B3" w:rsidRDefault="009E72B3" w:rsidP="009E72B3">
      <w:pPr>
        <w:rPr>
          <w:rFonts w:ascii="楷体" w:eastAsia="楷体" w:hAnsi="楷体" w:hint="eastAsia"/>
        </w:rPr>
      </w:pPr>
      <w:r w:rsidRPr="009E72B3">
        <w:rPr>
          <w:rFonts w:ascii="楷体" w:eastAsia="楷体" w:hAnsi="楷体"/>
        </w:rPr>
        <w:t>然而.糖原磷酸化酶只能除去距离分支点5个以上的葡萄糖残基糖原脱支酶除去a(1-6)分支.从而使磷酸化酶能继续降解糖原分子。产生的葡萄糖-1-磷酸被葡萄糖磷酸变位酶转变为葡萄糖-6-磷酸</w:t>
      </w:r>
    </w:p>
    <w:p w14:paraId="54C26975" w14:textId="3A7CF7FD" w:rsidR="009E72B3" w:rsidRPr="009E72B3" w:rsidRDefault="009E72B3" w:rsidP="009E72B3">
      <w:pPr>
        <w:rPr>
          <w:rFonts w:ascii="楷体" w:eastAsia="楷体" w:hAnsi="楷体" w:hint="eastAsia"/>
        </w:rPr>
      </w:pPr>
      <w:r w:rsidRPr="009E72B3">
        <w:rPr>
          <w:rFonts w:ascii="楷体" w:eastAsia="楷体" w:hAnsi="楷体"/>
        </w:rPr>
        <w:t>不同的组织中葡萄糖-6-磷酸的命运不同。肝脏中含有葡萄糖-6-磷酸酶</w:t>
      </w:r>
      <w:r>
        <w:rPr>
          <w:rFonts w:ascii="楷体" w:eastAsia="楷体" w:hAnsi="楷体" w:hint="eastAsia"/>
        </w:rPr>
        <w:t>，</w:t>
      </w:r>
      <w:r w:rsidRPr="009E72B3">
        <w:rPr>
          <w:rFonts w:ascii="楷体" w:eastAsia="楷体" w:hAnsi="楷体"/>
        </w:rPr>
        <w:t>它将葡萄糖-6</w:t>
      </w:r>
      <w:r>
        <w:rPr>
          <w:rFonts w:ascii="楷体" w:eastAsia="楷体" w:hAnsi="楷体"/>
        </w:rPr>
        <w:t>-</w:t>
      </w:r>
      <w:r w:rsidRPr="009E72B3">
        <w:rPr>
          <w:rFonts w:ascii="楷体" w:eastAsia="楷体" w:hAnsi="楷体"/>
        </w:rPr>
        <w:t>磷酸转变为葡萄糖,然后扩散到血流中以维持血糖的浓度</w:t>
      </w:r>
    </w:p>
    <w:p w14:paraId="41549668" w14:textId="68D883F9" w:rsidR="009E72B3" w:rsidRPr="009E72B3" w:rsidRDefault="009E72B3" w:rsidP="009E72B3">
      <w:pPr>
        <w:jc w:val="center"/>
        <w:rPr>
          <w:rFonts w:ascii="楷体" w:eastAsia="楷体" w:hAnsi="楷体" w:hint="eastAsia"/>
        </w:rPr>
      </w:pPr>
      <w:r w:rsidRPr="009E72B3">
        <w:rPr>
          <w:rFonts w:ascii="楷体" w:eastAsia="楷体" w:hAnsi="楷体" w:hint="eastAsia"/>
        </w:rPr>
        <w:t>葡萄糖</w:t>
      </w:r>
      <w:r w:rsidRPr="009E72B3">
        <w:rPr>
          <w:rFonts w:ascii="楷体" w:eastAsia="楷体" w:hAnsi="楷体"/>
        </w:rPr>
        <w:t>-6-磷酸+H</w:t>
      </w:r>
      <w:r>
        <w:rPr>
          <w:rFonts w:ascii="楷体" w:eastAsia="楷体" w:hAnsi="楷体"/>
        </w:rPr>
        <w:t>2O=</w:t>
      </w:r>
      <w:r>
        <w:rPr>
          <w:rFonts w:ascii="楷体" w:eastAsia="楷体" w:hAnsi="楷体" w:hint="eastAsia"/>
        </w:rPr>
        <w:t>葡萄</w:t>
      </w:r>
      <w:r w:rsidRPr="009E72B3">
        <w:rPr>
          <w:rFonts w:ascii="楷体" w:eastAsia="楷体" w:hAnsi="楷体"/>
        </w:rPr>
        <w:t>糖+Pi</w:t>
      </w:r>
    </w:p>
    <w:p w14:paraId="31033047" w14:textId="3F425329" w:rsidR="009E72B3" w:rsidRDefault="009E72B3" w:rsidP="009E72B3">
      <w:pPr>
        <w:rPr>
          <w:rFonts w:ascii="楷体" w:eastAsia="楷体" w:hAnsi="楷体" w:hint="eastAsia"/>
        </w:rPr>
      </w:pPr>
      <w:r w:rsidRPr="009E72B3">
        <w:rPr>
          <w:rFonts w:ascii="楷体" w:eastAsia="楷体" w:hAnsi="楷体" w:hint="eastAsia"/>
        </w:rPr>
        <w:t>肌肉中糖原降解的主要目的是尽快产生能量，因此葡萄糖</w:t>
      </w:r>
      <w:r w:rsidRPr="009E72B3">
        <w:rPr>
          <w:rFonts w:ascii="楷体" w:eastAsia="楷体" w:hAnsi="楷体"/>
        </w:rPr>
        <w:t>-6-磷酸很快地经过</w:t>
      </w:r>
      <w:r>
        <w:rPr>
          <w:rFonts w:ascii="楷体" w:eastAsia="楷体" w:hAnsi="楷体" w:hint="eastAsia"/>
        </w:rPr>
        <w:t>糖酵</w:t>
      </w:r>
      <w:r w:rsidRPr="009E72B3">
        <w:rPr>
          <w:rFonts w:ascii="楷体" w:eastAsia="楷体" w:hAnsi="楷体"/>
        </w:rPr>
        <w:t>解进行代谢。肌肉中</w:t>
      </w:r>
      <w:proofErr w:type="gramStart"/>
      <w:r w:rsidRPr="009E72B3">
        <w:rPr>
          <w:rFonts w:ascii="楷体" w:eastAsia="楷体" w:hAnsi="楷体"/>
        </w:rPr>
        <w:t>不</w:t>
      </w:r>
      <w:proofErr w:type="gramEnd"/>
      <w:r w:rsidRPr="009E72B3">
        <w:rPr>
          <w:rFonts w:ascii="楷体" w:eastAsia="楷体" w:hAnsi="楷体"/>
        </w:rPr>
        <w:t>含有葡萄糖-6-磷酸酶</w:t>
      </w:r>
      <w:r>
        <w:rPr>
          <w:rFonts w:ascii="楷体" w:eastAsia="楷体" w:hAnsi="楷体" w:hint="eastAsia"/>
        </w:rPr>
        <w:t>。</w:t>
      </w:r>
    </w:p>
    <w:p w14:paraId="535C809D" w14:textId="281F7B0A" w:rsidR="009E72B3" w:rsidRDefault="009E72B3" w:rsidP="009E72B3">
      <w:pPr>
        <w:rPr>
          <w:rFonts w:ascii="楷体" w:eastAsia="楷体" w:hAnsi="楷体" w:hint="eastAsia"/>
        </w:rPr>
      </w:pPr>
      <w:r>
        <w:rPr>
          <w:rFonts w:ascii="楷体" w:eastAsia="楷体" w:hAnsi="楷体" w:hint="eastAsia"/>
        </w:rPr>
        <w:t>3</w:t>
      </w:r>
      <w:r>
        <w:rPr>
          <w:rFonts w:ascii="楷体" w:eastAsia="楷体" w:hAnsi="楷体"/>
        </w:rPr>
        <w:t>.</w:t>
      </w:r>
      <w:r>
        <w:rPr>
          <w:rFonts w:ascii="楷体" w:eastAsia="楷体" w:hAnsi="楷体" w:hint="eastAsia"/>
        </w:rPr>
        <w:t>膳食中的多糖和双糖在消化系统中水解为单糖：如唾液淀粉酶的作用</w:t>
      </w:r>
    </w:p>
    <w:p w14:paraId="1217F265" w14:textId="157FAC47" w:rsidR="009E72B3" w:rsidRDefault="009E72B3" w:rsidP="009E72B3">
      <w:pPr>
        <w:rPr>
          <w:rFonts w:ascii="楷体" w:eastAsia="楷体" w:hAnsi="楷体" w:hint="eastAsia"/>
        </w:rPr>
      </w:pPr>
      <w:r>
        <w:rPr>
          <w:rFonts w:ascii="楷体" w:eastAsia="楷体" w:hAnsi="楷体" w:hint="eastAsia"/>
        </w:rPr>
        <w:t>4</w:t>
      </w:r>
      <w:r>
        <w:rPr>
          <w:rFonts w:ascii="楷体" w:eastAsia="楷体" w:hAnsi="楷体"/>
        </w:rPr>
        <w:t>.</w:t>
      </w:r>
      <w:r>
        <w:rPr>
          <w:rFonts w:ascii="楷体" w:eastAsia="楷体" w:hAnsi="楷体" w:hint="eastAsia"/>
        </w:rPr>
        <w:t>糖原的合成</w:t>
      </w:r>
    </w:p>
    <w:p w14:paraId="61FAA11F" w14:textId="4138FE56" w:rsidR="006C5EB1" w:rsidRDefault="00F6135B" w:rsidP="009E72B3">
      <w:pPr>
        <w:rPr>
          <w:rFonts w:ascii="楷体" w:eastAsia="楷体" w:hAnsi="楷体" w:hint="eastAsia"/>
        </w:rPr>
      </w:pPr>
      <w:r>
        <w:rPr>
          <w:rFonts w:ascii="楷体" w:eastAsia="楷体" w:hAnsi="楷体" w:hint="eastAsia"/>
        </w:rPr>
        <w:t>①</w:t>
      </w:r>
      <w:r w:rsidR="006C5EB1">
        <w:rPr>
          <w:rFonts w:ascii="楷体" w:eastAsia="楷体" w:hAnsi="楷体"/>
        </w:rPr>
        <w:t>.UDP</w:t>
      </w:r>
      <w:r w:rsidR="006C5EB1">
        <w:rPr>
          <w:rFonts w:ascii="楷体" w:eastAsia="楷体" w:hAnsi="楷体" w:hint="eastAsia"/>
        </w:rPr>
        <w:t>和葡萄糖</w:t>
      </w:r>
      <w:r w:rsidR="006C5EB1">
        <w:rPr>
          <w:rFonts w:ascii="楷体" w:eastAsia="楷体" w:hAnsi="楷体"/>
        </w:rPr>
        <w:t>-1-</w:t>
      </w:r>
      <w:r w:rsidR="006C5EB1">
        <w:rPr>
          <w:rFonts w:ascii="楷体" w:eastAsia="楷体" w:hAnsi="楷体" w:hint="eastAsia"/>
        </w:rPr>
        <w:t>磷酸在U</w:t>
      </w:r>
      <w:r w:rsidR="006C5EB1">
        <w:rPr>
          <w:rFonts w:ascii="楷体" w:eastAsia="楷体" w:hAnsi="楷体"/>
        </w:rPr>
        <w:t>DP-</w:t>
      </w:r>
      <w:r w:rsidR="006C5EB1">
        <w:rPr>
          <w:rFonts w:ascii="楷体" w:eastAsia="楷体" w:hAnsi="楷体" w:hint="eastAsia"/>
        </w:rPr>
        <w:t>葡萄糖焦磷酸化酶的催化作用下合成U</w:t>
      </w:r>
      <w:r w:rsidR="006C5EB1">
        <w:rPr>
          <w:rFonts w:ascii="楷体" w:eastAsia="楷体" w:hAnsi="楷体"/>
        </w:rPr>
        <w:t>DP-</w:t>
      </w:r>
      <w:r w:rsidR="006C5EB1">
        <w:rPr>
          <w:rFonts w:ascii="楷体" w:eastAsia="楷体" w:hAnsi="楷体" w:hint="eastAsia"/>
        </w:rPr>
        <w:t>葡萄糖</w:t>
      </w:r>
    </w:p>
    <w:p w14:paraId="5FA5AAA7" w14:textId="34FAD244" w:rsidR="006C5EB1" w:rsidRPr="006C5EB1" w:rsidRDefault="006C5EB1" w:rsidP="006C5EB1">
      <w:pPr>
        <w:rPr>
          <w:rFonts w:ascii="楷体" w:eastAsia="楷体" w:hAnsi="楷体" w:hint="eastAsia"/>
        </w:rPr>
      </w:pPr>
      <w:r>
        <w:rPr>
          <w:noProof/>
        </w:rPr>
        <w:drawing>
          <wp:anchor distT="0" distB="0" distL="114300" distR="114300" simplePos="0" relativeHeight="251686912" behindDoc="0" locked="0" layoutInCell="1" allowOverlap="1" wp14:anchorId="2F71C48F" wp14:editId="659E7BE3">
            <wp:simplePos x="0" y="0"/>
            <wp:positionH relativeFrom="margin">
              <wp:posOffset>367203</wp:posOffset>
            </wp:positionH>
            <wp:positionV relativeFrom="paragraph">
              <wp:posOffset>338686</wp:posOffset>
            </wp:positionV>
            <wp:extent cx="4193540" cy="2606675"/>
            <wp:effectExtent l="0" t="0" r="0" b="3175"/>
            <wp:wrapTopAndBottom/>
            <wp:docPr id="1529762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258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93540" cy="2606675"/>
                    </a:xfrm>
                    <a:prstGeom prst="rect">
                      <a:avLst/>
                    </a:prstGeom>
                  </pic:spPr>
                </pic:pic>
              </a:graphicData>
            </a:graphic>
            <wp14:sizeRelH relativeFrom="margin">
              <wp14:pctWidth>0</wp14:pctWidth>
            </wp14:sizeRelH>
            <wp14:sizeRelV relativeFrom="margin">
              <wp14:pctHeight>0</wp14:pctHeight>
            </wp14:sizeRelV>
          </wp:anchor>
        </w:drawing>
      </w:r>
      <w:r>
        <w:rPr>
          <w:rFonts w:ascii="楷体" w:eastAsia="楷体" w:hAnsi="楷体"/>
          <w:noProof/>
        </w:rPr>
        <w:drawing>
          <wp:anchor distT="0" distB="0" distL="114300" distR="114300" simplePos="0" relativeHeight="251687936" behindDoc="0" locked="0" layoutInCell="1" allowOverlap="1" wp14:anchorId="4F2CE0CA" wp14:editId="51644504">
            <wp:simplePos x="0" y="0"/>
            <wp:positionH relativeFrom="column">
              <wp:posOffset>1128568</wp:posOffset>
            </wp:positionH>
            <wp:positionV relativeFrom="paragraph">
              <wp:posOffset>20320</wp:posOffset>
            </wp:positionV>
            <wp:extent cx="523875" cy="167005"/>
            <wp:effectExtent l="0" t="0" r="0" b="4445"/>
            <wp:wrapSquare wrapText="bothSides"/>
            <wp:docPr id="1267556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75" cy="16700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Pr="006C5EB1">
        <w:rPr>
          <w:rFonts w:ascii="楷体" w:eastAsia="楷体" w:hAnsi="楷体"/>
        </w:rPr>
        <w:t>Glucose-1-P</w:t>
      </w:r>
      <w:r>
        <w:rPr>
          <w:rFonts w:ascii="楷体" w:eastAsia="楷体" w:hAnsi="楷体"/>
        </w:rPr>
        <w:t>+</w:t>
      </w:r>
      <w:r w:rsidRPr="006C5EB1">
        <w:rPr>
          <w:rFonts w:ascii="楷体" w:eastAsia="楷体" w:hAnsi="楷体"/>
        </w:rPr>
        <w:t>UTP</w:t>
      </w:r>
      <w:proofErr w:type="spellEnd"/>
      <w:r w:rsidRPr="006C5EB1">
        <w:rPr>
          <w:rFonts w:ascii="楷体" w:eastAsia="楷体" w:hAnsi="楷体"/>
        </w:rPr>
        <w:t xml:space="preserve">      UDP-</w:t>
      </w:r>
      <w:proofErr w:type="gramStart"/>
      <w:r w:rsidRPr="006C5EB1">
        <w:rPr>
          <w:rFonts w:ascii="楷体" w:eastAsia="楷体" w:hAnsi="楷体"/>
        </w:rPr>
        <w:t>glucose  +</w:t>
      </w:r>
      <w:proofErr w:type="gramEnd"/>
      <w:r w:rsidRPr="006C5EB1">
        <w:rPr>
          <w:rFonts w:ascii="楷体" w:eastAsia="楷体" w:hAnsi="楷体"/>
        </w:rPr>
        <w:t xml:space="preserve">  </w:t>
      </w:r>
      <w:proofErr w:type="spellStart"/>
      <w:r w:rsidRPr="006C5EB1">
        <w:rPr>
          <w:rFonts w:ascii="楷体" w:eastAsia="楷体" w:hAnsi="楷体"/>
        </w:rPr>
        <w:t>PPi</w:t>
      </w:r>
      <w:proofErr w:type="spellEnd"/>
    </w:p>
    <w:p w14:paraId="4B6A9421" w14:textId="75BF5EC9" w:rsidR="006C5EB1" w:rsidRDefault="00F6135B" w:rsidP="00F6135B">
      <w:pPr>
        <w:jc w:val="left"/>
        <w:rPr>
          <w:rFonts w:ascii="楷体" w:eastAsia="楷体" w:hAnsi="楷体" w:hint="eastAsia"/>
        </w:rPr>
      </w:pPr>
      <w:r>
        <w:rPr>
          <w:rFonts w:ascii="楷体" w:eastAsia="楷体" w:hAnsi="楷体" w:hint="eastAsia"/>
        </w:rPr>
        <w:t>②</w:t>
      </w:r>
      <w:r w:rsidR="006C5EB1">
        <w:rPr>
          <w:rFonts w:ascii="楷体" w:eastAsia="楷体" w:hAnsi="楷体"/>
        </w:rPr>
        <w:t>.</w:t>
      </w:r>
      <w:r w:rsidR="006C5EB1">
        <w:rPr>
          <w:rFonts w:ascii="楷体" w:eastAsia="楷体" w:hAnsi="楷体" w:hint="eastAsia"/>
        </w:rPr>
        <w:t>糖原合酶将U</w:t>
      </w:r>
      <w:r w:rsidR="006C5EB1">
        <w:rPr>
          <w:rFonts w:ascii="楷体" w:eastAsia="楷体" w:hAnsi="楷体"/>
        </w:rPr>
        <w:t>DP-</w:t>
      </w:r>
      <w:r w:rsidR="006C5EB1">
        <w:rPr>
          <w:rFonts w:ascii="楷体" w:eastAsia="楷体" w:hAnsi="楷体" w:hint="eastAsia"/>
        </w:rPr>
        <w:t>葡萄糖上的葡萄糖残基添加到糖原分子非还原端上形成α（1-4）糖苷键。糖原合酶只能延长已经存在的酶，因而需要引物，即糖原生成蛋白，该蛋白可以催化八个α（1-4）糖苷键相连的葡萄糖单位与自身结合，延长也就发生在这个结构上。每个糖原颗粒只含有位于核心的一个糖原生成蛋白分子，只有其与糖原生成蛋白接触时糖原合酶才会完全活化。</w:t>
      </w:r>
      <w:r>
        <w:rPr>
          <w:rFonts w:ascii="楷体" w:eastAsia="楷体" w:hAnsi="楷体" w:hint="eastAsia"/>
        </w:rPr>
        <w:t>这样的特性利于限制糖原颗粒的大小</w:t>
      </w:r>
    </w:p>
    <w:p w14:paraId="3B1FD5B1" w14:textId="77777777" w:rsidR="00F6135B" w:rsidRDefault="00F6135B" w:rsidP="00F6135B">
      <w:pPr>
        <w:jc w:val="left"/>
        <w:rPr>
          <w:rFonts w:ascii="楷体" w:eastAsia="楷体" w:hAnsi="楷体" w:hint="eastAsia"/>
        </w:rPr>
      </w:pPr>
    </w:p>
    <w:p w14:paraId="28CB0926" w14:textId="77777777" w:rsidR="00F6135B" w:rsidRDefault="00F6135B" w:rsidP="00F6135B">
      <w:pPr>
        <w:jc w:val="left"/>
        <w:rPr>
          <w:rFonts w:ascii="楷体" w:eastAsia="楷体" w:hAnsi="楷体" w:hint="eastAsia"/>
        </w:rPr>
      </w:pPr>
    </w:p>
    <w:p w14:paraId="50DBD1EE" w14:textId="77777777" w:rsidR="00F6135B" w:rsidRDefault="00F6135B" w:rsidP="00F6135B">
      <w:pPr>
        <w:jc w:val="left"/>
        <w:rPr>
          <w:rFonts w:ascii="楷体" w:eastAsia="楷体" w:hAnsi="楷体" w:hint="eastAsia"/>
        </w:rPr>
      </w:pPr>
    </w:p>
    <w:p w14:paraId="64CFA1A9" w14:textId="26521ADC" w:rsidR="00F6135B" w:rsidRDefault="00F6135B" w:rsidP="00F6135B">
      <w:pPr>
        <w:jc w:val="left"/>
        <w:rPr>
          <w:rFonts w:ascii="楷体" w:eastAsia="楷体" w:hAnsi="楷体" w:hint="eastAsia"/>
        </w:rPr>
      </w:pPr>
      <w:r>
        <w:rPr>
          <w:rFonts w:ascii="楷体" w:eastAsia="楷体" w:hAnsi="楷体"/>
          <w:noProof/>
        </w:rPr>
        <w:lastRenderedPageBreak/>
        <w:drawing>
          <wp:anchor distT="0" distB="0" distL="114300" distR="114300" simplePos="0" relativeHeight="251688960" behindDoc="0" locked="0" layoutInCell="1" allowOverlap="1" wp14:anchorId="788F6160" wp14:editId="5F443B1E">
            <wp:simplePos x="0" y="0"/>
            <wp:positionH relativeFrom="margin">
              <wp:align>left</wp:align>
            </wp:positionH>
            <wp:positionV relativeFrom="paragraph">
              <wp:posOffset>89997</wp:posOffset>
            </wp:positionV>
            <wp:extent cx="5273675" cy="3127375"/>
            <wp:effectExtent l="0" t="0" r="3175" b="0"/>
            <wp:wrapTopAndBottom/>
            <wp:docPr id="19588818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3675" cy="3127375"/>
                    </a:xfrm>
                    <a:prstGeom prst="rect">
                      <a:avLst/>
                    </a:prstGeom>
                    <a:noFill/>
                  </pic:spPr>
                </pic:pic>
              </a:graphicData>
            </a:graphic>
          </wp:anchor>
        </w:drawing>
      </w:r>
    </w:p>
    <w:p w14:paraId="3398850E" w14:textId="3F13E39F" w:rsidR="00F6135B" w:rsidRDefault="00F6135B" w:rsidP="00F6135B">
      <w:pPr>
        <w:jc w:val="left"/>
        <w:rPr>
          <w:rFonts w:ascii="楷体" w:eastAsia="楷体" w:hAnsi="楷体" w:hint="eastAsia"/>
        </w:rPr>
      </w:pPr>
      <w:r>
        <w:rPr>
          <w:rFonts w:ascii="楷体" w:eastAsia="楷体" w:hAnsi="楷体" w:hint="eastAsia"/>
        </w:rPr>
        <w:t>③分支酶：在糖原的直</w:t>
      </w:r>
      <w:proofErr w:type="gramStart"/>
      <w:r>
        <w:rPr>
          <w:rFonts w:ascii="楷体" w:eastAsia="楷体" w:hAnsi="楷体" w:hint="eastAsia"/>
        </w:rPr>
        <w:t>链结构</w:t>
      </w:r>
      <w:proofErr w:type="gramEnd"/>
      <w:r>
        <w:rPr>
          <w:rFonts w:ascii="楷体" w:eastAsia="楷体" w:hAnsi="楷体" w:hint="eastAsia"/>
        </w:rPr>
        <w:t>形成后，分支酶会使其中一个α（1</w:t>
      </w:r>
      <w:r>
        <w:rPr>
          <w:rFonts w:ascii="楷体" w:eastAsia="楷体" w:hAnsi="楷体"/>
        </w:rPr>
        <w:t>-4</w:t>
      </w:r>
      <w:r>
        <w:rPr>
          <w:rFonts w:ascii="楷体" w:eastAsia="楷体" w:hAnsi="楷体" w:hint="eastAsia"/>
        </w:rPr>
        <w:t>）糖苷键断裂，并且街上一段大约七个葡萄糖残基的支链，以α（1</w:t>
      </w:r>
      <w:r>
        <w:rPr>
          <w:rFonts w:ascii="楷体" w:eastAsia="楷体" w:hAnsi="楷体"/>
        </w:rPr>
        <w:t>-6</w:t>
      </w:r>
      <w:r>
        <w:rPr>
          <w:rFonts w:ascii="楷体" w:eastAsia="楷体" w:hAnsi="楷体" w:hint="eastAsia"/>
        </w:rPr>
        <w:t>）糖苷键与直链连接。糖原的分支结构是很重要的，因为与糖原降解合成有关的酶都是与糖原链末端结合起作用的，所以分支多就利于相关反应的进行。</w:t>
      </w:r>
    </w:p>
    <w:p w14:paraId="2EB6653A" w14:textId="5C303875" w:rsidR="00F6135B" w:rsidRDefault="00F6135B" w:rsidP="00F6135B">
      <w:pPr>
        <w:widowControl/>
        <w:shd w:val="clear" w:color="auto" w:fill="FDFDFD"/>
        <w:jc w:val="left"/>
        <w:rPr>
          <w:rFonts w:ascii="楷体" w:eastAsia="楷体" w:hAnsi="楷体" w:hint="eastAsia"/>
        </w:rPr>
      </w:pPr>
      <w:r>
        <w:rPr>
          <w:rFonts w:ascii="楷体" w:eastAsia="楷体" w:hAnsi="楷体" w:hint="eastAsia"/>
        </w:rPr>
        <w:t>5</w:t>
      </w:r>
      <w:r>
        <w:rPr>
          <w:rFonts w:ascii="楷体" w:eastAsia="楷体" w:hAnsi="楷体"/>
        </w:rPr>
        <w:t>.</w:t>
      </w:r>
      <w:r w:rsidRPr="00F6135B">
        <w:rPr>
          <w:rFonts w:ascii="楷体" w:eastAsia="楷体" w:hAnsi="楷体" w:hint="eastAsia"/>
        </w:rPr>
        <w:t xml:space="preserve"> 叶绿体基质中的淀粉合成与糖原合成相似</w:t>
      </w:r>
      <w:r>
        <w:rPr>
          <w:rFonts w:ascii="楷体" w:eastAsia="楷体" w:hAnsi="楷体" w:hint="eastAsia"/>
        </w:rPr>
        <w:t>，前体是</w:t>
      </w:r>
      <w:r w:rsidRPr="00F6135B">
        <w:rPr>
          <w:rFonts w:ascii="楷体" w:eastAsia="楷体" w:hAnsi="楷体" w:hint="eastAsia"/>
        </w:rPr>
        <w:t>ADP-葡萄糖</w:t>
      </w:r>
      <w:r>
        <w:rPr>
          <w:rFonts w:ascii="楷体" w:eastAsia="楷体" w:hAnsi="楷体" w:hint="eastAsia"/>
        </w:rPr>
        <w:t>，后面发挥作用的是淀粉合酶和支链酶，作用机理类似</w:t>
      </w:r>
    </w:p>
    <w:p w14:paraId="1474B655" w14:textId="6344194D" w:rsidR="00A85504" w:rsidRPr="00A85504" w:rsidRDefault="00A85504" w:rsidP="00A85504">
      <w:pPr>
        <w:widowControl/>
        <w:shd w:val="clear" w:color="auto" w:fill="FDFDFD"/>
        <w:jc w:val="left"/>
        <w:rPr>
          <w:rFonts w:ascii="楷体" w:eastAsia="楷体" w:hAnsi="楷体" w:hint="eastAsia"/>
        </w:rPr>
      </w:pPr>
      <w:r>
        <w:rPr>
          <w:rFonts w:ascii="楷体" w:eastAsia="楷体" w:hAnsi="楷体"/>
          <w:noProof/>
        </w:rPr>
        <w:drawing>
          <wp:anchor distT="0" distB="0" distL="114300" distR="114300" simplePos="0" relativeHeight="251689984" behindDoc="0" locked="0" layoutInCell="1" allowOverlap="1" wp14:anchorId="3A903764" wp14:editId="391A9CDB">
            <wp:simplePos x="0" y="0"/>
            <wp:positionH relativeFrom="column">
              <wp:posOffset>945515</wp:posOffset>
            </wp:positionH>
            <wp:positionV relativeFrom="paragraph">
              <wp:posOffset>81915</wp:posOffset>
            </wp:positionV>
            <wp:extent cx="3042285" cy="4224655"/>
            <wp:effectExtent l="0" t="635" r="5080" b="5080"/>
            <wp:wrapTopAndBottom/>
            <wp:docPr id="19414089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3042285" cy="4224655"/>
                    </a:xfrm>
                    <a:prstGeom prst="rect">
                      <a:avLst/>
                    </a:prstGeom>
                    <a:noFill/>
                  </pic:spPr>
                </pic:pic>
              </a:graphicData>
            </a:graphic>
          </wp:anchor>
        </w:drawing>
      </w:r>
      <w:r>
        <w:rPr>
          <w:rFonts w:ascii="楷体" w:eastAsia="楷体" w:hAnsi="楷体"/>
        </w:rPr>
        <w:t>6.</w:t>
      </w:r>
      <w:r w:rsidRPr="00A85504">
        <w:rPr>
          <w:rFonts w:ascii="微软雅黑" w:eastAsia="微软雅黑" w:hAnsi="微软雅黑" w:cs="宋体" w:hint="eastAsia"/>
          <w:kern w:val="0"/>
          <w:szCs w:val="21"/>
          <w:lang w:eastAsia="zh-Hans"/>
          <w14:ligatures w14:val="none"/>
        </w:rPr>
        <w:t xml:space="preserve"> </w:t>
      </w:r>
      <w:r w:rsidRPr="00A85504">
        <w:rPr>
          <w:rFonts w:ascii="楷体" w:eastAsia="楷体" w:hAnsi="楷体" w:hint="eastAsia"/>
        </w:rPr>
        <w:t>蔗糖是由植物细胞胞质溶胶中的UDP-葡萄糖和果糖6-磷酸合成的</w:t>
      </w:r>
    </w:p>
    <w:p w14:paraId="101BA09D" w14:textId="1BBCDF1A" w:rsidR="00A85504" w:rsidRDefault="00A85504" w:rsidP="00A85504">
      <w:pPr>
        <w:widowControl/>
        <w:shd w:val="clear" w:color="auto" w:fill="FDFDFD"/>
        <w:jc w:val="left"/>
        <w:rPr>
          <w:rFonts w:ascii="楷体" w:eastAsia="楷体" w:hAnsi="楷体" w:hint="eastAsia"/>
        </w:rPr>
      </w:pPr>
      <w:r>
        <w:rPr>
          <w:rFonts w:ascii="楷体" w:eastAsia="楷体" w:hAnsi="楷体" w:hint="eastAsia"/>
        </w:rPr>
        <w:t>①</w:t>
      </w:r>
      <w:r w:rsidRPr="00A85504">
        <w:rPr>
          <w:rFonts w:ascii="楷体" w:eastAsia="楷体" w:hAnsi="楷体" w:hint="eastAsia"/>
        </w:rPr>
        <w:t>蔗糖6-磷酸首先由蔗糖6-磷酸合酶催化</w:t>
      </w:r>
      <w:r>
        <w:rPr>
          <w:rFonts w:ascii="楷体" w:eastAsia="楷体" w:hAnsi="楷体" w:hint="eastAsia"/>
        </w:rPr>
        <w:t>葡萄糖和果糖结合而成</w:t>
      </w:r>
      <w:r w:rsidRPr="00A85504">
        <w:rPr>
          <w:rFonts w:ascii="楷体" w:eastAsia="楷体" w:hAnsi="楷体" w:hint="eastAsia"/>
        </w:rPr>
        <w:t>。</w:t>
      </w:r>
    </w:p>
    <w:p w14:paraId="442117B3" w14:textId="178BA4F5" w:rsidR="00A85504" w:rsidRPr="00A85504" w:rsidRDefault="00A85504" w:rsidP="00A85504">
      <w:pPr>
        <w:widowControl/>
        <w:shd w:val="clear" w:color="auto" w:fill="FDFDFD"/>
        <w:jc w:val="left"/>
        <w:rPr>
          <w:rFonts w:ascii="楷体" w:eastAsia="楷体" w:hAnsi="楷体" w:hint="eastAsia"/>
        </w:rPr>
      </w:pPr>
      <w:r>
        <w:rPr>
          <w:rFonts w:ascii="楷体" w:eastAsia="楷体" w:hAnsi="楷体" w:hint="eastAsia"/>
        </w:rPr>
        <w:t>②</w:t>
      </w:r>
      <w:r w:rsidRPr="00A85504">
        <w:rPr>
          <w:rFonts w:ascii="楷体" w:eastAsia="楷体" w:hAnsi="楷体" w:hint="eastAsia"/>
        </w:rPr>
        <w:t>在蔗糖6-</w:t>
      </w:r>
      <w:proofErr w:type="gramStart"/>
      <w:r w:rsidRPr="00A85504">
        <w:rPr>
          <w:rFonts w:ascii="楷体" w:eastAsia="楷体" w:hAnsi="楷体" w:hint="eastAsia"/>
        </w:rPr>
        <w:t>磷酸磷酸</w:t>
      </w:r>
      <w:proofErr w:type="gramEnd"/>
      <w:r w:rsidRPr="00A85504">
        <w:rPr>
          <w:rFonts w:ascii="楷体" w:eastAsia="楷体" w:hAnsi="楷体" w:hint="eastAsia"/>
        </w:rPr>
        <w:t>酶催化的反应中除去磷酸盐。</w:t>
      </w:r>
    </w:p>
    <w:p w14:paraId="5C8B9C87" w14:textId="44970B9D" w:rsidR="00A85504" w:rsidRPr="00A85504" w:rsidRDefault="00A85504" w:rsidP="00F6135B">
      <w:pPr>
        <w:widowControl/>
        <w:shd w:val="clear" w:color="auto" w:fill="FDFDFD"/>
        <w:jc w:val="left"/>
        <w:rPr>
          <w:rFonts w:ascii="楷体" w:eastAsia="楷体" w:hAnsi="楷体" w:hint="eastAsia"/>
        </w:rPr>
      </w:pPr>
    </w:p>
    <w:p w14:paraId="55D13A39" w14:textId="2656335F" w:rsidR="00F6135B" w:rsidRPr="00F6135B" w:rsidRDefault="00F6135B" w:rsidP="00F6135B">
      <w:pPr>
        <w:jc w:val="left"/>
        <w:rPr>
          <w:rFonts w:ascii="楷体" w:eastAsia="楷体" w:hAnsi="楷体" w:hint="eastAsia"/>
        </w:rPr>
      </w:pPr>
    </w:p>
    <w:sectPr w:rsidR="00F6135B" w:rsidRPr="00F613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398F1" w14:textId="77777777" w:rsidR="00605158" w:rsidRDefault="00605158" w:rsidP="0003000D">
      <w:pPr>
        <w:rPr>
          <w:rFonts w:hint="eastAsia"/>
        </w:rPr>
      </w:pPr>
      <w:r>
        <w:separator/>
      </w:r>
    </w:p>
  </w:endnote>
  <w:endnote w:type="continuationSeparator" w:id="0">
    <w:p w14:paraId="548398A7" w14:textId="77777777" w:rsidR="00605158" w:rsidRDefault="00605158" w:rsidP="000300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A9A0B" w14:textId="77777777" w:rsidR="00605158" w:rsidRDefault="00605158" w:rsidP="0003000D">
      <w:pPr>
        <w:rPr>
          <w:rFonts w:hint="eastAsia"/>
        </w:rPr>
      </w:pPr>
      <w:r>
        <w:separator/>
      </w:r>
    </w:p>
  </w:footnote>
  <w:footnote w:type="continuationSeparator" w:id="0">
    <w:p w14:paraId="27C27944" w14:textId="77777777" w:rsidR="00605158" w:rsidRDefault="00605158" w:rsidP="000300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81"/>
    <w:rsid w:val="0003000D"/>
    <w:rsid w:val="00090BE0"/>
    <w:rsid w:val="000B0AB9"/>
    <w:rsid w:val="000E0371"/>
    <w:rsid w:val="00101D1B"/>
    <w:rsid w:val="001512F4"/>
    <w:rsid w:val="001B5709"/>
    <w:rsid w:val="002A0E49"/>
    <w:rsid w:val="00361F07"/>
    <w:rsid w:val="00394F87"/>
    <w:rsid w:val="003B464F"/>
    <w:rsid w:val="003E44ED"/>
    <w:rsid w:val="003E53AC"/>
    <w:rsid w:val="0040204D"/>
    <w:rsid w:val="004462FC"/>
    <w:rsid w:val="00475589"/>
    <w:rsid w:val="00475F9B"/>
    <w:rsid w:val="004D66E0"/>
    <w:rsid w:val="004E60C1"/>
    <w:rsid w:val="005935AB"/>
    <w:rsid w:val="005C6F17"/>
    <w:rsid w:val="00605158"/>
    <w:rsid w:val="006070EB"/>
    <w:rsid w:val="006C5EB1"/>
    <w:rsid w:val="006F1757"/>
    <w:rsid w:val="00716CA9"/>
    <w:rsid w:val="00890A33"/>
    <w:rsid w:val="008967D7"/>
    <w:rsid w:val="008D5632"/>
    <w:rsid w:val="008F2773"/>
    <w:rsid w:val="0099265D"/>
    <w:rsid w:val="009C5AB0"/>
    <w:rsid w:val="009E72B3"/>
    <w:rsid w:val="00A34E16"/>
    <w:rsid w:val="00A40FEC"/>
    <w:rsid w:val="00A85504"/>
    <w:rsid w:val="00AD02BE"/>
    <w:rsid w:val="00B36CC7"/>
    <w:rsid w:val="00B52202"/>
    <w:rsid w:val="00B53AB3"/>
    <w:rsid w:val="00B77C12"/>
    <w:rsid w:val="00B92A25"/>
    <w:rsid w:val="00BE37BF"/>
    <w:rsid w:val="00BE6BEE"/>
    <w:rsid w:val="00C54213"/>
    <w:rsid w:val="00C73AD2"/>
    <w:rsid w:val="00CE10A2"/>
    <w:rsid w:val="00D138CA"/>
    <w:rsid w:val="00D15F60"/>
    <w:rsid w:val="00D43CB5"/>
    <w:rsid w:val="00D87EEF"/>
    <w:rsid w:val="00E50A5D"/>
    <w:rsid w:val="00E50C6C"/>
    <w:rsid w:val="00E54566"/>
    <w:rsid w:val="00E7400F"/>
    <w:rsid w:val="00F33122"/>
    <w:rsid w:val="00F6135B"/>
    <w:rsid w:val="00F96981"/>
    <w:rsid w:val="00F96F3C"/>
    <w:rsid w:val="00FA72BE"/>
    <w:rsid w:val="00FE1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0F7A"/>
  <w15:chartTrackingRefBased/>
  <w15:docId w15:val="{DBD4E0C3-F790-430A-9C64-7D1D6284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7EEF"/>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header"/>
    <w:basedOn w:val="a"/>
    <w:link w:val="a5"/>
    <w:uiPriority w:val="99"/>
    <w:unhideWhenUsed/>
    <w:rsid w:val="0003000D"/>
    <w:pPr>
      <w:tabs>
        <w:tab w:val="center" w:pos="4153"/>
        <w:tab w:val="right" w:pos="8306"/>
      </w:tabs>
      <w:snapToGrid w:val="0"/>
      <w:jc w:val="center"/>
    </w:pPr>
    <w:rPr>
      <w:sz w:val="18"/>
      <w:szCs w:val="18"/>
    </w:rPr>
  </w:style>
  <w:style w:type="character" w:customStyle="1" w:styleId="a5">
    <w:name w:val="页眉 字符"/>
    <w:basedOn w:val="a0"/>
    <w:link w:val="a4"/>
    <w:uiPriority w:val="99"/>
    <w:rsid w:val="0003000D"/>
    <w:rPr>
      <w:sz w:val="18"/>
      <w:szCs w:val="18"/>
    </w:rPr>
  </w:style>
  <w:style w:type="paragraph" w:styleId="a6">
    <w:name w:val="footer"/>
    <w:basedOn w:val="a"/>
    <w:link w:val="a7"/>
    <w:uiPriority w:val="99"/>
    <w:unhideWhenUsed/>
    <w:rsid w:val="0003000D"/>
    <w:pPr>
      <w:tabs>
        <w:tab w:val="center" w:pos="4153"/>
        <w:tab w:val="right" w:pos="8306"/>
      </w:tabs>
      <w:snapToGrid w:val="0"/>
      <w:jc w:val="left"/>
    </w:pPr>
    <w:rPr>
      <w:sz w:val="18"/>
      <w:szCs w:val="18"/>
    </w:rPr>
  </w:style>
  <w:style w:type="character" w:customStyle="1" w:styleId="a7">
    <w:name w:val="页脚 字符"/>
    <w:basedOn w:val="a0"/>
    <w:link w:val="a6"/>
    <w:uiPriority w:val="99"/>
    <w:rsid w:val="000300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6881">
      <w:bodyDiv w:val="1"/>
      <w:marLeft w:val="0"/>
      <w:marRight w:val="0"/>
      <w:marTop w:val="0"/>
      <w:marBottom w:val="0"/>
      <w:divBdr>
        <w:top w:val="none" w:sz="0" w:space="0" w:color="auto"/>
        <w:left w:val="none" w:sz="0" w:space="0" w:color="auto"/>
        <w:bottom w:val="none" w:sz="0" w:space="0" w:color="auto"/>
        <w:right w:val="none" w:sz="0" w:space="0" w:color="auto"/>
      </w:divBdr>
      <w:divsChild>
        <w:div w:id="320816336">
          <w:marLeft w:val="0"/>
          <w:marRight w:val="0"/>
          <w:marTop w:val="0"/>
          <w:marBottom w:val="0"/>
          <w:divBdr>
            <w:top w:val="none" w:sz="0" w:space="0" w:color="auto"/>
            <w:left w:val="none" w:sz="0" w:space="0" w:color="auto"/>
            <w:bottom w:val="none" w:sz="0" w:space="0" w:color="auto"/>
            <w:right w:val="none" w:sz="0" w:space="0" w:color="auto"/>
          </w:divBdr>
          <w:divsChild>
            <w:div w:id="1344284452">
              <w:marLeft w:val="0"/>
              <w:marRight w:val="0"/>
              <w:marTop w:val="0"/>
              <w:marBottom w:val="0"/>
              <w:divBdr>
                <w:top w:val="none" w:sz="0" w:space="0" w:color="auto"/>
                <w:left w:val="none" w:sz="0" w:space="0" w:color="auto"/>
                <w:bottom w:val="none" w:sz="0" w:space="0" w:color="auto"/>
                <w:right w:val="none" w:sz="0" w:space="0" w:color="auto"/>
              </w:divBdr>
              <w:divsChild>
                <w:div w:id="642544860">
                  <w:marLeft w:val="0"/>
                  <w:marRight w:val="0"/>
                  <w:marTop w:val="0"/>
                  <w:marBottom w:val="0"/>
                  <w:divBdr>
                    <w:top w:val="none" w:sz="0" w:space="0" w:color="auto"/>
                    <w:left w:val="none" w:sz="0" w:space="0" w:color="auto"/>
                    <w:bottom w:val="none" w:sz="0" w:space="0" w:color="auto"/>
                    <w:right w:val="none" w:sz="0" w:space="0" w:color="auto"/>
                  </w:divBdr>
                  <w:divsChild>
                    <w:div w:id="160003411">
                      <w:marLeft w:val="0"/>
                      <w:marRight w:val="0"/>
                      <w:marTop w:val="0"/>
                      <w:marBottom w:val="0"/>
                      <w:divBdr>
                        <w:top w:val="none" w:sz="0" w:space="0" w:color="auto"/>
                        <w:left w:val="none" w:sz="0" w:space="0" w:color="auto"/>
                        <w:bottom w:val="none" w:sz="0" w:space="0" w:color="auto"/>
                        <w:right w:val="none" w:sz="0" w:space="0" w:color="auto"/>
                      </w:divBdr>
                      <w:divsChild>
                        <w:div w:id="878708857">
                          <w:marLeft w:val="0"/>
                          <w:marRight w:val="0"/>
                          <w:marTop w:val="0"/>
                          <w:marBottom w:val="0"/>
                          <w:divBdr>
                            <w:top w:val="none" w:sz="0" w:space="0" w:color="auto"/>
                            <w:left w:val="none" w:sz="0" w:space="0" w:color="auto"/>
                            <w:bottom w:val="none" w:sz="0" w:space="0" w:color="auto"/>
                            <w:right w:val="none" w:sz="0" w:space="0" w:color="auto"/>
                          </w:divBdr>
                          <w:divsChild>
                            <w:div w:id="2120101956">
                              <w:marLeft w:val="0"/>
                              <w:marRight w:val="0"/>
                              <w:marTop w:val="0"/>
                              <w:marBottom w:val="0"/>
                              <w:divBdr>
                                <w:top w:val="none" w:sz="0" w:space="0" w:color="auto"/>
                                <w:left w:val="none" w:sz="0" w:space="0" w:color="auto"/>
                                <w:bottom w:val="none" w:sz="0" w:space="0" w:color="auto"/>
                                <w:right w:val="none" w:sz="0" w:space="0" w:color="auto"/>
                              </w:divBdr>
                              <w:divsChild>
                                <w:div w:id="1070348502">
                                  <w:marLeft w:val="0"/>
                                  <w:marRight w:val="0"/>
                                  <w:marTop w:val="0"/>
                                  <w:marBottom w:val="0"/>
                                  <w:divBdr>
                                    <w:top w:val="none" w:sz="0" w:space="0" w:color="auto"/>
                                    <w:left w:val="none" w:sz="0" w:space="0" w:color="auto"/>
                                    <w:bottom w:val="none" w:sz="0" w:space="0" w:color="auto"/>
                                    <w:right w:val="none" w:sz="0" w:space="0" w:color="auto"/>
                                  </w:divBdr>
                                  <w:divsChild>
                                    <w:div w:id="1336691665">
                                      <w:marLeft w:val="0"/>
                                      <w:marRight w:val="0"/>
                                      <w:marTop w:val="0"/>
                                      <w:marBottom w:val="0"/>
                                      <w:divBdr>
                                        <w:top w:val="none" w:sz="0" w:space="0" w:color="auto"/>
                                        <w:left w:val="none" w:sz="0" w:space="0" w:color="auto"/>
                                        <w:bottom w:val="none" w:sz="0" w:space="0" w:color="auto"/>
                                        <w:right w:val="none" w:sz="0" w:space="0" w:color="auto"/>
                                      </w:divBdr>
                                      <w:divsChild>
                                        <w:div w:id="268046683">
                                          <w:marLeft w:val="0"/>
                                          <w:marRight w:val="0"/>
                                          <w:marTop w:val="0"/>
                                          <w:marBottom w:val="0"/>
                                          <w:divBdr>
                                            <w:top w:val="none" w:sz="0" w:space="0" w:color="auto"/>
                                            <w:left w:val="none" w:sz="0" w:space="0" w:color="auto"/>
                                            <w:bottom w:val="none" w:sz="0" w:space="0" w:color="auto"/>
                                            <w:right w:val="none" w:sz="0" w:space="0" w:color="auto"/>
                                          </w:divBdr>
                                          <w:divsChild>
                                            <w:div w:id="9277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35001">
      <w:bodyDiv w:val="1"/>
      <w:marLeft w:val="0"/>
      <w:marRight w:val="0"/>
      <w:marTop w:val="0"/>
      <w:marBottom w:val="0"/>
      <w:divBdr>
        <w:top w:val="none" w:sz="0" w:space="0" w:color="auto"/>
        <w:left w:val="none" w:sz="0" w:space="0" w:color="auto"/>
        <w:bottom w:val="none" w:sz="0" w:space="0" w:color="auto"/>
        <w:right w:val="none" w:sz="0" w:space="0" w:color="auto"/>
      </w:divBdr>
      <w:divsChild>
        <w:div w:id="1356081008">
          <w:marLeft w:val="0"/>
          <w:marRight w:val="0"/>
          <w:marTop w:val="0"/>
          <w:marBottom w:val="0"/>
          <w:divBdr>
            <w:top w:val="none" w:sz="0" w:space="0" w:color="auto"/>
            <w:left w:val="none" w:sz="0" w:space="0" w:color="auto"/>
            <w:bottom w:val="none" w:sz="0" w:space="0" w:color="auto"/>
            <w:right w:val="none" w:sz="0" w:space="0" w:color="auto"/>
          </w:divBdr>
          <w:divsChild>
            <w:div w:id="2062554326">
              <w:marLeft w:val="0"/>
              <w:marRight w:val="0"/>
              <w:marTop w:val="0"/>
              <w:marBottom w:val="0"/>
              <w:divBdr>
                <w:top w:val="none" w:sz="0" w:space="0" w:color="auto"/>
                <w:left w:val="none" w:sz="0" w:space="0" w:color="auto"/>
                <w:bottom w:val="none" w:sz="0" w:space="0" w:color="auto"/>
                <w:right w:val="none" w:sz="0" w:space="0" w:color="auto"/>
              </w:divBdr>
              <w:divsChild>
                <w:div w:id="899360694">
                  <w:marLeft w:val="0"/>
                  <w:marRight w:val="0"/>
                  <w:marTop w:val="0"/>
                  <w:marBottom w:val="0"/>
                  <w:divBdr>
                    <w:top w:val="none" w:sz="0" w:space="0" w:color="auto"/>
                    <w:left w:val="none" w:sz="0" w:space="0" w:color="auto"/>
                    <w:bottom w:val="none" w:sz="0" w:space="0" w:color="auto"/>
                    <w:right w:val="none" w:sz="0" w:space="0" w:color="auto"/>
                  </w:divBdr>
                  <w:divsChild>
                    <w:div w:id="1630085337">
                      <w:marLeft w:val="0"/>
                      <w:marRight w:val="0"/>
                      <w:marTop w:val="0"/>
                      <w:marBottom w:val="0"/>
                      <w:divBdr>
                        <w:top w:val="none" w:sz="0" w:space="0" w:color="auto"/>
                        <w:left w:val="none" w:sz="0" w:space="0" w:color="auto"/>
                        <w:bottom w:val="none" w:sz="0" w:space="0" w:color="auto"/>
                        <w:right w:val="none" w:sz="0" w:space="0" w:color="auto"/>
                      </w:divBdr>
                      <w:divsChild>
                        <w:div w:id="656567403">
                          <w:marLeft w:val="0"/>
                          <w:marRight w:val="0"/>
                          <w:marTop w:val="0"/>
                          <w:marBottom w:val="0"/>
                          <w:divBdr>
                            <w:top w:val="none" w:sz="0" w:space="0" w:color="auto"/>
                            <w:left w:val="none" w:sz="0" w:space="0" w:color="auto"/>
                            <w:bottom w:val="none" w:sz="0" w:space="0" w:color="auto"/>
                            <w:right w:val="none" w:sz="0" w:space="0" w:color="auto"/>
                          </w:divBdr>
                          <w:divsChild>
                            <w:div w:id="1551378572">
                              <w:marLeft w:val="0"/>
                              <w:marRight w:val="0"/>
                              <w:marTop w:val="0"/>
                              <w:marBottom w:val="0"/>
                              <w:divBdr>
                                <w:top w:val="none" w:sz="0" w:space="0" w:color="auto"/>
                                <w:left w:val="none" w:sz="0" w:space="0" w:color="auto"/>
                                <w:bottom w:val="none" w:sz="0" w:space="0" w:color="auto"/>
                                <w:right w:val="none" w:sz="0" w:space="0" w:color="auto"/>
                              </w:divBdr>
                              <w:divsChild>
                                <w:div w:id="1301885648">
                                  <w:marLeft w:val="0"/>
                                  <w:marRight w:val="0"/>
                                  <w:marTop w:val="0"/>
                                  <w:marBottom w:val="0"/>
                                  <w:divBdr>
                                    <w:top w:val="none" w:sz="0" w:space="0" w:color="auto"/>
                                    <w:left w:val="none" w:sz="0" w:space="0" w:color="auto"/>
                                    <w:bottom w:val="none" w:sz="0" w:space="0" w:color="auto"/>
                                    <w:right w:val="none" w:sz="0" w:space="0" w:color="auto"/>
                                  </w:divBdr>
                                  <w:divsChild>
                                    <w:div w:id="1273391544">
                                      <w:marLeft w:val="0"/>
                                      <w:marRight w:val="0"/>
                                      <w:marTop w:val="0"/>
                                      <w:marBottom w:val="0"/>
                                      <w:divBdr>
                                        <w:top w:val="none" w:sz="0" w:space="0" w:color="auto"/>
                                        <w:left w:val="none" w:sz="0" w:space="0" w:color="auto"/>
                                        <w:bottom w:val="none" w:sz="0" w:space="0" w:color="auto"/>
                                        <w:right w:val="none" w:sz="0" w:space="0" w:color="auto"/>
                                      </w:divBdr>
                                      <w:divsChild>
                                        <w:div w:id="737900437">
                                          <w:marLeft w:val="0"/>
                                          <w:marRight w:val="0"/>
                                          <w:marTop w:val="0"/>
                                          <w:marBottom w:val="0"/>
                                          <w:divBdr>
                                            <w:top w:val="none" w:sz="0" w:space="0" w:color="auto"/>
                                            <w:left w:val="none" w:sz="0" w:space="0" w:color="auto"/>
                                            <w:bottom w:val="none" w:sz="0" w:space="0" w:color="auto"/>
                                            <w:right w:val="none" w:sz="0" w:space="0" w:color="auto"/>
                                          </w:divBdr>
                                          <w:divsChild>
                                            <w:div w:id="12634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951690">
      <w:bodyDiv w:val="1"/>
      <w:marLeft w:val="0"/>
      <w:marRight w:val="0"/>
      <w:marTop w:val="0"/>
      <w:marBottom w:val="0"/>
      <w:divBdr>
        <w:top w:val="none" w:sz="0" w:space="0" w:color="auto"/>
        <w:left w:val="none" w:sz="0" w:space="0" w:color="auto"/>
        <w:bottom w:val="none" w:sz="0" w:space="0" w:color="auto"/>
        <w:right w:val="none" w:sz="0" w:space="0" w:color="auto"/>
      </w:divBdr>
    </w:div>
    <w:div w:id="392849125">
      <w:bodyDiv w:val="1"/>
      <w:marLeft w:val="0"/>
      <w:marRight w:val="0"/>
      <w:marTop w:val="0"/>
      <w:marBottom w:val="0"/>
      <w:divBdr>
        <w:top w:val="none" w:sz="0" w:space="0" w:color="auto"/>
        <w:left w:val="none" w:sz="0" w:space="0" w:color="auto"/>
        <w:bottom w:val="none" w:sz="0" w:space="0" w:color="auto"/>
        <w:right w:val="none" w:sz="0" w:space="0" w:color="auto"/>
      </w:divBdr>
      <w:divsChild>
        <w:div w:id="1596090906">
          <w:marLeft w:val="0"/>
          <w:marRight w:val="0"/>
          <w:marTop w:val="0"/>
          <w:marBottom w:val="0"/>
          <w:divBdr>
            <w:top w:val="none" w:sz="0" w:space="0" w:color="auto"/>
            <w:left w:val="none" w:sz="0" w:space="0" w:color="auto"/>
            <w:bottom w:val="none" w:sz="0" w:space="0" w:color="auto"/>
            <w:right w:val="none" w:sz="0" w:space="0" w:color="auto"/>
          </w:divBdr>
          <w:divsChild>
            <w:div w:id="1533028614">
              <w:marLeft w:val="0"/>
              <w:marRight w:val="0"/>
              <w:marTop w:val="0"/>
              <w:marBottom w:val="0"/>
              <w:divBdr>
                <w:top w:val="none" w:sz="0" w:space="0" w:color="auto"/>
                <w:left w:val="none" w:sz="0" w:space="0" w:color="auto"/>
                <w:bottom w:val="none" w:sz="0" w:space="0" w:color="auto"/>
                <w:right w:val="none" w:sz="0" w:space="0" w:color="auto"/>
              </w:divBdr>
              <w:divsChild>
                <w:div w:id="303706865">
                  <w:marLeft w:val="0"/>
                  <w:marRight w:val="0"/>
                  <w:marTop w:val="0"/>
                  <w:marBottom w:val="0"/>
                  <w:divBdr>
                    <w:top w:val="none" w:sz="0" w:space="0" w:color="auto"/>
                    <w:left w:val="none" w:sz="0" w:space="0" w:color="auto"/>
                    <w:bottom w:val="none" w:sz="0" w:space="0" w:color="auto"/>
                    <w:right w:val="none" w:sz="0" w:space="0" w:color="auto"/>
                  </w:divBdr>
                  <w:divsChild>
                    <w:div w:id="84762741">
                      <w:marLeft w:val="0"/>
                      <w:marRight w:val="0"/>
                      <w:marTop w:val="0"/>
                      <w:marBottom w:val="0"/>
                      <w:divBdr>
                        <w:top w:val="none" w:sz="0" w:space="0" w:color="auto"/>
                        <w:left w:val="none" w:sz="0" w:space="0" w:color="auto"/>
                        <w:bottom w:val="none" w:sz="0" w:space="0" w:color="auto"/>
                        <w:right w:val="none" w:sz="0" w:space="0" w:color="auto"/>
                      </w:divBdr>
                      <w:divsChild>
                        <w:div w:id="309597496">
                          <w:marLeft w:val="0"/>
                          <w:marRight w:val="0"/>
                          <w:marTop w:val="0"/>
                          <w:marBottom w:val="0"/>
                          <w:divBdr>
                            <w:top w:val="none" w:sz="0" w:space="0" w:color="auto"/>
                            <w:left w:val="none" w:sz="0" w:space="0" w:color="auto"/>
                            <w:bottom w:val="none" w:sz="0" w:space="0" w:color="auto"/>
                            <w:right w:val="none" w:sz="0" w:space="0" w:color="auto"/>
                          </w:divBdr>
                          <w:divsChild>
                            <w:div w:id="572743217">
                              <w:marLeft w:val="0"/>
                              <w:marRight w:val="0"/>
                              <w:marTop w:val="0"/>
                              <w:marBottom w:val="0"/>
                              <w:divBdr>
                                <w:top w:val="none" w:sz="0" w:space="0" w:color="auto"/>
                                <w:left w:val="none" w:sz="0" w:space="0" w:color="auto"/>
                                <w:bottom w:val="none" w:sz="0" w:space="0" w:color="auto"/>
                                <w:right w:val="none" w:sz="0" w:space="0" w:color="auto"/>
                              </w:divBdr>
                              <w:divsChild>
                                <w:div w:id="1831173757">
                                  <w:marLeft w:val="0"/>
                                  <w:marRight w:val="0"/>
                                  <w:marTop w:val="0"/>
                                  <w:marBottom w:val="0"/>
                                  <w:divBdr>
                                    <w:top w:val="none" w:sz="0" w:space="0" w:color="auto"/>
                                    <w:left w:val="none" w:sz="0" w:space="0" w:color="auto"/>
                                    <w:bottom w:val="none" w:sz="0" w:space="0" w:color="auto"/>
                                    <w:right w:val="none" w:sz="0" w:space="0" w:color="auto"/>
                                  </w:divBdr>
                                  <w:divsChild>
                                    <w:div w:id="753166866">
                                      <w:marLeft w:val="0"/>
                                      <w:marRight w:val="0"/>
                                      <w:marTop w:val="0"/>
                                      <w:marBottom w:val="0"/>
                                      <w:divBdr>
                                        <w:top w:val="none" w:sz="0" w:space="0" w:color="auto"/>
                                        <w:left w:val="none" w:sz="0" w:space="0" w:color="auto"/>
                                        <w:bottom w:val="none" w:sz="0" w:space="0" w:color="auto"/>
                                        <w:right w:val="none" w:sz="0" w:space="0" w:color="auto"/>
                                      </w:divBdr>
                                      <w:divsChild>
                                        <w:div w:id="1057121718">
                                          <w:marLeft w:val="0"/>
                                          <w:marRight w:val="0"/>
                                          <w:marTop w:val="0"/>
                                          <w:marBottom w:val="0"/>
                                          <w:divBdr>
                                            <w:top w:val="none" w:sz="0" w:space="0" w:color="auto"/>
                                            <w:left w:val="none" w:sz="0" w:space="0" w:color="auto"/>
                                            <w:bottom w:val="none" w:sz="0" w:space="0" w:color="auto"/>
                                            <w:right w:val="none" w:sz="0" w:space="0" w:color="auto"/>
                                          </w:divBdr>
                                          <w:divsChild>
                                            <w:div w:id="18046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622421">
      <w:bodyDiv w:val="1"/>
      <w:marLeft w:val="0"/>
      <w:marRight w:val="0"/>
      <w:marTop w:val="0"/>
      <w:marBottom w:val="0"/>
      <w:divBdr>
        <w:top w:val="none" w:sz="0" w:space="0" w:color="auto"/>
        <w:left w:val="none" w:sz="0" w:space="0" w:color="auto"/>
        <w:bottom w:val="none" w:sz="0" w:space="0" w:color="auto"/>
        <w:right w:val="none" w:sz="0" w:space="0" w:color="auto"/>
      </w:divBdr>
      <w:divsChild>
        <w:div w:id="135874048">
          <w:marLeft w:val="0"/>
          <w:marRight w:val="0"/>
          <w:marTop w:val="0"/>
          <w:marBottom w:val="0"/>
          <w:divBdr>
            <w:top w:val="none" w:sz="0" w:space="0" w:color="auto"/>
            <w:left w:val="none" w:sz="0" w:space="0" w:color="auto"/>
            <w:bottom w:val="none" w:sz="0" w:space="0" w:color="auto"/>
            <w:right w:val="none" w:sz="0" w:space="0" w:color="auto"/>
          </w:divBdr>
          <w:divsChild>
            <w:div w:id="1780563018">
              <w:marLeft w:val="0"/>
              <w:marRight w:val="0"/>
              <w:marTop w:val="0"/>
              <w:marBottom w:val="0"/>
              <w:divBdr>
                <w:top w:val="none" w:sz="0" w:space="0" w:color="auto"/>
                <w:left w:val="none" w:sz="0" w:space="0" w:color="auto"/>
                <w:bottom w:val="none" w:sz="0" w:space="0" w:color="auto"/>
                <w:right w:val="none" w:sz="0" w:space="0" w:color="auto"/>
              </w:divBdr>
              <w:divsChild>
                <w:div w:id="128135684">
                  <w:marLeft w:val="0"/>
                  <w:marRight w:val="0"/>
                  <w:marTop w:val="0"/>
                  <w:marBottom w:val="0"/>
                  <w:divBdr>
                    <w:top w:val="none" w:sz="0" w:space="0" w:color="auto"/>
                    <w:left w:val="none" w:sz="0" w:space="0" w:color="auto"/>
                    <w:bottom w:val="none" w:sz="0" w:space="0" w:color="auto"/>
                    <w:right w:val="none" w:sz="0" w:space="0" w:color="auto"/>
                  </w:divBdr>
                  <w:divsChild>
                    <w:div w:id="1885603544">
                      <w:marLeft w:val="0"/>
                      <w:marRight w:val="0"/>
                      <w:marTop w:val="0"/>
                      <w:marBottom w:val="0"/>
                      <w:divBdr>
                        <w:top w:val="none" w:sz="0" w:space="0" w:color="auto"/>
                        <w:left w:val="none" w:sz="0" w:space="0" w:color="auto"/>
                        <w:bottom w:val="none" w:sz="0" w:space="0" w:color="auto"/>
                        <w:right w:val="none" w:sz="0" w:space="0" w:color="auto"/>
                      </w:divBdr>
                      <w:divsChild>
                        <w:div w:id="695429991">
                          <w:marLeft w:val="0"/>
                          <w:marRight w:val="0"/>
                          <w:marTop w:val="0"/>
                          <w:marBottom w:val="0"/>
                          <w:divBdr>
                            <w:top w:val="none" w:sz="0" w:space="0" w:color="auto"/>
                            <w:left w:val="none" w:sz="0" w:space="0" w:color="auto"/>
                            <w:bottom w:val="none" w:sz="0" w:space="0" w:color="auto"/>
                            <w:right w:val="none" w:sz="0" w:space="0" w:color="auto"/>
                          </w:divBdr>
                          <w:divsChild>
                            <w:div w:id="1628924119">
                              <w:marLeft w:val="0"/>
                              <w:marRight w:val="0"/>
                              <w:marTop w:val="0"/>
                              <w:marBottom w:val="0"/>
                              <w:divBdr>
                                <w:top w:val="none" w:sz="0" w:space="0" w:color="auto"/>
                                <w:left w:val="none" w:sz="0" w:space="0" w:color="auto"/>
                                <w:bottom w:val="none" w:sz="0" w:space="0" w:color="auto"/>
                                <w:right w:val="none" w:sz="0" w:space="0" w:color="auto"/>
                              </w:divBdr>
                              <w:divsChild>
                                <w:div w:id="1008214271">
                                  <w:marLeft w:val="0"/>
                                  <w:marRight w:val="0"/>
                                  <w:marTop w:val="0"/>
                                  <w:marBottom w:val="0"/>
                                  <w:divBdr>
                                    <w:top w:val="none" w:sz="0" w:space="0" w:color="auto"/>
                                    <w:left w:val="none" w:sz="0" w:space="0" w:color="auto"/>
                                    <w:bottom w:val="none" w:sz="0" w:space="0" w:color="auto"/>
                                    <w:right w:val="none" w:sz="0" w:space="0" w:color="auto"/>
                                  </w:divBdr>
                                  <w:divsChild>
                                    <w:div w:id="1302687660">
                                      <w:marLeft w:val="0"/>
                                      <w:marRight w:val="0"/>
                                      <w:marTop w:val="0"/>
                                      <w:marBottom w:val="0"/>
                                      <w:divBdr>
                                        <w:top w:val="none" w:sz="0" w:space="0" w:color="auto"/>
                                        <w:left w:val="none" w:sz="0" w:space="0" w:color="auto"/>
                                        <w:bottom w:val="none" w:sz="0" w:space="0" w:color="auto"/>
                                        <w:right w:val="none" w:sz="0" w:space="0" w:color="auto"/>
                                      </w:divBdr>
                                      <w:divsChild>
                                        <w:div w:id="1845584461">
                                          <w:marLeft w:val="0"/>
                                          <w:marRight w:val="0"/>
                                          <w:marTop w:val="0"/>
                                          <w:marBottom w:val="0"/>
                                          <w:divBdr>
                                            <w:top w:val="none" w:sz="0" w:space="0" w:color="auto"/>
                                            <w:left w:val="none" w:sz="0" w:space="0" w:color="auto"/>
                                            <w:bottom w:val="none" w:sz="0" w:space="0" w:color="auto"/>
                                            <w:right w:val="none" w:sz="0" w:space="0" w:color="auto"/>
                                          </w:divBdr>
                                          <w:divsChild>
                                            <w:div w:id="3184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461480">
      <w:bodyDiv w:val="1"/>
      <w:marLeft w:val="0"/>
      <w:marRight w:val="0"/>
      <w:marTop w:val="0"/>
      <w:marBottom w:val="0"/>
      <w:divBdr>
        <w:top w:val="none" w:sz="0" w:space="0" w:color="auto"/>
        <w:left w:val="none" w:sz="0" w:space="0" w:color="auto"/>
        <w:bottom w:val="none" w:sz="0" w:space="0" w:color="auto"/>
        <w:right w:val="none" w:sz="0" w:space="0" w:color="auto"/>
      </w:divBdr>
    </w:div>
    <w:div w:id="679889671">
      <w:bodyDiv w:val="1"/>
      <w:marLeft w:val="0"/>
      <w:marRight w:val="0"/>
      <w:marTop w:val="0"/>
      <w:marBottom w:val="0"/>
      <w:divBdr>
        <w:top w:val="none" w:sz="0" w:space="0" w:color="auto"/>
        <w:left w:val="none" w:sz="0" w:space="0" w:color="auto"/>
        <w:bottom w:val="none" w:sz="0" w:space="0" w:color="auto"/>
        <w:right w:val="none" w:sz="0" w:space="0" w:color="auto"/>
      </w:divBdr>
    </w:div>
    <w:div w:id="740254250">
      <w:bodyDiv w:val="1"/>
      <w:marLeft w:val="0"/>
      <w:marRight w:val="0"/>
      <w:marTop w:val="0"/>
      <w:marBottom w:val="0"/>
      <w:divBdr>
        <w:top w:val="none" w:sz="0" w:space="0" w:color="auto"/>
        <w:left w:val="none" w:sz="0" w:space="0" w:color="auto"/>
        <w:bottom w:val="none" w:sz="0" w:space="0" w:color="auto"/>
        <w:right w:val="none" w:sz="0" w:space="0" w:color="auto"/>
      </w:divBdr>
      <w:divsChild>
        <w:div w:id="1091243153">
          <w:marLeft w:val="0"/>
          <w:marRight w:val="0"/>
          <w:marTop w:val="0"/>
          <w:marBottom w:val="0"/>
          <w:divBdr>
            <w:top w:val="none" w:sz="0" w:space="0" w:color="auto"/>
            <w:left w:val="none" w:sz="0" w:space="0" w:color="auto"/>
            <w:bottom w:val="none" w:sz="0" w:space="0" w:color="auto"/>
            <w:right w:val="none" w:sz="0" w:space="0" w:color="auto"/>
          </w:divBdr>
          <w:divsChild>
            <w:div w:id="1504081880">
              <w:marLeft w:val="0"/>
              <w:marRight w:val="0"/>
              <w:marTop w:val="0"/>
              <w:marBottom w:val="0"/>
              <w:divBdr>
                <w:top w:val="none" w:sz="0" w:space="0" w:color="auto"/>
                <w:left w:val="none" w:sz="0" w:space="0" w:color="auto"/>
                <w:bottom w:val="none" w:sz="0" w:space="0" w:color="auto"/>
                <w:right w:val="none" w:sz="0" w:space="0" w:color="auto"/>
              </w:divBdr>
              <w:divsChild>
                <w:div w:id="1709792962">
                  <w:marLeft w:val="0"/>
                  <w:marRight w:val="0"/>
                  <w:marTop w:val="0"/>
                  <w:marBottom w:val="0"/>
                  <w:divBdr>
                    <w:top w:val="none" w:sz="0" w:space="0" w:color="auto"/>
                    <w:left w:val="none" w:sz="0" w:space="0" w:color="auto"/>
                    <w:bottom w:val="none" w:sz="0" w:space="0" w:color="auto"/>
                    <w:right w:val="none" w:sz="0" w:space="0" w:color="auto"/>
                  </w:divBdr>
                  <w:divsChild>
                    <w:div w:id="1692298100">
                      <w:marLeft w:val="0"/>
                      <w:marRight w:val="0"/>
                      <w:marTop w:val="0"/>
                      <w:marBottom w:val="0"/>
                      <w:divBdr>
                        <w:top w:val="none" w:sz="0" w:space="0" w:color="auto"/>
                        <w:left w:val="none" w:sz="0" w:space="0" w:color="auto"/>
                        <w:bottom w:val="none" w:sz="0" w:space="0" w:color="auto"/>
                        <w:right w:val="none" w:sz="0" w:space="0" w:color="auto"/>
                      </w:divBdr>
                      <w:divsChild>
                        <w:div w:id="66927009">
                          <w:marLeft w:val="0"/>
                          <w:marRight w:val="0"/>
                          <w:marTop w:val="0"/>
                          <w:marBottom w:val="0"/>
                          <w:divBdr>
                            <w:top w:val="none" w:sz="0" w:space="0" w:color="auto"/>
                            <w:left w:val="none" w:sz="0" w:space="0" w:color="auto"/>
                            <w:bottom w:val="none" w:sz="0" w:space="0" w:color="auto"/>
                            <w:right w:val="none" w:sz="0" w:space="0" w:color="auto"/>
                          </w:divBdr>
                          <w:divsChild>
                            <w:div w:id="847065388">
                              <w:marLeft w:val="0"/>
                              <w:marRight w:val="0"/>
                              <w:marTop w:val="0"/>
                              <w:marBottom w:val="0"/>
                              <w:divBdr>
                                <w:top w:val="none" w:sz="0" w:space="0" w:color="auto"/>
                                <w:left w:val="none" w:sz="0" w:space="0" w:color="auto"/>
                                <w:bottom w:val="none" w:sz="0" w:space="0" w:color="auto"/>
                                <w:right w:val="none" w:sz="0" w:space="0" w:color="auto"/>
                              </w:divBdr>
                              <w:divsChild>
                                <w:div w:id="295573363">
                                  <w:marLeft w:val="0"/>
                                  <w:marRight w:val="0"/>
                                  <w:marTop w:val="0"/>
                                  <w:marBottom w:val="0"/>
                                  <w:divBdr>
                                    <w:top w:val="none" w:sz="0" w:space="0" w:color="auto"/>
                                    <w:left w:val="none" w:sz="0" w:space="0" w:color="auto"/>
                                    <w:bottom w:val="none" w:sz="0" w:space="0" w:color="auto"/>
                                    <w:right w:val="none" w:sz="0" w:space="0" w:color="auto"/>
                                  </w:divBdr>
                                  <w:divsChild>
                                    <w:div w:id="243342468">
                                      <w:marLeft w:val="0"/>
                                      <w:marRight w:val="0"/>
                                      <w:marTop w:val="0"/>
                                      <w:marBottom w:val="0"/>
                                      <w:divBdr>
                                        <w:top w:val="none" w:sz="0" w:space="0" w:color="auto"/>
                                        <w:left w:val="none" w:sz="0" w:space="0" w:color="auto"/>
                                        <w:bottom w:val="none" w:sz="0" w:space="0" w:color="auto"/>
                                        <w:right w:val="none" w:sz="0" w:space="0" w:color="auto"/>
                                      </w:divBdr>
                                      <w:divsChild>
                                        <w:div w:id="1189642032">
                                          <w:marLeft w:val="0"/>
                                          <w:marRight w:val="0"/>
                                          <w:marTop w:val="0"/>
                                          <w:marBottom w:val="0"/>
                                          <w:divBdr>
                                            <w:top w:val="none" w:sz="0" w:space="0" w:color="auto"/>
                                            <w:left w:val="none" w:sz="0" w:space="0" w:color="auto"/>
                                            <w:bottom w:val="none" w:sz="0" w:space="0" w:color="auto"/>
                                            <w:right w:val="none" w:sz="0" w:space="0" w:color="auto"/>
                                          </w:divBdr>
                                          <w:divsChild>
                                            <w:div w:id="16179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408333">
      <w:bodyDiv w:val="1"/>
      <w:marLeft w:val="0"/>
      <w:marRight w:val="0"/>
      <w:marTop w:val="0"/>
      <w:marBottom w:val="0"/>
      <w:divBdr>
        <w:top w:val="none" w:sz="0" w:space="0" w:color="auto"/>
        <w:left w:val="none" w:sz="0" w:space="0" w:color="auto"/>
        <w:bottom w:val="none" w:sz="0" w:space="0" w:color="auto"/>
        <w:right w:val="none" w:sz="0" w:space="0" w:color="auto"/>
      </w:divBdr>
      <w:divsChild>
        <w:div w:id="414282771">
          <w:marLeft w:val="0"/>
          <w:marRight w:val="0"/>
          <w:marTop w:val="0"/>
          <w:marBottom w:val="0"/>
          <w:divBdr>
            <w:top w:val="none" w:sz="0" w:space="0" w:color="auto"/>
            <w:left w:val="none" w:sz="0" w:space="0" w:color="auto"/>
            <w:bottom w:val="none" w:sz="0" w:space="0" w:color="auto"/>
            <w:right w:val="none" w:sz="0" w:space="0" w:color="auto"/>
          </w:divBdr>
          <w:divsChild>
            <w:div w:id="1116103537">
              <w:marLeft w:val="0"/>
              <w:marRight w:val="0"/>
              <w:marTop w:val="0"/>
              <w:marBottom w:val="0"/>
              <w:divBdr>
                <w:top w:val="none" w:sz="0" w:space="0" w:color="auto"/>
                <w:left w:val="none" w:sz="0" w:space="0" w:color="auto"/>
                <w:bottom w:val="none" w:sz="0" w:space="0" w:color="auto"/>
                <w:right w:val="none" w:sz="0" w:space="0" w:color="auto"/>
              </w:divBdr>
              <w:divsChild>
                <w:div w:id="1295599819">
                  <w:marLeft w:val="0"/>
                  <w:marRight w:val="0"/>
                  <w:marTop w:val="0"/>
                  <w:marBottom w:val="0"/>
                  <w:divBdr>
                    <w:top w:val="none" w:sz="0" w:space="0" w:color="auto"/>
                    <w:left w:val="none" w:sz="0" w:space="0" w:color="auto"/>
                    <w:bottom w:val="none" w:sz="0" w:space="0" w:color="auto"/>
                    <w:right w:val="none" w:sz="0" w:space="0" w:color="auto"/>
                  </w:divBdr>
                  <w:divsChild>
                    <w:div w:id="1007289062">
                      <w:marLeft w:val="0"/>
                      <w:marRight w:val="0"/>
                      <w:marTop w:val="0"/>
                      <w:marBottom w:val="0"/>
                      <w:divBdr>
                        <w:top w:val="none" w:sz="0" w:space="0" w:color="auto"/>
                        <w:left w:val="none" w:sz="0" w:space="0" w:color="auto"/>
                        <w:bottom w:val="none" w:sz="0" w:space="0" w:color="auto"/>
                        <w:right w:val="none" w:sz="0" w:space="0" w:color="auto"/>
                      </w:divBdr>
                      <w:divsChild>
                        <w:div w:id="1354847156">
                          <w:marLeft w:val="0"/>
                          <w:marRight w:val="0"/>
                          <w:marTop w:val="0"/>
                          <w:marBottom w:val="0"/>
                          <w:divBdr>
                            <w:top w:val="none" w:sz="0" w:space="0" w:color="auto"/>
                            <w:left w:val="none" w:sz="0" w:space="0" w:color="auto"/>
                            <w:bottom w:val="none" w:sz="0" w:space="0" w:color="auto"/>
                            <w:right w:val="none" w:sz="0" w:space="0" w:color="auto"/>
                          </w:divBdr>
                          <w:divsChild>
                            <w:div w:id="1346054956">
                              <w:marLeft w:val="0"/>
                              <w:marRight w:val="0"/>
                              <w:marTop w:val="0"/>
                              <w:marBottom w:val="0"/>
                              <w:divBdr>
                                <w:top w:val="none" w:sz="0" w:space="0" w:color="auto"/>
                                <w:left w:val="none" w:sz="0" w:space="0" w:color="auto"/>
                                <w:bottom w:val="none" w:sz="0" w:space="0" w:color="auto"/>
                                <w:right w:val="none" w:sz="0" w:space="0" w:color="auto"/>
                              </w:divBdr>
                              <w:divsChild>
                                <w:div w:id="205336414">
                                  <w:marLeft w:val="0"/>
                                  <w:marRight w:val="0"/>
                                  <w:marTop w:val="0"/>
                                  <w:marBottom w:val="0"/>
                                  <w:divBdr>
                                    <w:top w:val="none" w:sz="0" w:space="0" w:color="auto"/>
                                    <w:left w:val="none" w:sz="0" w:space="0" w:color="auto"/>
                                    <w:bottom w:val="none" w:sz="0" w:space="0" w:color="auto"/>
                                    <w:right w:val="none" w:sz="0" w:space="0" w:color="auto"/>
                                  </w:divBdr>
                                  <w:divsChild>
                                    <w:div w:id="1130898101">
                                      <w:marLeft w:val="0"/>
                                      <w:marRight w:val="0"/>
                                      <w:marTop w:val="0"/>
                                      <w:marBottom w:val="0"/>
                                      <w:divBdr>
                                        <w:top w:val="none" w:sz="0" w:space="0" w:color="auto"/>
                                        <w:left w:val="none" w:sz="0" w:space="0" w:color="auto"/>
                                        <w:bottom w:val="none" w:sz="0" w:space="0" w:color="auto"/>
                                        <w:right w:val="none" w:sz="0" w:space="0" w:color="auto"/>
                                      </w:divBdr>
                                      <w:divsChild>
                                        <w:div w:id="1260408372">
                                          <w:marLeft w:val="0"/>
                                          <w:marRight w:val="0"/>
                                          <w:marTop w:val="0"/>
                                          <w:marBottom w:val="0"/>
                                          <w:divBdr>
                                            <w:top w:val="none" w:sz="0" w:space="0" w:color="auto"/>
                                            <w:left w:val="none" w:sz="0" w:space="0" w:color="auto"/>
                                            <w:bottom w:val="none" w:sz="0" w:space="0" w:color="auto"/>
                                            <w:right w:val="none" w:sz="0" w:space="0" w:color="auto"/>
                                          </w:divBdr>
                                          <w:divsChild>
                                            <w:div w:id="18778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634522">
      <w:bodyDiv w:val="1"/>
      <w:marLeft w:val="0"/>
      <w:marRight w:val="0"/>
      <w:marTop w:val="0"/>
      <w:marBottom w:val="0"/>
      <w:divBdr>
        <w:top w:val="none" w:sz="0" w:space="0" w:color="auto"/>
        <w:left w:val="none" w:sz="0" w:space="0" w:color="auto"/>
        <w:bottom w:val="none" w:sz="0" w:space="0" w:color="auto"/>
        <w:right w:val="none" w:sz="0" w:space="0" w:color="auto"/>
      </w:divBdr>
      <w:divsChild>
        <w:div w:id="1019743695">
          <w:marLeft w:val="0"/>
          <w:marRight w:val="0"/>
          <w:marTop w:val="0"/>
          <w:marBottom w:val="0"/>
          <w:divBdr>
            <w:top w:val="none" w:sz="0" w:space="0" w:color="auto"/>
            <w:left w:val="none" w:sz="0" w:space="0" w:color="auto"/>
            <w:bottom w:val="none" w:sz="0" w:space="0" w:color="auto"/>
            <w:right w:val="none" w:sz="0" w:space="0" w:color="auto"/>
          </w:divBdr>
          <w:divsChild>
            <w:div w:id="1217357145">
              <w:marLeft w:val="0"/>
              <w:marRight w:val="0"/>
              <w:marTop w:val="0"/>
              <w:marBottom w:val="0"/>
              <w:divBdr>
                <w:top w:val="none" w:sz="0" w:space="0" w:color="auto"/>
                <w:left w:val="none" w:sz="0" w:space="0" w:color="auto"/>
                <w:bottom w:val="none" w:sz="0" w:space="0" w:color="auto"/>
                <w:right w:val="none" w:sz="0" w:space="0" w:color="auto"/>
              </w:divBdr>
              <w:divsChild>
                <w:div w:id="331416047">
                  <w:marLeft w:val="0"/>
                  <w:marRight w:val="0"/>
                  <w:marTop w:val="0"/>
                  <w:marBottom w:val="0"/>
                  <w:divBdr>
                    <w:top w:val="none" w:sz="0" w:space="0" w:color="auto"/>
                    <w:left w:val="none" w:sz="0" w:space="0" w:color="auto"/>
                    <w:bottom w:val="none" w:sz="0" w:space="0" w:color="auto"/>
                    <w:right w:val="none" w:sz="0" w:space="0" w:color="auto"/>
                  </w:divBdr>
                  <w:divsChild>
                    <w:div w:id="503517079">
                      <w:marLeft w:val="0"/>
                      <w:marRight w:val="0"/>
                      <w:marTop w:val="0"/>
                      <w:marBottom w:val="0"/>
                      <w:divBdr>
                        <w:top w:val="none" w:sz="0" w:space="0" w:color="auto"/>
                        <w:left w:val="none" w:sz="0" w:space="0" w:color="auto"/>
                        <w:bottom w:val="none" w:sz="0" w:space="0" w:color="auto"/>
                        <w:right w:val="none" w:sz="0" w:space="0" w:color="auto"/>
                      </w:divBdr>
                      <w:divsChild>
                        <w:div w:id="1149635248">
                          <w:marLeft w:val="0"/>
                          <w:marRight w:val="0"/>
                          <w:marTop w:val="0"/>
                          <w:marBottom w:val="0"/>
                          <w:divBdr>
                            <w:top w:val="none" w:sz="0" w:space="0" w:color="auto"/>
                            <w:left w:val="none" w:sz="0" w:space="0" w:color="auto"/>
                            <w:bottom w:val="none" w:sz="0" w:space="0" w:color="auto"/>
                            <w:right w:val="none" w:sz="0" w:space="0" w:color="auto"/>
                          </w:divBdr>
                          <w:divsChild>
                            <w:div w:id="1419905854">
                              <w:marLeft w:val="0"/>
                              <w:marRight w:val="0"/>
                              <w:marTop w:val="0"/>
                              <w:marBottom w:val="0"/>
                              <w:divBdr>
                                <w:top w:val="none" w:sz="0" w:space="0" w:color="auto"/>
                                <w:left w:val="none" w:sz="0" w:space="0" w:color="auto"/>
                                <w:bottom w:val="none" w:sz="0" w:space="0" w:color="auto"/>
                                <w:right w:val="none" w:sz="0" w:space="0" w:color="auto"/>
                              </w:divBdr>
                              <w:divsChild>
                                <w:div w:id="808741057">
                                  <w:marLeft w:val="0"/>
                                  <w:marRight w:val="0"/>
                                  <w:marTop w:val="0"/>
                                  <w:marBottom w:val="0"/>
                                  <w:divBdr>
                                    <w:top w:val="none" w:sz="0" w:space="0" w:color="auto"/>
                                    <w:left w:val="none" w:sz="0" w:space="0" w:color="auto"/>
                                    <w:bottom w:val="none" w:sz="0" w:space="0" w:color="auto"/>
                                    <w:right w:val="none" w:sz="0" w:space="0" w:color="auto"/>
                                  </w:divBdr>
                                  <w:divsChild>
                                    <w:div w:id="273439271">
                                      <w:marLeft w:val="0"/>
                                      <w:marRight w:val="0"/>
                                      <w:marTop w:val="0"/>
                                      <w:marBottom w:val="0"/>
                                      <w:divBdr>
                                        <w:top w:val="none" w:sz="0" w:space="0" w:color="auto"/>
                                        <w:left w:val="none" w:sz="0" w:space="0" w:color="auto"/>
                                        <w:bottom w:val="none" w:sz="0" w:space="0" w:color="auto"/>
                                        <w:right w:val="none" w:sz="0" w:space="0" w:color="auto"/>
                                      </w:divBdr>
                                      <w:divsChild>
                                        <w:div w:id="1584992020">
                                          <w:marLeft w:val="0"/>
                                          <w:marRight w:val="0"/>
                                          <w:marTop w:val="0"/>
                                          <w:marBottom w:val="0"/>
                                          <w:divBdr>
                                            <w:top w:val="none" w:sz="0" w:space="0" w:color="auto"/>
                                            <w:left w:val="none" w:sz="0" w:space="0" w:color="auto"/>
                                            <w:bottom w:val="none" w:sz="0" w:space="0" w:color="auto"/>
                                            <w:right w:val="none" w:sz="0" w:space="0" w:color="auto"/>
                                          </w:divBdr>
                                          <w:divsChild>
                                            <w:div w:id="14043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715569">
      <w:bodyDiv w:val="1"/>
      <w:marLeft w:val="0"/>
      <w:marRight w:val="0"/>
      <w:marTop w:val="0"/>
      <w:marBottom w:val="0"/>
      <w:divBdr>
        <w:top w:val="none" w:sz="0" w:space="0" w:color="auto"/>
        <w:left w:val="none" w:sz="0" w:space="0" w:color="auto"/>
        <w:bottom w:val="none" w:sz="0" w:space="0" w:color="auto"/>
        <w:right w:val="none" w:sz="0" w:space="0" w:color="auto"/>
      </w:divBdr>
      <w:divsChild>
        <w:div w:id="137233527">
          <w:marLeft w:val="0"/>
          <w:marRight w:val="0"/>
          <w:marTop w:val="0"/>
          <w:marBottom w:val="0"/>
          <w:divBdr>
            <w:top w:val="none" w:sz="0" w:space="0" w:color="auto"/>
            <w:left w:val="none" w:sz="0" w:space="0" w:color="auto"/>
            <w:bottom w:val="none" w:sz="0" w:space="0" w:color="auto"/>
            <w:right w:val="none" w:sz="0" w:space="0" w:color="auto"/>
          </w:divBdr>
          <w:divsChild>
            <w:div w:id="1181316598">
              <w:marLeft w:val="0"/>
              <w:marRight w:val="0"/>
              <w:marTop w:val="0"/>
              <w:marBottom w:val="0"/>
              <w:divBdr>
                <w:top w:val="none" w:sz="0" w:space="0" w:color="auto"/>
                <w:left w:val="none" w:sz="0" w:space="0" w:color="auto"/>
                <w:bottom w:val="none" w:sz="0" w:space="0" w:color="auto"/>
                <w:right w:val="none" w:sz="0" w:space="0" w:color="auto"/>
              </w:divBdr>
              <w:divsChild>
                <w:div w:id="862867333">
                  <w:marLeft w:val="0"/>
                  <w:marRight w:val="0"/>
                  <w:marTop w:val="0"/>
                  <w:marBottom w:val="0"/>
                  <w:divBdr>
                    <w:top w:val="none" w:sz="0" w:space="0" w:color="auto"/>
                    <w:left w:val="none" w:sz="0" w:space="0" w:color="auto"/>
                    <w:bottom w:val="none" w:sz="0" w:space="0" w:color="auto"/>
                    <w:right w:val="none" w:sz="0" w:space="0" w:color="auto"/>
                  </w:divBdr>
                  <w:divsChild>
                    <w:div w:id="2039233558">
                      <w:marLeft w:val="0"/>
                      <w:marRight w:val="0"/>
                      <w:marTop w:val="0"/>
                      <w:marBottom w:val="0"/>
                      <w:divBdr>
                        <w:top w:val="none" w:sz="0" w:space="0" w:color="auto"/>
                        <w:left w:val="none" w:sz="0" w:space="0" w:color="auto"/>
                        <w:bottom w:val="none" w:sz="0" w:space="0" w:color="auto"/>
                        <w:right w:val="none" w:sz="0" w:space="0" w:color="auto"/>
                      </w:divBdr>
                      <w:divsChild>
                        <w:div w:id="1278681117">
                          <w:marLeft w:val="0"/>
                          <w:marRight w:val="0"/>
                          <w:marTop w:val="0"/>
                          <w:marBottom w:val="0"/>
                          <w:divBdr>
                            <w:top w:val="none" w:sz="0" w:space="0" w:color="auto"/>
                            <w:left w:val="none" w:sz="0" w:space="0" w:color="auto"/>
                            <w:bottom w:val="none" w:sz="0" w:space="0" w:color="auto"/>
                            <w:right w:val="none" w:sz="0" w:space="0" w:color="auto"/>
                          </w:divBdr>
                          <w:divsChild>
                            <w:div w:id="471945821">
                              <w:marLeft w:val="0"/>
                              <w:marRight w:val="0"/>
                              <w:marTop w:val="0"/>
                              <w:marBottom w:val="0"/>
                              <w:divBdr>
                                <w:top w:val="none" w:sz="0" w:space="0" w:color="auto"/>
                                <w:left w:val="none" w:sz="0" w:space="0" w:color="auto"/>
                                <w:bottom w:val="none" w:sz="0" w:space="0" w:color="auto"/>
                                <w:right w:val="none" w:sz="0" w:space="0" w:color="auto"/>
                              </w:divBdr>
                              <w:divsChild>
                                <w:div w:id="1331445128">
                                  <w:marLeft w:val="0"/>
                                  <w:marRight w:val="0"/>
                                  <w:marTop w:val="0"/>
                                  <w:marBottom w:val="0"/>
                                  <w:divBdr>
                                    <w:top w:val="none" w:sz="0" w:space="0" w:color="auto"/>
                                    <w:left w:val="none" w:sz="0" w:space="0" w:color="auto"/>
                                    <w:bottom w:val="none" w:sz="0" w:space="0" w:color="auto"/>
                                    <w:right w:val="none" w:sz="0" w:space="0" w:color="auto"/>
                                  </w:divBdr>
                                  <w:divsChild>
                                    <w:div w:id="51733269">
                                      <w:marLeft w:val="0"/>
                                      <w:marRight w:val="0"/>
                                      <w:marTop w:val="0"/>
                                      <w:marBottom w:val="0"/>
                                      <w:divBdr>
                                        <w:top w:val="none" w:sz="0" w:space="0" w:color="auto"/>
                                        <w:left w:val="none" w:sz="0" w:space="0" w:color="auto"/>
                                        <w:bottom w:val="none" w:sz="0" w:space="0" w:color="auto"/>
                                        <w:right w:val="none" w:sz="0" w:space="0" w:color="auto"/>
                                      </w:divBdr>
                                      <w:divsChild>
                                        <w:div w:id="1983339633">
                                          <w:marLeft w:val="0"/>
                                          <w:marRight w:val="0"/>
                                          <w:marTop w:val="0"/>
                                          <w:marBottom w:val="0"/>
                                          <w:divBdr>
                                            <w:top w:val="none" w:sz="0" w:space="0" w:color="auto"/>
                                            <w:left w:val="none" w:sz="0" w:space="0" w:color="auto"/>
                                            <w:bottom w:val="none" w:sz="0" w:space="0" w:color="auto"/>
                                            <w:right w:val="none" w:sz="0" w:space="0" w:color="auto"/>
                                          </w:divBdr>
                                          <w:divsChild>
                                            <w:div w:id="17211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004018">
      <w:bodyDiv w:val="1"/>
      <w:marLeft w:val="0"/>
      <w:marRight w:val="0"/>
      <w:marTop w:val="0"/>
      <w:marBottom w:val="0"/>
      <w:divBdr>
        <w:top w:val="none" w:sz="0" w:space="0" w:color="auto"/>
        <w:left w:val="none" w:sz="0" w:space="0" w:color="auto"/>
        <w:bottom w:val="none" w:sz="0" w:space="0" w:color="auto"/>
        <w:right w:val="none" w:sz="0" w:space="0" w:color="auto"/>
      </w:divBdr>
      <w:divsChild>
        <w:div w:id="821629021">
          <w:marLeft w:val="0"/>
          <w:marRight w:val="0"/>
          <w:marTop w:val="0"/>
          <w:marBottom w:val="0"/>
          <w:divBdr>
            <w:top w:val="none" w:sz="0" w:space="0" w:color="auto"/>
            <w:left w:val="none" w:sz="0" w:space="0" w:color="auto"/>
            <w:bottom w:val="none" w:sz="0" w:space="0" w:color="auto"/>
            <w:right w:val="none" w:sz="0" w:space="0" w:color="auto"/>
          </w:divBdr>
          <w:divsChild>
            <w:div w:id="1306354392">
              <w:marLeft w:val="0"/>
              <w:marRight w:val="0"/>
              <w:marTop w:val="0"/>
              <w:marBottom w:val="0"/>
              <w:divBdr>
                <w:top w:val="none" w:sz="0" w:space="0" w:color="auto"/>
                <w:left w:val="none" w:sz="0" w:space="0" w:color="auto"/>
                <w:bottom w:val="none" w:sz="0" w:space="0" w:color="auto"/>
                <w:right w:val="none" w:sz="0" w:space="0" w:color="auto"/>
              </w:divBdr>
              <w:divsChild>
                <w:div w:id="336005990">
                  <w:marLeft w:val="0"/>
                  <w:marRight w:val="0"/>
                  <w:marTop w:val="0"/>
                  <w:marBottom w:val="0"/>
                  <w:divBdr>
                    <w:top w:val="none" w:sz="0" w:space="0" w:color="auto"/>
                    <w:left w:val="none" w:sz="0" w:space="0" w:color="auto"/>
                    <w:bottom w:val="none" w:sz="0" w:space="0" w:color="auto"/>
                    <w:right w:val="none" w:sz="0" w:space="0" w:color="auto"/>
                  </w:divBdr>
                  <w:divsChild>
                    <w:div w:id="679311736">
                      <w:marLeft w:val="0"/>
                      <w:marRight w:val="0"/>
                      <w:marTop w:val="0"/>
                      <w:marBottom w:val="0"/>
                      <w:divBdr>
                        <w:top w:val="none" w:sz="0" w:space="0" w:color="auto"/>
                        <w:left w:val="none" w:sz="0" w:space="0" w:color="auto"/>
                        <w:bottom w:val="none" w:sz="0" w:space="0" w:color="auto"/>
                        <w:right w:val="none" w:sz="0" w:space="0" w:color="auto"/>
                      </w:divBdr>
                      <w:divsChild>
                        <w:div w:id="516700452">
                          <w:marLeft w:val="0"/>
                          <w:marRight w:val="0"/>
                          <w:marTop w:val="0"/>
                          <w:marBottom w:val="0"/>
                          <w:divBdr>
                            <w:top w:val="none" w:sz="0" w:space="0" w:color="auto"/>
                            <w:left w:val="none" w:sz="0" w:space="0" w:color="auto"/>
                            <w:bottom w:val="none" w:sz="0" w:space="0" w:color="auto"/>
                            <w:right w:val="none" w:sz="0" w:space="0" w:color="auto"/>
                          </w:divBdr>
                          <w:divsChild>
                            <w:div w:id="116146234">
                              <w:marLeft w:val="0"/>
                              <w:marRight w:val="0"/>
                              <w:marTop w:val="0"/>
                              <w:marBottom w:val="0"/>
                              <w:divBdr>
                                <w:top w:val="none" w:sz="0" w:space="0" w:color="auto"/>
                                <w:left w:val="none" w:sz="0" w:space="0" w:color="auto"/>
                                <w:bottom w:val="none" w:sz="0" w:space="0" w:color="auto"/>
                                <w:right w:val="none" w:sz="0" w:space="0" w:color="auto"/>
                              </w:divBdr>
                              <w:divsChild>
                                <w:div w:id="1775245978">
                                  <w:marLeft w:val="0"/>
                                  <w:marRight w:val="0"/>
                                  <w:marTop w:val="0"/>
                                  <w:marBottom w:val="0"/>
                                  <w:divBdr>
                                    <w:top w:val="none" w:sz="0" w:space="0" w:color="auto"/>
                                    <w:left w:val="none" w:sz="0" w:space="0" w:color="auto"/>
                                    <w:bottom w:val="none" w:sz="0" w:space="0" w:color="auto"/>
                                    <w:right w:val="none" w:sz="0" w:space="0" w:color="auto"/>
                                  </w:divBdr>
                                  <w:divsChild>
                                    <w:div w:id="2000691141">
                                      <w:marLeft w:val="0"/>
                                      <w:marRight w:val="0"/>
                                      <w:marTop w:val="0"/>
                                      <w:marBottom w:val="0"/>
                                      <w:divBdr>
                                        <w:top w:val="none" w:sz="0" w:space="0" w:color="auto"/>
                                        <w:left w:val="none" w:sz="0" w:space="0" w:color="auto"/>
                                        <w:bottom w:val="none" w:sz="0" w:space="0" w:color="auto"/>
                                        <w:right w:val="none" w:sz="0" w:space="0" w:color="auto"/>
                                      </w:divBdr>
                                      <w:divsChild>
                                        <w:div w:id="1999338594">
                                          <w:marLeft w:val="0"/>
                                          <w:marRight w:val="0"/>
                                          <w:marTop w:val="0"/>
                                          <w:marBottom w:val="0"/>
                                          <w:divBdr>
                                            <w:top w:val="none" w:sz="0" w:space="0" w:color="auto"/>
                                            <w:left w:val="none" w:sz="0" w:space="0" w:color="auto"/>
                                            <w:bottom w:val="none" w:sz="0" w:space="0" w:color="auto"/>
                                            <w:right w:val="none" w:sz="0" w:space="0" w:color="auto"/>
                                          </w:divBdr>
                                          <w:divsChild>
                                            <w:div w:id="7645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022029">
      <w:bodyDiv w:val="1"/>
      <w:marLeft w:val="0"/>
      <w:marRight w:val="0"/>
      <w:marTop w:val="0"/>
      <w:marBottom w:val="0"/>
      <w:divBdr>
        <w:top w:val="none" w:sz="0" w:space="0" w:color="auto"/>
        <w:left w:val="none" w:sz="0" w:space="0" w:color="auto"/>
        <w:bottom w:val="none" w:sz="0" w:space="0" w:color="auto"/>
        <w:right w:val="none" w:sz="0" w:space="0" w:color="auto"/>
      </w:divBdr>
      <w:divsChild>
        <w:div w:id="773088084">
          <w:marLeft w:val="0"/>
          <w:marRight w:val="0"/>
          <w:marTop w:val="0"/>
          <w:marBottom w:val="0"/>
          <w:divBdr>
            <w:top w:val="none" w:sz="0" w:space="0" w:color="auto"/>
            <w:left w:val="none" w:sz="0" w:space="0" w:color="auto"/>
            <w:bottom w:val="none" w:sz="0" w:space="0" w:color="auto"/>
            <w:right w:val="none" w:sz="0" w:space="0" w:color="auto"/>
          </w:divBdr>
          <w:divsChild>
            <w:div w:id="1601523966">
              <w:marLeft w:val="0"/>
              <w:marRight w:val="0"/>
              <w:marTop w:val="0"/>
              <w:marBottom w:val="0"/>
              <w:divBdr>
                <w:top w:val="none" w:sz="0" w:space="0" w:color="auto"/>
                <w:left w:val="none" w:sz="0" w:space="0" w:color="auto"/>
                <w:bottom w:val="none" w:sz="0" w:space="0" w:color="auto"/>
                <w:right w:val="none" w:sz="0" w:space="0" w:color="auto"/>
              </w:divBdr>
              <w:divsChild>
                <w:div w:id="1296791589">
                  <w:marLeft w:val="0"/>
                  <w:marRight w:val="0"/>
                  <w:marTop w:val="0"/>
                  <w:marBottom w:val="0"/>
                  <w:divBdr>
                    <w:top w:val="none" w:sz="0" w:space="0" w:color="auto"/>
                    <w:left w:val="none" w:sz="0" w:space="0" w:color="auto"/>
                    <w:bottom w:val="none" w:sz="0" w:space="0" w:color="auto"/>
                    <w:right w:val="none" w:sz="0" w:space="0" w:color="auto"/>
                  </w:divBdr>
                  <w:divsChild>
                    <w:div w:id="908615125">
                      <w:marLeft w:val="0"/>
                      <w:marRight w:val="0"/>
                      <w:marTop w:val="0"/>
                      <w:marBottom w:val="0"/>
                      <w:divBdr>
                        <w:top w:val="none" w:sz="0" w:space="0" w:color="auto"/>
                        <w:left w:val="none" w:sz="0" w:space="0" w:color="auto"/>
                        <w:bottom w:val="none" w:sz="0" w:space="0" w:color="auto"/>
                        <w:right w:val="none" w:sz="0" w:space="0" w:color="auto"/>
                      </w:divBdr>
                      <w:divsChild>
                        <w:div w:id="1095055959">
                          <w:marLeft w:val="0"/>
                          <w:marRight w:val="0"/>
                          <w:marTop w:val="0"/>
                          <w:marBottom w:val="0"/>
                          <w:divBdr>
                            <w:top w:val="none" w:sz="0" w:space="0" w:color="auto"/>
                            <w:left w:val="none" w:sz="0" w:space="0" w:color="auto"/>
                            <w:bottom w:val="none" w:sz="0" w:space="0" w:color="auto"/>
                            <w:right w:val="none" w:sz="0" w:space="0" w:color="auto"/>
                          </w:divBdr>
                          <w:divsChild>
                            <w:div w:id="1663967846">
                              <w:marLeft w:val="0"/>
                              <w:marRight w:val="0"/>
                              <w:marTop w:val="0"/>
                              <w:marBottom w:val="0"/>
                              <w:divBdr>
                                <w:top w:val="none" w:sz="0" w:space="0" w:color="auto"/>
                                <w:left w:val="none" w:sz="0" w:space="0" w:color="auto"/>
                                <w:bottom w:val="none" w:sz="0" w:space="0" w:color="auto"/>
                                <w:right w:val="none" w:sz="0" w:space="0" w:color="auto"/>
                              </w:divBdr>
                              <w:divsChild>
                                <w:div w:id="1759598697">
                                  <w:marLeft w:val="0"/>
                                  <w:marRight w:val="0"/>
                                  <w:marTop w:val="0"/>
                                  <w:marBottom w:val="0"/>
                                  <w:divBdr>
                                    <w:top w:val="none" w:sz="0" w:space="0" w:color="auto"/>
                                    <w:left w:val="none" w:sz="0" w:space="0" w:color="auto"/>
                                    <w:bottom w:val="none" w:sz="0" w:space="0" w:color="auto"/>
                                    <w:right w:val="none" w:sz="0" w:space="0" w:color="auto"/>
                                  </w:divBdr>
                                  <w:divsChild>
                                    <w:div w:id="1947499371">
                                      <w:marLeft w:val="0"/>
                                      <w:marRight w:val="0"/>
                                      <w:marTop w:val="0"/>
                                      <w:marBottom w:val="0"/>
                                      <w:divBdr>
                                        <w:top w:val="none" w:sz="0" w:space="0" w:color="auto"/>
                                        <w:left w:val="none" w:sz="0" w:space="0" w:color="auto"/>
                                        <w:bottom w:val="none" w:sz="0" w:space="0" w:color="auto"/>
                                        <w:right w:val="none" w:sz="0" w:space="0" w:color="auto"/>
                                      </w:divBdr>
                                      <w:divsChild>
                                        <w:div w:id="1044063074">
                                          <w:marLeft w:val="0"/>
                                          <w:marRight w:val="0"/>
                                          <w:marTop w:val="0"/>
                                          <w:marBottom w:val="0"/>
                                          <w:divBdr>
                                            <w:top w:val="none" w:sz="0" w:space="0" w:color="auto"/>
                                            <w:left w:val="none" w:sz="0" w:space="0" w:color="auto"/>
                                            <w:bottom w:val="none" w:sz="0" w:space="0" w:color="auto"/>
                                            <w:right w:val="none" w:sz="0" w:space="0" w:color="auto"/>
                                          </w:divBdr>
                                          <w:divsChild>
                                            <w:div w:id="5663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858360">
      <w:bodyDiv w:val="1"/>
      <w:marLeft w:val="0"/>
      <w:marRight w:val="0"/>
      <w:marTop w:val="0"/>
      <w:marBottom w:val="0"/>
      <w:divBdr>
        <w:top w:val="none" w:sz="0" w:space="0" w:color="auto"/>
        <w:left w:val="none" w:sz="0" w:space="0" w:color="auto"/>
        <w:bottom w:val="none" w:sz="0" w:space="0" w:color="auto"/>
        <w:right w:val="none" w:sz="0" w:space="0" w:color="auto"/>
      </w:divBdr>
      <w:divsChild>
        <w:div w:id="1773358077">
          <w:marLeft w:val="0"/>
          <w:marRight w:val="0"/>
          <w:marTop w:val="0"/>
          <w:marBottom w:val="0"/>
          <w:divBdr>
            <w:top w:val="none" w:sz="0" w:space="0" w:color="auto"/>
            <w:left w:val="none" w:sz="0" w:space="0" w:color="auto"/>
            <w:bottom w:val="none" w:sz="0" w:space="0" w:color="auto"/>
            <w:right w:val="none" w:sz="0" w:space="0" w:color="auto"/>
          </w:divBdr>
          <w:divsChild>
            <w:div w:id="266473796">
              <w:marLeft w:val="0"/>
              <w:marRight w:val="0"/>
              <w:marTop w:val="0"/>
              <w:marBottom w:val="0"/>
              <w:divBdr>
                <w:top w:val="none" w:sz="0" w:space="0" w:color="auto"/>
                <w:left w:val="none" w:sz="0" w:space="0" w:color="auto"/>
                <w:bottom w:val="none" w:sz="0" w:space="0" w:color="auto"/>
                <w:right w:val="none" w:sz="0" w:space="0" w:color="auto"/>
              </w:divBdr>
              <w:divsChild>
                <w:div w:id="555706492">
                  <w:marLeft w:val="0"/>
                  <w:marRight w:val="0"/>
                  <w:marTop w:val="0"/>
                  <w:marBottom w:val="0"/>
                  <w:divBdr>
                    <w:top w:val="none" w:sz="0" w:space="0" w:color="auto"/>
                    <w:left w:val="none" w:sz="0" w:space="0" w:color="auto"/>
                    <w:bottom w:val="none" w:sz="0" w:space="0" w:color="auto"/>
                    <w:right w:val="none" w:sz="0" w:space="0" w:color="auto"/>
                  </w:divBdr>
                  <w:divsChild>
                    <w:div w:id="1107115677">
                      <w:marLeft w:val="0"/>
                      <w:marRight w:val="0"/>
                      <w:marTop w:val="0"/>
                      <w:marBottom w:val="0"/>
                      <w:divBdr>
                        <w:top w:val="none" w:sz="0" w:space="0" w:color="auto"/>
                        <w:left w:val="none" w:sz="0" w:space="0" w:color="auto"/>
                        <w:bottom w:val="none" w:sz="0" w:space="0" w:color="auto"/>
                        <w:right w:val="none" w:sz="0" w:space="0" w:color="auto"/>
                      </w:divBdr>
                      <w:divsChild>
                        <w:div w:id="1703092658">
                          <w:marLeft w:val="0"/>
                          <w:marRight w:val="0"/>
                          <w:marTop w:val="0"/>
                          <w:marBottom w:val="0"/>
                          <w:divBdr>
                            <w:top w:val="none" w:sz="0" w:space="0" w:color="auto"/>
                            <w:left w:val="none" w:sz="0" w:space="0" w:color="auto"/>
                            <w:bottom w:val="none" w:sz="0" w:space="0" w:color="auto"/>
                            <w:right w:val="none" w:sz="0" w:space="0" w:color="auto"/>
                          </w:divBdr>
                          <w:divsChild>
                            <w:div w:id="1517883439">
                              <w:marLeft w:val="0"/>
                              <w:marRight w:val="0"/>
                              <w:marTop w:val="0"/>
                              <w:marBottom w:val="0"/>
                              <w:divBdr>
                                <w:top w:val="none" w:sz="0" w:space="0" w:color="auto"/>
                                <w:left w:val="none" w:sz="0" w:space="0" w:color="auto"/>
                                <w:bottom w:val="none" w:sz="0" w:space="0" w:color="auto"/>
                                <w:right w:val="none" w:sz="0" w:space="0" w:color="auto"/>
                              </w:divBdr>
                              <w:divsChild>
                                <w:div w:id="488592055">
                                  <w:marLeft w:val="0"/>
                                  <w:marRight w:val="0"/>
                                  <w:marTop w:val="0"/>
                                  <w:marBottom w:val="0"/>
                                  <w:divBdr>
                                    <w:top w:val="none" w:sz="0" w:space="0" w:color="auto"/>
                                    <w:left w:val="none" w:sz="0" w:space="0" w:color="auto"/>
                                    <w:bottom w:val="none" w:sz="0" w:space="0" w:color="auto"/>
                                    <w:right w:val="none" w:sz="0" w:space="0" w:color="auto"/>
                                  </w:divBdr>
                                  <w:divsChild>
                                    <w:div w:id="503781041">
                                      <w:marLeft w:val="0"/>
                                      <w:marRight w:val="0"/>
                                      <w:marTop w:val="0"/>
                                      <w:marBottom w:val="0"/>
                                      <w:divBdr>
                                        <w:top w:val="none" w:sz="0" w:space="0" w:color="auto"/>
                                        <w:left w:val="none" w:sz="0" w:space="0" w:color="auto"/>
                                        <w:bottom w:val="none" w:sz="0" w:space="0" w:color="auto"/>
                                        <w:right w:val="none" w:sz="0" w:space="0" w:color="auto"/>
                                      </w:divBdr>
                                      <w:divsChild>
                                        <w:div w:id="1726293796">
                                          <w:marLeft w:val="0"/>
                                          <w:marRight w:val="0"/>
                                          <w:marTop w:val="0"/>
                                          <w:marBottom w:val="0"/>
                                          <w:divBdr>
                                            <w:top w:val="none" w:sz="0" w:space="0" w:color="auto"/>
                                            <w:left w:val="none" w:sz="0" w:space="0" w:color="auto"/>
                                            <w:bottom w:val="none" w:sz="0" w:space="0" w:color="auto"/>
                                            <w:right w:val="none" w:sz="0" w:space="0" w:color="auto"/>
                                          </w:divBdr>
                                          <w:divsChild>
                                            <w:div w:id="21126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960572">
      <w:bodyDiv w:val="1"/>
      <w:marLeft w:val="0"/>
      <w:marRight w:val="0"/>
      <w:marTop w:val="0"/>
      <w:marBottom w:val="0"/>
      <w:divBdr>
        <w:top w:val="none" w:sz="0" w:space="0" w:color="auto"/>
        <w:left w:val="none" w:sz="0" w:space="0" w:color="auto"/>
        <w:bottom w:val="none" w:sz="0" w:space="0" w:color="auto"/>
        <w:right w:val="none" w:sz="0" w:space="0" w:color="auto"/>
      </w:divBdr>
      <w:divsChild>
        <w:div w:id="1650019635">
          <w:marLeft w:val="0"/>
          <w:marRight w:val="0"/>
          <w:marTop w:val="0"/>
          <w:marBottom w:val="0"/>
          <w:divBdr>
            <w:top w:val="none" w:sz="0" w:space="0" w:color="auto"/>
            <w:left w:val="none" w:sz="0" w:space="0" w:color="auto"/>
            <w:bottom w:val="none" w:sz="0" w:space="0" w:color="auto"/>
            <w:right w:val="none" w:sz="0" w:space="0" w:color="auto"/>
          </w:divBdr>
          <w:divsChild>
            <w:div w:id="1389841102">
              <w:marLeft w:val="0"/>
              <w:marRight w:val="0"/>
              <w:marTop w:val="0"/>
              <w:marBottom w:val="0"/>
              <w:divBdr>
                <w:top w:val="none" w:sz="0" w:space="0" w:color="auto"/>
                <w:left w:val="none" w:sz="0" w:space="0" w:color="auto"/>
                <w:bottom w:val="none" w:sz="0" w:space="0" w:color="auto"/>
                <w:right w:val="none" w:sz="0" w:space="0" w:color="auto"/>
              </w:divBdr>
              <w:divsChild>
                <w:div w:id="247227087">
                  <w:marLeft w:val="0"/>
                  <w:marRight w:val="0"/>
                  <w:marTop w:val="0"/>
                  <w:marBottom w:val="0"/>
                  <w:divBdr>
                    <w:top w:val="none" w:sz="0" w:space="0" w:color="auto"/>
                    <w:left w:val="none" w:sz="0" w:space="0" w:color="auto"/>
                    <w:bottom w:val="none" w:sz="0" w:space="0" w:color="auto"/>
                    <w:right w:val="none" w:sz="0" w:space="0" w:color="auto"/>
                  </w:divBdr>
                  <w:divsChild>
                    <w:div w:id="389496576">
                      <w:marLeft w:val="0"/>
                      <w:marRight w:val="0"/>
                      <w:marTop w:val="0"/>
                      <w:marBottom w:val="0"/>
                      <w:divBdr>
                        <w:top w:val="none" w:sz="0" w:space="0" w:color="auto"/>
                        <w:left w:val="none" w:sz="0" w:space="0" w:color="auto"/>
                        <w:bottom w:val="none" w:sz="0" w:space="0" w:color="auto"/>
                        <w:right w:val="none" w:sz="0" w:space="0" w:color="auto"/>
                      </w:divBdr>
                      <w:divsChild>
                        <w:div w:id="526062220">
                          <w:marLeft w:val="0"/>
                          <w:marRight w:val="0"/>
                          <w:marTop w:val="0"/>
                          <w:marBottom w:val="0"/>
                          <w:divBdr>
                            <w:top w:val="none" w:sz="0" w:space="0" w:color="auto"/>
                            <w:left w:val="none" w:sz="0" w:space="0" w:color="auto"/>
                            <w:bottom w:val="none" w:sz="0" w:space="0" w:color="auto"/>
                            <w:right w:val="none" w:sz="0" w:space="0" w:color="auto"/>
                          </w:divBdr>
                          <w:divsChild>
                            <w:div w:id="711658391">
                              <w:marLeft w:val="0"/>
                              <w:marRight w:val="0"/>
                              <w:marTop w:val="0"/>
                              <w:marBottom w:val="0"/>
                              <w:divBdr>
                                <w:top w:val="none" w:sz="0" w:space="0" w:color="auto"/>
                                <w:left w:val="none" w:sz="0" w:space="0" w:color="auto"/>
                                <w:bottom w:val="none" w:sz="0" w:space="0" w:color="auto"/>
                                <w:right w:val="none" w:sz="0" w:space="0" w:color="auto"/>
                              </w:divBdr>
                              <w:divsChild>
                                <w:div w:id="1637366986">
                                  <w:marLeft w:val="0"/>
                                  <w:marRight w:val="0"/>
                                  <w:marTop w:val="0"/>
                                  <w:marBottom w:val="0"/>
                                  <w:divBdr>
                                    <w:top w:val="none" w:sz="0" w:space="0" w:color="auto"/>
                                    <w:left w:val="none" w:sz="0" w:space="0" w:color="auto"/>
                                    <w:bottom w:val="none" w:sz="0" w:space="0" w:color="auto"/>
                                    <w:right w:val="none" w:sz="0" w:space="0" w:color="auto"/>
                                  </w:divBdr>
                                  <w:divsChild>
                                    <w:div w:id="1658604251">
                                      <w:marLeft w:val="0"/>
                                      <w:marRight w:val="0"/>
                                      <w:marTop w:val="0"/>
                                      <w:marBottom w:val="0"/>
                                      <w:divBdr>
                                        <w:top w:val="none" w:sz="0" w:space="0" w:color="auto"/>
                                        <w:left w:val="none" w:sz="0" w:space="0" w:color="auto"/>
                                        <w:bottom w:val="none" w:sz="0" w:space="0" w:color="auto"/>
                                        <w:right w:val="none" w:sz="0" w:space="0" w:color="auto"/>
                                      </w:divBdr>
                                      <w:divsChild>
                                        <w:div w:id="411513175">
                                          <w:marLeft w:val="0"/>
                                          <w:marRight w:val="0"/>
                                          <w:marTop w:val="0"/>
                                          <w:marBottom w:val="0"/>
                                          <w:divBdr>
                                            <w:top w:val="none" w:sz="0" w:space="0" w:color="auto"/>
                                            <w:left w:val="none" w:sz="0" w:space="0" w:color="auto"/>
                                            <w:bottom w:val="none" w:sz="0" w:space="0" w:color="auto"/>
                                            <w:right w:val="none" w:sz="0" w:space="0" w:color="auto"/>
                                          </w:divBdr>
                                          <w:divsChild>
                                            <w:div w:id="47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4681287">
      <w:bodyDiv w:val="1"/>
      <w:marLeft w:val="0"/>
      <w:marRight w:val="0"/>
      <w:marTop w:val="0"/>
      <w:marBottom w:val="0"/>
      <w:divBdr>
        <w:top w:val="none" w:sz="0" w:space="0" w:color="auto"/>
        <w:left w:val="none" w:sz="0" w:space="0" w:color="auto"/>
        <w:bottom w:val="none" w:sz="0" w:space="0" w:color="auto"/>
        <w:right w:val="none" w:sz="0" w:space="0" w:color="auto"/>
      </w:divBdr>
      <w:divsChild>
        <w:div w:id="1750346707">
          <w:marLeft w:val="0"/>
          <w:marRight w:val="0"/>
          <w:marTop w:val="0"/>
          <w:marBottom w:val="0"/>
          <w:divBdr>
            <w:top w:val="none" w:sz="0" w:space="0" w:color="auto"/>
            <w:left w:val="none" w:sz="0" w:space="0" w:color="auto"/>
            <w:bottom w:val="none" w:sz="0" w:space="0" w:color="auto"/>
            <w:right w:val="none" w:sz="0" w:space="0" w:color="auto"/>
          </w:divBdr>
          <w:divsChild>
            <w:div w:id="224726006">
              <w:marLeft w:val="0"/>
              <w:marRight w:val="0"/>
              <w:marTop w:val="0"/>
              <w:marBottom w:val="0"/>
              <w:divBdr>
                <w:top w:val="none" w:sz="0" w:space="0" w:color="auto"/>
                <w:left w:val="none" w:sz="0" w:space="0" w:color="auto"/>
                <w:bottom w:val="none" w:sz="0" w:space="0" w:color="auto"/>
                <w:right w:val="none" w:sz="0" w:space="0" w:color="auto"/>
              </w:divBdr>
              <w:divsChild>
                <w:div w:id="296424046">
                  <w:marLeft w:val="0"/>
                  <w:marRight w:val="0"/>
                  <w:marTop w:val="0"/>
                  <w:marBottom w:val="0"/>
                  <w:divBdr>
                    <w:top w:val="none" w:sz="0" w:space="0" w:color="auto"/>
                    <w:left w:val="none" w:sz="0" w:space="0" w:color="auto"/>
                    <w:bottom w:val="none" w:sz="0" w:space="0" w:color="auto"/>
                    <w:right w:val="none" w:sz="0" w:space="0" w:color="auto"/>
                  </w:divBdr>
                  <w:divsChild>
                    <w:div w:id="2087530413">
                      <w:marLeft w:val="0"/>
                      <w:marRight w:val="0"/>
                      <w:marTop w:val="0"/>
                      <w:marBottom w:val="0"/>
                      <w:divBdr>
                        <w:top w:val="none" w:sz="0" w:space="0" w:color="auto"/>
                        <w:left w:val="none" w:sz="0" w:space="0" w:color="auto"/>
                        <w:bottom w:val="none" w:sz="0" w:space="0" w:color="auto"/>
                        <w:right w:val="none" w:sz="0" w:space="0" w:color="auto"/>
                      </w:divBdr>
                      <w:divsChild>
                        <w:div w:id="496923826">
                          <w:marLeft w:val="0"/>
                          <w:marRight w:val="0"/>
                          <w:marTop w:val="0"/>
                          <w:marBottom w:val="0"/>
                          <w:divBdr>
                            <w:top w:val="none" w:sz="0" w:space="0" w:color="auto"/>
                            <w:left w:val="none" w:sz="0" w:space="0" w:color="auto"/>
                            <w:bottom w:val="none" w:sz="0" w:space="0" w:color="auto"/>
                            <w:right w:val="none" w:sz="0" w:space="0" w:color="auto"/>
                          </w:divBdr>
                          <w:divsChild>
                            <w:div w:id="1940789794">
                              <w:marLeft w:val="0"/>
                              <w:marRight w:val="0"/>
                              <w:marTop w:val="0"/>
                              <w:marBottom w:val="0"/>
                              <w:divBdr>
                                <w:top w:val="none" w:sz="0" w:space="0" w:color="auto"/>
                                <w:left w:val="none" w:sz="0" w:space="0" w:color="auto"/>
                                <w:bottom w:val="none" w:sz="0" w:space="0" w:color="auto"/>
                                <w:right w:val="none" w:sz="0" w:space="0" w:color="auto"/>
                              </w:divBdr>
                              <w:divsChild>
                                <w:div w:id="1084839481">
                                  <w:marLeft w:val="0"/>
                                  <w:marRight w:val="0"/>
                                  <w:marTop w:val="0"/>
                                  <w:marBottom w:val="0"/>
                                  <w:divBdr>
                                    <w:top w:val="none" w:sz="0" w:space="0" w:color="auto"/>
                                    <w:left w:val="none" w:sz="0" w:space="0" w:color="auto"/>
                                    <w:bottom w:val="none" w:sz="0" w:space="0" w:color="auto"/>
                                    <w:right w:val="none" w:sz="0" w:space="0" w:color="auto"/>
                                  </w:divBdr>
                                  <w:divsChild>
                                    <w:div w:id="1731808189">
                                      <w:marLeft w:val="0"/>
                                      <w:marRight w:val="0"/>
                                      <w:marTop w:val="0"/>
                                      <w:marBottom w:val="0"/>
                                      <w:divBdr>
                                        <w:top w:val="none" w:sz="0" w:space="0" w:color="auto"/>
                                        <w:left w:val="none" w:sz="0" w:space="0" w:color="auto"/>
                                        <w:bottom w:val="none" w:sz="0" w:space="0" w:color="auto"/>
                                        <w:right w:val="none" w:sz="0" w:space="0" w:color="auto"/>
                                      </w:divBdr>
                                      <w:divsChild>
                                        <w:div w:id="1048993261">
                                          <w:marLeft w:val="0"/>
                                          <w:marRight w:val="0"/>
                                          <w:marTop w:val="0"/>
                                          <w:marBottom w:val="0"/>
                                          <w:divBdr>
                                            <w:top w:val="none" w:sz="0" w:space="0" w:color="auto"/>
                                            <w:left w:val="none" w:sz="0" w:space="0" w:color="auto"/>
                                            <w:bottom w:val="none" w:sz="0" w:space="0" w:color="auto"/>
                                            <w:right w:val="none" w:sz="0" w:space="0" w:color="auto"/>
                                          </w:divBdr>
                                          <w:divsChild>
                                            <w:div w:id="13014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6951105">
      <w:bodyDiv w:val="1"/>
      <w:marLeft w:val="0"/>
      <w:marRight w:val="0"/>
      <w:marTop w:val="0"/>
      <w:marBottom w:val="0"/>
      <w:divBdr>
        <w:top w:val="none" w:sz="0" w:space="0" w:color="auto"/>
        <w:left w:val="none" w:sz="0" w:space="0" w:color="auto"/>
        <w:bottom w:val="none" w:sz="0" w:space="0" w:color="auto"/>
        <w:right w:val="none" w:sz="0" w:space="0" w:color="auto"/>
      </w:divBdr>
      <w:divsChild>
        <w:div w:id="2095737378">
          <w:marLeft w:val="0"/>
          <w:marRight w:val="0"/>
          <w:marTop w:val="0"/>
          <w:marBottom w:val="0"/>
          <w:divBdr>
            <w:top w:val="none" w:sz="0" w:space="0" w:color="auto"/>
            <w:left w:val="none" w:sz="0" w:space="0" w:color="auto"/>
            <w:bottom w:val="none" w:sz="0" w:space="0" w:color="auto"/>
            <w:right w:val="none" w:sz="0" w:space="0" w:color="auto"/>
          </w:divBdr>
          <w:divsChild>
            <w:div w:id="1339313260">
              <w:marLeft w:val="0"/>
              <w:marRight w:val="0"/>
              <w:marTop w:val="0"/>
              <w:marBottom w:val="0"/>
              <w:divBdr>
                <w:top w:val="none" w:sz="0" w:space="0" w:color="auto"/>
                <w:left w:val="none" w:sz="0" w:space="0" w:color="auto"/>
                <w:bottom w:val="none" w:sz="0" w:space="0" w:color="auto"/>
                <w:right w:val="none" w:sz="0" w:space="0" w:color="auto"/>
              </w:divBdr>
              <w:divsChild>
                <w:div w:id="1595627305">
                  <w:marLeft w:val="0"/>
                  <w:marRight w:val="0"/>
                  <w:marTop w:val="0"/>
                  <w:marBottom w:val="0"/>
                  <w:divBdr>
                    <w:top w:val="none" w:sz="0" w:space="0" w:color="auto"/>
                    <w:left w:val="none" w:sz="0" w:space="0" w:color="auto"/>
                    <w:bottom w:val="none" w:sz="0" w:space="0" w:color="auto"/>
                    <w:right w:val="none" w:sz="0" w:space="0" w:color="auto"/>
                  </w:divBdr>
                  <w:divsChild>
                    <w:div w:id="551384431">
                      <w:marLeft w:val="0"/>
                      <w:marRight w:val="0"/>
                      <w:marTop w:val="0"/>
                      <w:marBottom w:val="0"/>
                      <w:divBdr>
                        <w:top w:val="none" w:sz="0" w:space="0" w:color="auto"/>
                        <w:left w:val="none" w:sz="0" w:space="0" w:color="auto"/>
                        <w:bottom w:val="none" w:sz="0" w:space="0" w:color="auto"/>
                        <w:right w:val="none" w:sz="0" w:space="0" w:color="auto"/>
                      </w:divBdr>
                      <w:divsChild>
                        <w:div w:id="294146735">
                          <w:marLeft w:val="0"/>
                          <w:marRight w:val="0"/>
                          <w:marTop w:val="0"/>
                          <w:marBottom w:val="0"/>
                          <w:divBdr>
                            <w:top w:val="none" w:sz="0" w:space="0" w:color="auto"/>
                            <w:left w:val="none" w:sz="0" w:space="0" w:color="auto"/>
                            <w:bottom w:val="none" w:sz="0" w:space="0" w:color="auto"/>
                            <w:right w:val="none" w:sz="0" w:space="0" w:color="auto"/>
                          </w:divBdr>
                          <w:divsChild>
                            <w:div w:id="931007472">
                              <w:marLeft w:val="0"/>
                              <w:marRight w:val="0"/>
                              <w:marTop w:val="0"/>
                              <w:marBottom w:val="0"/>
                              <w:divBdr>
                                <w:top w:val="none" w:sz="0" w:space="0" w:color="auto"/>
                                <w:left w:val="none" w:sz="0" w:space="0" w:color="auto"/>
                                <w:bottom w:val="none" w:sz="0" w:space="0" w:color="auto"/>
                                <w:right w:val="none" w:sz="0" w:space="0" w:color="auto"/>
                              </w:divBdr>
                              <w:divsChild>
                                <w:div w:id="328482915">
                                  <w:marLeft w:val="0"/>
                                  <w:marRight w:val="0"/>
                                  <w:marTop w:val="0"/>
                                  <w:marBottom w:val="0"/>
                                  <w:divBdr>
                                    <w:top w:val="none" w:sz="0" w:space="0" w:color="auto"/>
                                    <w:left w:val="none" w:sz="0" w:space="0" w:color="auto"/>
                                    <w:bottom w:val="none" w:sz="0" w:space="0" w:color="auto"/>
                                    <w:right w:val="none" w:sz="0" w:space="0" w:color="auto"/>
                                  </w:divBdr>
                                  <w:divsChild>
                                    <w:div w:id="891618792">
                                      <w:marLeft w:val="0"/>
                                      <w:marRight w:val="0"/>
                                      <w:marTop w:val="0"/>
                                      <w:marBottom w:val="0"/>
                                      <w:divBdr>
                                        <w:top w:val="none" w:sz="0" w:space="0" w:color="auto"/>
                                        <w:left w:val="none" w:sz="0" w:space="0" w:color="auto"/>
                                        <w:bottom w:val="none" w:sz="0" w:space="0" w:color="auto"/>
                                        <w:right w:val="none" w:sz="0" w:space="0" w:color="auto"/>
                                      </w:divBdr>
                                      <w:divsChild>
                                        <w:div w:id="2103838338">
                                          <w:marLeft w:val="0"/>
                                          <w:marRight w:val="0"/>
                                          <w:marTop w:val="0"/>
                                          <w:marBottom w:val="0"/>
                                          <w:divBdr>
                                            <w:top w:val="none" w:sz="0" w:space="0" w:color="auto"/>
                                            <w:left w:val="none" w:sz="0" w:space="0" w:color="auto"/>
                                            <w:bottom w:val="none" w:sz="0" w:space="0" w:color="auto"/>
                                            <w:right w:val="none" w:sz="0" w:space="0" w:color="auto"/>
                                          </w:divBdr>
                                          <w:divsChild>
                                            <w:div w:id="2164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853793">
      <w:bodyDiv w:val="1"/>
      <w:marLeft w:val="0"/>
      <w:marRight w:val="0"/>
      <w:marTop w:val="0"/>
      <w:marBottom w:val="0"/>
      <w:divBdr>
        <w:top w:val="none" w:sz="0" w:space="0" w:color="auto"/>
        <w:left w:val="none" w:sz="0" w:space="0" w:color="auto"/>
        <w:bottom w:val="none" w:sz="0" w:space="0" w:color="auto"/>
        <w:right w:val="none" w:sz="0" w:space="0" w:color="auto"/>
      </w:divBdr>
    </w:div>
    <w:div w:id="1738287630">
      <w:bodyDiv w:val="1"/>
      <w:marLeft w:val="0"/>
      <w:marRight w:val="0"/>
      <w:marTop w:val="0"/>
      <w:marBottom w:val="0"/>
      <w:divBdr>
        <w:top w:val="none" w:sz="0" w:space="0" w:color="auto"/>
        <w:left w:val="none" w:sz="0" w:space="0" w:color="auto"/>
        <w:bottom w:val="none" w:sz="0" w:space="0" w:color="auto"/>
        <w:right w:val="none" w:sz="0" w:space="0" w:color="auto"/>
      </w:divBdr>
    </w:div>
    <w:div w:id="1813213641">
      <w:bodyDiv w:val="1"/>
      <w:marLeft w:val="0"/>
      <w:marRight w:val="0"/>
      <w:marTop w:val="0"/>
      <w:marBottom w:val="0"/>
      <w:divBdr>
        <w:top w:val="none" w:sz="0" w:space="0" w:color="auto"/>
        <w:left w:val="none" w:sz="0" w:space="0" w:color="auto"/>
        <w:bottom w:val="none" w:sz="0" w:space="0" w:color="auto"/>
        <w:right w:val="none" w:sz="0" w:space="0" w:color="auto"/>
      </w:divBdr>
    </w:div>
    <w:div w:id="1815173198">
      <w:bodyDiv w:val="1"/>
      <w:marLeft w:val="0"/>
      <w:marRight w:val="0"/>
      <w:marTop w:val="0"/>
      <w:marBottom w:val="0"/>
      <w:divBdr>
        <w:top w:val="none" w:sz="0" w:space="0" w:color="auto"/>
        <w:left w:val="none" w:sz="0" w:space="0" w:color="auto"/>
        <w:bottom w:val="none" w:sz="0" w:space="0" w:color="auto"/>
        <w:right w:val="none" w:sz="0" w:space="0" w:color="auto"/>
      </w:divBdr>
      <w:divsChild>
        <w:div w:id="668363259">
          <w:marLeft w:val="0"/>
          <w:marRight w:val="0"/>
          <w:marTop w:val="0"/>
          <w:marBottom w:val="0"/>
          <w:divBdr>
            <w:top w:val="none" w:sz="0" w:space="0" w:color="auto"/>
            <w:left w:val="none" w:sz="0" w:space="0" w:color="auto"/>
            <w:bottom w:val="none" w:sz="0" w:space="0" w:color="auto"/>
            <w:right w:val="none" w:sz="0" w:space="0" w:color="auto"/>
          </w:divBdr>
          <w:divsChild>
            <w:div w:id="241060750">
              <w:marLeft w:val="0"/>
              <w:marRight w:val="0"/>
              <w:marTop w:val="0"/>
              <w:marBottom w:val="0"/>
              <w:divBdr>
                <w:top w:val="none" w:sz="0" w:space="0" w:color="auto"/>
                <w:left w:val="none" w:sz="0" w:space="0" w:color="auto"/>
                <w:bottom w:val="none" w:sz="0" w:space="0" w:color="auto"/>
                <w:right w:val="none" w:sz="0" w:space="0" w:color="auto"/>
              </w:divBdr>
              <w:divsChild>
                <w:div w:id="1092706628">
                  <w:marLeft w:val="0"/>
                  <w:marRight w:val="0"/>
                  <w:marTop w:val="0"/>
                  <w:marBottom w:val="0"/>
                  <w:divBdr>
                    <w:top w:val="none" w:sz="0" w:space="0" w:color="auto"/>
                    <w:left w:val="none" w:sz="0" w:space="0" w:color="auto"/>
                    <w:bottom w:val="none" w:sz="0" w:space="0" w:color="auto"/>
                    <w:right w:val="none" w:sz="0" w:space="0" w:color="auto"/>
                  </w:divBdr>
                  <w:divsChild>
                    <w:div w:id="120462713">
                      <w:marLeft w:val="0"/>
                      <w:marRight w:val="0"/>
                      <w:marTop w:val="0"/>
                      <w:marBottom w:val="0"/>
                      <w:divBdr>
                        <w:top w:val="none" w:sz="0" w:space="0" w:color="auto"/>
                        <w:left w:val="none" w:sz="0" w:space="0" w:color="auto"/>
                        <w:bottom w:val="none" w:sz="0" w:space="0" w:color="auto"/>
                        <w:right w:val="none" w:sz="0" w:space="0" w:color="auto"/>
                      </w:divBdr>
                      <w:divsChild>
                        <w:div w:id="1972243954">
                          <w:marLeft w:val="0"/>
                          <w:marRight w:val="0"/>
                          <w:marTop w:val="0"/>
                          <w:marBottom w:val="0"/>
                          <w:divBdr>
                            <w:top w:val="none" w:sz="0" w:space="0" w:color="auto"/>
                            <w:left w:val="none" w:sz="0" w:space="0" w:color="auto"/>
                            <w:bottom w:val="none" w:sz="0" w:space="0" w:color="auto"/>
                            <w:right w:val="none" w:sz="0" w:space="0" w:color="auto"/>
                          </w:divBdr>
                          <w:divsChild>
                            <w:div w:id="12731630">
                              <w:marLeft w:val="0"/>
                              <w:marRight w:val="0"/>
                              <w:marTop w:val="0"/>
                              <w:marBottom w:val="0"/>
                              <w:divBdr>
                                <w:top w:val="none" w:sz="0" w:space="0" w:color="auto"/>
                                <w:left w:val="none" w:sz="0" w:space="0" w:color="auto"/>
                                <w:bottom w:val="none" w:sz="0" w:space="0" w:color="auto"/>
                                <w:right w:val="none" w:sz="0" w:space="0" w:color="auto"/>
                              </w:divBdr>
                              <w:divsChild>
                                <w:div w:id="854921063">
                                  <w:marLeft w:val="0"/>
                                  <w:marRight w:val="0"/>
                                  <w:marTop w:val="0"/>
                                  <w:marBottom w:val="0"/>
                                  <w:divBdr>
                                    <w:top w:val="none" w:sz="0" w:space="0" w:color="auto"/>
                                    <w:left w:val="none" w:sz="0" w:space="0" w:color="auto"/>
                                    <w:bottom w:val="none" w:sz="0" w:space="0" w:color="auto"/>
                                    <w:right w:val="none" w:sz="0" w:space="0" w:color="auto"/>
                                  </w:divBdr>
                                  <w:divsChild>
                                    <w:div w:id="1164738523">
                                      <w:marLeft w:val="0"/>
                                      <w:marRight w:val="0"/>
                                      <w:marTop w:val="0"/>
                                      <w:marBottom w:val="0"/>
                                      <w:divBdr>
                                        <w:top w:val="none" w:sz="0" w:space="0" w:color="auto"/>
                                        <w:left w:val="none" w:sz="0" w:space="0" w:color="auto"/>
                                        <w:bottom w:val="none" w:sz="0" w:space="0" w:color="auto"/>
                                        <w:right w:val="none" w:sz="0" w:space="0" w:color="auto"/>
                                      </w:divBdr>
                                      <w:divsChild>
                                        <w:div w:id="800226668">
                                          <w:marLeft w:val="0"/>
                                          <w:marRight w:val="0"/>
                                          <w:marTop w:val="0"/>
                                          <w:marBottom w:val="0"/>
                                          <w:divBdr>
                                            <w:top w:val="none" w:sz="0" w:space="0" w:color="auto"/>
                                            <w:left w:val="none" w:sz="0" w:space="0" w:color="auto"/>
                                            <w:bottom w:val="none" w:sz="0" w:space="0" w:color="auto"/>
                                            <w:right w:val="none" w:sz="0" w:space="0" w:color="auto"/>
                                          </w:divBdr>
                                          <w:divsChild>
                                            <w:div w:id="13204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467364">
      <w:bodyDiv w:val="1"/>
      <w:marLeft w:val="0"/>
      <w:marRight w:val="0"/>
      <w:marTop w:val="0"/>
      <w:marBottom w:val="0"/>
      <w:divBdr>
        <w:top w:val="none" w:sz="0" w:space="0" w:color="auto"/>
        <w:left w:val="none" w:sz="0" w:space="0" w:color="auto"/>
        <w:bottom w:val="none" w:sz="0" w:space="0" w:color="auto"/>
        <w:right w:val="none" w:sz="0" w:space="0" w:color="auto"/>
      </w:divBdr>
      <w:divsChild>
        <w:div w:id="1799953353">
          <w:marLeft w:val="0"/>
          <w:marRight w:val="0"/>
          <w:marTop w:val="0"/>
          <w:marBottom w:val="0"/>
          <w:divBdr>
            <w:top w:val="none" w:sz="0" w:space="0" w:color="auto"/>
            <w:left w:val="none" w:sz="0" w:space="0" w:color="auto"/>
            <w:bottom w:val="none" w:sz="0" w:space="0" w:color="auto"/>
            <w:right w:val="none" w:sz="0" w:space="0" w:color="auto"/>
          </w:divBdr>
          <w:divsChild>
            <w:div w:id="349644552">
              <w:marLeft w:val="0"/>
              <w:marRight w:val="0"/>
              <w:marTop w:val="0"/>
              <w:marBottom w:val="0"/>
              <w:divBdr>
                <w:top w:val="none" w:sz="0" w:space="0" w:color="auto"/>
                <w:left w:val="none" w:sz="0" w:space="0" w:color="auto"/>
                <w:bottom w:val="none" w:sz="0" w:space="0" w:color="auto"/>
                <w:right w:val="none" w:sz="0" w:space="0" w:color="auto"/>
              </w:divBdr>
              <w:divsChild>
                <w:div w:id="1317028222">
                  <w:marLeft w:val="0"/>
                  <w:marRight w:val="0"/>
                  <w:marTop w:val="0"/>
                  <w:marBottom w:val="0"/>
                  <w:divBdr>
                    <w:top w:val="none" w:sz="0" w:space="0" w:color="auto"/>
                    <w:left w:val="none" w:sz="0" w:space="0" w:color="auto"/>
                    <w:bottom w:val="none" w:sz="0" w:space="0" w:color="auto"/>
                    <w:right w:val="none" w:sz="0" w:space="0" w:color="auto"/>
                  </w:divBdr>
                  <w:divsChild>
                    <w:div w:id="1344627748">
                      <w:marLeft w:val="0"/>
                      <w:marRight w:val="0"/>
                      <w:marTop w:val="0"/>
                      <w:marBottom w:val="0"/>
                      <w:divBdr>
                        <w:top w:val="none" w:sz="0" w:space="0" w:color="auto"/>
                        <w:left w:val="none" w:sz="0" w:space="0" w:color="auto"/>
                        <w:bottom w:val="none" w:sz="0" w:space="0" w:color="auto"/>
                        <w:right w:val="none" w:sz="0" w:space="0" w:color="auto"/>
                      </w:divBdr>
                      <w:divsChild>
                        <w:div w:id="365376771">
                          <w:marLeft w:val="0"/>
                          <w:marRight w:val="0"/>
                          <w:marTop w:val="0"/>
                          <w:marBottom w:val="0"/>
                          <w:divBdr>
                            <w:top w:val="none" w:sz="0" w:space="0" w:color="auto"/>
                            <w:left w:val="none" w:sz="0" w:space="0" w:color="auto"/>
                            <w:bottom w:val="none" w:sz="0" w:space="0" w:color="auto"/>
                            <w:right w:val="none" w:sz="0" w:space="0" w:color="auto"/>
                          </w:divBdr>
                          <w:divsChild>
                            <w:div w:id="1216545703">
                              <w:marLeft w:val="0"/>
                              <w:marRight w:val="0"/>
                              <w:marTop w:val="0"/>
                              <w:marBottom w:val="0"/>
                              <w:divBdr>
                                <w:top w:val="none" w:sz="0" w:space="0" w:color="auto"/>
                                <w:left w:val="none" w:sz="0" w:space="0" w:color="auto"/>
                                <w:bottom w:val="none" w:sz="0" w:space="0" w:color="auto"/>
                                <w:right w:val="none" w:sz="0" w:space="0" w:color="auto"/>
                              </w:divBdr>
                              <w:divsChild>
                                <w:div w:id="1668246541">
                                  <w:marLeft w:val="0"/>
                                  <w:marRight w:val="0"/>
                                  <w:marTop w:val="0"/>
                                  <w:marBottom w:val="0"/>
                                  <w:divBdr>
                                    <w:top w:val="none" w:sz="0" w:space="0" w:color="auto"/>
                                    <w:left w:val="none" w:sz="0" w:space="0" w:color="auto"/>
                                    <w:bottom w:val="none" w:sz="0" w:space="0" w:color="auto"/>
                                    <w:right w:val="none" w:sz="0" w:space="0" w:color="auto"/>
                                  </w:divBdr>
                                  <w:divsChild>
                                    <w:div w:id="1768960553">
                                      <w:marLeft w:val="0"/>
                                      <w:marRight w:val="0"/>
                                      <w:marTop w:val="0"/>
                                      <w:marBottom w:val="0"/>
                                      <w:divBdr>
                                        <w:top w:val="none" w:sz="0" w:space="0" w:color="auto"/>
                                        <w:left w:val="none" w:sz="0" w:space="0" w:color="auto"/>
                                        <w:bottom w:val="none" w:sz="0" w:space="0" w:color="auto"/>
                                        <w:right w:val="none" w:sz="0" w:space="0" w:color="auto"/>
                                      </w:divBdr>
                                      <w:divsChild>
                                        <w:div w:id="1025405406">
                                          <w:marLeft w:val="0"/>
                                          <w:marRight w:val="0"/>
                                          <w:marTop w:val="0"/>
                                          <w:marBottom w:val="0"/>
                                          <w:divBdr>
                                            <w:top w:val="none" w:sz="0" w:space="0" w:color="auto"/>
                                            <w:left w:val="none" w:sz="0" w:space="0" w:color="auto"/>
                                            <w:bottom w:val="none" w:sz="0" w:space="0" w:color="auto"/>
                                            <w:right w:val="none" w:sz="0" w:space="0" w:color="auto"/>
                                          </w:divBdr>
                                          <w:divsChild>
                                            <w:div w:id="825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1</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18</cp:revision>
  <dcterms:created xsi:type="dcterms:W3CDTF">2023-12-14T02:58:00Z</dcterms:created>
  <dcterms:modified xsi:type="dcterms:W3CDTF">2024-07-25T09:05:00Z</dcterms:modified>
</cp:coreProperties>
</file>