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2CA69" w14:textId="76942E55" w:rsidR="00EB5DF8" w:rsidRDefault="00C82BB8">
      <w:r>
        <w:t>Section N Nucleotide Metabolism</w:t>
      </w:r>
      <w:r>
        <w:rPr>
          <w:rFonts w:hint="eastAsia"/>
        </w:rPr>
        <w:t>（核苷酸代谢）</w:t>
      </w:r>
    </w:p>
    <w:p w14:paraId="1821BA3D" w14:textId="7161DD4B" w:rsidR="00C82BB8" w:rsidRDefault="00C82BB8">
      <w:r>
        <w:rPr>
          <w:rFonts w:hint="eastAsia"/>
        </w:rPr>
        <w:t>1</w:t>
      </w:r>
      <w:r>
        <w:t>.</w:t>
      </w:r>
      <w:r>
        <w:rPr>
          <w:rFonts w:hint="eastAsia"/>
        </w:rPr>
        <w:t>背景：</w:t>
      </w:r>
      <w:r w:rsidRPr="00C82BB8">
        <w:rPr>
          <w:rFonts w:hint="eastAsia"/>
        </w:rPr>
        <w:t>放射性同位素示踪实验揭示了</w:t>
      </w:r>
      <w:r>
        <w:rPr>
          <w:rFonts w:hint="eastAsia"/>
        </w:rPr>
        <w:t>嘌呤</w:t>
      </w:r>
      <w:r w:rsidRPr="00C82BB8">
        <w:rPr>
          <w:rFonts w:hint="eastAsia"/>
        </w:rPr>
        <w:t>和</w:t>
      </w:r>
      <w:r>
        <w:rPr>
          <w:rFonts w:hint="eastAsia"/>
        </w:rPr>
        <w:t>嘧啶</w:t>
      </w:r>
      <w:r w:rsidRPr="00C82BB8">
        <w:rPr>
          <w:rFonts w:hint="eastAsia"/>
        </w:rPr>
        <w:t>环中原子的起源。</w:t>
      </w:r>
    </w:p>
    <w:p w14:paraId="423B1B29" w14:textId="4F6C424A" w:rsidR="002B7980" w:rsidRDefault="002B7980">
      <w:r w:rsidRPr="00AB4129">
        <w:rPr>
          <w:noProof/>
        </w:rPr>
        <w:drawing>
          <wp:anchor distT="0" distB="0" distL="114300" distR="114300" simplePos="0" relativeHeight="251659264" behindDoc="0" locked="0" layoutInCell="1" allowOverlap="1" wp14:anchorId="45C1E5CF" wp14:editId="16C43076">
            <wp:simplePos x="0" y="0"/>
            <wp:positionH relativeFrom="column">
              <wp:posOffset>3594620</wp:posOffset>
            </wp:positionH>
            <wp:positionV relativeFrom="paragraph">
              <wp:posOffset>517352</wp:posOffset>
            </wp:positionV>
            <wp:extent cx="2528570" cy="2632075"/>
            <wp:effectExtent l="0" t="0" r="5080" b="0"/>
            <wp:wrapTopAndBottom/>
            <wp:docPr id="17694833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4129">
        <w:rPr>
          <w:noProof/>
        </w:rPr>
        <w:drawing>
          <wp:anchor distT="0" distB="0" distL="114300" distR="114300" simplePos="0" relativeHeight="251658240" behindDoc="0" locked="0" layoutInCell="1" allowOverlap="1" wp14:anchorId="5D0DD691" wp14:editId="67B51AA0">
            <wp:simplePos x="0" y="0"/>
            <wp:positionH relativeFrom="column">
              <wp:posOffset>-1039495</wp:posOffset>
            </wp:positionH>
            <wp:positionV relativeFrom="paragraph">
              <wp:posOffset>226695</wp:posOffset>
            </wp:positionV>
            <wp:extent cx="4544060" cy="3227705"/>
            <wp:effectExtent l="0" t="0" r="8890" b="0"/>
            <wp:wrapTopAndBottom/>
            <wp:docPr id="647164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</w:t>
      </w:r>
      <w:r>
        <w:t>.</w:t>
      </w:r>
      <w:r>
        <w:rPr>
          <w:rFonts w:hint="eastAsia"/>
        </w:rPr>
        <w:t>嘌呤</w:t>
      </w:r>
      <w:r w:rsidR="002D5C76" w:rsidRPr="002D5C76">
        <w:rPr>
          <w:b/>
          <w:bCs/>
        </w:rPr>
        <w:t>purines</w:t>
      </w:r>
      <w:r>
        <w:rPr>
          <w:rFonts w:hint="eastAsia"/>
        </w:rPr>
        <w:t>和嘧啶的原子来源</w:t>
      </w:r>
    </w:p>
    <w:p w14:paraId="2B9E32A7" w14:textId="6B8CC147" w:rsidR="00AB4129" w:rsidRDefault="00AB4129">
      <w:r>
        <w:rPr>
          <w:rFonts w:hint="eastAsia"/>
        </w:rPr>
        <w:t>左图是嘌呤示意图，不是核糖示意图，</w:t>
      </w:r>
      <w:r w:rsidRPr="002D5C76">
        <w:rPr>
          <w:rFonts w:hint="eastAsia"/>
          <w:highlight w:val="yellow"/>
        </w:rPr>
        <w:t>R</w:t>
      </w:r>
      <w:r w:rsidRPr="002D5C76">
        <w:rPr>
          <w:highlight w:val="yellow"/>
        </w:rPr>
        <w:t>ibose 5-P</w:t>
      </w:r>
      <w:r w:rsidRPr="002D5C76">
        <w:rPr>
          <w:rFonts w:hint="eastAsia"/>
          <w:highlight w:val="yellow"/>
        </w:rPr>
        <w:t>是连接到</w:t>
      </w:r>
      <w:r>
        <w:rPr>
          <w:rFonts w:hint="eastAsia"/>
        </w:rPr>
        <w:t>？</w:t>
      </w:r>
    </w:p>
    <w:p w14:paraId="17B03FB2" w14:textId="77777777" w:rsidR="002B7980" w:rsidRDefault="002B7980"/>
    <w:p w14:paraId="5F6EE823" w14:textId="217EC74B" w:rsidR="00AB4129" w:rsidRDefault="002B7980">
      <w:r w:rsidRPr="00AB4129">
        <w:rPr>
          <w:noProof/>
        </w:rPr>
        <w:drawing>
          <wp:anchor distT="0" distB="0" distL="114300" distR="114300" simplePos="0" relativeHeight="251660288" behindDoc="0" locked="0" layoutInCell="1" allowOverlap="1" wp14:anchorId="2734C613" wp14:editId="40A1FD4A">
            <wp:simplePos x="0" y="0"/>
            <wp:positionH relativeFrom="margin">
              <wp:align>left</wp:align>
            </wp:positionH>
            <wp:positionV relativeFrom="paragraph">
              <wp:posOffset>377651</wp:posOffset>
            </wp:positionV>
            <wp:extent cx="5011420" cy="3622675"/>
            <wp:effectExtent l="0" t="0" r="0" b="0"/>
            <wp:wrapTopAndBottom/>
            <wp:docPr id="12101132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3</w:t>
      </w:r>
      <w:r>
        <w:t>.</w:t>
      </w:r>
      <w:r>
        <w:rPr>
          <w:rFonts w:hint="eastAsia"/>
        </w:rPr>
        <w:t>嘌呤的合成</w:t>
      </w:r>
    </w:p>
    <w:p w14:paraId="4B11A432" w14:textId="78A46065" w:rsidR="002B7980" w:rsidRDefault="002B7980"/>
    <w:p w14:paraId="4C06B629" w14:textId="2C646E38" w:rsidR="002B7980" w:rsidRDefault="0001771D">
      <w:r>
        <w:rPr>
          <w:rFonts w:hint="eastAsia"/>
        </w:rPr>
        <w:t>F</w:t>
      </w:r>
      <w:r>
        <w:t>umarate</w:t>
      </w:r>
      <w:r>
        <w:rPr>
          <w:rFonts w:hint="eastAsia"/>
        </w:rPr>
        <w:t>延胡索酸</w:t>
      </w:r>
    </w:p>
    <w:p w14:paraId="3368DE55" w14:textId="02193AEA" w:rsidR="002B7980" w:rsidRDefault="002B7980"/>
    <w:p w14:paraId="270BDD86" w14:textId="1D8FA58A" w:rsidR="002B7980" w:rsidRDefault="002B7980">
      <w:r w:rsidRPr="002B798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8915C2E" wp14:editId="76B0193B">
            <wp:simplePos x="0" y="0"/>
            <wp:positionH relativeFrom="margin">
              <wp:posOffset>-139816</wp:posOffset>
            </wp:positionH>
            <wp:positionV relativeFrom="paragraph">
              <wp:posOffset>156210</wp:posOffset>
            </wp:positionV>
            <wp:extent cx="5274310" cy="3825240"/>
            <wp:effectExtent l="0" t="0" r="2540" b="3810"/>
            <wp:wrapTopAndBottom/>
            <wp:docPr id="1403388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t>.</w:t>
      </w:r>
      <w:r w:rsidR="0001771D">
        <w:rPr>
          <w:rFonts w:hint="eastAsia"/>
        </w:rPr>
        <w:t>嘌呤类核糖的来源</w:t>
      </w:r>
    </w:p>
    <w:p w14:paraId="25727B4F" w14:textId="3F85BB66" w:rsidR="0001771D" w:rsidRDefault="0001771D">
      <w:r>
        <w:rPr>
          <w:rFonts w:hint="eastAsia"/>
        </w:rPr>
        <w:t>嘌呤碱基的形成方式是先在磷酸戊糖上连接一个未加工的嘌呤，形成I</w:t>
      </w:r>
      <w:r>
        <w:t>MP</w:t>
      </w:r>
      <w:r>
        <w:rPr>
          <w:rFonts w:hint="eastAsia"/>
        </w:rPr>
        <w:t>，然后根据所需，二次加工变成A</w:t>
      </w:r>
      <w:r>
        <w:t>MP</w:t>
      </w:r>
      <w:r>
        <w:rPr>
          <w:rFonts w:hint="eastAsia"/>
        </w:rPr>
        <w:t>或</w:t>
      </w:r>
      <w:proofErr w:type="spellStart"/>
      <w:r>
        <w:rPr>
          <w:rFonts w:hint="eastAsia"/>
        </w:rPr>
        <w:t>G</w:t>
      </w:r>
      <w:r>
        <w:t>MP</w:t>
      </w:r>
      <w:proofErr w:type="spellEnd"/>
    </w:p>
    <w:p w14:paraId="234724A2" w14:textId="32759439" w:rsidR="002B7980" w:rsidRDefault="0001771D">
      <w:r w:rsidRPr="0001771D">
        <w:rPr>
          <w:noProof/>
        </w:rPr>
        <w:drawing>
          <wp:anchor distT="0" distB="0" distL="114300" distR="114300" simplePos="0" relativeHeight="251662336" behindDoc="0" locked="0" layoutInCell="1" allowOverlap="1" wp14:anchorId="14FF7156" wp14:editId="6F1FBB67">
            <wp:simplePos x="0" y="0"/>
            <wp:positionH relativeFrom="column">
              <wp:posOffset>0</wp:posOffset>
            </wp:positionH>
            <wp:positionV relativeFrom="paragraph">
              <wp:posOffset>51955</wp:posOffset>
            </wp:positionV>
            <wp:extent cx="5274310" cy="3248025"/>
            <wp:effectExtent l="0" t="0" r="2540" b="9525"/>
            <wp:wrapTopAndBottom/>
            <wp:docPr id="45493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5</w:t>
      </w:r>
      <w:r>
        <w:t>.</w:t>
      </w:r>
      <w:r>
        <w:rPr>
          <w:rFonts w:hint="eastAsia"/>
        </w:rPr>
        <w:t>嘧啶</w:t>
      </w:r>
      <w:r w:rsidR="002D5C76" w:rsidRPr="002D5C76">
        <w:rPr>
          <w:b/>
          <w:bCs/>
        </w:rPr>
        <w:t>pyrimidine</w:t>
      </w:r>
      <w:r>
        <w:rPr>
          <w:rFonts w:hint="eastAsia"/>
        </w:rPr>
        <w:t>类核糖的来源</w:t>
      </w:r>
    </w:p>
    <w:p w14:paraId="3D34B991" w14:textId="1099164D" w:rsidR="0001771D" w:rsidRDefault="0001771D">
      <w:r>
        <w:rPr>
          <w:rFonts w:hint="eastAsia"/>
        </w:rPr>
        <w:t>与嘌呤类不同，嘧啶类核糖是先加工好嘧啶环，然后再添加到磷酸戊糖上。</w:t>
      </w:r>
    </w:p>
    <w:p w14:paraId="03B53917" w14:textId="77777777" w:rsidR="0001771D" w:rsidRDefault="0001771D"/>
    <w:p w14:paraId="1206621F" w14:textId="77777777" w:rsidR="0001771D" w:rsidRDefault="0001771D"/>
    <w:p w14:paraId="004D3E0B" w14:textId="4D556A04" w:rsidR="0001771D" w:rsidRDefault="0049508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0D10A58" wp14:editId="6C196356">
                <wp:simplePos x="0" y="0"/>
                <wp:positionH relativeFrom="column">
                  <wp:posOffset>4225290</wp:posOffset>
                </wp:positionH>
                <wp:positionV relativeFrom="paragraph">
                  <wp:posOffset>5285105</wp:posOffset>
                </wp:positionV>
                <wp:extent cx="1925320" cy="1404620"/>
                <wp:effectExtent l="0" t="0" r="17780" b="2159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5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AA363" w14:textId="2D3C4CBA" w:rsidR="00495089" w:rsidRDefault="00495089">
                            <w:proofErr w:type="spellStart"/>
                            <w:r>
                              <w:t>UTP</w:t>
                            </w:r>
                            <w:proofErr w:type="spellEnd"/>
                            <w:r>
                              <w:t>和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TP是</w:t>
                            </w:r>
                            <w:r>
                              <w:rPr>
                                <w:rFonts w:hint="eastAsia"/>
                              </w:rPr>
                              <w:t>由U</w:t>
                            </w:r>
                            <w:r>
                              <w:t>MP和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MP增加</w:t>
                            </w:r>
                            <w:r>
                              <w:rPr>
                                <w:rFonts w:hint="eastAsia"/>
                              </w:rPr>
                              <w:t>磷酸基团个数生成的；而U</w:t>
                            </w:r>
                            <w:r>
                              <w:t>MP和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MP来源于OMP的</w:t>
                            </w:r>
                            <w:r>
                              <w:rPr>
                                <w:rFonts w:hint="eastAsia"/>
                              </w:rPr>
                              <w:t>脱羧和胺化。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D10A5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32.7pt;margin-top:416.15pt;width:151.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">
                <v:textbox style="mso-fit-shape-to-text:t">
                  <w:txbxContent>
                    <w:p w14:paraId="42FAA363" w14:textId="2D3C4CBA" w:rsidR="00495089" w:rsidRDefault="00495089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t>UTP</w:t>
                      </w:r>
                      <w:proofErr w:type="spellEnd"/>
                      <w:r>
                        <w:t>和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TP是</w:t>
                      </w:r>
                      <w:r>
                        <w:rPr>
                          <w:rFonts w:hint="eastAsia"/>
                        </w:rPr>
                        <w:t>由U</w:t>
                      </w:r>
                      <w:r>
                        <w:t>MP和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MP增加</w:t>
                      </w:r>
                      <w:r>
                        <w:rPr>
                          <w:rFonts w:hint="eastAsia"/>
                        </w:rPr>
                        <w:t>磷酸基团个数生成的；而</w:t>
                      </w:r>
                      <w:r>
                        <w:rPr>
                          <w:rFonts w:hint="eastAsia"/>
                        </w:rPr>
                        <w:t>U</w:t>
                      </w:r>
                      <w:r>
                        <w:t>MP和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MP</w:t>
                      </w:r>
                      <w:r>
                        <w:t>来源于OMP的</w:t>
                      </w:r>
                      <w:r>
                        <w:rPr>
                          <w:rFonts w:hint="eastAsia"/>
                        </w:rPr>
                        <w:t>脱羧和胺化。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5089">
        <w:rPr>
          <w:noProof/>
        </w:rPr>
        <w:drawing>
          <wp:anchor distT="0" distB="0" distL="114300" distR="114300" simplePos="0" relativeHeight="251665408" behindDoc="0" locked="0" layoutInCell="1" allowOverlap="1" wp14:anchorId="17847DDE" wp14:editId="43F2EB6E">
            <wp:simplePos x="0" y="0"/>
            <wp:positionH relativeFrom="column">
              <wp:posOffset>-707505</wp:posOffset>
            </wp:positionH>
            <wp:positionV relativeFrom="paragraph">
              <wp:posOffset>4281170</wp:posOffset>
            </wp:positionV>
            <wp:extent cx="5133340" cy="4572000"/>
            <wp:effectExtent l="0" t="0" r="0" b="0"/>
            <wp:wrapTopAndBottom/>
            <wp:docPr id="5935422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771D" w:rsidRPr="0001771D">
        <w:rPr>
          <w:noProof/>
        </w:rPr>
        <w:drawing>
          <wp:anchor distT="0" distB="0" distL="114300" distR="114300" simplePos="0" relativeHeight="251664384" behindDoc="0" locked="0" layoutInCell="1" allowOverlap="1" wp14:anchorId="13AA768A" wp14:editId="1C31B495">
            <wp:simplePos x="0" y="0"/>
            <wp:positionH relativeFrom="column">
              <wp:posOffset>1855874</wp:posOffset>
            </wp:positionH>
            <wp:positionV relativeFrom="paragraph">
              <wp:posOffset>404</wp:posOffset>
            </wp:positionV>
            <wp:extent cx="3560445" cy="4412615"/>
            <wp:effectExtent l="0" t="0" r="1905" b="6985"/>
            <wp:wrapTopAndBottom/>
            <wp:docPr id="17574928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771D" w:rsidRPr="0001771D">
        <w:rPr>
          <w:noProof/>
        </w:rPr>
        <w:drawing>
          <wp:anchor distT="0" distB="0" distL="114300" distR="114300" simplePos="0" relativeHeight="251663360" behindDoc="0" locked="0" layoutInCell="1" allowOverlap="1" wp14:anchorId="77C84F5B" wp14:editId="6D7FEFAF">
            <wp:simplePos x="0" y="0"/>
            <wp:positionH relativeFrom="column">
              <wp:posOffset>-900430</wp:posOffset>
            </wp:positionH>
            <wp:positionV relativeFrom="paragraph">
              <wp:posOffset>69215</wp:posOffset>
            </wp:positionV>
            <wp:extent cx="3214370" cy="4391660"/>
            <wp:effectExtent l="0" t="0" r="5080" b="8890"/>
            <wp:wrapTopAndBottom/>
            <wp:docPr id="6973215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F2D416" w14:textId="4AE447F3" w:rsidR="00AB4129" w:rsidRDefault="00495089">
      <w:r>
        <w:rPr>
          <w:rFonts w:hint="eastAsia"/>
        </w:rPr>
        <w:lastRenderedPageBreak/>
        <w:t>6</w:t>
      </w:r>
      <w:r>
        <w:t>.</w:t>
      </w:r>
      <w:r>
        <w:rPr>
          <w:rFonts w:hint="eastAsia"/>
        </w:rPr>
        <w:t>所有的d</w:t>
      </w:r>
      <w:r>
        <w:t>NTP</w:t>
      </w:r>
      <w:r>
        <w:rPr>
          <w:rFonts w:hint="eastAsia"/>
        </w:rPr>
        <w:t>（脱氧腺苷三磷酸）都是由</w:t>
      </w:r>
      <w:proofErr w:type="spellStart"/>
      <w:r>
        <w:rPr>
          <w:rFonts w:hint="eastAsia"/>
        </w:rPr>
        <w:t>N</w:t>
      </w:r>
      <w:r>
        <w:t>TP</w:t>
      </w:r>
      <w:proofErr w:type="spellEnd"/>
      <w:r>
        <w:rPr>
          <w:rFonts w:hint="eastAsia"/>
        </w:rPr>
        <w:t>（腺苷三磷酸）被核苷酸还原酶催化合成的；该反应需要的电子来自N</w:t>
      </w:r>
      <w:r>
        <w:t>ADPH</w:t>
      </w:r>
      <w:r>
        <w:rPr>
          <w:rFonts w:hint="eastAsia"/>
        </w:rPr>
        <w:t>。</w:t>
      </w:r>
    </w:p>
    <w:p w14:paraId="1CBB388A" w14:textId="77777777" w:rsidR="004B5488" w:rsidRDefault="00495089">
      <w:proofErr w:type="spellStart"/>
      <w:r>
        <w:rPr>
          <w:rFonts w:hint="eastAsia"/>
        </w:rPr>
        <w:t>7</w:t>
      </w:r>
      <w:r>
        <w:t>.dTMP</w:t>
      </w:r>
      <w:proofErr w:type="spellEnd"/>
      <w:r>
        <w:rPr>
          <w:rFonts w:hint="eastAsia"/>
        </w:rPr>
        <w:t>是由</w:t>
      </w:r>
      <w:proofErr w:type="spellStart"/>
      <w:r>
        <w:rPr>
          <w:rFonts w:hint="eastAsia"/>
        </w:rPr>
        <w:t>d</w:t>
      </w:r>
      <w:r>
        <w:t>UMP</w:t>
      </w:r>
      <w:proofErr w:type="spellEnd"/>
      <w:r>
        <w:rPr>
          <w:rFonts w:hint="eastAsia"/>
        </w:rPr>
        <w:t>甲基化合成的</w:t>
      </w:r>
    </w:p>
    <w:p w14:paraId="7B5A57D2" w14:textId="5B7F5700" w:rsidR="004B5488" w:rsidRDefault="004B5488">
      <w:r w:rsidRPr="00495089">
        <w:rPr>
          <w:noProof/>
        </w:rPr>
        <w:drawing>
          <wp:anchor distT="0" distB="0" distL="114300" distR="114300" simplePos="0" relativeHeight="251668480" behindDoc="0" locked="0" layoutInCell="1" allowOverlap="1" wp14:anchorId="48BF8B92" wp14:editId="7871ABE5">
            <wp:simplePos x="0" y="0"/>
            <wp:positionH relativeFrom="column">
              <wp:posOffset>-207818</wp:posOffset>
            </wp:positionH>
            <wp:positionV relativeFrom="paragraph">
              <wp:posOffset>289329</wp:posOffset>
            </wp:positionV>
            <wp:extent cx="5274310" cy="3831590"/>
            <wp:effectExtent l="0" t="0" r="2540" b="0"/>
            <wp:wrapTopAndBottom/>
            <wp:docPr id="213129597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B5488">
        <w:rPr>
          <w:noProof/>
        </w:rPr>
        <w:drawing>
          <wp:anchor distT="0" distB="0" distL="114300" distR="114300" simplePos="0" relativeHeight="251669504" behindDoc="0" locked="0" layoutInCell="1" allowOverlap="1" wp14:anchorId="6C6BAA7B" wp14:editId="57A92F3E">
            <wp:simplePos x="0" y="0"/>
            <wp:positionH relativeFrom="margin">
              <wp:align>left</wp:align>
            </wp:positionH>
            <wp:positionV relativeFrom="paragraph">
              <wp:posOffset>3991321</wp:posOffset>
            </wp:positionV>
            <wp:extent cx="5274310" cy="3768090"/>
            <wp:effectExtent l="0" t="0" r="2540" b="3810"/>
            <wp:wrapTopAndBottom/>
            <wp:docPr id="6651618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8</w:t>
      </w:r>
      <w:r>
        <w:t>.</w:t>
      </w:r>
      <w:r>
        <w:rPr>
          <w:rFonts w:hint="eastAsia"/>
        </w:rPr>
        <w:t>嘧啶之间的转化关系</w:t>
      </w:r>
    </w:p>
    <w:p w14:paraId="08B61492" w14:textId="1918FF94" w:rsidR="004B5488" w:rsidRDefault="004B5488"/>
    <w:p w14:paraId="4AE314C9" w14:textId="55F7B425" w:rsidR="004B5488" w:rsidRDefault="004B5488"/>
    <w:p w14:paraId="38D97365" w14:textId="470BDDA6" w:rsidR="004B5488" w:rsidRDefault="004B5488">
      <w:r w:rsidRPr="004B5488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2BCE909" wp14:editId="2B84A863">
            <wp:simplePos x="0" y="0"/>
            <wp:positionH relativeFrom="margin">
              <wp:align>left</wp:align>
            </wp:positionH>
            <wp:positionV relativeFrom="paragraph">
              <wp:posOffset>220518</wp:posOffset>
            </wp:positionV>
            <wp:extent cx="5274310" cy="3032760"/>
            <wp:effectExtent l="0" t="0" r="2540" b="0"/>
            <wp:wrapTopAndBottom/>
            <wp:docPr id="1062834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9</w:t>
      </w:r>
      <w:r>
        <w:t>.</w:t>
      </w:r>
      <w:r>
        <w:rPr>
          <w:rFonts w:hint="eastAsia"/>
        </w:rPr>
        <w:t>核苷酸的合成</w:t>
      </w:r>
    </w:p>
    <w:p w14:paraId="7D62A7C7" w14:textId="7AA937EE" w:rsidR="004B5488" w:rsidRDefault="00615FBB">
      <w:r w:rsidRPr="004B5488">
        <w:rPr>
          <w:noProof/>
        </w:rPr>
        <w:drawing>
          <wp:anchor distT="0" distB="0" distL="114300" distR="114300" simplePos="0" relativeHeight="251671552" behindDoc="0" locked="0" layoutInCell="1" allowOverlap="1" wp14:anchorId="3257650B" wp14:editId="37C5DE6C">
            <wp:simplePos x="0" y="0"/>
            <wp:positionH relativeFrom="margin">
              <wp:align>left</wp:align>
            </wp:positionH>
            <wp:positionV relativeFrom="paragraph">
              <wp:posOffset>3272097</wp:posOffset>
            </wp:positionV>
            <wp:extent cx="4851400" cy="3369945"/>
            <wp:effectExtent l="0" t="0" r="6350" b="1905"/>
            <wp:wrapTopAndBottom/>
            <wp:docPr id="8836665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FBB">
        <w:rPr>
          <w:noProof/>
        </w:rPr>
        <w:drawing>
          <wp:anchor distT="0" distB="0" distL="114300" distR="114300" simplePos="0" relativeHeight="251672576" behindDoc="0" locked="0" layoutInCell="1" allowOverlap="1" wp14:anchorId="23A25D5E" wp14:editId="3580FA06">
            <wp:simplePos x="0" y="0"/>
            <wp:positionH relativeFrom="margin">
              <wp:align>left</wp:align>
            </wp:positionH>
            <wp:positionV relativeFrom="paragraph">
              <wp:posOffset>6929293</wp:posOffset>
            </wp:positionV>
            <wp:extent cx="5177155" cy="1704975"/>
            <wp:effectExtent l="0" t="0" r="4445" b="9525"/>
            <wp:wrapTopAndBottom/>
            <wp:docPr id="482975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5488">
        <w:rPr>
          <w:rFonts w:hint="eastAsia"/>
        </w:rPr>
        <w:t>1</w:t>
      </w:r>
      <w:r w:rsidR="004B5488">
        <w:t>0.</w:t>
      </w:r>
      <w:r w:rsidR="004B5488">
        <w:rPr>
          <w:rFonts w:hint="eastAsia"/>
        </w:rPr>
        <w:t>碱基可以再次转变成核苷酸（补救措施：s</w:t>
      </w:r>
      <w:r w:rsidR="004B5488">
        <w:t>alvage pathway</w:t>
      </w:r>
      <w:r w:rsidR="004B5488">
        <w:rPr>
          <w:rFonts w:hint="eastAsia"/>
        </w:rPr>
        <w:t>）</w:t>
      </w:r>
    </w:p>
    <w:p w14:paraId="3DF66DD4" w14:textId="77777777" w:rsidR="00615FBB" w:rsidRPr="00615FBB" w:rsidRDefault="00615FBB" w:rsidP="00615FBB">
      <w:r w:rsidRPr="00615FBB">
        <w:rPr>
          <w:rFonts w:hint="eastAsia"/>
        </w:rPr>
        <w:t>1</w:t>
      </w:r>
      <w:r w:rsidRPr="00615FBB">
        <w:t>1.核酸的酶促降解</w:t>
      </w:r>
    </w:p>
    <w:p w14:paraId="22829800" w14:textId="646D9AEC" w:rsidR="004B5488" w:rsidRDefault="00615FBB">
      <w:r>
        <w:rPr>
          <w:rFonts w:hint="eastAsia"/>
        </w:rPr>
        <w:lastRenderedPageBreak/>
        <w:t>1</w:t>
      </w:r>
      <w:r>
        <w:t>2.</w:t>
      </w:r>
      <w:r>
        <w:rPr>
          <w:rFonts w:hint="eastAsia"/>
        </w:rPr>
        <w:t>核酸酶的分类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15FBB" w14:paraId="59C0E72B" w14:textId="77777777" w:rsidTr="00615FBB">
        <w:tc>
          <w:tcPr>
            <w:tcW w:w="4148" w:type="dxa"/>
            <w:vMerge w:val="restart"/>
            <w:vAlign w:val="center"/>
          </w:tcPr>
          <w:p w14:paraId="64C9605C" w14:textId="7E3FDE99" w:rsidR="00615FBB" w:rsidRDefault="00615FBB" w:rsidP="00615FBB">
            <w:pPr>
              <w:jc w:val="center"/>
            </w:pPr>
            <w:r>
              <w:rPr>
                <w:rFonts w:hint="eastAsia"/>
              </w:rPr>
              <w:t>根据专一性区分</w:t>
            </w:r>
          </w:p>
        </w:tc>
        <w:tc>
          <w:tcPr>
            <w:tcW w:w="4148" w:type="dxa"/>
            <w:vAlign w:val="center"/>
          </w:tcPr>
          <w:p w14:paraId="1C829CAA" w14:textId="47056730" w:rsidR="00615FBB" w:rsidRDefault="00615FBB" w:rsidP="00615FBB">
            <w:pPr>
              <w:jc w:val="center"/>
            </w:pPr>
            <w:r>
              <w:rPr>
                <w:rFonts w:hint="eastAsia"/>
              </w:rPr>
              <w:t>核糖核酸酶（R</w:t>
            </w:r>
            <w:r>
              <w:t>Nase</w:t>
            </w:r>
            <w:r>
              <w:rPr>
                <w:rFonts w:hint="eastAsia"/>
              </w:rPr>
              <w:t>）</w:t>
            </w:r>
          </w:p>
        </w:tc>
      </w:tr>
      <w:tr w:rsidR="00615FBB" w14:paraId="028E9F7E" w14:textId="77777777" w:rsidTr="00615FBB">
        <w:tc>
          <w:tcPr>
            <w:tcW w:w="4148" w:type="dxa"/>
            <w:vMerge/>
            <w:vAlign w:val="center"/>
          </w:tcPr>
          <w:p w14:paraId="58714C6A" w14:textId="77777777" w:rsidR="00615FBB" w:rsidRDefault="00615FBB" w:rsidP="00615FBB">
            <w:pPr>
              <w:jc w:val="center"/>
            </w:pPr>
          </w:p>
        </w:tc>
        <w:tc>
          <w:tcPr>
            <w:tcW w:w="4148" w:type="dxa"/>
            <w:vAlign w:val="center"/>
          </w:tcPr>
          <w:p w14:paraId="0D8D58A6" w14:textId="038ED980" w:rsidR="00615FBB" w:rsidRDefault="00615FBB" w:rsidP="00615FBB">
            <w:pPr>
              <w:jc w:val="center"/>
            </w:pPr>
            <w:r>
              <w:rPr>
                <w:rFonts w:hint="eastAsia"/>
              </w:rPr>
              <w:t>脱氧核糖核酸酶（</w:t>
            </w:r>
            <w:r w:rsidRPr="00615FBB">
              <w:t>DNase)</w:t>
            </w:r>
          </w:p>
        </w:tc>
      </w:tr>
      <w:tr w:rsidR="00615FBB" w14:paraId="3968B2D6" w14:textId="77777777" w:rsidTr="00615FBB">
        <w:tc>
          <w:tcPr>
            <w:tcW w:w="4148" w:type="dxa"/>
            <w:vMerge/>
            <w:vAlign w:val="center"/>
          </w:tcPr>
          <w:p w14:paraId="34894751" w14:textId="77777777" w:rsidR="00615FBB" w:rsidRDefault="00615FBB" w:rsidP="00615FBB">
            <w:pPr>
              <w:jc w:val="center"/>
            </w:pPr>
          </w:p>
        </w:tc>
        <w:tc>
          <w:tcPr>
            <w:tcW w:w="4148" w:type="dxa"/>
            <w:vAlign w:val="center"/>
          </w:tcPr>
          <w:p w14:paraId="1181BE28" w14:textId="490FBE6A" w:rsidR="00615FBB" w:rsidRDefault="00615FBB" w:rsidP="00615FBB">
            <w:pPr>
              <w:jc w:val="center"/>
            </w:pPr>
            <w:r>
              <w:rPr>
                <w:rFonts w:hint="eastAsia"/>
              </w:rPr>
              <w:t>非特异性核酸酶</w:t>
            </w:r>
          </w:p>
        </w:tc>
      </w:tr>
      <w:tr w:rsidR="00615FBB" w14:paraId="230EC5A7" w14:textId="77777777" w:rsidTr="00615FBB">
        <w:tc>
          <w:tcPr>
            <w:tcW w:w="4148" w:type="dxa"/>
            <w:vMerge w:val="restart"/>
            <w:vAlign w:val="center"/>
          </w:tcPr>
          <w:p w14:paraId="00A19F53" w14:textId="69D1BEFB" w:rsidR="00615FBB" w:rsidRDefault="00615FBB" w:rsidP="00615FBB">
            <w:pPr>
              <w:jc w:val="center"/>
            </w:pPr>
            <w:r>
              <w:rPr>
                <w:rFonts w:hint="eastAsia"/>
              </w:rPr>
              <w:t>根据切割位点区分</w:t>
            </w:r>
          </w:p>
        </w:tc>
        <w:tc>
          <w:tcPr>
            <w:tcW w:w="4148" w:type="dxa"/>
            <w:vAlign w:val="center"/>
          </w:tcPr>
          <w:p w14:paraId="5369F5FD" w14:textId="6CFE36B7" w:rsidR="00615FBB" w:rsidRDefault="00615FBB" w:rsidP="00615FBB">
            <w:pPr>
              <w:jc w:val="center"/>
            </w:pPr>
            <w:r>
              <w:rPr>
                <w:rFonts w:hint="eastAsia"/>
              </w:rPr>
              <w:t>核酸内切酶</w:t>
            </w:r>
          </w:p>
        </w:tc>
      </w:tr>
      <w:tr w:rsidR="00615FBB" w14:paraId="49161F0E" w14:textId="77777777" w:rsidTr="00615FBB">
        <w:tc>
          <w:tcPr>
            <w:tcW w:w="4148" w:type="dxa"/>
            <w:vMerge/>
            <w:vAlign w:val="center"/>
          </w:tcPr>
          <w:p w14:paraId="08C15556" w14:textId="77777777" w:rsidR="00615FBB" w:rsidRDefault="00615FBB" w:rsidP="00615FBB">
            <w:pPr>
              <w:jc w:val="center"/>
            </w:pPr>
          </w:p>
        </w:tc>
        <w:tc>
          <w:tcPr>
            <w:tcW w:w="4148" w:type="dxa"/>
            <w:vAlign w:val="center"/>
          </w:tcPr>
          <w:p w14:paraId="7BF38A86" w14:textId="3D87AB14" w:rsidR="00615FBB" w:rsidRDefault="00615FBB" w:rsidP="00615FBB">
            <w:pPr>
              <w:jc w:val="center"/>
            </w:pPr>
            <w:r>
              <w:rPr>
                <w:rFonts w:hint="eastAsia"/>
              </w:rPr>
              <w:t>核酸外切酶</w:t>
            </w:r>
          </w:p>
        </w:tc>
      </w:tr>
      <w:tr w:rsidR="00615FBB" w14:paraId="483DA76D" w14:textId="77777777" w:rsidTr="00615FBB">
        <w:tc>
          <w:tcPr>
            <w:tcW w:w="4148" w:type="dxa"/>
            <w:vMerge/>
            <w:vAlign w:val="center"/>
          </w:tcPr>
          <w:p w14:paraId="70B236F9" w14:textId="77777777" w:rsidR="00615FBB" w:rsidRDefault="00615FBB" w:rsidP="00615FBB">
            <w:pPr>
              <w:jc w:val="center"/>
            </w:pPr>
          </w:p>
        </w:tc>
        <w:tc>
          <w:tcPr>
            <w:tcW w:w="4148" w:type="dxa"/>
            <w:vAlign w:val="center"/>
          </w:tcPr>
          <w:p w14:paraId="7FF3D4F5" w14:textId="2C08081F" w:rsidR="00615FBB" w:rsidRDefault="00615FBB" w:rsidP="00615FBB">
            <w:pPr>
              <w:jc w:val="center"/>
            </w:pPr>
            <w:r>
              <w:rPr>
                <w:rFonts w:hint="eastAsia"/>
              </w:rPr>
              <w:t>核酸内切兼外切酶</w:t>
            </w:r>
          </w:p>
        </w:tc>
      </w:tr>
    </w:tbl>
    <w:p w14:paraId="78A3C454" w14:textId="563B4BD2" w:rsidR="00615FBB" w:rsidRPr="00615FBB" w:rsidRDefault="00615FBB">
      <w:r w:rsidRPr="002D5C76">
        <w:rPr>
          <w:rFonts w:hint="eastAsia"/>
          <w:highlight w:val="yellow"/>
        </w:rPr>
        <w:t>每种酶包括什么需要背吗？</w:t>
      </w:r>
    </w:p>
    <w:p w14:paraId="55036716" w14:textId="406C9A05" w:rsidR="00615FBB" w:rsidRPr="002D5C76" w:rsidRDefault="00615FBB">
      <w:pPr>
        <w:rPr>
          <w:highlight w:val="yellow"/>
        </w:rPr>
      </w:pPr>
      <w:r w:rsidRPr="002D5C76">
        <w:rPr>
          <w:rFonts w:hint="eastAsia"/>
          <w:highlight w:val="yellow"/>
        </w:rPr>
        <w:t>①外切核酸酶对核酸的水解位点</w:t>
      </w:r>
    </w:p>
    <w:p w14:paraId="3D96688E" w14:textId="49F7FD6C" w:rsidR="00615FBB" w:rsidRDefault="00615FBB">
      <w:r w:rsidRPr="002D5C76">
        <w:rPr>
          <w:rFonts w:hint="eastAsia"/>
          <w:highlight w:val="yellow"/>
        </w:rPr>
        <w:t>②内切核酸酶对R</w:t>
      </w:r>
      <w:r w:rsidRPr="002D5C76">
        <w:rPr>
          <w:highlight w:val="yellow"/>
        </w:rPr>
        <w:t>NA</w:t>
      </w:r>
      <w:r w:rsidRPr="002D5C76">
        <w:rPr>
          <w:rFonts w:hint="eastAsia"/>
          <w:highlight w:val="yellow"/>
        </w:rPr>
        <w:t>的水解位点示意图</w:t>
      </w:r>
      <w:proofErr w:type="spellStart"/>
      <w:r w:rsidRPr="002D5C76">
        <w:rPr>
          <w:rFonts w:hint="eastAsia"/>
          <w:highlight w:val="yellow"/>
        </w:rPr>
        <w:t>p</w:t>
      </w:r>
      <w:r w:rsidRPr="002D5C76">
        <w:rPr>
          <w:highlight w:val="yellow"/>
        </w:rPr>
        <w:t>pt31</w:t>
      </w:r>
      <w:proofErr w:type="spellEnd"/>
      <w:r w:rsidRPr="002D5C76">
        <w:rPr>
          <w:rFonts w:hint="eastAsia"/>
          <w:highlight w:val="yellow"/>
        </w:rPr>
        <w:t>看不懂</w:t>
      </w:r>
    </w:p>
    <w:p w14:paraId="7EF0F45C" w14:textId="79FE4516" w:rsidR="00615FBB" w:rsidRDefault="00645731">
      <w:r w:rsidRPr="00615FBB">
        <w:rPr>
          <w:noProof/>
        </w:rPr>
        <w:drawing>
          <wp:anchor distT="0" distB="0" distL="114300" distR="114300" simplePos="0" relativeHeight="251674624" behindDoc="0" locked="0" layoutInCell="1" allowOverlap="1" wp14:anchorId="2949A9C8" wp14:editId="31E30D6C">
            <wp:simplePos x="0" y="0"/>
            <wp:positionH relativeFrom="margin">
              <wp:posOffset>62230</wp:posOffset>
            </wp:positionH>
            <wp:positionV relativeFrom="paragraph">
              <wp:posOffset>842010</wp:posOffset>
            </wp:positionV>
            <wp:extent cx="4283710" cy="1758950"/>
            <wp:effectExtent l="0" t="0" r="2540" b="0"/>
            <wp:wrapTopAndBottom/>
            <wp:docPr id="105749566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7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FBB">
        <w:rPr>
          <w:rFonts w:hint="eastAsia"/>
        </w:rPr>
        <w:t>1</w:t>
      </w:r>
      <w:r w:rsidR="00615FBB">
        <w:t>3.</w:t>
      </w:r>
      <w:r w:rsidR="00615FBB">
        <w:rPr>
          <w:rFonts w:hint="eastAsia"/>
        </w:rPr>
        <w:t>限制性内切酶：</w:t>
      </w:r>
      <w:r w:rsidR="00615FBB" w:rsidRPr="00615FBB">
        <w:t>原核生物中存在着一类能识别外源DNA双螺旋中 4-8个碱基对所组成的特异的序列，并在此序列的某 位点水解DNA双螺旋链，产生粘性末端或平齐末端， 这类酶称为限制性内切酶</w:t>
      </w:r>
      <w:r w:rsidR="00615FBB">
        <w:rPr>
          <w:rFonts w:hint="eastAsia"/>
        </w:rPr>
        <w:t>；特点是</w:t>
      </w:r>
      <w:r w:rsidR="00615FBB" w:rsidRPr="00615FBB">
        <w:t>具有很强的专一性，有特异的识别位点，通常具有 二重旋转对称性的回文序列</w:t>
      </w:r>
      <w:r w:rsidR="00615FBB">
        <w:rPr>
          <w:rFonts w:hint="eastAsia"/>
        </w:rPr>
        <w:t>。</w:t>
      </w:r>
    </w:p>
    <w:p w14:paraId="2CB11DAF" w14:textId="7888DE78" w:rsidR="00615FBB" w:rsidRDefault="00615FBB"/>
    <w:p w14:paraId="47F02A04" w14:textId="57F8FD86" w:rsidR="00645731" w:rsidRDefault="00645731">
      <w:r>
        <w:t>14.</w:t>
      </w:r>
      <w:r>
        <w:rPr>
          <w:rFonts w:hint="eastAsia"/>
        </w:rPr>
        <w:t>嘌呤的分解：</w:t>
      </w:r>
      <w:r w:rsidRPr="00645731">
        <w:t>腺嘌呤和鸟嘌呤要经过脱氨氧化转变为黄嘌呤再</w:t>
      </w:r>
      <w:r>
        <w:rPr>
          <w:rFonts w:hint="eastAsia"/>
        </w:rPr>
        <w:t>进</w:t>
      </w:r>
      <w:r w:rsidRPr="00645731">
        <w:t>行降解</w:t>
      </w:r>
      <w:r>
        <w:rPr>
          <w:rFonts w:hint="eastAsia"/>
        </w:rPr>
        <w:t>（</w:t>
      </w:r>
      <w:r w:rsidRPr="00645731">
        <w:rPr>
          <w:rFonts w:hint="eastAsia"/>
          <w:highlight w:val="yellow"/>
        </w:rPr>
        <w:t>黄嘌呤氧化酶？</w:t>
      </w:r>
      <w:r>
        <w:rPr>
          <w:rFonts w:hint="eastAsia"/>
        </w:rPr>
        <w:t>）；</w:t>
      </w:r>
      <w:r w:rsidRPr="00645731">
        <w:t>不同生物分解嘌呤的酶系不一样</w:t>
      </w:r>
      <w:r>
        <w:rPr>
          <w:rFonts w:hint="eastAsia"/>
        </w:rPr>
        <w:t>；</w:t>
      </w:r>
      <w:r w:rsidRPr="00645731">
        <w:t>生物进化程度愈高，分解嘌呤的能力愈差</w:t>
      </w:r>
      <w:r>
        <w:rPr>
          <w:rFonts w:hint="eastAsia"/>
        </w:rPr>
        <w:t>。</w:t>
      </w:r>
      <w:r w:rsidRPr="00645731">
        <w:rPr>
          <w:rFonts w:hint="eastAsia"/>
        </w:rPr>
        <w:t>尿酸</w:t>
      </w:r>
      <w:r>
        <w:rPr>
          <w:rFonts w:hint="eastAsia"/>
        </w:rPr>
        <w:t>是嘌呤</w:t>
      </w:r>
      <w:r w:rsidRPr="00645731">
        <w:rPr>
          <w:rFonts w:hint="eastAsia"/>
        </w:rPr>
        <w:t>核</w:t>
      </w:r>
      <w:r>
        <w:rPr>
          <w:rFonts w:hint="eastAsia"/>
        </w:rPr>
        <w:t>苷</w:t>
      </w:r>
      <w:r w:rsidRPr="00645731">
        <w:rPr>
          <w:rFonts w:hint="eastAsia"/>
        </w:rPr>
        <w:t>酸分解代谢的最终产物。</w:t>
      </w:r>
      <w:r>
        <w:rPr>
          <w:rFonts w:hint="eastAsia"/>
        </w:rPr>
        <w:t>分解的抑制剂是别嘌呤醇。</w:t>
      </w:r>
    </w:p>
    <w:p w14:paraId="2E717AC1" w14:textId="0622EC81" w:rsidR="00645731" w:rsidRDefault="00645731">
      <w:r w:rsidRPr="00645731">
        <w:rPr>
          <w:noProof/>
        </w:rPr>
        <w:drawing>
          <wp:anchor distT="0" distB="0" distL="114300" distR="114300" simplePos="0" relativeHeight="251673600" behindDoc="0" locked="0" layoutInCell="1" allowOverlap="1" wp14:anchorId="1B371A4A" wp14:editId="342C194D">
            <wp:simplePos x="0" y="0"/>
            <wp:positionH relativeFrom="margin">
              <wp:posOffset>546735</wp:posOffset>
            </wp:positionH>
            <wp:positionV relativeFrom="paragraph">
              <wp:posOffset>267970</wp:posOffset>
            </wp:positionV>
            <wp:extent cx="3798570" cy="2771775"/>
            <wp:effectExtent l="0" t="0" r="0" b="9525"/>
            <wp:wrapTopAndBottom/>
            <wp:docPr id="143223420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</w:t>
      </w:r>
      <w:r>
        <w:t>5.</w:t>
      </w:r>
      <w:r>
        <w:rPr>
          <w:rFonts w:hint="eastAsia"/>
        </w:rPr>
        <w:t>嘧啶的分解</w:t>
      </w:r>
    </w:p>
    <w:p w14:paraId="15B5B31A" w14:textId="3D2EC265" w:rsidR="00645731" w:rsidRPr="00645731" w:rsidRDefault="00645731"/>
    <w:p w14:paraId="1AEF40FD" w14:textId="31E93ABE" w:rsidR="00495089" w:rsidRDefault="00495089"/>
    <w:sectPr w:rsidR="00495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F8"/>
    <w:rsid w:val="0001771D"/>
    <w:rsid w:val="00195C7A"/>
    <w:rsid w:val="002B7980"/>
    <w:rsid w:val="002D5C76"/>
    <w:rsid w:val="00495089"/>
    <w:rsid w:val="004B5488"/>
    <w:rsid w:val="00615FBB"/>
    <w:rsid w:val="00645731"/>
    <w:rsid w:val="00AB4129"/>
    <w:rsid w:val="00C82BB8"/>
    <w:rsid w:val="00EB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9E5B"/>
  <w15:chartTrackingRefBased/>
  <w15:docId w15:val="{0693A521-89F1-4C87-8FAF-56E22DA6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5F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洛冰 韩</dc:creator>
  <cp:keywords/>
  <dc:description/>
  <cp:lastModifiedBy>洛冰 韩</cp:lastModifiedBy>
  <cp:revision>5</cp:revision>
  <dcterms:created xsi:type="dcterms:W3CDTF">2023-12-23T01:23:00Z</dcterms:created>
  <dcterms:modified xsi:type="dcterms:W3CDTF">2023-12-27T09:19:00Z</dcterms:modified>
</cp:coreProperties>
</file>