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73A4F" w14:textId="77777777" w:rsidR="009D5649" w:rsidRDefault="00335A9E">
      <w:pPr>
        <w:spacing w:line="500" w:lineRule="exact"/>
        <w:jc w:val="center"/>
        <w:rPr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>20</w:t>
      </w:r>
      <w:r>
        <w:rPr>
          <w:bCs/>
          <w:sz w:val="32"/>
          <w:szCs w:val="32"/>
        </w:rPr>
        <w:t>2</w:t>
      </w:r>
      <w:r>
        <w:rPr>
          <w:rFonts w:hint="eastAsia"/>
          <w:bCs/>
          <w:sz w:val="32"/>
          <w:szCs w:val="32"/>
        </w:rPr>
        <w:t xml:space="preserve">2  -2023 </w:t>
      </w:r>
      <w:proofErr w:type="gramStart"/>
      <w:r>
        <w:rPr>
          <w:rFonts w:hint="eastAsia"/>
          <w:bCs/>
          <w:sz w:val="32"/>
          <w:szCs w:val="32"/>
        </w:rPr>
        <w:t>学年第</w:t>
      </w:r>
      <w:proofErr w:type="gramEnd"/>
      <w:r>
        <w:rPr>
          <w:rFonts w:hint="eastAsia"/>
          <w:bCs/>
          <w:sz w:val="32"/>
          <w:szCs w:val="32"/>
        </w:rPr>
        <w:t xml:space="preserve"> </w:t>
      </w:r>
      <w:proofErr w:type="gramStart"/>
      <w:r>
        <w:rPr>
          <w:rFonts w:hint="eastAsia"/>
          <w:bCs/>
          <w:sz w:val="32"/>
          <w:szCs w:val="32"/>
        </w:rPr>
        <w:t>一</w:t>
      </w:r>
      <w:proofErr w:type="gramEnd"/>
      <w:r>
        <w:rPr>
          <w:rFonts w:hint="eastAsia"/>
          <w:bCs/>
          <w:sz w:val="32"/>
          <w:szCs w:val="32"/>
        </w:rPr>
        <w:t xml:space="preserve"> </w:t>
      </w:r>
      <w:r>
        <w:rPr>
          <w:rFonts w:hint="eastAsia"/>
          <w:bCs/>
          <w:sz w:val="32"/>
          <w:szCs w:val="32"/>
        </w:rPr>
        <w:t>学期</w:t>
      </w:r>
    </w:p>
    <w:p w14:paraId="7624E441" w14:textId="072D9A1E" w:rsidR="009D5649" w:rsidRDefault="00335A9E">
      <w:pPr>
        <w:spacing w:line="600" w:lineRule="exact"/>
        <w:jc w:val="center"/>
        <w:rPr>
          <w:bCs/>
          <w:sz w:val="44"/>
          <w:szCs w:val="44"/>
        </w:rPr>
      </w:pPr>
      <w:r>
        <w:rPr>
          <w:rFonts w:hint="eastAsia"/>
          <w:bCs/>
          <w:sz w:val="44"/>
          <w:szCs w:val="44"/>
        </w:rPr>
        <w:t>《生物化学</w:t>
      </w:r>
      <w:r>
        <w:rPr>
          <w:rFonts w:hint="eastAsia"/>
          <w:bCs/>
          <w:sz w:val="44"/>
          <w:szCs w:val="44"/>
        </w:rPr>
        <w:t>A</w:t>
      </w:r>
      <w:r>
        <w:rPr>
          <w:rFonts w:hint="eastAsia"/>
          <w:bCs/>
          <w:sz w:val="44"/>
          <w:szCs w:val="44"/>
        </w:rPr>
        <w:t>》试题（</w:t>
      </w:r>
      <w:r w:rsidR="00292DE8">
        <w:rPr>
          <w:rFonts w:hint="eastAsia"/>
          <w:bCs/>
          <w:sz w:val="44"/>
          <w:szCs w:val="44"/>
        </w:rPr>
        <w:t>B</w:t>
      </w:r>
      <w:r>
        <w:rPr>
          <w:rFonts w:hint="eastAsia"/>
          <w:bCs/>
          <w:sz w:val="44"/>
          <w:szCs w:val="44"/>
        </w:rPr>
        <w:t>卷）</w:t>
      </w:r>
      <w:r w:rsidR="009503A2">
        <w:rPr>
          <w:rFonts w:hint="eastAsia"/>
          <w:bCs/>
          <w:sz w:val="44"/>
          <w:szCs w:val="44"/>
        </w:rPr>
        <w:t>答案及评分标准</w:t>
      </w:r>
    </w:p>
    <w:p w14:paraId="0055969D" w14:textId="77777777" w:rsidR="009D5649" w:rsidRDefault="00335A9E">
      <w:pPr>
        <w:spacing w:line="600" w:lineRule="exact"/>
        <w:jc w:val="center"/>
        <w:rPr>
          <w:color w:val="FFFFFF"/>
          <w:sz w:val="28"/>
          <w:szCs w:val="28"/>
          <w:u w:val="single"/>
        </w:rPr>
      </w:pPr>
      <w:r>
        <w:rPr>
          <w:rFonts w:hint="eastAsia"/>
          <w:bCs/>
          <w:sz w:val="28"/>
          <w:szCs w:val="28"/>
        </w:rPr>
        <w:t>课程代码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b/>
          <w:bCs/>
          <w:sz w:val="24"/>
          <w:u w:val="single"/>
        </w:rPr>
        <w:t>BK035007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bCs/>
          <w:sz w:val="28"/>
          <w:szCs w:val="28"/>
        </w:rPr>
        <w:t>考试方式</w:t>
      </w:r>
      <w:r>
        <w:rPr>
          <w:rFonts w:hint="eastAsia"/>
          <w:bCs/>
          <w:sz w:val="28"/>
          <w:szCs w:val="28"/>
          <w:u w:val="single"/>
        </w:rPr>
        <w:t xml:space="preserve">   </w:t>
      </w:r>
      <w:r>
        <w:rPr>
          <w:rFonts w:hint="eastAsia"/>
          <w:b/>
          <w:bCs/>
          <w:sz w:val="24"/>
          <w:u w:val="single"/>
        </w:rPr>
        <w:t>闭卷</w:t>
      </w:r>
      <w:r>
        <w:rPr>
          <w:rFonts w:hint="eastAsia"/>
          <w:bCs/>
          <w:sz w:val="28"/>
          <w:szCs w:val="28"/>
          <w:u w:val="single"/>
        </w:rPr>
        <w:t xml:space="preserve">    </w:t>
      </w:r>
      <w:r>
        <w:rPr>
          <w:rFonts w:hint="eastAsia"/>
          <w:bCs/>
          <w:sz w:val="28"/>
          <w:szCs w:val="28"/>
        </w:rPr>
        <w:t>考试时长</w:t>
      </w:r>
      <w:r>
        <w:rPr>
          <w:rFonts w:hint="eastAsia"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>100</w:t>
      </w:r>
      <w:r>
        <w:rPr>
          <w:rFonts w:hint="eastAsia"/>
          <w:bCs/>
          <w:sz w:val="28"/>
          <w:szCs w:val="28"/>
          <w:u w:val="single"/>
        </w:rPr>
        <w:t xml:space="preserve">  </w:t>
      </w:r>
      <w:r>
        <w:rPr>
          <w:rFonts w:hint="eastAsia"/>
          <w:bCs/>
          <w:sz w:val="28"/>
          <w:szCs w:val="28"/>
        </w:rPr>
        <w:t>分钟</w:t>
      </w:r>
    </w:p>
    <w:p w14:paraId="6E7FC865" w14:textId="77777777" w:rsidR="009D5649" w:rsidRDefault="00335A9E">
      <w:pPr>
        <w:spacing w:afterLines="100" w:after="312" w:line="500" w:lineRule="exact"/>
        <w:rPr>
          <w:color w:val="FFFFFF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  <w:u w:val="single"/>
        </w:rPr>
        <w:t xml:space="preserve">　</w:t>
      </w:r>
      <w:r>
        <w:rPr>
          <w:rFonts w:hint="eastAsia"/>
          <w:sz w:val="28"/>
          <w:szCs w:val="28"/>
        </w:rPr>
        <w:t>学号</w:t>
      </w:r>
      <w:proofErr w:type="gramStart"/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　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　</w:t>
      </w:r>
      <w:r>
        <w:rPr>
          <w:rFonts w:hint="eastAsia"/>
          <w:sz w:val="28"/>
          <w:szCs w:val="28"/>
        </w:rPr>
        <w:t>教学班号</w:t>
      </w:r>
      <w:r>
        <w:rPr>
          <w:rFonts w:hint="eastAsia"/>
          <w:sz w:val="28"/>
          <w:szCs w:val="28"/>
          <w:u w:val="single"/>
        </w:rPr>
        <w:t xml:space="preserve">　</w:t>
      </w:r>
      <w:proofErr w:type="gramEnd"/>
      <w:r>
        <w:rPr>
          <w:rFonts w:hint="eastAsia"/>
          <w:sz w:val="28"/>
          <w:szCs w:val="28"/>
          <w:u w:val="single"/>
        </w:rPr>
        <w:t xml:space="preserve">　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</w:t>
      </w:r>
      <w:r>
        <w:rPr>
          <w:rFonts w:hint="eastAsia"/>
          <w:sz w:val="28"/>
          <w:szCs w:val="28"/>
        </w:rPr>
        <w:t>专业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</w:rPr>
        <w:t>级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班</w:t>
      </w:r>
    </w:p>
    <w:tbl>
      <w:tblPr>
        <w:tblW w:w="686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65"/>
        <w:gridCol w:w="1375"/>
        <w:gridCol w:w="1376"/>
        <w:gridCol w:w="1375"/>
        <w:gridCol w:w="1376"/>
      </w:tblGrid>
      <w:tr w:rsidR="00DD1036" w14:paraId="621624A1" w14:textId="77777777" w:rsidTr="00DD1036">
        <w:trPr>
          <w:trHeight w:val="405"/>
          <w:jc w:val="center"/>
        </w:trPr>
        <w:tc>
          <w:tcPr>
            <w:tcW w:w="1365" w:type="dxa"/>
            <w:vAlign w:val="center"/>
          </w:tcPr>
          <w:p w14:paraId="3737AFD9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号</w:t>
            </w:r>
          </w:p>
        </w:tc>
        <w:tc>
          <w:tcPr>
            <w:tcW w:w="1375" w:type="dxa"/>
            <w:vAlign w:val="center"/>
          </w:tcPr>
          <w:p w14:paraId="6E61E1EF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一</w:t>
            </w:r>
            <w:proofErr w:type="gramEnd"/>
          </w:p>
        </w:tc>
        <w:tc>
          <w:tcPr>
            <w:tcW w:w="1376" w:type="dxa"/>
            <w:vAlign w:val="center"/>
          </w:tcPr>
          <w:p w14:paraId="3C258051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  <w:tc>
          <w:tcPr>
            <w:tcW w:w="1375" w:type="dxa"/>
            <w:vAlign w:val="center"/>
          </w:tcPr>
          <w:p w14:paraId="05B86BE3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</w:p>
        </w:tc>
        <w:tc>
          <w:tcPr>
            <w:tcW w:w="1376" w:type="dxa"/>
            <w:vAlign w:val="center"/>
          </w:tcPr>
          <w:p w14:paraId="0F0F8962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合计</w:t>
            </w:r>
          </w:p>
        </w:tc>
      </w:tr>
      <w:tr w:rsidR="00DD1036" w14:paraId="65398AF6" w14:textId="77777777" w:rsidTr="00DD1036">
        <w:trPr>
          <w:trHeight w:val="405"/>
          <w:jc w:val="center"/>
        </w:trPr>
        <w:tc>
          <w:tcPr>
            <w:tcW w:w="1365" w:type="dxa"/>
            <w:vAlign w:val="center"/>
          </w:tcPr>
          <w:p w14:paraId="06881EE4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满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375" w:type="dxa"/>
            <w:vAlign w:val="center"/>
          </w:tcPr>
          <w:p w14:paraId="2F15C19C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376" w:type="dxa"/>
            <w:vAlign w:val="center"/>
          </w:tcPr>
          <w:p w14:paraId="70B13AA9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1375" w:type="dxa"/>
            <w:vAlign w:val="center"/>
          </w:tcPr>
          <w:p w14:paraId="5A24600D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376" w:type="dxa"/>
            <w:vAlign w:val="center"/>
          </w:tcPr>
          <w:p w14:paraId="4085B9E6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</w:tr>
      <w:tr w:rsidR="00DD1036" w14:paraId="74A6A202" w14:textId="77777777" w:rsidTr="00DD1036">
        <w:trPr>
          <w:trHeight w:val="405"/>
          <w:jc w:val="center"/>
        </w:trPr>
        <w:tc>
          <w:tcPr>
            <w:tcW w:w="1365" w:type="dxa"/>
            <w:vAlign w:val="center"/>
          </w:tcPr>
          <w:p w14:paraId="6B94FA79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得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375" w:type="dxa"/>
            <w:vAlign w:val="center"/>
          </w:tcPr>
          <w:p w14:paraId="4D59DE81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6" w:type="dxa"/>
            <w:vAlign w:val="center"/>
          </w:tcPr>
          <w:p w14:paraId="0BB9E018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5" w:type="dxa"/>
            <w:vAlign w:val="center"/>
          </w:tcPr>
          <w:p w14:paraId="74D6BB67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6" w:type="dxa"/>
            <w:vAlign w:val="center"/>
          </w:tcPr>
          <w:p w14:paraId="6CE05195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</w:tr>
      <w:tr w:rsidR="00DD1036" w14:paraId="117F5343" w14:textId="77777777" w:rsidTr="00DD1036">
        <w:trPr>
          <w:trHeight w:val="405"/>
          <w:jc w:val="center"/>
        </w:trPr>
        <w:tc>
          <w:tcPr>
            <w:tcW w:w="1365" w:type="dxa"/>
            <w:vAlign w:val="center"/>
          </w:tcPr>
          <w:p w14:paraId="37A221AF" w14:textId="77777777" w:rsidR="00DD1036" w:rsidRDefault="00DD1036">
            <w:pPr>
              <w:pStyle w:val="a8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ind w:leftChars="-51" w:left="-107" w:rightChars="-44" w:right="-92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阅卷人</w:t>
            </w:r>
          </w:p>
        </w:tc>
        <w:tc>
          <w:tcPr>
            <w:tcW w:w="1375" w:type="dxa"/>
            <w:vAlign w:val="center"/>
          </w:tcPr>
          <w:p w14:paraId="61F31342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bookmarkStart w:id="0" w:name="_GoBack"/>
            <w:bookmarkEnd w:id="0"/>
          </w:p>
        </w:tc>
        <w:tc>
          <w:tcPr>
            <w:tcW w:w="1376" w:type="dxa"/>
            <w:vAlign w:val="center"/>
          </w:tcPr>
          <w:p w14:paraId="4536BF44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5" w:type="dxa"/>
            <w:vAlign w:val="center"/>
          </w:tcPr>
          <w:p w14:paraId="605469F2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6" w:type="dxa"/>
            <w:vAlign w:val="center"/>
          </w:tcPr>
          <w:p w14:paraId="21714561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</w:tr>
    </w:tbl>
    <w:p w14:paraId="5CA9ED95" w14:textId="77777777" w:rsidR="009D5649" w:rsidRDefault="00335A9E">
      <w:pPr>
        <w:spacing w:line="360" w:lineRule="auto"/>
        <w:ind w:firstLineChars="400" w:firstLine="840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D2B7F4" wp14:editId="20E7B8C0">
                <wp:simplePos x="0" y="0"/>
                <wp:positionH relativeFrom="column">
                  <wp:posOffset>0</wp:posOffset>
                </wp:positionH>
                <wp:positionV relativeFrom="paragraph">
                  <wp:posOffset>379095</wp:posOffset>
                </wp:positionV>
                <wp:extent cx="733425" cy="297180"/>
                <wp:effectExtent l="0" t="0" r="9525" b="762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8EFBBBB" w14:textId="77777777" w:rsidR="009D5649" w:rsidRDefault="009D56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2B7F4" id="Rectangle 3" o:spid="_x0000_s1026" style="position:absolute;left:0;text-align:left;margin-left:0;margin-top:29.85pt;width:57.75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">
                <v:textbox>
                  <w:txbxContent>
                    <w:p w14:paraId="68EFBBBB" w14:textId="77777777" w:rsidR="009D5649" w:rsidRDefault="009D5649"/>
                  </w:txbxContent>
                </v:textbox>
              </v:rect>
            </w:pict>
          </mc:Fallback>
        </mc:AlternateContent>
      </w:r>
    </w:p>
    <w:p w14:paraId="7E0C4877" w14:textId="77777777" w:rsidR="009D5649" w:rsidRDefault="00335A9E">
      <w:pPr>
        <w:adjustRightInd w:val="0"/>
        <w:snapToGrid w:val="0"/>
        <w:spacing w:line="300" w:lineRule="auto"/>
        <w:ind w:firstLineChars="500" w:firstLine="1405"/>
        <w:rPr>
          <w:b/>
          <w:sz w:val="24"/>
        </w:rPr>
      </w:pPr>
      <w:r>
        <w:rPr>
          <w:rFonts w:hint="eastAsia"/>
          <w:b/>
          <w:sz w:val="28"/>
          <w:szCs w:val="28"/>
        </w:rPr>
        <w:t>一、</w:t>
      </w:r>
      <w:r>
        <w:rPr>
          <w:b/>
          <w:bCs/>
          <w:sz w:val="23"/>
          <w:szCs w:val="23"/>
        </w:rPr>
        <w:t>Write Out the Chinese Name of the Following Biochemical Terms.</w:t>
      </w:r>
      <w:r>
        <w:rPr>
          <w:rFonts w:hint="eastAsia"/>
          <w:b/>
          <w:sz w:val="24"/>
        </w:rPr>
        <w:t>写出下列符号或名词的中文名称。</w:t>
      </w:r>
      <w:r>
        <w:rPr>
          <w:b/>
          <w:sz w:val="24"/>
        </w:rPr>
        <w:t>(20 points, 1 for each)</w:t>
      </w:r>
    </w:p>
    <w:p w14:paraId="3844E72E" w14:textId="77777777" w:rsidR="009D5649" w:rsidRDefault="009D5649">
      <w:pPr>
        <w:adjustRightInd w:val="0"/>
        <w:snapToGrid w:val="0"/>
        <w:spacing w:line="300" w:lineRule="auto"/>
        <w:ind w:firstLineChars="500" w:firstLine="1205"/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3812"/>
      </w:tblGrid>
      <w:tr w:rsidR="009D5649" w14:paraId="7505AE53" w14:textId="77777777" w:rsidTr="006A72AE">
        <w:tc>
          <w:tcPr>
            <w:tcW w:w="3539" w:type="dxa"/>
            <w:vAlign w:val="center"/>
          </w:tcPr>
          <w:p w14:paraId="4665A38E" w14:textId="77777777" w:rsidR="009D5649" w:rsidRDefault="00335A9E">
            <w:pPr>
              <w:spacing w:beforeLines="35" w:before="109" w:afterLines="30" w:after="93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English name</w:t>
            </w:r>
          </w:p>
        </w:tc>
        <w:tc>
          <w:tcPr>
            <w:tcW w:w="3812" w:type="dxa"/>
            <w:vAlign w:val="center"/>
          </w:tcPr>
          <w:p w14:paraId="4440623E" w14:textId="77777777" w:rsidR="009D5649" w:rsidRDefault="00335A9E">
            <w:pPr>
              <w:spacing w:beforeLines="35" w:before="109" w:afterLines="30" w:after="93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Chinese name</w:t>
            </w:r>
          </w:p>
        </w:tc>
      </w:tr>
      <w:tr w:rsidR="009D5649" w14:paraId="1CDE901A" w14:textId="77777777" w:rsidTr="006A72AE">
        <w:tc>
          <w:tcPr>
            <w:tcW w:w="3539" w:type="dxa"/>
            <w:vAlign w:val="center"/>
          </w:tcPr>
          <w:p w14:paraId="75FDA321" w14:textId="2C18B228" w:rsidR="009D5649" w:rsidRDefault="00292DE8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 w:rsidRPr="00292DE8">
              <w:rPr>
                <w:rFonts w:hint="eastAsia"/>
                <w:b/>
                <w:color w:val="000000"/>
                <w:sz w:val="24"/>
              </w:rPr>
              <w:t>m</w:t>
            </w:r>
            <w:r>
              <w:rPr>
                <w:b/>
                <w:color w:val="000000"/>
                <w:sz w:val="24"/>
                <w:vertAlign w:val="superscript"/>
              </w:rPr>
              <w:t>5</w:t>
            </w:r>
            <w:r w:rsidRPr="00292DE8">
              <w:rPr>
                <w:rFonts w:hint="eastAsia"/>
                <w:b/>
                <w:color w:val="000000"/>
                <w:sz w:val="24"/>
              </w:rPr>
              <w:t>C</w:t>
            </w:r>
          </w:p>
        </w:tc>
        <w:tc>
          <w:tcPr>
            <w:tcW w:w="3812" w:type="dxa"/>
            <w:vAlign w:val="center"/>
          </w:tcPr>
          <w:p w14:paraId="1E68284B" w14:textId="5CDECBD6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5-</w:t>
            </w:r>
            <w:r>
              <w:rPr>
                <w:rFonts w:hint="eastAsia"/>
                <w:b/>
                <w:sz w:val="24"/>
              </w:rPr>
              <w:t>甲基胞嘧啶</w:t>
            </w:r>
          </w:p>
        </w:tc>
      </w:tr>
      <w:tr w:rsidR="009D5649" w14:paraId="6652DE79" w14:textId="77777777" w:rsidTr="006A72AE">
        <w:tc>
          <w:tcPr>
            <w:tcW w:w="3539" w:type="dxa"/>
            <w:vAlign w:val="center"/>
          </w:tcPr>
          <w:p w14:paraId="214AFA88" w14:textId="63830067" w:rsidR="009D5649" w:rsidRDefault="008B78EB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DHU</w:t>
            </w:r>
          </w:p>
        </w:tc>
        <w:tc>
          <w:tcPr>
            <w:tcW w:w="3812" w:type="dxa"/>
            <w:vAlign w:val="center"/>
          </w:tcPr>
          <w:p w14:paraId="5479F904" w14:textId="010908F8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二氢尿嘧啶</w:t>
            </w:r>
          </w:p>
        </w:tc>
      </w:tr>
      <w:tr w:rsidR="009D5649" w14:paraId="650A5280" w14:textId="77777777" w:rsidTr="006A72AE">
        <w:tc>
          <w:tcPr>
            <w:tcW w:w="3539" w:type="dxa"/>
            <w:vAlign w:val="center"/>
          </w:tcPr>
          <w:p w14:paraId="142DC7DD" w14:textId="4B0DB8D6" w:rsidR="009D5649" w:rsidRDefault="00F86325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Asp</w:t>
            </w:r>
          </w:p>
        </w:tc>
        <w:tc>
          <w:tcPr>
            <w:tcW w:w="3812" w:type="dxa"/>
            <w:vAlign w:val="center"/>
          </w:tcPr>
          <w:p w14:paraId="3B591F16" w14:textId="52A9C3D8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天冬氨酸</w:t>
            </w:r>
          </w:p>
        </w:tc>
      </w:tr>
      <w:tr w:rsidR="009D5649" w14:paraId="7E015355" w14:textId="77777777" w:rsidTr="006A72AE">
        <w:tc>
          <w:tcPr>
            <w:tcW w:w="3539" w:type="dxa"/>
            <w:vAlign w:val="center"/>
          </w:tcPr>
          <w:p w14:paraId="580BEB97" w14:textId="5CDBDA74" w:rsidR="009D5649" w:rsidRDefault="00292DE8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FAD</w:t>
            </w:r>
          </w:p>
        </w:tc>
        <w:tc>
          <w:tcPr>
            <w:tcW w:w="3812" w:type="dxa"/>
            <w:vAlign w:val="center"/>
          </w:tcPr>
          <w:p w14:paraId="5C59D9B1" w14:textId="7B0ABEFF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黄素腺苷二磷酸</w:t>
            </w:r>
          </w:p>
        </w:tc>
      </w:tr>
      <w:tr w:rsidR="009D5649" w14:paraId="6B8886E3" w14:textId="77777777" w:rsidTr="006A72AE">
        <w:tc>
          <w:tcPr>
            <w:tcW w:w="3539" w:type="dxa"/>
            <w:vAlign w:val="center"/>
          </w:tcPr>
          <w:p w14:paraId="13E6E3A2" w14:textId="7D970777" w:rsidR="009D5649" w:rsidRDefault="00F86325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 w:rsidRPr="00F86325">
              <w:rPr>
                <w:b/>
                <w:sz w:val="24"/>
              </w:rPr>
              <w:t>CoA</w:t>
            </w:r>
          </w:p>
        </w:tc>
        <w:tc>
          <w:tcPr>
            <w:tcW w:w="3812" w:type="dxa"/>
            <w:vAlign w:val="center"/>
          </w:tcPr>
          <w:p w14:paraId="1BB78C27" w14:textId="644CC129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辅酶</w:t>
            </w:r>
            <w:r>
              <w:rPr>
                <w:rFonts w:hint="eastAsia"/>
                <w:b/>
                <w:sz w:val="24"/>
              </w:rPr>
              <w:t>A</w:t>
            </w:r>
          </w:p>
        </w:tc>
      </w:tr>
      <w:tr w:rsidR="009D5649" w14:paraId="0920AE53" w14:textId="77777777" w:rsidTr="006A72AE">
        <w:tc>
          <w:tcPr>
            <w:tcW w:w="3539" w:type="dxa"/>
            <w:vAlign w:val="center"/>
          </w:tcPr>
          <w:p w14:paraId="6FABA0AF" w14:textId="32FFAD76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</w:t>
            </w:r>
            <w:r w:rsidR="00292DE8">
              <w:rPr>
                <w:rFonts w:hint="eastAsia"/>
                <w:b/>
                <w:sz w:val="24"/>
              </w:rPr>
              <w:t>yr</w:t>
            </w:r>
            <w:proofErr w:type="spellEnd"/>
          </w:p>
        </w:tc>
        <w:tc>
          <w:tcPr>
            <w:tcW w:w="3812" w:type="dxa"/>
            <w:vAlign w:val="center"/>
          </w:tcPr>
          <w:p w14:paraId="26403AE8" w14:textId="6F9B1B0E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丙酮酸</w:t>
            </w:r>
          </w:p>
        </w:tc>
      </w:tr>
      <w:tr w:rsidR="009D5649" w14:paraId="5BCE5F56" w14:textId="77777777" w:rsidTr="006A72AE">
        <w:tc>
          <w:tcPr>
            <w:tcW w:w="3539" w:type="dxa"/>
            <w:vAlign w:val="center"/>
          </w:tcPr>
          <w:p w14:paraId="45CC6A0A" w14:textId="799B0099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GS</w:t>
            </w:r>
            <w:r w:rsidR="00292DE8">
              <w:rPr>
                <w:rFonts w:hint="eastAsia"/>
                <w:b/>
                <w:bCs/>
                <w:sz w:val="24"/>
              </w:rPr>
              <w:t>H</w:t>
            </w:r>
          </w:p>
        </w:tc>
        <w:tc>
          <w:tcPr>
            <w:tcW w:w="3812" w:type="dxa"/>
            <w:vAlign w:val="center"/>
          </w:tcPr>
          <w:p w14:paraId="4E0CCAD6" w14:textId="76E1668A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还原型谷胱甘肽</w:t>
            </w:r>
          </w:p>
        </w:tc>
      </w:tr>
      <w:tr w:rsidR="009D5649" w14:paraId="49466791" w14:textId="77777777" w:rsidTr="006A72AE">
        <w:trPr>
          <w:trHeight w:val="478"/>
        </w:trPr>
        <w:tc>
          <w:tcPr>
            <w:tcW w:w="3539" w:type="dxa"/>
            <w:vAlign w:val="center"/>
          </w:tcPr>
          <w:p w14:paraId="172C6027" w14:textId="2B524E08" w:rsidR="009D5649" w:rsidRDefault="00292DE8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U</w:t>
            </w:r>
            <w:r w:rsidR="00335A9E">
              <w:rPr>
                <w:b/>
                <w:sz w:val="24"/>
              </w:rPr>
              <w:t>DPG</w:t>
            </w:r>
          </w:p>
        </w:tc>
        <w:tc>
          <w:tcPr>
            <w:tcW w:w="3812" w:type="dxa"/>
            <w:vAlign w:val="center"/>
          </w:tcPr>
          <w:p w14:paraId="1C717FF4" w14:textId="25CEA819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尿苷二磷酸葡萄糖</w:t>
            </w:r>
          </w:p>
        </w:tc>
      </w:tr>
      <w:tr w:rsidR="009D5649" w14:paraId="3EA09067" w14:textId="77777777" w:rsidTr="006A72AE">
        <w:tc>
          <w:tcPr>
            <w:tcW w:w="3539" w:type="dxa"/>
            <w:vAlign w:val="center"/>
          </w:tcPr>
          <w:p w14:paraId="2CFFFACC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sz w:val="24"/>
              </w:rPr>
              <w:t>SSB</w:t>
            </w:r>
          </w:p>
        </w:tc>
        <w:tc>
          <w:tcPr>
            <w:tcW w:w="3812" w:type="dxa"/>
            <w:vAlign w:val="center"/>
          </w:tcPr>
          <w:p w14:paraId="734524C5" w14:textId="27BBFC32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单链</w:t>
            </w:r>
            <w:r>
              <w:rPr>
                <w:rFonts w:hint="eastAsia"/>
                <w:b/>
                <w:sz w:val="24"/>
              </w:rPr>
              <w:t>DNA</w:t>
            </w:r>
            <w:r>
              <w:rPr>
                <w:rFonts w:hint="eastAsia"/>
                <w:b/>
                <w:sz w:val="24"/>
              </w:rPr>
              <w:t>结合蛋白</w:t>
            </w:r>
          </w:p>
        </w:tc>
      </w:tr>
      <w:tr w:rsidR="009D5649" w14:paraId="411ACEE2" w14:textId="77777777" w:rsidTr="006A72AE">
        <w:tc>
          <w:tcPr>
            <w:tcW w:w="3539" w:type="dxa"/>
            <w:vAlign w:val="center"/>
          </w:tcPr>
          <w:p w14:paraId="30D09C8E" w14:textId="43C0AF12" w:rsidR="009D5649" w:rsidRDefault="00F86325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PCR</w:t>
            </w:r>
          </w:p>
        </w:tc>
        <w:tc>
          <w:tcPr>
            <w:tcW w:w="3812" w:type="dxa"/>
            <w:vAlign w:val="center"/>
          </w:tcPr>
          <w:p w14:paraId="4E12C4F5" w14:textId="78375588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聚合酶链式反应</w:t>
            </w:r>
          </w:p>
        </w:tc>
      </w:tr>
      <w:tr w:rsidR="009D5649" w14:paraId="1D75CEFE" w14:textId="77777777" w:rsidTr="006A72AE">
        <w:tc>
          <w:tcPr>
            <w:tcW w:w="3539" w:type="dxa"/>
            <w:vAlign w:val="center"/>
          </w:tcPr>
          <w:p w14:paraId="3C7F92D0" w14:textId="42E8DF34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sz w:val="24"/>
              </w:rPr>
              <w:t>Nucleo</w:t>
            </w:r>
            <w:r w:rsidR="00F86325">
              <w:rPr>
                <w:rFonts w:hint="eastAsia"/>
                <w:b/>
                <w:sz w:val="24"/>
              </w:rPr>
              <w:t>s</w:t>
            </w:r>
            <w:r>
              <w:rPr>
                <w:b/>
                <w:sz w:val="24"/>
              </w:rPr>
              <w:t>ide </w:t>
            </w:r>
          </w:p>
        </w:tc>
        <w:tc>
          <w:tcPr>
            <w:tcW w:w="3812" w:type="dxa"/>
            <w:vAlign w:val="center"/>
          </w:tcPr>
          <w:p w14:paraId="052FFFD2" w14:textId="7DD94108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核苷</w:t>
            </w:r>
          </w:p>
        </w:tc>
      </w:tr>
      <w:tr w:rsidR="009D5649" w14:paraId="1874560A" w14:textId="77777777" w:rsidTr="006A72AE">
        <w:tc>
          <w:tcPr>
            <w:tcW w:w="3539" w:type="dxa"/>
            <w:vAlign w:val="center"/>
          </w:tcPr>
          <w:p w14:paraId="4B92A67D" w14:textId="5F312806" w:rsidR="009D5649" w:rsidRDefault="00CE542D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</w:t>
            </w:r>
            <w:r w:rsidRPr="00CE542D">
              <w:rPr>
                <w:b/>
                <w:sz w:val="24"/>
              </w:rPr>
              <w:t>yrimidine</w:t>
            </w:r>
          </w:p>
        </w:tc>
        <w:tc>
          <w:tcPr>
            <w:tcW w:w="3812" w:type="dxa"/>
            <w:vAlign w:val="center"/>
          </w:tcPr>
          <w:p w14:paraId="5409D66F" w14:textId="12A0CF36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嘧啶</w:t>
            </w:r>
          </w:p>
        </w:tc>
      </w:tr>
      <w:tr w:rsidR="009D5649" w14:paraId="5165B9D9" w14:textId="77777777" w:rsidTr="006A72AE">
        <w:tc>
          <w:tcPr>
            <w:tcW w:w="3539" w:type="dxa"/>
            <w:vAlign w:val="center"/>
          </w:tcPr>
          <w:p w14:paraId="42157ED2" w14:textId="4B0EE03C" w:rsidR="009D5649" w:rsidRDefault="00F86325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P</w:t>
            </w:r>
            <w:r w:rsidRPr="00F86325">
              <w:rPr>
                <w:b/>
                <w:bCs/>
                <w:sz w:val="24"/>
              </w:rPr>
              <w:t>roton gradient</w:t>
            </w:r>
          </w:p>
        </w:tc>
        <w:tc>
          <w:tcPr>
            <w:tcW w:w="3812" w:type="dxa"/>
            <w:vAlign w:val="center"/>
          </w:tcPr>
          <w:p w14:paraId="4DAF192D" w14:textId="73ADD39A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质子梯度</w:t>
            </w:r>
          </w:p>
        </w:tc>
      </w:tr>
      <w:tr w:rsidR="009D5649" w14:paraId="08680FCF" w14:textId="77777777" w:rsidTr="006A72AE">
        <w:tc>
          <w:tcPr>
            <w:tcW w:w="3539" w:type="dxa"/>
            <w:vAlign w:val="center"/>
          </w:tcPr>
          <w:p w14:paraId="4697A641" w14:textId="01B568A8" w:rsidR="009D5649" w:rsidRDefault="008D4480" w:rsidP="006A72AE">
            <w:pPr>
              <w:numPr>
                <w:ilvl w:val="0"/>
                <w:numId w:val="1"/>
              </w:numPr>
              <w:spacing w:beforeLines="35" w:before="109" w:afterLines="30" w:after="93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C</w:t>
            </w:r>
            <w:r w:rsidR="00ED4BAE" w:rsidRPr="00ED4BAE">
              <w:rPr>
                <w:b/>
                <w:sz w:val="24"/>
              </w:rPr>
              <w:t>ovalent modification</w:t>
            </w:r>
          </w:p>
        </w:tc>
        <w:tc>
          <w:tcPr>
            <w:tcW w:w="3812" w:type="dxa"/>
            <w:vAlign w:val="center"/>
          </w:tcPr>
          <w:p w14:paraId="42D1DF15" w14:textId="501B6C23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共价修饰</w:t>
            </w:r>
          </w:p>
        </w:tc>
      </w:tr>
      <w:tr w:rsidR="009D5649" w14:paraId="361ACC0A" w14:textId="77777777" w:rsidTr="006A72AE">
        <w:tc>
          <w:tcPr>
            <w:tcW w:w="3539" w:type="dxa"/>
            <w:vAlign w:val="center"/>
          </w:tcPr>
          <w:p w14:paraId="1B333040" w14:textId="1B33900D" w:rsidR="009D5649" w:rsidRDefault="006C312C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Hydrogen</w:t>
            </w:r>
            <w:r w:rsidR="00335A9E">
              <w:rPr>
                <w:b/>
                <w:bCs/>
                <w:sz w:val="24"/>
              </w:rPr>
              <w:t xml:space="preserve"> bond</w:t>
            </w:r>
          </w:p>
        </w:tc>
        <w:tc>
          <w:tcPr>
            <w:tcW w:w="3812" w:type="dxa"/>
            <w:vAlign w:val="center"/>
          </w:tcPr>
          <w:p w14:paraId="15CEB5A2" w14:textId="5849601A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氢键</w:t>
            </w:r>
          </w:p>
        </w:tc>
      </w:tr>
      <w:tr w:rsidR="009D5649" w14:paraId="7CC26174" w14:textId="77777777" w:rsidTr="006A72AE">
        <w:tc>
          <w:tcPr>
            <w:tcW w:w="3539" w:type="dxa"/>
            <w:vAlign w:val="center"/>
          </w:tcPr>
          <w:p w14:paraId="3D125A59" w14:textId="6D42D8B6" w:rsidR="009D5649" w:rsidRDefault="00F86325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A</w:t>
            </w:r>
            <w:r w:rsidRPr="00F86325">
              <w:rPr>
                <w:b/>
                <w:bCs/>
                <w:sz w:val="24"/>
              </w:rPr>
              <w:t>mpholytes</w:t>
            </w:r>
          </w:p>
        </w:tc>
        <w:tc>
          <w:tcPr>
            <w:tcW w:w="3812" w:type="dxa"/>
            <w:vAlign w:val="center"/>
          </w:tcPr>
          <w:p w14:paraId="0420E373" w14:textId="0C08EDEB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两性电解质</w:t>
            </w:r>
          </w:p>
        </w:tc>
      </w:tr>
      <w:tr w:rsidR="009D5649" w14:paraId="2660B5A3" w14:textId="77777777" w:rsidTr="006A72AE">
        <w:tc>
          <w:tcPr>
            <w:tcW w:w="3539" w:type="dxa"/>
            <w:vAlign w:val="center"/>
          </w:tcPr>
          <w:p w14:paraId="4821A590" w14:textId="0D167F60" w:rsidR="009D5649" w:rsidRDefault="00CE542D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R</w:t>
            </w:r>
            <w:r w:rsidRPr="00CE542D">
              <w:rPr>
                <w:b/>
                <w:bCs/>
                <w:sz w:val="24"/>
              </w:rPr>
              <w:t>ibozyme</w:t>
            </w:r>
          </w:p>
        </w:tc>
        <w:tc>
          <w:tcPr>
            <w:tcW w:w="3812" w:type="dxa"/>
            <w:vAlign w:val="center"/>
          </w:tcPr>
          <w:p w14:paraId="4DD95A0E" w14:textId="631C26B6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核酶</w:t>
            </w:r>
          </w:p>
        </w:tc>
      </w:tr>
      <w:tr w:rsidR="009D5649" w14:paraId="01BA7973" w14:textId="77777777" w:rsidTr="006A72AE">
        <w:tc>
          <w:tcPr>
            <w:tcW w:w="3539" w:type="dxa"/>
            <w:vAlign w:val="center"/>
          </w:tcPr>
          <w:p w14:paraId="6724ECEE" w14:textId="7BE0333C" w:rsidR="009D5649" w:rsidRDefault="00CE542D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 w:rsidRPr="00CE542D">
              <w:rPr>
                <w:b/>
                <w:sz w:val="24"/>
              </w:rPr>
              <w:t>Allosteric effect</w:t>
            </w:r>
          </w:p>
        </w:tc>
        <w:tc>
          <w:tcPr>
            <w:tcW w:w="3812" w:type="dxa"/>
            <w:vAlign w:val="center"/>
          </w:tcPr>
          <w:p w14:paraId="0EA24194" w14:textId="1748C572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变（别）构效应</w:t>
            </w:r>
          </w:p>
        </w:tc>
      </w:tr>
      <w:tr w:rsidR="009D5649" w14:paraId="33782CD7" w14:textId="77777777" w:rsidTr="006A72AE">
        <w:tc>
          <w:tcPr>
            <w:tcW w:w="3539" w:type="dxa"/>
            <w:vAlign w:val="center"/>
          </w:tcPr>
          <w:p w14:paraId="69D1EA78" w14:textId="3140EB50" w:rsidR="009D5649" w:rsidRDefault="00CE542D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 w:rsidRPr="00CE542D">
              <w:rPr>
                <w:b/>
                <w:bCs/>
                <w:sz w:val="24"/>
              </w:rPr>
              <w:t>Okazaki fragments</w:t>
            </w:r>
          </w:p>
        </w:tc>
        <w:tc>
          <w:tcPr>
            <w:tcW w:w="3812" w:type="dxa"/>
            <w:vAlign w:val="center"/>
          </w:tcPr>
          <w:p w14:paraId="351CF88E" w14:textId="5DCB6D25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冈崎片段</w:t>
            </w:r>
          </w:p>
        </w:tc>
      </w:tr>
      <w:tr w:rsidR="009D5649" w14:paraId="0B25E0AB" w14:textId="77777777" w:rsidTr="006A72AE">
        <w:tc>
          <w:tcPr>
            <w:tcW w:w="3539" w:type="dxa"/>
            <w:tcBorders>
              <w:bottom w:val="single" w:sz="4" w:space="0" w:color="auto"/>
            </w:tcBorders>
            <w:vAlign w:val="center"/>
          </w:tcPr>
          <w:p w14:paraId="245CF200" w14:textId="2D82726C" w:rsidR="009D5649" w:rsidRDefault="004F0D30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G</w:t>
            </w:r>
            <w:r w:rsidRPr="004F0D30">
              <w:rPr>
                <w:b/>
                <w:sz w:val="24"/>
              </w:rPr>
              <w:t>luconeogenesis</w:t>
            </w:r>
          </w:p>
        </w:tc>
        <w:tc>
          <w:tcPr>
            <w:tcW w:w="3812" w:type="dxa"/>
            <w:tcBorders>
              <w:bottom w:val="single" w:sz="4" w:space="0" w:color="auto"/>
            </w:tcBorders>
            <w:vAlign w:val="center"/>
          </w:tcPr>
          <w:p w14:paraId="1CBC9ED4" w14:textId="55A7C2CA" w:rsidR="009D5649" w:rsidRDefault="008D4480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糖异生</w:t>
            </w:r>
          </w:p>
        </w:tc>
      </w:tr>
      <w:tr w:rsidR="009D5649" w14:paraId="15BC0B58" w14:textId="77777777" w:rsidTr="006A72AE">
        <w:tc>
          <w:tcPr>
            <w:tcW w:w="3539" w:type="dxa"/>
            <w:tcBorders>
              <w:left w:val="nil"/>
              <w:bottom w:val="nil"/>
              <w:right w:val="nil"/>
            </w:tcBorders>
            <w:vAlign w:val="center"/>
          </w:tcPr>
          <w:p w14:paraId="7FCF42A1" w14:textId="77777777" w:rsidR="009D5649" w:rsidRDefault="009D5649">
            <w:pPr>
              <w:spacing w:line="360" w:lineRule="auto"/>
              <w:rPr>
                <w:b/>
                <w:bCs/>
                <w:sz w:val="24"/>
              </w:rPr>
            </w:pPr>
          </w:p>
        </w:tc>
        <w:tc>
          <w:tcPr>
            <w:tcW w:w="3812" w:type="dxa"/>
            <w:tcBorders>
              <w:left w:val="nil"/>
              <w:bottom w:val="nil"/>
              <w:right w:val="nil"/>
            </w:tcBorders>
            <w:vAlign w:val="center"/>
          </w:tcPr>
          <w:p w14:paraId="4D3C19F1" w14:textId="77777777" w:rsidR="009D5649" w:rsidRDefault="009D5649">
            <w:pPr>
              <w:spacing w:line="360" w:lineRule="auto"/>
              <w:rPr>
                <w:b/>
                <w:sz w:val="24"/>
              </w:rPr>
            </w:pPr>
          </w:p>
        </w:tc>
      </w:tr>
    </w:tbl>
    <w:p w14:paraId="666250EB" w14:textId="6ED65F2F" w:rsidR="009D5649" w:rsidRDefault="00335A9E" w:rsidP="006A72AE">
      <w:pPr>
        <w:adjustRightInd w:val="0"/>
        <w:snapToGrid w:val="0"/>
        <w:spacing w:beforeLines="50" w:before="156" w:line="300" w:lineRule="auto"/>
        <w:ind w:left="426" w:firstLineChars="400" w:firstLine="84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A75E8F" wp14:editId="1F18C2C4">
                <wp:simplePos x="0" y="0"/>
                <wp:positionH relativeFrom="column">
                  <wp:posOffset>-36991</wp:posOffset>
                </wp:positionH>
                <wp:positionV relativeFrom="paragraph">
                  <wp:posOffset>3175</wp:posOffset>
                </wp:positionV>
                <wp:extent cx="733425" cy="297180"/>
                <wp:effectExtent l="0" t="0" r="28575" b="2667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2A539BC" w14:textId="77777777" w:rsidR="009D5649" w:rsidRDefault="009D56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75E8F" id="Rectangle 11" o:spid="_x0000_s1027" style="position:absolute;left:0;text-align:left;margin-left:-2.9pt;margin-top:.25pt;width:57.75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">
                <v:textbox>
                  <w:txbxContent>
                    <w:p w14:paraId="72A539BC" w14:textId="77777777" w:rsidR="009D5649" w:rsidRDefault="009D5649"/>
                  </w:txbxContent>
                </v:textbox>
              </v:rect>
            </w:pict>
          </mc:Fallback>
        </mc:AlternateContent>
      </w:r>
      <w:r>
        <w:rPr>
          <w:rFonts w:hint="eastAsia"/>
          <w:b/>
          <w:sz w:val="24"/>
        </w:rPr>
        <w:t>二、</w:t>
      </w:r>
      <w:r>
        <w:rPr>
          <w:rFonts w:hint="eastAsia"/>
          <w:b/>
          <w:bCs/>
          <w:sz w:val="24"/>
        </w:rPr>
        <w:t>Explain the following terms</w:t>
      </w:r>
      <w:r>
        <w:rPr>
          <w:b/>
          <w:bCs/>
          <w:sz w:val="24"/>
        </w:rPr>
        <w:t>.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（</w:t>
      </w:r>
      <w:r w:rsidR="00BB5841">
        <w:rPr>
          <w:b/>
          <w:sz w:val="24"/>
        </w:rPr>
        <w:t>45</w:t>
      </w:r>
      <w:r>
        <w:rPr>
          <w:b/>
          <w:sz w:val="24"/>
        </w:rPr>
        <w:t xml:space="preserve"> points, </w:t>
      </w:r>
      <w:r w:rsidR="00BB5841">
        <w:rPr>
          <w:b/>
          <w:sz w:val="24"/>
        </w:rPr>
        <w:t>3</w:t>
      </w:r>
      <w:r>
        <w:rPr>
          <w:b/>
          <w:sz w:val="24"/>
        </w:rPr>
        <w:t xml:space="preserve"> for each. </w:t>
      </w:r>
      <w:r>
        <w:rPr>
          <w:rFonts w:hint="eastAsia"/>
          <w:b/>
          <w:sz w:val="24"/>
        </w:rPr>
        <w:t>可用汉语或英语回答）</w:t>
      </w:r>
    </w:p>
    <w:p w14:paraId="64C736B6" w14:textId="3B8D7162" w:rsidR="009D5649" w:rsidRPr="00F86325" w:rsidRDefault="00335A9E">
      <w:pPr>
        <w:spacing w:beforeLines="50" w:before="156"/>
        <w:rPr>
          <w:bCs/>
          <w:sz w:val="24"/>
        </w:rPr>
      </w:pPr>
      <w:r>
        <w:rPr>
          <w:rFonts w:hint="eastAsia"/>
          <w:bCs/>
          <w:sz w:val="24"/>
        </w:rPr>
        <w:t xml:space="preserve">1. </w:t>
      </w:r>
      <w:r w:rsidR="00F86325" w:rsidRPr="00F86325">
        <w:rPr>
          <w:sz w:val="24"/>
        </w:rPr>
        <w:t>Hyperchromic effect</w:t>
      </w:r>
    </w:p>
    <w:p w14:paraId="498AE12C" w14:textId="75E6590A" w:rsidR="009D5649" w:rsidRDefault="008D4480">
      <w:pPr>
        <w:rPr>
          <w:sz w:val="24"/>
        </w:rPr>
      </w:pPr>
      <w:r w:rsidRPr="008D4480">
        <w:rPr>
          <w:rFonts w:hint="eastAsia"/>
          <w:sz w:val="24"/>
        </w:rPr>
        <w:t>增色效应与减色效应：当</w:t>
      </w:r>
      <w:r w:rsidRPr="008D4480">
        <w:rPr>
          <w:rFonts w:hint="eastAsia"/>
          <w:sz w:val="24"/>
        </w:rPr>
        <w:t>DNA</w:t>
      </w:r>
      <w:r w:rsidRPr="008D4480">
        <w:rPr>
          <w:rFonts w:hint="eastAsia"/>
          <w:sz w:val="24"/>
        </w:rPr>
        <w:t>分子变性后，其在</w:t>
      </w:r>
      <w:r w:rsidRPr="008D4480">
        <w:rPr>
          <w:rFonts w:hint="eastAsia"/>
          <w:sz w:val="24"/>
        </w:rPr>
        <w:t>260 nm</w:t>
      </w:r>
      <w:r w:rsidRPr="008D4480">
        <w:rPr>
          <w:rFonts w:hint="eastAsia"/>
          <w:sz w:val="24"/>
        </w:rPr>
        <w:t>处的紫外吸收会急剧增加的现象称为增色效应。</w:t>
      </w:r>
    </w:p>
    <w:p w14:paraId="455498C3" w14:textId="77777777" w:rsidR="009D5649" w:rsidRDefault="009D5649">
      <w:pPr>
        <w:rPr>
          <w:sz w:val="24"/>
        </w:rPr>
      </w:pPr>
    </w:p>
    <w:p w14:paraId="6AAB27DB" w14:textId="17F1E4E9" w:rsidR="009D5649" w:rsidRPr="00CD64A7" w:rsidRDefault="00CD64A7" w:rsidP="00CD64A7">
      <w:pPr>
        <w:numPr>
          <w:ilvl w:val="0"/>
          <w:numId w:val="2"/>
        </w:numPr>
        <w:adjustRightInd w:val="0"/>
        <w:snapToGrid w:val="0"/>
        <w:spacing w:line="300" w:lineRule="auto"/>
        <w:rPr>
          <w:sz w:val="24"/>
        </w:rPr>
      </w:pPr>
      <w:r w:rsidRPr="00CD64A7">
        <w:rPr>
          <w:sz w:val="24"/>
        </w:rPr>
        <w:t>Nucleic acid hybridization</w:t>
      </w:r>
    </w:p>
    <w:p w14:paraId="4324FEF0" w14:textId="3CF42A50" w:rsidR="009D5649" w:rsidRDefault="008D4480">
      <w:pPr>
        <w:adjustRightInd w:val="0"/>
        <w:snapToGrid w:val="0"/>
        <w:spacing w:line="300" w:lineRule="auto"/>
        <w:rPr>
          <w:sz w:val="24"/>
        </w:rPr>
      </w:pPr>
      <w:r>
        <w:rPr>
          <w:rFonts w:hint="eastAsia"/>
          <w:sz w:val="24"/>
        </w:rPr>
        <w:t>核酸</w:t>
      </w:r>
      <w:r w:rsidRPr="008D4480">
        <w:rPr>
          <w:rFonts w:hint="eastAsia"/>
          <w:sz w:val="24"/>
        </w:rPr>
        <w:t>分子杂交：当不同来源的</w:t>
      </w:r>
      <w:r w:rsidRPr="008D4480">
        <w:rPr>
          <w:rFonts w:hint="eastAsia"/>
          <w:sz w:val="24"/>
        </w:rPr>
        <w:t>DNA/RNA</w:t>
      </w:r>
      <w:r w:rsidRPr="008D4480">
        <w:rPr>
          <w:rFonts w:hint="eastAsia"/>
          <w:sz w:val="24"/>
        </w:rPr>
        <w:t>分子或</w:t>
      </w:r>
      <w:r w:rsidRPr="008D4480">
        <w:rPr>
          <w:rFonts w:hint="eastAsia"/>
          <w:sz w:val="24"/>
        </w:rPr>
        <w:t>DNA</w:t>
      </w:r>
      <w:r w:rsidRPr="008D4480">
        <w:rPr>
          <w:rFonts w:hint="eastAsia"/>
          <w:sz w:val="24"/>
        </w:rPr>
        <w:t>分子与</w:t>
      </w:r>
      <w:r w:rsidRPr="008D4480">
        <w:rPr>
          <w:rFonts w:hint="eastAsia"/>
          <w:sz w:val="24"/>
        </w:rPr>
        <w:t>RNA</w:t>
      </w:r>
      <w:r w:rsidRPr="008D4480">
        <w:rPr>
          <w:rFonts w:hint="eastAsia"/>
          <w:sz w:val="24"/>
        </w:rPr>
        <w:t>分子之间存在碱基互补顺序时，在一定条件下（如热变性后缓慢冷却），可以通过碱基互补配对形成新的双螺旋分子，该过程称为分子杂交。</w:t>
      </w:r>
    </w:p>
    <w:p w14:paraId="1429B758" w14:textId="77777777" w:rsidR="00CD64A7" w:rsidRDefault="00CD64A7">
      <w:pPr>
        <w:adjustRightInd w:val="0"/>
        <w:snapToGrid w:val="0"/>
        <w:spacing w:line="300" w:lineRule="auto"/>
        <w:rPr>
          <w:sz w:val="24"/>
        </w:rPr>
      </w:pPr>
    </w:p>
    <w:p w14:paraId="4264701B" w14:textId="28D829F9" w:rsidR="009D5649" w:rsidRDefault="00335A9E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CE542D">
        <w:rPr>
          <w:rFonts w:hint="eastAsia"/>
          <w:sz w:val="24"/>
        </w:rPr>
        <w:t>Domain</w:t>
      </w:r>
    </w:p>
    <w:p w14:paraId="49D892B8" w14:textId="77D28EC6" w:rsidR="009D5649" w:rsidRDefault="008D4480">
      <w:pPr>
        <w:spacing w:line="300" w:lineRule="auto"/>
        <w:rPr>
          <w:sz w:val="24"/>
        </w:rPr>
      </w:pPr>
      <w:r w:rsidRPr="008D4480">
        <w:rPr>
          <w:rFonts w:hint="eastAsia"/>
          <w:sz w:val="24"/>
        </w:rPr>
        <w:t>结构域：在蛋白质的三级结构内的独立折叠单元。结构域通常都是几个超二级结构单元的组合。</w:t>
      </w:r>
    </w:p>
    <w:p w14:paraId="03C2F3F7" w14:textId="77777777" w:rsidR="00543FBB" w:rsidRPr="00543FBB" w:rsidRDefault="00543FBB">
      <w:pPr>
        <w:adjustRightInd w:val="0"/>
        <w:snapToGrid w:val="0"/>
        <w:spacing w:line="300" w:lineRule="auto"/>
        <w:rPr>
          <w:sz w:val="24"/>
        </w:rPr>
      </w:pPr>
    </w:p>
    <w:p w14:paraId="6915ED7F" w14:textId="542A485A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4.</w:t>
      </w:r>
      <w:r w:rsidR="00990D90" w:rsidRPr="00990D90">
        <w:rPr>
          <w:sz w:val="24"/>
        </w:rPr>
        <w:t xml:space="preserve"> </w:t>
      </w:r>
      <w:r w:rsidR="00C062DB">
        <w:rPr>
          <w:sz w:val="24"/>
        </w:rPr>
        <w:t>I</w:t>
      </w:r>
      <w:r w:rsidR="004178CD">
        <w:rPr>
          <w:rFonts w:hint="eastAsia"/>
          <w:sz w:val="24"/>
        </w:rPr>
        <w:t>so</w:t>
      </w:r>
      <w:r w:rsidR="004178CD">
        <w:rPr>
          <w:sz w:val="24"/>
        </w:rPr>
        <w:t>electric point</w:t>
      </w:r>
      <w:r w:rsidR="00990D90">
        <w:rPr>
          <w:sz w:val="24"/>
        </w:rPr>
        <w:t xml:space="preserve"> </w:t>
      </w:r>
      <w:r w:rsidR="00C062DB" w:rsidRPr="00C062DB">
        <w:rPr>
          <w:sz w:val="24"/>
        </w:rPr>
        <w:t xml:space="preserve">of </w:t>
      </w:r>
      <w:r w:rsidR="008B78EB">
        <w:rPr>
          <w:rFonts w:hint="eastAsia"/>
          <w:sz w:val="24"/>
        </w:rPr>
        <w:t>protein</w:t>
      </w:r>
    </w:p>
    <w:p w14:paraId="094505C5" w14:textId="12758BCC" w:rsidR="009D5649" w:rsidRDefault="008D4480">
      <w:pPr>
        <w:spacing w:line="300" w:lineRule="auto"/>
        <w:rPr>
          <w:sz w:val="24"/>
        </w:rPr>
      </w:pPr>
      <w:r w:rsidRPr="008D4480">
        <w:rPr>
          <w:rFonts w:hint="eastAsia"/>
          <w:sz w:val="24"/>
        </w:rPr>
        <w:t>蛋白质的等电点：在某一</w:t>
      </w:r>
      <w:r w:rsidRPr="008D4480">
        <w:rPr>
          <w:rFonts w:hint="eastAsia"/>
          <w:sz w:val="24"/>
        </w:rPr>
        <w:t>pH</w:t>
      </w:r>
      <w:r w:rsidRPr="008D4480">
        <w:rPr>
          <w:rFonts w:hint="eastAsia"/>
          <w:sz w:val="24"/>
        </w:rPr>
        <w:t>溶液中，蛋白质所带的正负电荷恰好相等，即蛋白质分子净电荷为零，在电场中即不向阳极移动，也不向阴极移动，此时溶液的</w:t>
      </w:r>
      <w:r w:rsidRPr="008D4480">
        <w:rPr>
          <w:rFonts w:hint="eastAsia"/>
          <w:sz w:val="24"/>
        </w:rPr>
        <w:t>pH</w:t>
      </w:r>
      <w:r w:rsidRPr="008D4480">
        <w:rPr>
          <w:rFonts w:hint="eastAsia"/>
          <w:sz w:val="24"/>
        </w:rPr>
        <w:t>值称为该蛋白质的等电点（</w:t>
      </w:r>
      <w:proofErr w:type="spellStart"/>
      <w:r w:rsidRPr="008D4480">
        <w:rPr>
          <w:rFonts w:hint="eastAsia"/>
          <w:sz w:val="24"/>
        </w:rPr>
        <w:t>pI</w:t>
      </w:r>
      <w:proofErr w:type="spellEnd"/>
      <w:r w:rsidRPr="008D4480">
        <w:rPr>
          <w:rFonts w:hint="eastAsia"/>
          <w:sz w:val="24"/>
        </w:rPr>
        <w:t>）。</w:t>
      </w:r>
    </w:p>
    <w:p w14:paraId="7958EFEE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63F988FA" w14:textId="3E969E01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5.</w:t>
      </w:r>
      <w:r>
        <w:rPr>
          <w:sz w:val="24"/>
        </w:rPr>
        <w:t xml:space="preserve"> </w:t>
      </w:r>
      <w:r w:rsidR="008B78EB" w:rsidRPr="008B78EB">
        <w:rPr>
          <w:sz w:val="24"/>
        </w:rPr>
        <w:t>Zymogen activation</w:t>
      </w:r>
    </w:p>
    <w:p w14:paraId="7708C10C" w14:textId="699F8F66" w:rsidR="009D5649" w:rsidRDefault="008D4480">
      <w:pPr>
        <w:adjustRightInd w:val="0"/>
        <w:snapToGrid w:val="0"/>
        <w:spacing w:line="300" w:lineRule="auto"/>
        <w:rPr>
          <w:sz w:val="24"/>
        </w:rPr>
      </w:pPr>
      <w:r w:rsidRPr="008D4480">
        <w:rPr>
          <w:rFonts w:hint="eastAsia"/>
          <w:sz w:val="24"/>
        </w:rPr>
        <w:t>使</w:t>
      </w:r>
      <w:r>
        <w:rPr>
          <w:rFonts w:hint="eastAsia"/>
          <w:sz w:val="24"/>
        </w:rPr>
        <w:t>没有活性的</w:t>
      </w:r>
      <w:r w:rsidRPr="008D4480">
        <w:rPr>
          <w:rFonts w:hint="eastAsia"/>
          <w:sz w:val="24"/>
        </w:rPr>
        <w:t>酶原转变为有活性</w:t>
      </w:r>
      <w:r>
        <w:rPr>
          <w:rFonts w:hint="eastAsia"/>
          <w:sz w:val="24"/>
        </w:rPr>
        <w:t>的</w:t>
      </w:r>
      <w:r w:rsidRPr="008D4480">
        <w:rPr>
          <w:rFonts w:hint="eastAsia"/>
          <w:sz w:val="24"/>
        </w:rPr>
        <w:t>酶</w:t>
      </w:r>
      <w:r>
        <w:rPr>
          <w:rFonts w:hint="eastAsia"/>
          <w:sz w:val="24"/>
        </w:rPr>
        <w:t>的过程</w:t>
      </w:r>
      <w:r w:rsidRPr="008D4480">
        <w:rPr>
          <w:rFonts w:hint="eastAsia"/>
          <w:sz w:val="24"/>
        </w:rPr>
        <w:t>称为酶原激活</w:t>
      </w:r>
    </w:p>
    <w:p w14:paraId="554A1CC7" w14:textId="0D06C6E7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lastRenderedPageBreak/>
        <w:t>6.</w:t>
      </w:r>
      <w:r w:rsidR="00C062DB">
        <w:rPr>
          <w:rFonts w:hint="eastAsia"/>
          <w:sz w:val="24"/>
        </w:rPr>
        <w:t xml:space="preserve"> </w:t>
      </w:r>
      <w:r w:rsidR="008B78EB" w:rsidRPr="008B78EB">
        <w:rPr>
          <w:sz w:val="24"/>
        </w:rPr>
        <w:t>Isoenzyme</w:t>
      </w:r>
      <w:r w:rsidR="008B78EB" w:rsidRPr="00C062DB">
        <w:rPr>
          <w:sz w:val="24"/>
        </w:rPr>
        <w:t xml:space="preserve"> </w:t>
      </w:r>
    </w:p>
    <w:p w14:paraId="173EEB64" w14:textId="41D53203" w:rsidR="009D5649" w:rsidRDefault="00335A9E">
      <w:pPr>
        <w:adjustRightInd w:val="0"/>
        <w:snapToGrid w:val="0"/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</w:t>
      </w:r>
      <w:r w:rsidR="008D4480">
        <w:rPr>
          <w:rFonts w:hint="eastAsia"/>
          <w:sz w:val="24"/>
        </w:rPr>
        <w:t>同工酶：能够催化同一反应，但结构和性质却不完全相同的一组酶。</w:t>
      </w:r>
    </w:p>
    <w:p w14:paraId="6EE4885F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5050A649" w14:textId="74904619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7. </w:t>
      </w:r>
      <w:r w:rsidR="008B78EB" w:rsidRPr="008B78EB">
        <w:rPr>
          <w:sz w:val="24"/>
        </w:rPr>
        <w:t>Semi-discontinuous replication</w:t>
      </w:r>
    </w:p>
    <w:p w14:paraId="41082F70" w14:textId="34A11C74" w:rsidR="009D5649" w:rsidRDefault="008D4480">
      <w:pPr>
        <w:adjustRightInd w:val="0"/>
        <w:snapToGrid w:val="0"/>
        <w:spacing w:line="300" w:lineRule="auto"/>
        <w:rPr>
          <w:sz w:val="24"/>
        </w:rPr>
      </w:pPr>
      <w:r w:rsidRPr="008D4480">
        <w:rPr>
          <w:rFonts w:hint="eastAsia"/>
          <w:sz w:val="24"/>
        </w:rPr>
        <w:t>半不连续复制</w:t>
      </w:r>
      <w:r>
        <w:rPr>
          <w:rFonts w:hint="eastAsia"/>
          <w:sz w:val="24"/>
        </w:rPr>
        <w:t>：</w:t>
      </w:r>
      <w:r w:rsidRPr="008D4480">
        <w:rPr>
          <w:rFonts w:hint="eastAsia"/>
          <w:sz w:val="24"/>
        </w:rPr>
        <w:t>是指</w:t>
      </w:r>
      <w:r w:rsidRPr="008D4480">
        <w:rPr>
          <w:rFonts w:hint="eastAsia"/>
          <w:sz w:val="24"/>
        </w:rPr>
        <w:t>DNA</w:t>
      </w:r>
      <w:r w:rsidRPr="008D4480">
        <w:rPr>
          <w:rFonts w:hint="eastAsia"/>
          <w:sz w:val="24"/>
        </w:rPr>
        <w:t>复制时</w:t>
      </w:r>
      <w:r>
        <w:rPr>
          <w:rFonts w:hint="eastAsia"/>
          <w:sz w:val="24"/>
        </w:rPr>
        <w:t>，</w:t>
      </w:r>
      <w:r w:rsidRPr="008D4480">
        <w:rPr>
          <w:rFonts w:hint="eastAsia"/>
          <w:sz w:val="24"/>
        </w:rPr>
        <w:t>前导链上</w:t>
      </w:r>
      <w:r w:rsidRPr="008D4480">
        <w:rPr>
          <w:rFonts w:hint="eastAsia"/>
          <w:sz w:val="24"/>
        </w:rPr>
        <w:t>DNA</w:t>
      </w:r>
      <w:r w:rsidRPr="008D4480">
        <w:rPr>
          <w:rFonts w:hint="eastAsia"/>
          <w:sz w:val="24"/>
        </w:rPr>
        <w:t>的合成是连续的</w:t>
      </w:r>
      <w:r>
        <w:rPr>
          <w:rFonts w:hint="eastAsia"/>
          <w:sz w:val="24"/>
        </w:rPr>
        <w:t>，</w:t>
      </w:r>
      <w:r w:rsidRPr="008D4480">
        <w:rPr>
          <w:rFonts w:hint="eastAsia"/>
          <w:sz w:val="24"/>
        </w:rPr>
        <w:t>后续链是不连续的</w:t>
      </w:r>
      <w:r>
        <w:rPr>
          <w:rFonts w:hint="eastAsia"/>
          <w:sz w:val="24"/>
        </w:rPr>
        <w:t>，</w:t>
      </w:r>
      <w:r w:rsidRPr="008D4480">
        <w:rPr>
          <w:rFonts w:hint="eastAsia"/>
          <w:sz w:val="24"/>
        </w:rPr>
        <w:t>称为半不连续复制</w:t>
      </w:r>
    </w:p>
    <w:p w14:paraId="4A0213EC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4CC33354" w14:textId="77777777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8. </w:t>
      </w:r>
      <w:r w:rsidR="005A747A">
        <w:rPr>
          <w:rFonts w:hint="eastAsia"/>
          <w:sz w:val="24"/>
        </w:rPr>
        <w:t>Promoter</w:t>
      </w:r>
    </w:p>
    <w:p w14:paraId="7794FB3F" w14:textId="0B8AAC95" w:rsidR="009D5649" w:rsidRDefault="008D4480">
      <w:pPr>
        <w:adjustRightInd w:val="0"/>
        <w:snapToGrid w:val="0"/>
        <w:spacing w:line="300" w:lineRule="auto"/>
        <w:rPr>
          <w:sz w:val="24"/>
        </w:rPr>
      </w:pPr>
      <w:r w:rsidRPr="008D4480">
        <w:rPr>
          <w:rFonts w:hint="eastAsia"/>
          <w:sz w:val="24"/>
        </w:rPr>
        <w:t>启动子：在</w:t>
      </w:r>
      <w:r w:rsidRPr="008D4480">
        <w:rPr>
          <w:rFonts w:hint="eastAsia"/>
          <w:sz w:val="24"/>
        </w:rPr>
        <w:t>DNA</w:t>
      </w:r>
      <w:r w:rsidRPr="008D4480">
        <w:rPr>
          <w:rFonts w:hint="eastAsia"/>
          <w:sz w:val="24"/>
        </w:rPr>
        <w:t>分子中，</w:t>
      </w:r>
      <w:r w:rsidRPr="008D4480">
        <w:rPr>
          <w:rFonts w:hint="eastAsia"/>
          <w:sz w:val="24"/>
        </w:rPr>
        <w:t>RNA</w:t>
      </w:r>
      <w:r w:rsidRPr="008D4480">
        <w:rPr>
          <w:rFonts w:hint="eastAsia"/>
          <w:sz w:val="24"/>
        </w:rPr>
        <w:t>聚合酶能够结合并导致转录起始的序列</w:t>
      </w:r>
      <w:r>
        <w:rPr>
          <w:rFonts w:hint="eastAsia"/>
          <w:sz w:val="24"/>
        </w:rPr>
        <w:t>。</w:t>
      </w:r>
    </w:p>
    <w:p w14:paraId="5CDC32A9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0690701D" w14:textId="1204FD9B" w:rsidR="009D5649" w:rsidRDefault="00335A9E" w:rsidP="009054E9">
      <w:pPr>
        <w:spacing w:line="300" w:lineRule="auto"/>
        <w:rPr>
          <w:sz w:val="24"/>
        </w:rPr>
      </w:pPr>
      <w:r>
        <w:rPr>
          <w:rFonts w:hint="eastAsia"/>
          <w:sz w:val="24"/>
        </w:rPr>
        <w:t>9.</w:t>
      </w:r>
      <w:r w:rsidR="00A41959" w:rsidRPr="00A41959">
        <w:t xml:space="preserve"> </w:t>
      </w:r>
      <w:r w:rsidR="009054E9" w:rsidRPr="00A41959">
        <w:rPr>
          <w:sz w:val="24"/>
        </w:rPr>
        <w:t>S</w:t>
      </w:r>
      <w:r w:rsidR="008B78EB">
        <w:rPr>
          <w:rFonts w:hint="eastAsia"/>
          <w:sz w:val="24"/>
        </w:rPr>
        <w:t>D</w:t>
      </w:r>
      <w:r w:rsidR="009054E9" w:rsidRPr="00A41959">
        <w:rPr>
          <w:sz w:val="24"/>
        </w:rPr>
        <w:t xml:space="preserve"> sequence</w:t>
      </w:r>
      <w:r w:rsidR="009054E9">
        <w:rPr>
          <w:sz w:val="24"/>
        </w:rPr>
        <w:t xml:space="preserve"> </w:t>
      </w:r>
    </w:p>
    <w:p w14:paraId="6E29BF88" w14:textId="650CB405" w:rsidR="009D5649" w:rsidRDefault="008D4480">
      <w:pPr>
        <w:adjustRightInd w:val="0"/>
        <w:snapToGrid w:val="0"/>
        <w:spacing w:line="300" w:lineRule="auto"/>
        <w:rPr>
          <w:sz w:val="24"/>
        </w:rPr>
      </w:pPr>
      <w:r w:rsidRPr="008D4480">
        <w:rPr>
          <w:rFonts w:hint="eastAsia"/>
          <w:sz w:val="24"/>
        </w:rPr>
        <w:t>SD</w:t>
      </w:r>
      <w:r w:rsidRPr="008D4480">
        <w:rPr>
          <w:rFonts w:hint="eastAsia"/>
          <w:sz w:val="24"/>
        </w:rPr>
        <w:t>序列：原核细胞</w:t>
      </w:r>
      <w:r w:rsidRPr="008D4480">
        <w:rPr>
          <w:rFonts w:hint="eastAsia"/>
          <w:sz w:val="24"/>
        </w:rPr>
        <w:t>mRNA</w:t>
      </w:r>
      <w:r w:rsidRPr="008D4480">
        <w:rPr>
          <w:rFonts w:hint="eastAsia"/>
          <w:sz w:val="24"/>
        </w:rPr>
        <w:t>上的用于结合原核生物核糖体的一段序列，位于起始密码子上游。</w:t>
      </w:r>
    </w:p>
    <w:p w14:paraId="4D5ED90F" w14:textId="77777777" w:rsidR="009054E9" w:rsidRDefault="009054E9">
      <w:pPr>
        <w:adjustRightInd w:val="0"/>
        <w:snapToGrid w:val="0"/>
        <w:spacing w:line="300" w:lineRule="auto"/>
        <w:rPr>
          <w:sz w:val="24"/>
        </w:rPr>
      </w:pPr>
    </w:p>
    <w:p w14:paraId="4AB9F661" w14:textId="34DACFB1" w:rsidR="009D5649" w:rsidRDefault="00335A9E" w:rsidP="008B78EB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10. </w:t>
      </w:r>
      <w:r w:rsidR="008B78EB">
        <w:rPr>
          <w:rFonts w:hint="eastAsia"/>
          <w:sz w:val="24"/>
        </w:rPr>
        <w:t>R</w:t>
      </w:r>
      <w:r w:rsidR="008B78EB" w:rsidRPr="008B78EB">
        <w:rPr>
          <w:sz w:val="24"/>
        </w:rPr>
        <w:t>espiratory chain</w:t>
      </w:r>
    </w:p>
    <w:p w14:paraId="5B2DD096" w14:textId="4FC3280C" w:rsidR="009D5649" w:rsidRDefault="00D2439A">
      <w:pPr>
        <w:spacing w:line="300" w:lineRule="auto"/>
        <w:rPr>
          <w:sz w:val="24"/>
        </w:rPr>
      </w:pPr>
      <w:r w:rsidRPr="00D2439A">
        <w:rPr>
          <w:rFonts w:hint="eastAsia"/>
          <w:sz w:val="24"/>
        </w:rPr>
        <w:t>呼吸链（电子传递链）</w:t>
      </w:r>
      <w:r w:rsidRPr="00D2439A">
        <w:rPr>
          <w:rFonts w:hint="eastAsia"/>
          <w:sz w:val="24"/>
        </w:rPr>
        <w:t xml:space="preserve">: </w:t>
      </w:r>
      <w:r w:rsidRPr="00D2439A">
        <w:rPr>
          <w:rFonts w:hint="eastAsia"/>
          <w:sz w:val="24"/>
        </w:rPr>
        <w:t>有机物在生物体内氧化过程中所脱下的氢原子，经过一系列有严格排列顺序的传递体组成的传递体系进行传递，最终与氧结合生成水，这样的电子或氢原子的传递体系称为呼吸链或电子传递链。</w:t>
      </w:r>
    </w:p>
    <w:p w14:paraId="1B1A7AF7" w14:textId="77777777" w:rsidR="00543FBB" w:rsidRPr="00543FBB" w:rsidRDefault="00543FBB">
      <w:pPr>
        <w:spacing w:line="300" w:lineRule="auto"/>
        <w:rPr>
          <w:sz w:val="24"/>
        </w:rPr>
      </w:pPr>
    </w:p>
    <w:p w14:paraId="61EC2168" w14:textId="750E7BC9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1.</w:t>
      </w:r>
      <w:r w:rsidR="009054E9" w:rsidRPr="009054E9">
        <w:rPr>
          <w:sz w:val="24"/>
        </w:rPr>
        <w:t xml:space="preserve"> </w:t>
      </w:r>
      <w:r w:rsidR="00CE542D" w:rsidRPr="00CE542D">
        <w:rPr>
          <w:sz w:val="24"/>
        </w:rPr>
        <w:t>Embden-Meyerhof pathway</w:t>
      </w:r>
    </w:p>
    <w:p w14:paraId="3ACA7E27" w14:textId="117A2CBD" w:rsidR="009D5649" w:rsidRDefault="00D2439A">
      <w:pPr>
        <w:spacing w:line="300" w:lineRule="auto"/>
        <w:rPr>
          <w:sz w:val="24"/>
        </w:rPr>
      </w:pPr>
      <w:r w:rsidRPr="00D2439A">
        <w:rPr>
          <w:rFonts w:hint="eastAsia"/>
          <w:sz w:val="24"/>
        </w:rPr>
        <w:t>糖酵解：是在细胞质中将一分子葡萄糖降解为两分子丙酮酸并伴随着</w:t>
      </w:r>
      <w:r w:rsidRPr="00D2439A">
        <w:rPr>
          <w:rFonts w:hint="eastAsia"/>
          <w:sz w:val="24"/>
        </w:rPr>
        <w:t>ATP</w:t>
      </w:r>
      <w:r w:rsidRPr="00D2439A">
        <w:rPr>
          <w:rFonts w:hint="eastAsia"/>
          <w:sz w:val="24"/>
        </w:rPr>
        <w:t>生成的一系列反应，是生物体内普遍存在的葡萄糖降解的途径。</w:t>
      </w:r>
    </w:p>
    <w:p w14:paraId="6BAFD1D9" w14:textId="77777777" w:rsidR="00543FBB" w:rsidRDefault="00543FBB">
      <w:pPr>
        <w:spacing w:line="300" w:lineRule="auto"/>
        <w:rPr>
          <w:sz w:val="24"/>
        </w:rPr>
      </w:pPr>
    </w:p>
    <w:p w14:paraId="5312704F" w14:textId="7D6EFC92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2. </w:t>
      </w:r>
      <w:r w:rsidR="00CD64A7" w:rsidRPr="00CD64A7">
        <w:rPr>
          <w:sz w:val="24"/>
        </w:rPr>
        <w:t>Essential fatty acids</w:t>
      </w:r>
    </w:p>
    <w:p w14:paraId="056B77EB" w14:textId="363E1B0A" w:rsidR="009D5649" w:rsidRDefault="0050382A">
      <w:pPr>
        <w:spacing w:line="300" w:lineRule="auto"/>
        <w:rPr>
          <w:sz w:val="24"/>
        </w:rPr>
      </w:pPr>
      <w:r w:rsidRPr="0050382A">
        <w:rPr>
          <w:rFonts w:hint="eastAsia"/>
          <w:sz w:val="24"/>
        </w:rPr>
        <w:t>必需脂肪酸：人体生长所必需但又不能自身合成，必须从食物中摄取的脂肪酸。</w:t>
      </w:r>
    </w:p>
    <w:p w14:paraId="7C30491C" w14:textId="77777777" w:rsidR="009D5649" w:rsidRDefault="009D5649">
      <w:pPr>
        <w:spacing w:line="300" w:lineRule="auto"/>
        <w:rPr>
          <w:sz w:val="24"/>
        </w:rPr>
      </w:pPr>
    </w:p>
    <w:p w14:paraId="1B1C207E" w14:textId="529FB64D" w:rsidR="009D5649" w:rsidRPr="00CD64A7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3.</w:t>
      </w:r>
      <w:r w:rsidR="00CD64A7" w:rsidRPr="00CD64A7">
        <w:rPr>
          <w:rFonts w:hint="eastAsia"/>
        </w:rPr>
        <w:t xml:space="preserve"> </w:t>
      </w:r>
      <w:r w:rsidR="00CD64A7" w:rsidRPr="00CD64A7">
        <w:rPr>
          <w:sz w:val="24"/>
        </w:rPr>
        <w:t>β-oxidation of fatty acids</w:t>
      </w:r>
    </w:p>
    <w:p w14:paraId="21173793" w14:textId="4521D1D7" w:rsidR="009D5649" w:rsidRDefault="0050382A">
      <w:pPr>
        <w:spacing w:line="300" w:lineRule="auto"/>
        <w:rPr>
          <w:sz w:val="24"/>
        </w:rPr>
      </w:pPr>
      <w:r w:rsidRPr="0050382A">
        <w:rPr>
          <w:rFonts w:hint="eastAsia"/>
          <w:sz w:val="24"/>
        </w:rPr>
        <w:t>脂肪酸β</w:t>
      </w:r>
      <w:r w:rsidRPr="0050382A">
        <w:rPr>
          <w:rFonts w:hint="eastAsia"/>
          <w:sz w:val="24"/>
        </w:rPr>
        <w:t>-</w:t>
      </w:r>
      <w:r w:rsidRPr="0050382A">
        <w:rPr>
          <w:rFonts w:hint="eastAsia"/>
          <w:sz w:val="24"/>
        </w:rPr>
        <w:t>氧化：脂肪酸在一系列酶的作用下，在α</w:t>
      </w:r>
      <w:r w:rsidRPr="0050382A">
        <w:rPr>
          <w:rFonts w:hint="eastAsia"/>
          <w:sz w:val="24"/>
        </w:rPr>
        <w:t>-</w:t>
      </w:r>
      <w:r w:rsidRPr="0050382A">
        <w:rPr>
          <w:rFonts w:hint="eastAsia"/>
          <w:sz w:val="24"/>
        </w:rPr>
        <w:t>碳原子和β</w:t>
      </w:r>
      <w:r w:rsidRPr="0050382A">
        <w:rPr>
          <w:rFonts w:hint="eastAsia"/>
          <w:sz w:val="24"/>
        </w:rPr>
        <w:t>-</w:t>
      </w:r>
      <w:r w:rsidRPr="0050382A">
        <w:rPr>
          <w:rFonts w:hint="eastAsia"/>
          <w:sz w:val="24"/>
        </w:rPr>
        <w:t>碳原子之间断裂，β</w:t>
      </w:r>
      <w:r w:rsidRPr="0050382A">
        <w:rPr>
          <w:rFonts w:hint="eastAsia"/>
          <w:sz w:val="24"/>
        </w:rPr>
        <w:t>-</w:t>
      </w:r>
      <w:r w:rsidRPr="0050382A">
        <w:rPr>
          <w:rFonts w:hint="eastAsia"/>
          <w:sz w:val="24"/>
        </w:rPr>
        <w:t>碳原子氧化成羧基，生成含</w:t>
      </w:r>
      <w:r w:rsidRPr="0050382A">
        <w:rPr>
          <w:rFonts w:hint="eastAsia"/>
          <w:sz w:val="24"/>
        </w:rPr>
        <w:t>2</w:t>
      </w:r>
      <w:r w:rsidRPr="0050382A">
        <w:rPr>
          <w:rFonts w:hint="eastAsia"/>
          <w:sz w:val="24"/>
        </w:rPr>
        <w:t>个碳原子的乙酰</w:t>
      </w:r>
      <w:r w:rsidRPr="0050382A">
        <w:rPr>
          <w:rFonts w:hint="eastAsia"/>
          <w:sz w:val="24"/>
        </w:rPr>
        <w:t>CoA</w:t>
      </w:r>
      <w:r w:rsidRPr="0050382A">
        <w:rPr>
          <w:rFonts w:hint="eastAsia"/>
          <w:sz w:val="24"/>
        </w:rPr>
        <w:t>和比原来少</w:t>
      </w:r>
      <w:r w:rsidRPr="0050382A">
        <w:rPr>
          <w:rFonts w:hint="eastAsia"/>
          <w:sz w:val="24"/>
        </w:rPr>
        <w:t>2</w:t>
      </w:r>
      <w:r w:rsidRPr="0050382A">
        <w:rPr>
          <w:rFonts w:hint="eastAsia"/>
          <w:sz w:val="24"/>
        </w:rPr>
        <w:t>个碳原子的脂肪酸。β</w:t>
      </w:r>
      <w:r w:rsidRPr="0050382A">
        <w:rPr>
          <w:rFonts w:hint="eastAsia"/>
          <w:sz w:val="24"/>
        </w:rPr>
        <w:t>-</w:t>
      </w:r>
      <w:r w:rsidRPr="0050382A">
        <w:rPr>
          <w:rFonts w:hint="eastAsia"/>
          <w:sz w:val="24"/>
        </w:rPr>
        <w:t>氧化是脂肪酸的主要氧化方式。</w:t>
      </w:r>
    </w:p>
    <w:p w14:paraId="6738FC22" w14:textId="77777777" w:rsidR="00543FBB" w:rsidRDefault="00543FBB">
      <w:pPr>
        <w:spacing w:line="300" w:lineRule="auto"/>
        <w:rPr>
          <w:sz w:val="24"/>
        </w:rPr>
      </w:pPr>
    </w:p>
    <w:p w14:paraId="102D9C64" w14:textId="3B62D321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4. </w:t>
      </w:r>
      <w:r w:rsidR="006C312C" w:rsidRPr="006C312C">
        <w:rPr>
          <w:sz w:val="24"/>
        </w:rPr>
        <w:t>Reverse transcription</w:t>
      </w:r>
    </w:p>
    <w:p w14:paraId="40D55B5B" w14:textId="38B6F96B" w:rsidR="009D5649" w:rsidRDefault="0050382A">
      <w:pPr>
        <w:spacing w:line="300" w:lineRule="auto"/>
        <w:rPr>
          <w:sz w:val="24"/>
        </w:rPr>
      </w:pPr>
      <w:r>
        <w:rPr>
          <w:rFonts w:hint="eastAsia"/>
          <w:sz w:val="24"/>
        </w:rPr>
        <w:t>逆转录：</w:t>
      </w:r>
      <w:r w:rsidRPr="0050382A">
        <w:rPr>
          <w:rFonts w:hint="eastAsia"/>
          <w:sz w:val="24"/>
        </w:rPr>
        <w:t>以</w:t>
      </w:r>
      <w:r w:rsidRPr="0050382A">
        <w:rPr>
          <w:rFonts w:hint="eastAsia"/>
          <w:sz w:val="24"/>
        </w:rPr>
        <w:t xml:space="preserve">RNA </w:t>
      </w:r>
      <w:r w:rsidRPr="0050382A">
        <w:rPr>
          <w:rFonts w:hint="eastAsia"/>
          <w:sz w:val="24"/>
        </w:rPr>
        <w:t>为模板，由</w:t>
      </w:r>
      <w:r w:rsidRPr="0050382A">
        <w:rPr>
          <w:rFonts w:hint="eastAsia"/>
          <w:sz w:val="24"/>
        </w:rPr>
        <w:t xml:space="preserve">RNA </w:t>
      </w:r>
      <w:r w:rsidRPr="0050382A">
        <w:rPr>
          <w:rFonts w:hint="eastAsia"/>
          <w:sz w:val="24"/>
        </w:rPr>
        <w:t>指导的</w:t>
      </w:r>
      <w:r w:rsidRPr="0050382A">
        <w:rPr>
          <w:rFonts w:hint="eastAsia"/>
          <w:sz w:val="24"/>
        </w:rPr>
        <w:t xml:space="preserve">DNA </w:t>
      </w:r>
      <w:r w:rsidRPr="0050382A">
        <w:rPr>
          <w:rFonts w:hint="eastAsia"/>
          <w:sz w:val="24"/>
        </w:rPr>
        <w:t>聚合酶（逆转录</w:t>
      </w:r>
      <w:r w:rsidRPr="0050382A">
        <w:rPr>
          <w:rFonts w:hint="eastAsia"/>
          <w:sz w:val="24"/>
        </w:rPr>
        <w:t>E</w:t>
      </w:r>
      <w:r w:rsidRPr="0050382A">
        <w:rPr>
          <w:rFonts w:hint="eastAsia"/>
          <w:sz w:val="24"/>
        </w:rPr>
        <w:t>）催化，合成</w:t>
      </w:r>
      <w:r w:rsidRPr="0050382A">
        <w:rPr>
          <w:rFonts w:hint="eastAsia"/>
          <w:sz w:val="24"/>
        </w:rPr>
        <w:t xml:space="preserve">DNA </w:t>
      </w:r>
      <w:r w:rsidRPr="0050382A">
        <w:rPr>
          <w:rFonts w:hint="eastAsia"/>
          <w:sz w:val="24"/>
        </w:rPr>
        <w:t>的过程。</w:t>
      </w:r>
    </w:p>
    <w:p w14:paraId="09111569" w14:textId="77777777" w:rsidR="00543FBB" w:rsidRDefault="00543FBB">
      <w:pPr>
        <w:spacing w:line="300" w:lineRule="auto"/>
        <w:rPr>
          <w:sz w:val="24"/>
        </w:rPr>
      </w:pPr>
    </w:p>
    <w:p w14:paraId="2CA3B5AC" w14:textId="77777777" w:rsidR="0050382A" w:rsidRDefault="00335A9E" w:rsidP="0050382A">
      <w:pPr>
        <w:spacing w:line="300" w:lineRule="auto"/>
        <w:rPr>
          <w:b/>
          <w:bCs/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5.</w:t>
      </w:r>
      <w:r>
        <w:rPr>
          <w:b/>
          <w:bCs/>
          <w:sz w:val="24"/>
        </w:rPr>
        <w:t xml:space="preserve"> </w:t>
      </w:r>
      <w:r w:rsidR="006C312C" w:rsidRPr="006C312C">
        <w:rPr>
          <w:bCs/>
          <w:sz w:val="24"/>
        </w:rPr>
        <w:t>Synonymous codon</w:t>
      </w:r>
    </w:p>
    <w:p w14:paraId="52C9DE6F" w14:textId="0E795F83" w:rsidR="00543FBB" w:rsidRDefault="0050382A" w:rsidP="0050382A">
      <w:pPr>
        <w:adjustRightInd w:val="0"/>
        <w:snapToGrid w:val="0"/>
        <w:spacing w:beforeLines="50" w:before="156" w:afterLines="50" w:after="156" w:line="300" w:lineRule="auto"/>
        <w:rPr>
          <w:bCs/>
          <w:sz w:val="24"/>
        </w:rPr>
      </w:pPr>
      <w:r>
        <w:rPr>
          <w:rFonts w:hint="eastAsia"/>
          <w:bCs/>
          <w:sz w:val="24"/>
        </w:rPr>
        <w:t>同义密码子：</w:t>
      </w:r>
      <w:r w:rsidRPr="0050382A">
        <w:rPr>
          <w:rFonts w:hint="eastAsia"/>
          <w:bCs/>
          <w:sz w:val="24"/>
        </w:rPr>
        <w:t>是指同一种氨基酸有两个或更多密码子</w:t>
      </w:r>
      <w:r>
        <w:rPr>
          <w:rFonts w:hint="eastAsia"/>
          <w:bCs/>
          <w:sz w:val="24"/>
        </w:rPr>
        <w:t>，又</w:t>
      </w:r>
      <w:r w:rsidRPr="0050382A">
        <w:rPr>
          <w:rFonts w:hint="eastAsia"/>
          <w:bCs/>
          <w:sz w:val="24"/>
        </w:rPr>
        <w:t>称为密码子的简并性。</w:t>
      </w:r>
    </w:p>
    <w:p w14:paraId="6151E301" w14:textId="77777777" w:rsidR="00077627" w:rsidRDefault="00077627" w:rsidP="0050382A">
      <w:pPr>
        <w:adjustRightInd w:val="0"/>
        <w:snapToGrid w:val="0"/>
        <w:spacing w:beforeLines="50" w:before="156" w:afterLines="50" w:after="156" w:line="300" w:lineRule="auto"/>
        <w:rPr>
          <w:bCs/>
          <w:sz w:val="24"/>
        </w:rPr>
      </w:pPr>
    </w:p>
    <w:p w14:paraId="256739C5" w14:textId="77777777" w:rsidR="009D5649" w:rsidRDefault="00335A9E">
      <w:pPr>
        <w:adjustRightInd w:val="0"/>
        <w:snapToGrid w:val="0"/>
        <w:ind w:firstLineChars="600" w:firstLine="1260"/>
        <w:rPr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66C5F3" wp14:editId="4AC4E5D3">
                <wp:simplePos x="0" y="0"/>
                <wp:positionH relativeFrom="column">
                  <wp:posOffset>-60325</wp:posOffset>
                </wp:positionH>
                <wp:positionV relativeFrom="paragraph">
                  <wp:posOffset>53340</wp:posOffset>
                </wp:positionV>
                <wp:extent cx="733425" cy="297180"/>
                <wp:effectExtent l="0" t="0" r="9525" b="7620"/>
                <wp:wrapNone/>
                <wp:docPr id="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8919E19" w14:textId="77777777" w:rsidR="009D5649" w:rsidRDefault="009D56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6C5F3" id="Rectangle 12" o:spid="_x0000_s1028" style="position:absolute;left:0;text-align:left;margin-left:-4.75pt;margin-top:4.2pt;width:57.75pt;height:2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">
                <v:textbox>
                  <w:txbxContent>
                    <w:p w14:paraId="18919E19" w14:textId="77777777" w:rsidR="009D5649" w:rsidRDefault="009D5649"/>
                  </w:txbxContent>
                </v:textbox>
              </v:rect>
            </w:pict>
          </mc:Fallback>
        </mc:AlternateContent>
      </w:r>
    </w:p>
    <w:p w14:paraId="041FEE32" w14:textId="7448641A" w:rsidR="009D5649" w:rsidRDefault="00335A9E">
      <w:pPr>
        <w:ind w:firstLineChars="600" w:firstLine="1446"/>
        <w:rPr>
          <w:b/>
          <w:sz w:val="24"/>
        </w:rPr>
      </w:pPr>
      <w:r>
        <w:rPr>
          <w:rFonts w:hint="eastAsia"/>
          <w:b/>
          <w:bCs/>
          <w:sz w:val="24"/>
        </w:rPr>
        <w:t>三、</w:t>
      </w:r>
      <w:r>
        <w:rPr>
          <w:b/>
          <w:bCs/>
          <w:sz w:val="24"/>
        </w:rPr>
        <w:t>Answer the Following Questions</w:t>
      </w:r>
      <w:r>
        <w:rPr>
          <w:rFonts w:hint="eastAsia"/>
          <w:b/>
          <w:bCs/>
          <w:sz w:val="24"/>
        </w:rPr>
        <w:t>.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sz w:val="24"/>
        </w:rPr>
        <w:t>(</w:t>
      </w:r>
      <w:r w:rsidR="007142EA">
        <w:rPr>
          <w:b/>
          <w:sz w:val="24"/>
        </w:rPr>
        <w:t>35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points</w:t>
      </w:r>
      <w:r>
        <w:rPr>
          <w:b/>
          <w:sz w:val="24"/>
        </w:rPr>
        <w:t xml:space="preserve">. </w:t>
      </w:r>
      <w:r>
        <w:rPr>
          <w:rFonts w:hint="eastAsia"/>
          <w:b/>
          <w:sz w:val="24"/>
        </w:rPr>
        <w:t>可用汉语或英语回答）</w:t>
      </w:r>
    </w:p>
    <w:p w14:paraId="5801AD68" w14:textId="6BE33546" w:rsidR="009D5649" w:rsidRDefault="00001DF1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001DF1">
        <w:rPr>
          <w:rFonts w:ascii="Times New Roman" w:hAnsi="Times New Roman" w:cs="Times New Roman"/>
          <w:kern w:val="2"/>
        </w:rPr>
        <w:t>Please briefly describe the structural characteristics of B-type double helix DNA</w:t>
      </w:r>
      <w:r w:rsidR="00B75FB8" w:rsidRPr="002E418E">
        <w:rPr>
          <w:rFonts w:ascii="Times New Roman" w:hAnsi="Times New Roman" w:cs="Times New Roman"/>
          <w:kern w:val="2"/>
        </w:rPr>
        <w:t>.</w:t>
      </w:r>
      <w:r w:rsidR="00335A9E" w:rsidRPr="002E418E">
        <w:rPr>
          <w:rFonts w:ascii="Times New Roman" w:hAnsi="Times New Roman" w:cs="Times New Roman"/>
          <w:kern w:val="2"/>
        </w:rPr>
        <w:t xml:space="preserve"> </w:t>
      </w:r>
      <w:r w:rsidR="00335A9E">
        <w:rPr>
          <w:rFonts w:ascii="Times New Roman" w:hAnsi="Times New Roman" w:cs="Times New Roman"/>
          <w:kern w:val="2"/>
        </w:rPr>
        <w:t>(5 points)</w:t>
      </w:r>
    </w:p>
    <w:p w14:paraId="7C41E0FB" w14:textId="566FFE74" w:rsidR="00077627" w:rsidRPr="00077627" w:rsidRDefault="00077627" w:rsidP="00077627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 w:firstLine="0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答：</w:t>
      </w:r>
      <w:r w:rsidRPr="00077627">
        <w:rPr>
          <w:rFonts w:ascii="Times New Roman" w:hAnsi="Times New Roman" w:cs="Times New Roman" w:hint="eastAsia"/>
          <w:kern w:val="2"/>
        </w:rPr>
        <w:t>①</w:t>
      </w:r>
      <w:r w:rsidRPr="00077627">
        <w:rPr>
          <w:rFonts w:ascii="Times New Roman" w:hAnsi="Times New Roman" w:cs="Times New Roman" w:hint="eastAsia"/>
          <w:kern w:val="2"/>
        </w:rPr>
        <w:t xml:space="preserve"> DNA</w:t>
      </w:r>
      <w:r w:rsidRPr="00077627">
        <w:rPr>
          <w:rFonts w:ascii="Times New Roman" w:hAnsi="Times New Roman" w:cs="Times New Roman" w:hint="eastAsia"/>
          <w:kern w:val="2"/>
        </w:rPr>
        <w:t>分子是由两条反向平行的多核苷酸</w:t>
      </w:r>
      <w:proofErr w:type="gramStart"/>
      <w:r w:rsidRPr="00077627">
        <w:rPr>
          <w:rFonts w:ascii="Times New Roman" w:hAnsi="Times New Roman" w:cs="Times New Roman" w:hint="eastAsia"/>
          <w:kern w:val="2"/>
        </w:rPr>
        <w:t>链构成</w:t>
      </w:r>
      <w:proofErr w:type="gramEnd"/>
      <w:r w:rsidRPr="00077627">
        <w:rPr>
          <w:rFonts w:ascii="Times New Roman" w:hAnsi="Times New Roman" w:cs="Times New Roman" w:hint="eastAsia"/>
          <w:kern w:val="2"/>
        </w:rPr>
        <w:t>的右手双螺旋结构（</w:t>
      </w:r>
      <w:r w:rsidRPr="00077627">
        <w:rPr>
          <w:rFonts w:ascii="Times New Roman" w:hAnsi="Times New Roman" w:cs="Times New Roman" w:hint="eastAsia"/>
          <w:kern w:val="2"/>
        </w:rPr>
        <w:t>1</w:t>
      </w:r>
      <w:r w:rsidRPr="00077627">
        <w:rPr>
          <w:rFonts w:ascii="Times New Roman" w:hAnsi="Times New Roman" w:cs="Times New Roman" w:hint="eastAsia"/>
          <w:kern w:val="2"/>
        </w:rPr>
        <w:t>分）。</w:t>
      </w:r>
    </w:p>
    <w:p w14:paraId="0660FFA3" w14:textId="77777777" w:rsidR="00077627" w:rsidRPr="00077627" w:rsidRDefault="00077627" w:rsidP="00077627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rPr>
          <w:rFonts w:ascii="Times New Roman" w:hAnsi="Times New Roman" w:cs="Times New Roman"/>
          <w:kern w:val="2"/>
        </w:rPr>
      </w:pPr>
      <w:r w:rsidRPr="00077627">
        <w:rPr>
          <w:rFonts w:ascii="Times New Roman" w:hAnsi="Times New Roman" w:cs="Times New Roman" w:hint="eastAsia"/>
          <w:kern w:val="2"/>
        </w:rPr>
        <w:t>②</w:t>
      </w:r>
      <w:r w:rsidRPr="00077627">
        <w:rPr>
          <w:rFonts w:ascii="Times New Roman" w:hAnsi="Times New Roman" w:cs="Times New Roman" w:hint="eastAsia"/>
          <w:kern w:val="2"/>
        </w:rPr>
        <w:t xml:space="preserve"> </w:t>
      </w:r>
      <w:r w:rsidRPr="00077627">
        <w:rPr>
          <w:rFonts w:ascii="Times New Roman" w:hAnsi="Times New Roman" w:cs="Times New Roman" w:hint="eastAsia"/>
          <w:kern w:val="2"/>
        </w:rPr>
        <w:t>磷酸和脱氧核糖骨架在螺旋外侧，而嘌呤和嘧啶碱基则堆积在螺旋内侧（</w:t>
      </w:r>
      <w:r w:rsidRPr="00077627">
        <w:rPr>
          <w:rFonts w:ascii="Times New Roman" w:hAnsi="Times New Roman" w:cs="Times New Roman" w:hint="eastAsia"/>
          <w:kern w:val="2"/>
        </w:rPr>
        <w:t>1</w:t>
      </w:r>
      <w:r w:rsidRPr="00077627">
        <w:rPr>
          <w:rFonts w:ascii="Times New Roman" w:hAnsi="Times New Roman" w:cs="Times New Roman" w:hint="eastAsia"/>
          <w:kern w:val="2"/>
        </w:rPr>
        <w:t>分）。</w:t>
      </w:r>
    </w:p>
    <w:p w14:paraId="523BCCD5" w14:textId="77777777" w:rsidR="00077627" w:rsidRPr="00077627" w:rsidRDefault="00077627" w:rsidP="00077627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rPr>
          <w:rFonts w:ascii="Times New Roman" w:hAnsi="Times New Roman" w:cs="Times New Roman"/>
          <w:kern w:val="2"/>
        </w:rPr>
      </w:pPr>
      <w:r w:rsidRPr="00077627">
        <w:rPr>
          <w:rFonts w:ascii="Times New Roman" w:hAnsi="Times New Roman" w:cs="Times New Roman" w:hint="eastAsia"/>
          <w:kern w:val="2"/>
        </w:rPr>
        <w:t>③</w:t>
      </w:r>
      <w:r w:rsidRPr="00077627">
        <w:rPr>
          <w:rFonts w:ascii="Times New Roman" w:hAnsi="Times New Roman" w:cs="Times New Roman" w:hint="eastAsia"/>
          <w:kern w:val="2"/>
        </w:rPr>
        <w:t xml:space="preserve"> </w:t>
      </w:r>
      <w:r w:rsidRPr="00077627">
        <w:rPr>
          <w:rFonts w:ascii="Times New Roman" w:hAnsi="Times New Roman" w:cs="Times New Roman" w:hint="eastAsia"/>
          <w:kern w:val="2"/>
        </w:rPr>
        <w:t>两条核酸链之间的碱基以氢键相连，</w:t>
      </w:r>
      <w:r w:rsidRPr="00077627">
        <w:rPr>
          <w:rFonts w:ascii="Times New Roman" w:hAnsi="Times New Roman" w:cs="Times New Roman" w:hint="eastAsia"/>
          <w:kern w:val="2"/>
        </w:rPr>
        <w:t>AT</w:t>
      </w:r>
      <w:r w:rsidRPr="00077627">
        <w:rPr>
          <w:rFonts w:ascii="Times New Roman" w:hAnsi="Times New Roman" w:cs="Times New Roman" w:hint="eastAsia"/>
          <w:kern w:val="2"/>
        </w:rPr>
        <w:t>之间两个氢键，</w:t>
      </w:r>
      <w:r w:rsidRPr="00077627">
        <w:rPr>
          <w:rFonts w:ascii="Times New Roman" w:hAnsi="Times New Roman" w:cs="Times New Roman" w:hint="eastAsia"/>
          <w:kern w:val="2"/>
        </w:rPr>
        <w:t>GC</w:t>
      </w:r>
      <w:r w:rsidRPr="00077627">
        <w:rPr>
          <w:rFonts w:ascii="Times New Roman" w:hAnsi="Times New Roman" w:cs="Times New Roman" w:hint="eastAsia"/>
          <w:kern w:val="2"/>
        </w:rPr>
        <w:t>之间三个氢键（</w:t>
      </w:r>
      <w:r w:rsidRPr="00077627">
        <w:rPr>
          <w:rFonts w:ascii="Times New Roman" w:hAnsi="Times New Roman" w:cs="Times New Roman" w:hint="eastAsia"/>
          <w:kern w:val="2"/>
        </w:rPr>
        <w:t>1</w:t>
      </w:r>
      <w:r w:rsidRPr="00077627">
        <w:rPr>
          <w:rFonts w:ascii="Times New Roman" w:hAnsi="Times New Roman" w:cs="Times New Roman" w:hint="eastAsia"/>
          <w:kern w:val="2"/>
        </w:rPr>
        <w:t>分）。</w:t>
      </w:r>
    </w:p>
    <w:p w14:paraId="5B2DDF32" w14:textId="77777777" w:rsidR="00077627" w:rsidRPr="00077627" w:rsidRDefault="00077627" w:rsidP="00077627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rPr>
          <w:rFonts w:ascii="Times New Roman" w:hAnsi="Times New Roman" w:cs="Times New Roman"/>
          <w:kern w:val="2"/>
        </w:rPr>
      </w:pPr>
      <w:r w:rsidRPr="00077627">
        <w:rPr>
          <w:rFonts w:ascii="Times New Roman" w:hAnsi="Times New Roman" w:cs="Times New Roman" w:hint="eastAsia"/>
          <w:kern w:val="2"/>
        </w:rPr>
        <w:t>④</w:t>
      </w:r>
      <w:r w:rsidRPr="00077627">
        <w:rPr>
          <w:rFonts w:ascii="Times New Roman" w:hAnsi="Times New Roman" w:cs="Times New Roman" w:hint="eastAsia"/>
          <w:kern w:val="2"/>
        </w:rPr>
        <w:t xml:space="preserve"> </w:t>
      </w:r>
      <w:r w:rsidRPr="00077627">
        <w:rPr>
          <w:rFonts w:ascii="Times New Roman" w:hAnsi="Times New Roman" w:cs="Times New Roman" w:hint="eastAsia"/>
          <w:kern w:val="2"/>
        </w:rPr>
        <w:t>螺旋的直径为</w:t>
      </w:r>
      <w:r w:rsidRPr="00077627">
        <w:rPr>
          <w:rFonts w:ascii="Times New Roman" w:hAnsi="Times New Roman" w:cs="Times New Roman" w:hint="eastAsia"/>
          <w:kern w:val="2"/>
        </w:rPr>
        <w:t>2 nm</w:t>
      </w:r>
      <w:r w:rsidRPr="00077627">
        <w:rPr>
          <w:rFonts w:ascii="Times New Roman" w:hAnsi="Times New Roman" w:cs="Times New Roman" w:hint="eastAsia"/>
          <w:kern w:val="2"/>
        </w:rPr>
        <w:t>，相邻两个碱基间隔</w:t>
      </w:r>
      <w:r w:rsidRPr="00077627">
        <w:rPr>
          <w:rFonts w:ascii="Times New Roman" w:hAnsi="Times New Roman" w:cs="Times New Roman" w:hint="eastAsia"/>
          <w:kern w:val="2"/>
        </w:rPr>
        <w:t>0.34 nm</w:t>
      </w:r>
      <w:r w:rsidRPr="00077627">
        <w:rPr>
          <w:rFonts w:ascii="Times New Roman" w:hAnsi="Times New Roman" w:cs="Times New Roman" w:hint="eastAsia"/>
          <w:kern w:val="2"/>
        </w:rPr>
        <w:t>，夹角</w:t>
      </w:r>
      <w:r w:rsidRPr="00077627">
        <w:rPr>
          <w:rFonts w:ascii="Times New Roman" w:hAnsi="Times New Roman" w:cs="Times New Roman" w:hint="eastAsia"/>
          <w:kern w:val="2"/>
        </w:rPr>
        <w:t>36</w:t>
      </w:r>
      <w:r w:rsidRPr="00077627">
        <w:rPr>
          <w:rFonts w:ascii="Times New Roman" w:hAnsi="Times New Roman" w:cs="Times New Roman" w:hint="eastAsia"/>
          <w:kern w:val="2"/>
        </w:rPr>
        <w:t>度（</w:t>
      </w:r>
      <w:r w:rsidRPr="00077627">
        <w:rPr>
          <w:rFonts w:ascii="Times New Roman" w:hAnsi="Times New Roman" w:cs="Times New Roman" w:hint="eastAsia"/>
          <w:kern w:val="2"/>
        </w:rPr>
        <w:t>1</w:t>
      </w:r>
      <w:r w:rsidRPr="00077627">
        <w:rPr>
          <w:rFonts w:ascii="Times New Roman" w:hAnsi="Times New Roman" w:cs="Times New Roman" w:hint="eastAsia"/>
          <w:kern w:val="2"/>
        </w:rPr>
        <w:t>分）。</w:t>
      </w:r>
    </w:p>
    <w:p w14:paraId="09D85683" w14:textId="77777777" w:rsidR="00077627" w:rsidRPr="00077627" w:rsidRDefault="00077627" w:rsidP="00077627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rPr>
          <w:rFonts w:ascii="Times New Roman" w:hAnsi="Times New Roman" w:cs="Times New Roman"/>
          <w:kern w:val="2"/>
        </w:rPr>
      </w:pPr>
      <w:r w:rsidRPr="00077627">
        <w:rPr>
          <w:rFonts w:ascii="Times New Roman" w:hAnsi="Times New Roman" w:cs="Times New Roman" w:hint="eastAsia"/>
          <w:kern w:val="2"/>
        </w:rPr>
        <w:t>⑤</w:t>
      </w:r>
      <w:r w:rsidRPr="00077627">
        <w:rPr>
          <w:rFonts w:ascii="Times New Roman" w:hAnsi="Times New Roman" w:cs="Times New Roman" w:hint="eastAsia"/>
          <w:kern w:val="2"/>
        </w:rPr>
        <w:t xml:space="preserve"> </w:t>
      </w:r>
      <w:r w:rsidRPr="00077627">
        <w:rPr>
          <w:rFonts w:ascii="Times New Roman" w:hAnsi="Times New Roman" w:cs="Times New Roman" w:hint="eastAsia"/>
          <w:kern w:val="2"/>
        </w:rPr>
        <w:t>螺旋表面有大沟和小沟（</w:t>
      </w:r>
      <w:r w:rsidRPr="00077627">
        <w:rPr>
          <w:rFonts w:ascii="Times New Roman" w:hAnsi="Times New Roman" w:cs="Times New Roman" w:hint="eastAsia"/>
          <w:kern w:val="2"/>
        </w:rPr>
        <w:t>1</w:t>
      </w:r>
      <w:r w:rsidRPr="00077627">
        <w:rPr>
          <w:rFonts w:ascii="Times New Roman" w:hAnsi="Times New Roman" w:cs="Times New Roman" w:hint="eastAsia"/>
          <w:kern w:val="2"/>
        </w:rPr>
        <w:t>分）。</w:t>
      </w:r>
    </w:p>
    <w:p w14:paraId="334DC16B" w14:textId="4B7B8ECB" w:rsidR="009D5649" w:rsidRDefault="00077627" w:rsidP="0007762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077627">
        <w:rPr>
          <w:rFonts w:ascii="Times New Roman" w:hAnsi="Times New Roman" w:cs="Times New Roman" w:hint="eastAsia"/>
          <w:kern w:val="2"/>
        </w:rPr>
        <w:t>其他合理的解释亦可酌情给分。</w:t>
      </w:r>
    </w:p>
    <w:p w14:paraId="2D9D4DB7" w14:textId="77777777" w:rsidR="007142EA" w:rsidRDefault="007142EA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5E9F105C" w14:textId="1E1A8229" w:rsidR="009D5649" w:rsidRDefault="006A72AE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6A72AE">
        <w:rPr>
          <w:rFonts w:ascii="Times New Roman" w:hAnsi="Times New Roman" w:cs="Times New Roman"/>
          <w:kern w:val="2"/>
        </w:rPr>
        <w:t>What are the mechanisms of enzymes to achieve efficient catalysis?</w:t>
      </w:r>
      <w:r w:rsidR="008A2AC1">
        <w:rPr>
          <w:rFonts w:ascii="Times New Roman" w:hAnsi="Times New Roman" w:cs="Times New Roman"/>
          <w:kern w:val="2"/>
        </w:rPr>
        <w:t xml:space="preserve"> </w:t>
      </w:r>
      <w:r w:rsidR="00335A9E">
        <w:rPr>
          <w:rFonts w:ascii="Times New Roman" w:hAnsi="Times New Roman" w:cs="Times New Roman" w:hint="eastAsia"/>
          <w:kern w:val="2"/>
        </w:rPr>
        <w:t>(</w:t>
      </w:r>
      <w:r w:rsidR="00296C13">
        <w:rPr>
          <w:rFonts w:ascii="Times New Roman" w:hAnsi="Times New Roman" w:cs="Times New Roman"/>
          <w:kern w:val="2"/>
        </w:rPr>
        <w:t>5</w:t>
      </w:r>
      <w:r w:rsidR="00335A9E">
        <w:rPr>
          <w:rFonts w:ascii="Times New Roman" w:hAnsi="Times New Roman" w:cs="Times New Roman"/>
          <w:kern w:val="2"/>
        </w:rPr>
        <w:t xml:space="preserve"> points)</w:t>
      </w:r>
    </w:p>
    <w:p w14:paraId="33C41309" w14:textId="7D23D752" w:rsidR="00296C13" w:rsidRPr="00296C13" w:rsidRDefault="006D567F" w:rsidP="006D567F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175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答：主要要点如下，每个</w:t>
      </w:r>
      <w:r>
        <w:rPr>
          <w:rFonts w:ascii="Times New Roman" w:hAnsi="Times New Roman" w:cs="Times New Roman" w:hint="eastAsia"/>
          <w:kern w:val="2"/>
        </w:rPr>
        <w:t>1</w:t>
      </w:r>
      <w:r>
        <w:rPr>
          <w:rFonts w:ascii="Times New Roman" w:hAnsi="Times New Roman" w:cs="Times New Roman" w:hint="eastAsia"/>
          <w:kern w:val="2"/>
        </w:rPr>
        <w:t>分。</w:t>
      </w:r>
    </w:p>
    <w:p w14:paraId="17437E94" w14:textId="041B1D56" w:rsidR="009D5649" w:rsidRPr="00077627" w:rsidRDefault="00296C13" w:rsidP="00296C13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296C13">
        <w:rPr>
          <w:rFonts w:ascii="Times New Roman" w:hAnsi="Times New Roman" w:cs="Times New Roman" w:hint="eastAsia"/>
          <w:kern w:val="2"/>
        </w:rPr>
        <w:t>（</w:t>
      </w:r>
      <w:r w:rsidRPr="00296C13">
        <w:rPr>
          <w:rFonts w:ascii="Times New Roman" w:hAnsi="Times New Roman" w:cs="Times New Roman" w:hint="eastAsia"/>
          <w:kern w:val="2"/>
        </w:rPr>
        <w:t>1</w:t>
      </w:r>
      <w:r w:rsidRPr="00296C13">
        <w:rPr>
          <w:rFonts w:ascii="Times New Roman" w:hAnsi="Times New Roman" w:cs="Times New Roman" w:hint="eastAsia"/>
          <w:kern w:val="2"/>
        </w:rPr>
        <w:t>）临近与定向效应；（</w:t>
      </w:r>
      <w:r w:rsidRPr="00296C13">
        <w:rPr>
          <w:rFonts w:ascii="Times New Roman" w:hAnsi="Times New Roman" w:cs="Times New Roman" w:hint="eastAsia"/>
          <w:kern w:val="2"/>
        </w:rPr>
        <w:t>2</w:t>
      </w:r>
      <w:r w:rsidRPr="00296C13">
        <w:rPr>
          <w:rFonts w:ascii="Times New Roman" w:hAnsi="Times New Roman" w:cs="Times New Roman" w:hint="eastAsia"/>
          <w:kern w:val="2"/>
        </w:rPr>
        <w:t>）张力与变形；（</w:t>
      </w:r>
      <w:r w:rsidRPr="00296C13">
        <w:rPr>
          <w:rFonts w:ascii="Times New Roman" w:hAnsi="Times New Roman" w:cs="Times New Roman" w:hint="eastAsia"/>
          <w:kern w:val="2"/>
        </w:rPr>
        <w:t>3</w:t>
      </w:r>
      <w:r w:rsidRPr="00296C13">
        <w:rPr>
          <w:rFonts w:ascii="Times New Roman" w:hAnsi="Times New Roman" w:cs="Times New Roman" w:hint="eastAsia"/>
          <w:kern w:val="2"/>
        </w:rPr>
        <w:t>）酸碱催化；（</w:t>
      </w:r>
      <w:r w:rsidRPr="00296C13">
        <w:rPr>
          <w:rFonts w:ascii="Times New Roman" w:hAnsi="Times New Roman" w:cs="Times New Roman" w:hint="eastAsia"/>
          <w:kern w:val="2"/>
        </w:rPr>
        <w:t>4</w:t>
      </w:r>
      <w:r w:rsidRPr="00296C13">
        <w:rPr>
          <w:rFonts w:ascii="Times New Roman" w:hAnsi="Times New Roman" w:cs="Times New Roman" w:hint="eastAsia"/>
          <w:kern w:val="2"/>
        </w:rPr>
        <w:t>）共价催化；（</w:t>
      </w:r>
      <w:r w:rsidRPr="00296C13">
        <w:rPr>
          <w:rFonts w:ascii="Times New Roman" w:hAnsi="Times New Roman" w:cs="Times New Roman" w:hint="eastAsia"/>
          <w:kern w:val="2"/>
        </w:rPr>
        <w:t>5</w:t>
      </w:r>
      <w:r w:rsidRPr="00296C13">
        <w:rPr>
          <w:rFonts w:ascii="Times New Roman" w:hAnsi="Times New Roman" w:cs="Times New Roman" w:hint="eastAsia"/>
          <w:kern w:val="2"/>
        </w:rPr>
        <w:t>）微环境影响。</w:t>
      </w:r>
    </w:p>
    <w:p w14:paraId="12E4F62A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74C4771B" w14:textId="39607BE8" w:rsidR="009D5649" w:rsidRDefault="0083486F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bookmarkStart w:id="1" w:name="_Hlk127033626"/>
      <w:r w:rsidRPr="0083486F">
        <w:rPr>
          <w:rFonts w:ascii="Times New Roman" w:hAnsi="Times New Roman" w:cs="Times New Roman"/>
          <w:kern w:val="2"/>
        </w:rPr>
        <w:t>What are the contents of post-transcriptional processing of mRNA precursors?</w:t>
      </w:r>
      <w:r w:rsidR="00335A9E">
        <w:rPr>
          <w:rFonts w:ascii="Times New Roman" w:hAnsi="Times New Roman" w:cs="Times New Roman"/>
          <w:kern w:val="2"/>
        </w:rPr>
        <w:t xml:space="preserve"> (</w:t>
      </w:r>
      <w:r w:rsidR="00DD1036">
        <w:rPr>
          <w:rFonts w:ascii="Times New Roman" w:hAnsi="Times New Roman" w:cs="Times New Roman"/>
          <w:kern w:val="2"/>
        </w:rPr>
        <w:t>6</w:t>
      </w:r>
      <w:r w:rsidR="00335A9E">
        <w:rPr>
          <w:rFonts w:ascii="Times New Roman" w:hAnsi="Times New Roman" w:cs="Times New Roman"/>
          <w:kern w:val="2"/>
        </w:rPr>
        <w:t xml:space="preserve"> points)</w:t>
      </w:r>
    </w:p>
    <w:bookmarkEnd w:id="1"/>
    <w:p w14:paraId="0156BEAA" w14:textId="79D88F6D" w:rsidR="00C30FDE" w:rsidRDefault="0083486F" w:rsidP="00C30FDE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83486F">
        <w:rPr>
          <w:rFonts w:ascii="Times New Roman" w:hAnsi="Times New Roman" w:cs="Times New Roman" w:hint="eastAsia"/>
          <w:kern w:val="2"/>
        </w:rPr>
        <w:t>参考答案要点</w:t>
      </w:r>
      <w:r w:rsidR="00C30FDE">
        <w:rPr>
          <w:rFonts w:ascii="Times New Roman" w:hAnsi="Times New Roman" w:cs="Times New Roman" w:hint="eastAsia"/>
          <w:kern w:val="2"/>
        </w:rPr>
        <w:t>，每个要点</w:t>
      </w:r>
      <w:r w:rsidR="00C30FDE">
        <w:rPr>
          <w:rFonts w:ascii="Times New Roman" w:hAnsi="Times New Roman" w:cs="Times New Roman" w:hint="eastAsia"/>
          <w:kern w:val="2"/>
        </w:rPr>
        <w:t>1</w:t>
      </w:r>
      <w:r w:rsidR="00C30FDE">
        <w:rPr>
          <w:rFonts w:ascii="Times New Roman" w:hAnsi="Times New Roman" w:cs="Times New Roman"/>
          <w:kern w:val="2"/>
        </w:rPr>
        <w:t>.5</w:t>
      </w:r>
      <w:r w:rsidR="00C30FDE">
        <w:rPr>
          <w:rFonts w:ascii="Times New Roman" w:hAnsi="Times New Roman" w:cs="Times New Roman" w:hint="eastAsia"/>
          <w:kern w:val="2"/>
        </w:rPr>
        <w:t>分</w:t>
      </w:r>
    </w:p>
    <w:p w14:paraId="2DE83276" w14:textId="77777777" w:rsidR="0083486F" w:rsidRPr="0083486F" w:rsidRDefault="0083486F" w:rsidP="0083486F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rPr>
          <w:rFonts w:ascii="Times New Roman" w:hAnsi="Times New Roman" w:cs="Times New Roman"/>
          <w:kern w:val="2"/>
        </w:rPr>
      </w:pPr>
      <w:r w:rsidRPr="0083486F">
        <w:rPr>
          <w:rFonts w:ascii="Times New Roman" w:hAnsi="Times New Roman" w:cs="Times New Roman" w:hint="eastAsia"/>
          <w:kern w:val="2"/>
        </w:rPr>
        <w:t>（</w:t>
      </w:r>
      <w:r w:rsidRPr="0083486F">
        <w:rPr>
          <w:rFonts w:ascii="Times New Roman" w:hAnsi="Times New Roman" w:cs="Times New Roman" w:hint="eastAsia"/>
          <w:kern w:val="2"/>
        </w:rPr>
        <w:t>1</w:t>
      </w:r>
      <w:r w:rsidRPr="0083486F">
        <w:rPr>
          <w:rFonts w:ascii="Times New Roman" w:hAnsi="Times New Roman" w:cs="Times New Roman" w:hint="eastAsia"/>
          <w:kern w:val="2"/>
        </w:rPr>
        <w:t>）</w:t>
      </w:r>
      <w:r w:rsidRPr="0083486F">
        <w:rPr>
          <w:rFonts w:ascii="Times New Roman" w:hAnsi="Times New Roman" w:cs="Times New Roman" w:hint="eastAsia"/>
          <w:kern w:val="2"/>
        </w:rPr>
        <w:t xml:space="preserve"> </w:t>
      </w:r>
      <w:r w:rsidRPr="0083486F">
        <w:rPr>
          <w:rFonts w:ascii="Times New Roman" w:hAnsi="Times New Roman" w:cs="Times New Roman" w:hint="eastAsia"/>
          <w:kern w:val="2"/>
        </w:rPr>
        <w:t>转录完成之前在</w:t>
      </w:r>
      <w:r w:rsidRPr="0083486F">
        <w:rPr>
          <w:rFonts w:ascii="Times New Roman" w:hAnsi="Times New Roman" w:cs="Times New Roman" w:hint="eastAsia"/>
          <w:kern w:val="2"/>
        </w:rPr>
        <w:t>5</w:t>
      </w:r>
      <w:r w:rsidRPr="0083486F">
        <w:rPr>
          <w:rFonts w:ascii="Times New Roman" w:hAnsi="Times New Roman" w:cs="Times New Roman" w:hint="eastAsia"/>
          <w:kern w:val="2"/>
        </w:rPr>
        <w:t>′端加帽子结构；</w:t>
      </w:r>
      <w:r w:rsidRPr="0083486F">
        <w:rPr>
          <w:rFonts w:ascii="Times New Roman" w:hAnsi="Times New Roman" w:cs="Times New Roman" w:hint="eastAsia"/>
          <w:kern w:val="2"/>
        </w:rPr>
        <w:t xml:space="preserve"> </w:t>
      </w:r>
    </w:p>
    <w:p w14:paraId="3FE4A7C4" w14:textId="77777777" w:rsidR="0083486F" w:rsidRPr="0083486F" w:rsidRDefault="0083486F" w:rsidP="0083486F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rPr>
          <w:rFonts w:ascii="Times New Roman" w:hAnsi="Times New Roman" w:cs="Times New Roman"/>
          <w:kern w:val="2"/>
        </w:rPr>
      </w:pPr>
      <w:r w:rsidRPr="0083486F">
        <w:rPr>
          <w:rFonts w:ascii="Times New Roman" w:hAnsi="Times New Roman" w:cs="Times New Roman" w:hint="eastAsia"/>
          <w:kern w:val="2"/>
        </w:rPr>
        <w:t>（</w:t>
      </w:r>
      <w:r w:rsidRPr="0083486F">
        <w:rPr>
          <w:rFonts w:ascii="Times New Roman" w:hAnsi="Times New Roman" w:cs="Times New Roman" w:hint="eastAsia"/>
          <w:kern w:val="2"/>
        </w:rPr>
        <w:t>2</w:t>
      </w:r>
      <w:r w:rsidRPr="0083486F">
        <w:rPr>
          <w:rFonts w:ascii="Times New Roman" w:hAnsi="Times New Roman" w:cs="Times New Roman" w:hint="eastAsia"/>
          <w:kern w:val="2"/>
        </w:rPr>
        <w:t>）</w:t>
      </w:r>
      <w:r w:rsidRPr="0083486F">
        <w:rPr>
          <w:rFonts w:ascii="Times New Roman" w:hAnsi="Times New Roman" w:cs="Times New Roman" w:hint="eastAsia"/>
          <w:kern w:val="2"/>
        </w:rPr>
        <w:t xml:space="preserve"> </w:t>
      </w:r>
      <w:r w:rsidRPr="0083486F">
        <w:rPr>
          <w:rFonts w:ascii="Times New Roman" w:hAnsi="Times New Roman" w:cs="Times New Roman" w:hint="eastAsia"/>
          <w:kern w:val="2"/>
        </w:rPr>
        <w:t>在</w:t>
      </w:r>
      <w:r w:rsidRPr="0083486F">
        <w:rPr>
          <w:rFonts w:ascii="Times New Roman" w:hAnsi="Times New Roman" w:cs="Times New Roman" w:hint="eastAsia"/>
          <w:kern w:val="2"/>
        </w:rPr>
        <w:t>3</w:t>
      </w:r>
      <w:r w:rsidRPr="0083486F">
        <w:rPr>
          <w:rFonts w:ascii="Times New Roman" w:hAnsi="Times New Roman" w:cs="Times New Roman" w:hint="eastAsia"/>
          <w:kern w:val="2"/>
        </w:rPr>
        <w:t>′末端添加多聚腺苷酸尾巴；</w:t>
      </w:r>
      <w:r w:rsidRPr="0083486F">
        <w:rPr>
          <w:rFonts w:ascii="Times New Roman" w:hAnsi="Times New Roman" w:cs="Times New Roman" w:hint="eastAsia"/>
          <w:kern w:val="2"/>
        </w:rPr>
        <w:t xml:space="preserve"> </w:t>
      </w:r>
    </w:p>
    <w:p w14:paraId="4204EE4F" w14:textId="77777777" w:rsidR="0083486F" w:rsidRPr="0083486F" w:rsidRDefault="0083486F" w:rsidP="0083486F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rPr>
          <w:rFonts w:ascii="Times New Roman" w:hAnsi="Times New Roman" w:cs="Times New Roman"/>
          <w:kern w:val="2"/>
        </w:rPr>
      </w:pPr>
      <w:r w:rsidRPr="0083486F">
        <w:rPr>
          <w:rFonts w:ascii="Times New Roman" w:hAnsi="Times New Roman" w:cs="Times New Roman" w:hint="eastAsia"/>
          <w:kern w:val="2"/>
        </w:rPr>
        <w:t>（</w:t>
      </w:r>
      <w:r w:rsidRPr="0083486F">
        <w:rPr>
          <w:rFonts w:ascii="Times New Roman" w:hAnsi="Times New Roman" w:cs="Times New Roman" w:hint="eastAsia"/>
          <w:kern w:val="2"/>
        </w:rPr>
        <w:t>3</w:t>
      </w:r>
      <w:r w:rsidRPr="0083486F">
        <w:rPr>
          <w:rFonts w:ascii="Times New Roman" w:hAnsi="Times New Roman" w:cs="Times New Roman" w:hint="eastAsia"/>
          <w:kern w:val="2"/>
        </w:rPr>
        <w:t>）</w:t>
      </w:r>
      <w:r w:rsidRPr="0083486F">
        <w:rPr>
          <w:rFonts w:ascii="Times New Roman" w:hAnsi="Times New Roman" w:cs="Times New Roman" w:hint="eastAsia"/>
          <w:kern w:val="2"/>
        </w:rPr>
        <w:t xml:space="preserve"> </w:t>
      </w:r>
      <w:r w:rsidRPr="0083486F">
        <w:rPr>
          <w:rFonts w:ascii="Times New Roman" w:hAnsi="Times New Roman" w:cs="Times New Roman" w:hint="eastAsia"/>
          <w:kern w:val="2"/>
        </w:rPr>
        <w:t>剪去内含子，拼接外显子；</w:t>
      </w:r>
      <w:r w:rsidRPr="0083486F">
        <w:rPr>
          <w:rFonts w:ascii="Times New Roman" w:hAnsi="Times New Roman" w:cs="Times New Roman" w:hint="eastAsia"/>
          <w:kern w:val="2"/>
        </w:rPr>
        <w:t xml:space="preserve"> </w:t>
      </w:r>
    </w:p>
    <w:p w14:paraId="301A3C73" w14:textId="523719F3" w:rsidR="009D5649" w:rsidRDefault="0083486F" w:rsidP="0083486F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83486F">
        <w:rPr>
          <w:rFonts w:ascii="Times New Roman" w:hAnsi="Times New Roman" w:cs="Times New Roman" w:hint="eastAsia"/>
          <w:kern w:val="2"/>
        </w:rPr>
        <w:lastRenderedPageBreak/>
        <w:t>（</w:t>
      </w:r>
      <w:r w:rsidRPr="0083486F">
        <w:rPr>
          <w:rFonts w:ascii="Times New Roman" w:hAnsi="Times New Roman" w:cs="Times New Roman" w:hint="eastAsia"/>
          <w:kern w:val="2"/>
        </w:rPr>
        <w:t>4</w:t>
      </w:r>
      <w:r w:rsidRPr="0083486F">
        <w:rPr>
          <w:rFonts w:ascii="Times New Roman" w:hAnsi="Times New Roman" w:cs="Times New Roman" w:hint="eastAsia"/>
          <w:kern w:val="2"/>
        </w:rPr>
        <w:t>）</w:t>
      </w:r>
      <w:r w:rsidRPr="0083486F">
        <w:rPr>
          <w:rFonts w:ascii="Times New Roman" w:hAnsi="Times New Roman" w:cs="Times New Roman" w:hint="eastAsia"/>
          <w:kern w:val="2"/>
        </w:rPr>
        <w:t xml:space="preserve"> </w:t>
      </w:r>
      <w:r w:rsidRPr="0083486F">
        <w:rPr>
          <w:rFonts w:ascii="Times New Roman" w:hAnsi="Times New Roman" w:cs="Times New Roman" w:hint="eastAsia"/>
          <w:kern w:val="2"/>
        </w:rPr>
        <w:t>链内特定核苷酸的甲基化等修饰。</w:t>
      </w:r>
    </w:p>
    <w:p w14:paraId="12AD5F40" w14:textId="77777777" w:rsidR="00DD1036" w:rsidRDefault="00DD1036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202BD9F1" w14:textId="2A213B9C" w:rsidR="00543FBB" w:rsidRDefault="0083486F" w:rsidP="00543FBB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83486F">
        <w:rPr>
          <w:rFonts w:ascii="Times New Roman" w:hAnsi="Times New Roman" w:cs="Times New Roman"/>
          <w:kern w:val="2"/>
        </w:rPr>
        <w:t>Please briefly describe the components and functions of protein biosynthesis system?</w:t>
      </w:r>
      <w:r w:rsidR="00543FBB">
        <w:rPr>
          <w:rFonts w:ascii="Times New Roman" w:hAnsi="Times New Roman" w:cs="Times New Roman"/>
          <w:kern w:val="2"/>
        </w:rPr>
        <w:t xml:space="preserve"> (6 points)</w:t>
      </w:r>
    </w:p>
    <w:p w14:paraId="4EB9240A" w14:textId="77777777" w:rsidR="0083486F" w:rsidRPr="0083486F" w:rsidRDefault="0083486F" w:rsidP="0083486F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rPr>
          <w:rFonts w:ascii="Times New Roman" w:hAnsi="Times New Roman" w:cs="Times New Roman"/>
          <w:kern w:val="2"/>
        </w:rPr>
      </w:pPr>
      <w:r w:rsidRPr="0083486F">
        <w:rPr>
          <w:rFonts w:ascii="Times New Roman" w:hAnsi="Times New Roman" w:cs="Times New Roman" w:hint="eastAsia"/>
          <w:kern w:val="2"/>
        </w:rPr>
        <w:t>答：要点如下：</w:t>
      </w:r>
    </w:p>
    <w:p w14:paraId="2FA87CAF" w14:textId="77777777" w:rsidR="0083486F" w:rsidRPr="0083486F" w:rsidRDefault="0083486F" w:rsidP="0083486F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rPr>
          <w:rFonts w:ascii="Times New Roman" w:hAnsi="Times New Roman" w:cs="Times New Roman"/>
          <w:kern w:val="2"/>
        </w:rPr>
      </w:pPr>
      <w:r w:rsidRPr="0083486F">
        <w:rPr>
          <w:rFonts w:ascii="Times New Roman" w:hAnsi="Times New Roman" w:cs="Times New Roman" w:hint="eastAsia"/>
          <w:kern w:val="2"/>
        </w:rPr>
        <w:t>（</w:t>
      </w:r>
      <w:r w:rsidRPr="0083486F">
        <w:rPr>
          <w:rFonts w:ascii="Times New Roman" w:hAnsi="Times New Roman" w:cs="Times New Roman" w:hint="eastAsia"/>
          <w:kern w:val="2"/>
        </w:rPr>
        <w:t>1</w:t>
      </w:r>
      <w:r w:rsidRPr="0083486F">
        <w:rPr>
          <w:rFonts w:ascii="Times New Roman" w:hAnsi="Times New Roman" w:cs="Times New Roman" w:hint="eastAsia"/>
          <w:kern w:val="2"/>
        </w:rPr>
        <w:t>）</w:t>
      </w:r>
      <w:r w:rsidRPr="0083486F">
        <w:rPr>
          <w:rFonts w:ascii="Times New Roman" w:hAnsi="Times New Roman" w:cs="Times New Roman" w:hint="eastAsia"/>
          <w:kern w:val="2"/>
        </w:rPr>
        <w:t>mRNA</w:t>
      </w:r>
      <w:r w:rsidRPr="0083486F">
        <w:rPr>
          <w:rFonts w:ascii="Times New Roman" w:hAnsi="Times New Roman" w:cs="Times New Roman" w:hint="eastAsia"/>
          <w:kern w:val="2"/>
        </w:rPr>
        <w:t>：携带蛋白编码信息</w:t>
      </w:r>
    </w:p>
    <w:p w14:paraId="6DC41260" w14:textId="77777777" w:rsidR="0083486F" w:rsidRPr="0083486F" w:rsidRDefault="0083486F" w:rsidP="0083486F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rPr>
          <w:rFonts w:ascii="Times New Roman" w:hAnsi="Times New Roman" w:cs="Times New Roman"/>
          <w:kern w:val="2"/>
        </w:rPr>
      </w:pPr>
      <w:r w:rsidRPr="0083486F">
        <w:rPr>
          <w:rFonts w:ascii="Times New Roman" w:hAnsi="Times New Roman" w:cs="Times New Roman" w:hint="eastAsia"/>
          <w:kern w:val="2"/>
        </w:rPr>
        <w:t>（</w:t>
      </w:r>
      <w:r w:rsidRPr="0083486F">
        <w:rPr>
          <w:rFonts w:ascii="Times New Roman" w:hAnsi="Times New Roman" w:cs="Times New Roman" w:hint="eastAsia"/>
          <w:kern w:val="2"/>
        </w:rPr>
        <w:t>2</w:t>
      </w:r>
      <w:r w:rsidRPr="0083486F">
        <w:rPr>
          <w:rFonts w:ascii="Times New Roman" w:hAnsi="Times New Roman" w:cs="Times New Roman" w:hint="eastAsia"/>
          <w:kern w:val="2"/>
        </w:rPr>
        <w:t>）</w:t>
      </w:r>
      <w:r w:rsidRPr="0083486F">
        <w:rPr>
          <w:rFonts w:ascii="Times New Roman" w:hAnsi="Times New Roman" w:cs="Times New Roman" w:hint="eastAsia"/>
          <w:kern w:val="2"/>
        </w:rPr>
        <w:t>tRNA</w:t>
      </w:r>
      <w:r w:rsidRPr="0083486F">
        <w:rPr>
          <w:rFonts w:ascii="Times New Roman" w:hAnsi="Times New Roman" w:cs="Times New Roman" w:hint="eastAsia"/>
          <w:kern w:val="2"/>
        </w:rPr>
        <w:t>：将</w:t>
      </w:r>
      <w:r w:rsidRPr="0083486F">
        <w:rPr>
          <w:rFonts w:ascii="Times New Roman" w:hAnsi="Times New Roman" w:cs="Times New Roman" w:hint="eastAsia"/>
          <w:kern w:val="2"/>
        </w:rPr>
        <w:t>mRNA</w:t>
      </w:r>
      <w:r w:rsidRPr="0083486F">
        <w:rPr>
          <w:rFonts w:ascii="Times New Roman" w:hAnsi="Times New Roman" w:cs="Times New Roman" w:hint="eastAsia"/>
          <w:kern w:val="2"/>
        </w:rPr>
        <w:t>上碱基序</w:t>
      </w:r>
      <w:proofErr w:type="gramStart"/>
      <w:r w:rsidRPr="0083486F">
        <w:rPr>
          <w:rFonts w:ascii="Times New Roman" w:hAnsi="Times New Roman" w:cs="Times New Roman" w:hint="eastAsia"/>
          <w:kern w:val="2"/>
        </w:rPr>
        <w:t>列信息</w:t>
      </w:r>
      <w:proofErr w:type="gramEnd"/>
      <w:r w:rsidRPr="0083486F">
        <w:rPr>
          <w:rFonts w:ascii="Times New Roman" w:hAnsi="Times New Roman" w:cs="Times New Roman" w:hint="eastAsia"/>
          <w:kern w:val="2"/>
        </w:rPr>
        <w:t>转化成蛋白质中氨基酸排列信息</w:t>
      </w:r>
    </w:p>
    <w:p w14:paraId="1601CDAF" w14:textId="77777777" w:rsidR="0083486F" w:rsidRPr="0083486F" w:rsidRDefault="0083486F" w:rsidP="0083486F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rPr>
          <w:rFonts w:ascii="Times New Roman" w:hAnsi="Times New Roman" w:cs="Times New Roman"/>
          <w:kern w:val="2"/>
        </w:rPr>
      </w:pPr>
      <w:r w:rsidRPr="0083486F">
        <w:rPr>
          <w:rFonts w:ascii="Times New Roman" w:hAnsi="Times New Roman" w:cs="Times New Roman" w:hint="eastAsia"/>
          <w:kern w:val="2"/>
        </w:rPr>
        <w:t>（</w:t>
      </w:r>
      <w:r w:rsidRPr="0083486F">
        <w:rPr>
          <w:rFonts w:ascii="Times New Roman" w:hAnsi="Times New Roman" w:cs="Times New Roman" w:hint="eastAsia"/>
          <w:kern w:val="2"/>
        </w:rPr>
        <w:t>3</w:t>
      </w:r>
      <w:r w:rsidRPr="0083486F">
        <w:rPr>
          <w:rFonts w:ascii="Times New Roman" w:hAnsi="Times New Roman" w:cs="Times New Roman" w:hint="eastAsia"/>
          <w:kern w:val="2"/>
        </w:rPr>
        <w:t>）</w:t>
      </w:r>
      <w:r w:rsidRPr="0083486F">
        <w:rPr>
          <w:rFonts w:ascii="Times New Roman" w:hAnsi="Times New Roman" w:cs="Times New Roman" w:hint="eastAsia"/>
          <w:kern w:val="2"/>
        </w:rPr>
        <w:t>rRNA</w:t>
      </w:r>
      <w:r w:rsidRPr="0083486F">
        <w:rPr>
          <w:rFonts w:ascii="Times New Roman" w:hAnsi="Times New Roman" w:cs="Times New Roman" w:hint="eastAsia"/>
          <w:kern w:val="2"/>
        </w:rPr>
        <w:t>：合成蛋白质场所</w:t>
      </w:r>
    </w:p>
    <w:p w14:paraId="5E3C8020" w14:textId="77777777" w:rsidR="0083486F" w:rsidRPr="0083486F" w:rsidRDefault="0083486F" w:rsidP="0083486F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rPr>
          <w:rFonts w:ascii="Times New Roman" w:hAnsi="Times New Roman" w:cs="Times New Roman"/>
          <w:kern w:val="2"/>
        </w:rPr>
      </w:pPr>
      <w:r w:rsidRPr="0083486F">
        <w:rPr>
          <w:rFonts w:ascii="Times New Roman" w:hAnsi="Times New Roman" w:cs="Times New Roman" w:hint="eastAsia"/>
          <w:kern w:val="2"/>
        </w:rPr>
        <w:t>（</w:t>
      </w:r>
      <w:r w:rsidRPr="0083486F">
        <w:rPr>
          <w:rFonts w:ascii="Times New Roman" w:hAnsi="Times New Roman" w:cs="Times New Roman" w:hint="eastAsia"/>
          <w:kern w:val="2"/>
        </w:rPr>
        <w:t>4</w:t>
      </w:r>
      <w:r w:rsidRPr="0083486F">
        <w:rPr>
          <w:rFonts w:ascii="Times New Roman" w:hAnsi="Times New Roman" w:cs="Times New Roman" w:hint="eastAsia"/>
          <w:kern w:val="2"/>
        </w:rPr>
        <w:t>）起始、延伸、终止因子</w:t>
      </w:r>
    </w:p>
    <w:p w14:paraId="4D54B529" w14:textId="520C2563" w:rsidR="009D5649" w:rsidRDefault="0083486F" w:rsidP="002235E5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jc w:val="both"/>
        <w:rPr>
          <w:rFonts w:ascii="Times New Roman" w:hAnsi="Times New Roman" w:cs="Times New Roman"/>
          <w:kern w:val="2"/>
        </w:rPr>
      </w:pPr>
      <w:r w:rsidRPr="0083486F">
        <w:rPr>
          <w:rFonts w:ascii="Times New Roman" w:hAnsi="Times New Roman" w:cs="Times New Roman" w:hint="eastAsia"/>
          <w:kern w:val="2"/>
        </w:rPr>
        <w:t>（</w:t>
      </w:r>
      <w:r w:rsidRPr="0083486F">
        <w:rPr>
          <w:rFonts w:ascii="Times New Roman" w:hAnsi="Times New Roman" w:cs="Times New Roman" w:hint="eastAsia"/>
          <w:kern w:val="2"/>
        </w:rPr>
        <w:t>5</w:t>
      </w:r>
      <w:r w:rsidRPr="0083486F">
        <w:rPr>
          <w:rFonts w:ascii="Times New Roman" w:hAnsi="Times New Roman" w:cs="Times New Roman" w:hint="eastAsia"/>
          <w:kern w:val="2"/>
        </w:rPr>
        <w:t>）其它翻译辅助因子</w:t>
      </w:r>
    </w:p>
    <w:p w14:paraId="73FF8E20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2DFC6773" w14:textId="180D9267" w:rsidR="00543FBB" w:rsidRDefault="0010429E" w:rsidP="00543FBB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10429E">
        <w:rPr>
          <w:rFonts w:ascii="Times New Roman" w:hAnsi="Times New Roman" w:cs="Times New Roman"/>
          <w:kern w:val="2"/>
        </w:rPr>
        <w:t xml:space="preserve">Briefly describe the significance of tricarboxylic acid cycle. (5 points) </w:t>
      </w:r>
      <w:r w:rsidR="00543FBB">
        <w:rPr>
          <w:rFonts w:ascii="Times New Roman" w:hAnsi="Times New Roman" w:cs="Times New Roman"/>
          <w:kern w:val="2"/>
        </w:rPr>
        <w:t>(</w:t>
      </w:r>
      <w:r w:rsidR="00DD1036">
        <w:rPr>
          <w:rFonts w:ascii="Times New Roman" w:hAnsi="Times New Roman" w:cs="Times New Roman"/>
          <w:kern w:val="2"/>
        </w:rPr>
        <w:t>6</w:t>
      </w:r>
      <w:r w:rsidR="00543FBB">
        <w:rPr>
          <w:rFonts w:ascii="Times New Roman" w:hAnsi="Times New Roman" w:cs="Times New Roman"/>
          <w:kern w:val="2"/>
        </w:rPr>
        <w:t xml:space="preserve"> points)</w:t>
      </w:r>
    </w:p>
    <w:p w14:paraId="33A3CFE9" w14:textId="7F53B5F6" w:rsidR="00D15AD7" w:rsidRDefault="00D15AD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答：主要要点如下：</w:t>
      </w:r>
    </w:p>
    <w:p w14:paraId="47196A23" w14:textId="23D4BEAE" w:rsidR="009D5649" w:rsidRDefault="00C1192A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C1192A">
        <w:rPr>
          <w:rFonts w:ascii="Times New Roman" w:hAnsi="Times New Roman" w:cs="Times New Roman" w:hint="eastAsia"/>
          <w:kern w:val="2"/>
        </w:rPr>
        <w:t>三羧酸循环：（</w:t>
      </w:r>
      <w:r w:rsidRPr="00C1192A">
        <w:rPr>
          <w:rFonts w:ascii="Times New Roman" w:hAnsi="Times New Roman" w:cs="Times New Roman" w:hint="eastAsia"/>
          <w:kern w:val="2"/>
        </w:rPr>
        <w:t>1</w:t>
      </w:r>
      <w:r w:rsidRPr="00C1192A">
        <w:rPr>
          <w:rFonts w:ascii="Times New Roman" w:hAnsi="Times New Roman" w:cs="Times New Roman" w:hint="eastAsia"/>
          <w:kern w:val="2"/>
        </w:rPr>
        <w:t>）糖、脂肪、蛋白质分解代谢的最终途径，产能多；（</w:t>
      </w:r>
      <w:r w:rsidRPr="00C1192A">
        <w:rPr>
          <w:rFonts w:ascii="Times New Roman" w:hAnsi="Times New Roman" w:cs="Times New Roman" w:hint="eastAsia"/>
          <w:kern w:val="2"/>
        </w:rPr>
        <w:t>2</w:t>
      </w:r>
      <w:r w:rsidRPr="00C1192A">
        <w:rPr>
          <w:rFonts w:ascii="Times New Roman" w:hAnsi="Times New Roman" w:cs="Times New Roman" w:hint="eastAsia"/>
          <w:kern w:val="2"/>
        </w:rPr>
        <w:t>）中间产物作为多种化合物合成提供碳架；（</w:t>
      </w:r>
      <w:r w:rsidRPr="00C1192A">
        <w:rPr>
          <w:rFonts w:ascii="Times New Roman" w:hAnsi="Times New Roman" w:cs="Times New Roman" w:hint="eastAsia"/>
          <w:kern w:val="2"/>
        </w:rPr>
        <w:t>3</w:t>
      </w:r>
      <w:r w:rsidRPr="00C1192A">
        <w:rPr>
          <w:rFonts w:ascii="Times New Roman" w:hAnsi="Times New Roman" w:cs="Times New Roman" w:hint="eastAsia"/>
          <w:kern w:val="2"/>
        </w:rPr>
        <w:t>）糖、脂肪、蛋白质三大物质代谢和转化的连接枢纽。</w:t>
      </w:r>
    </w:p>
    <w:p w14:paraId="5395C956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75AAAC71" w14:textId="4DC99782" w:rsidR="00BB5841" w:rsidRDefault="002874FF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bookmarkStart w:id="2" w:name="_Hlk127008182"/>
      <w:r w:rsidRPr="002874FF">
        <w:rPr>
          <w:rFonts w:ascii="Times New Roman" w:hAnsi="Times New Roman" w:cs="Times New Roman"/>
          <w:kern w:val="2"/>
        </w:rPr>
        <w:t>Please briefly describe the main process of complete oxidative decomposition of fatty acids through</w:t>
      </w:r>
      <w:r w:rsidR="00543FBB" w:rsidRPr="00543FBB">
        <w:rPr>
          <w:rFonts w:ascii="Times New Roman" w:hAnsi="Times New Roman" w:cs="Times New Roman"/>
          <w:kern w:val="2"/>
        </w:rPr>
        <w:t>β-oxidation</w:t>
      </w:r>
      <w:bookmarkEnd w:id="2"/>
      <w:r w:rsidR="00BB5841" w:rsidRPr="00BB5841">
        <w:rPr>
          <w:rFonts w:ascii="Times New Roman" w:hAnsi="Times New Roman" w:cs="Times New Roman"/>
          <w:kern w:val="2"/>
        </w:rPr>
        <w:t>.</w:t>
      </w:r>
      <w:r w:rsidR="00BB5841">
        <w:rPr>
          <w:rFonts w:ascii="Times New Roman" w:hAnsi="Times New Roman" w:cs="Times New Roman"/>
          <w:kern w:val="2"/>
        </w:rPr>
        <w:t xml:space="preserve"> (6 points)</w:t>
      </w:r>
    </w:p>
    <w:p w14:paraId="260AC3E6" w14:textId="28EDE2F0" w:rsidR="00543B59" w:rsidRDefault="00543B59" w:rsidP="00543B59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left="40" w:rightChars="22" w:right="46" w:firstLineChars="0" w:firstLine="0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答：主要要点如下：</w:t>
      </w:r>
    </w:p>
    <w:p w14:paraId="5A40DDEC" w14:textId="5EDED7D4" w:rsidR="00543B59" w:rsidRPr="002235E5" w:rsidRDefault="00543B59" w:rsidP="00543B59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left="40" w:rightChars="22" w:right="46" w:firstLine="480"/>
        <w:rPr>
          <w:rFonts w:ascii="Times New Roman" w:hAnsi="Times New Roman" w:cs="Times New Roman"/>
          <w:kern w:val="2"/>
        </w:rPr>
      </w:pPr>
      <w:r w:rsidRPr="002235E5">
        <w:rPr>
          <w:rFonts w:ascii="Times New Roman" w:hAnsi="Times New Roman" w:cs="Times New Roman"/>
          <w:kern w:val="2"/>
        </w:rPr>
        <w:t>（</w:t>
      </w:r>
      <w:r w:rsidRPr="002235E5">
        <w:rPr>
          <w:rFonts w:ascii="Times New Roman" w:hAnsi="Times New Roman" w:cs="Times New Roman"/>
          <w:kern w:val="2"/>
        </w:rPr>
        <w:t>1</w:t>
      </w:r>
      <w:r w:rsidRPr="002235E5">
        <w:rPr>
          <w:rFonts w:ascii="Times New Roman" w:hAnsi="Times New Roman" w:cs="Times New Roman"/>
          <w:kern w:val="2"/>
        </w:rPr>
        <w:t>）脂肪酸活化生成脂酰辅酶</w:t>
      </w:r>
      <w:r w:rsidRPr="002235E5">
        <w:rPr>
          <w:rFonts w:ascii="Times New Roman" w:hAnsi="Times New Roman" w:cs="Times New Roman"/>
          <w:kern w:val="2"/>
        </w:rPr>
        <w:t>A</w:t>
      </w:r>
      <w:r w:rsidRPr="002235E5">
        <w:rPr>
          <w:rFonts w:ascii="Times New Roman" w:hAnsi="Times New Roman" w:cs="Times New Roman"/>
          <w:kern w:val="2"/>
        </w:rPr>
        <w:t>。</w:t>
      </w:r>
      <w:r w:rsidRPr="002235E5">
        <w:rPr>
          <w:rFonts w:ascii="Times New Roman" w:hAnsi="Times New Roman" w:cs="Times New Roman"/>
          <w:kern w:val="2"/>
        </w:rPr>
        <w:t xml:space="preserve"> </w:t>
      </w:r>
    </w:p>
    <w:p w14:paraId="058E88BF" w14:textId="593B81A9" w:rsidR="00543B59" w:rsidRPr="002235E5" w:rsidRDefault="00543B59" w:rsidP="00543B59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left="40" w:rightChars="22" w:right="46" w:firstLineChars="0" w:firstLine="0"/>
        <w:rPr>
          <w:rFonts w:ascii="Times New Roman" w:hAnsi="Times New Roman" w:cs="Times New Roman"/>
          <w:kern w:val="2"/>
        </w:rPr>
      </w:pPr>
      <w:r w:rsidRPr="002235E5">
        <w:rPr>
          <w:rFonts w:ascii="Times New Roman" w:hAnsi="Times New Roman" w:cs="Times New Roman"/>
          <w:kern w:val="2"/>
        </w:rPr>
        <w:tab/>
      </w:r>
      <w:r w:rsidR="002235E5">
        <w:rPr>
          <w:rFonts w:ascii="Times New Roman" w:hAnsi="Times New Roman" w:cs="Times New Roman"/>
          <w:kern w:val="2"/>
        </w:rPr>
        <w:t xml:space="preserve"> </w:t>
      </w:r>
      <w:r w:rsidRPr="002235E5">
        <w:rPr>
          <w:rFonts w:ascii="Times New Roman" w:hAnsi="Times New Roman" w:cs="Times New Roman"/>
          <w:kern w:val="2"/>
        </w:rPr>
        <w:t>（</w:t>
      </w:r>
      <w:r w:rsidRPr="002235E5">
        <w:rPr>
          <w:rFonts w:ascii="Times New Roman" w:hAnsi="Times New Roman" w:cs="Times New Roman"/>
          <w:kern w:val="2"/>
        </w:rPr>
        <w:t>2</w:t>
      </w:r>
      <w:r w:rsidRPr="002235E5">
        <w:rPr>
          <w:rFonts w:ascii="Times New Roman" w:hAnsi="Times New Roman" w:cs="Times New Roman"/>
          <w:kern w:val="2"/>
        </w:rPr>
        <w:t>）脂酰基被肉毒碱携带穿过线粒体</w:t>
      </w:r>
      <w:proofErr w:type="gramStart"/>
      <w:r w:rsidRPr="002235E5">
        <w:rPr>
          <w:rFonts w:ascii="Times New Roman" w:hAnsi="Times New Roman" w:cs="Times New Roman"/>
          <w:kern w:val="2"/>
        </w:rPr>
        <w:t>膜进入</w:t>
      </w:r>
      <w:proofErr w:type="gramEnd"/>
      <w:r w:rsidRPr="002235E5">
        <w:rPr>
          <w:rFonts w:ascii="Times New Roman" w:hAnsi="Times New Roman" w:cs="Times New Roman"/>
          <w:kern w:val="2"/>
        </w:rPr>
        <w:t>线粒体。</w:t>
      </w:r>
    </w:p>
    <w:p w14:paraId="00A18425" w14:textId="5AEA055D" w:rsidR="00543B59" w:rsidRPr="002235E5" w:rsidRDefault="00543B59" w:rsidP="00543B59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left="40" w:rightChars="22" w:right="46" w:firstLineChars="0" w:firstLine="0"/>
        <w:rPr>
          <w:rFonts w:ascii="Times New Roman" w:hAnsi="Times New Roman" w:cs="Times New Roman"/>
          <w:kern w:val="2"/>
        </w:rPr>
      </w:pPr>
      <w:r w:rsidRPr="002235E5">
        <w:rPr>
          <w:rFonts w:ascii="Times New Roman" w:hAnsi="Times New Roman" w:cs="Times New Roman"/>
          <w:kern w:val="2"/>
        </w:rPr>
        <w:tab/>
      </w:r>
      <w:r w:rsidR="002235E5">
        <w:rPr>
          <w:rFonts w:ascii="Times New Roman" w:hAnsi="Times New Roman" w:cs="Times New Roman"/>
          <w:kern w:val="2"/>
        </w:rPr>
        <w:t xml:space="preserve"> </w:t>
      </w:r>
      <w:r w:rsidRPr="002235E5">
        <w:rPr>
          <w:rFonts w:ascii="Times New Roman" w:hAnsi="Times New Roman" w:cs="Times New Roman"/>
          <w:kern w:val="2"/>
        </w:rPr>
        <w:t>（</w:t>
      </w:r>
      <w:r w:rsidRPr="002235E5">
        <w:rPr>
          <w:rFonts w:ascii="Times New Roman" w:hAnsi="Times New Roman" w:cs="Times New Roman"/>
          <w:kern w:val="2"/>
        </w:rPr>
        <w:t>3</w:t>
      </w:r>
      <w:r w:rsidRPr="002235E5">
        <w:rPr>
          <w:rFonts w:ascii="Times New Roman" w:hAnsi="Times New Roman" w:cs="Times New Roman"/>
          <w:kern w:val="2"/>
        </w:rPr>
        <w:t>）脂酰基在线粒体中经</w:t>
      </w:r>
      <w:r w:rsidRPr="002235E5">
        <w:rPr>
          <w:rFonts w:ascii="Times New Roman" w:hAnsi="Times New Roman" w:cs="Times New Roman"/>
          <w:kern w:val="2"/>
        </w:rPr>
        <w:t>β-</w:t>
      </w:r>
      <w:r w:rsidRPr="002235E5">
        <w:rPr>
          <w:rFonts w:ascii="Times New Roman" w:hAnsi="Times New Roman" w:cs="Times New Roman"/>
          <w:kern w:val="2"/>
        </w:rPr>
        <w:t>氧化生成乙酰辅酶</w:t>
      </w:r>
      <w:r w:rsidRPr="002235E5">
        <w:rPr>
          <w:rFonts w:ascii="Times New Roman" w:hAnsi="Times New Roman" w:cs="Times New Roman"/>
          <w:kern w:val="2"/>
        </w:rPr>
        <w:t>A</w:t>
      </w:r>
      <w:r w:rsidRPr="002235E5">
        <w:rPr>
          <w:rFonts w:ascii="Times New Roman" w:hAnsi="Times New Roman" w:cs="Times New Roman"/>
          <w:kern w:val="2"/>
        </w:rPr>
        <w:t>。</w:t>
      </w:r>
    </w:p>
    <w:p w14:paraId="5127240C" w14:textId="16C437E8" w:rsidR="00543B59" w:rsidRPr="002235E5" w:rsidRDefault="00543B59" w:rsidP="002235E5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left="40" w:rightChars="22" w:right="46" w:firstLineChars="400" w:firstLine="960"/>
        <w:rPr>
          <w:rFonts w:ascii="Times New Roman" w:hAnsi="Times New Roman" w:cs="Times New Roman"/>
          <w:kern w:val="2"/>
        </w:rPr>
      </w:pPr>
      <w:r w:rsidRPr="002235E5">
        <w:rPr>
          <w:rFonts w:ascii="Times New Roman" w:hAnsi="Times New Roman" w:cs="Times New Roman"/>
          <w:kern w:val="2"/>
        </w:rPr>
        <w:t>β-</w:t>
      </w:r>
      <w:r w:rsidRPr="002235E5">
        <w:rPr>
          <w:rFonts w:ascii="Times New Roman" w:hAnsi="Times New Roman" w:cs="Times New Roman"/>
          <w:kern w:val="2"/>
        </w:rPr>
        <w:t>氧化包括四步反应：脱氢、加水、再脱氢、硫解。</w:t>
      </w:r>
    </w:p>
    <w:p w14:paraId="659EC3A3" w14:textId="77777777" w:rsidR="00543B59" w:rsidRPr="002235E5" w:rsidRDefault="00543B59" w:rsidP="002235E5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0" w:rightChars="22" w:right="46" w:firstLineChars="400" w:firstLine="960"/>
        <w:jc w:val="both"/>
        <w:rPr>
          <w:rFonts w:ascii="Times New Roman" w:hAnsi="Times New Roman" w:cs="Times New Roman"/>
          <w:kern w:val="2"/>
        </w:rPr>
      </w:pPr>
      <w:r w:rsidRPr="002235E5">
        <w:rPr>
          <w:rFonts w:ascii="Times New Roman" w:hAnsi="Times New Roman" w:cs="Times New Roman"/>
          <w:kern w:val="2"/>
        </w:rPr>
        <w:t>每次</w:t>
      </w:r>
      <w:r w:rsidRPr="002235E5">
        <w:rPr>
          <w:rFonts w:ascii="Times New Roman" w:hAnsi="Times New Roman" w:cs="Times New Roman"/>
          <w:kern w:val="2"/>
        </w:rPr>
        <w:t>β-</w:t>
      </w:r>
      <w:r w:rsidRPr="002235E5">
        <w:rPr>
          <w:rFonts w:ascii="Times New Roman" w:hAnsi="Times New Roman" w:cs="Times New Roman"/>
          <w:kern w:val="2"/>
        </w:rPr>
        <w:t>氧化断下</w:t>
      </w:r>
      <w:proofErr w:type="gramStart"/>
      <w:r w:rsidRPr="002235E5">
        <w:rPr>
          <w:rFonts w:ascii="Times New Roman" w:hAnsi="Times New Roman" w:cs="Times New Roman"/>
          <w:kern w:val="2"/>
        </w:rPr>
        <w:t>的二碳化合物</w:t>
      </w:r>
      <w:proofErr w:type="gramEnd"/>
      <w:r w:rsidRPr="002235E5">
        <w:rPr>
          <w:rFonts w:ascii="Times New Roman" w:hAnsi="Times New Roman" w:cs="Times New Roman"/>
          <w:kern w:val="2"/>
        </w:rPr>
        <w:t>是乙酰辅酶</w:t>
      </w:r>
      <w:r w:rsidRPr="002235E5">
        <w:rPr>
          <w:rFonts w:ascii="Times New Roman" w:hAnsi="Times New Roman" w:cs="Times New Roman"/>
          <w:kern w:val="2"/>
        </w:rPr>
        <w:t>A</w:t>
      </w:r>
      <w:r w:rsidRPr="002235E5">
        <w:rPr>
          <w:rFonts w:ascii="Times New Roman" w:hAnsi="Times New Roman" w:cs="Times New Roman"/>
          <w:kern w:val="2"/>
        </w:rPr>
        <w:t>。</w:t>
      </w:r>
    </w:p>
    <w:p w14:paraId="284C1D60" w14:textId="77777777" w:rsidR="00543B59" w:rsidRPr="002235E5" w:rsidRDefault="00543B59" w:rsidP="00543B59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left="40" w:rightChars="22" w:right="46" w:firstLineChars="0" w:firstLine="0"/>
        <w:rPr>
          <w:rFonts w:ascii="Times New Roman" w:hAnsi="Times New Roman" w:cs="Times New Roman"/>
          <w:kern w:val="2"/>
        </w:rPr>
      </w:pPr>
      <w:r w:rsidRPr="002235E5">
        <w:rPr>
          <w:rFonts w:ascii="Times New Roman" w:hAnsi="Times New Roman" w:cs="Times New Roman"/>
          <w:kern w:val="2"/>
        </w:rPr>
        <w:tab/>
      </w:r>
      <w:r w:rsidRPr="002235E5">
        <w:rPr>
          <w:rFonts w:ascii="Times New Roman" w:hAnsi="Times New Roman" w:cs="Times New Roman"/>
          <w:kern w:val="2"/>
        </w:rPr>
        <w:t>（</w:t>
      </w:r>
      <w:r w:rsidRPr="002235E5">
        <w:rPr>
          <w:rFonts w:ascii="Times New Roman" w:hAnsi="Times New Roman" w:cs="Times New Roman"/>
          <w:kern w:val="2"/>
        </w:rPr>
        <w:t>4</w:t>
      </w:r>
      <w:r w:rsidRPr="002235E5">
        <w:rPr>
          <w:rFonts w:ascii="Times New Roman" w:hAnsi="Times New Roman" w:cs="Times New Roman"/>
          <w:kern w:val="2"/>
        </w:rPr>
        <w:t>）乙酰辅酶</w:t>
      </w:r>
      <w:r w:rsidRPr="002235E5">
        <w:rPr>
          <w:rFonts w:ascii="Times New Roman" w:hAnsi="Times New Roman" w:cs="Times New Roman"/>
          <w:kern w:val="2"/>
        </w:rPr>
        <w:t>A</w:t>
      </w:r>
      <w:r w:rsidRPr="002235E5">
        <w:rPr>
          <w:rFonts w:ascii="Times New Roman" w:hAnsi="Times New Roman" w:cs="Times New Roman"/>
          <w:kern w:val="2"/>
        </w:rPr>
        <w:t>进入三羧酸循环和呼吸链彻底氧化分解。</w:t>
      </w:r>
      <w:r w:rsidRPr="002235E5">
        <w:rPr>
          <w:rFonts w:ascii="Times New Roman" w:hAnsi="Times New Roman" w:cs="Times New Roman"/>
          <w:kern w:val="2"/>
        </w:rPr>
        <w:t xml:space="preserve"> </w:t>
      </w:r>
    </w:p>
    <w:sectPr w:rsidR="00543B59" w:rsidRPr="002235E5">
      <w:headerReference w:type="default" r:id="rId8"/>
      <w:footerReference w:type="even" r:id="rId9"/>
      <w:footerReference w:type="default" r:id="rId10"/>
      <w:type w:val="continuous"/>
      <w:pgSz w:w="10319" w:h="14572"/>
      <w:pgMar w:top="680" w:right="680" w:bottom="737" w:left="794" w:header="227" w:footer="397" w:gutter="0"/>
      <w:pgBorders w:offsetFrom="page">
        <w:top w:val="thinThickSmallGap" w:sz="12" w:space="31" w:color="auto"/>
        <w:left w:val="thinThickSmallGap" w:sz="12" w:space="29" w:color="auto"/>
        <w:bottom w:val="thickThinSmallGap" w:sz="12" w:space="31" w:color="auto"/>
        <w:right w:val="thickThinSmallGap" w:sz="12" w:space="29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AC66D0" w14:textId="77777777" w:rsidR="009C4A1F" w:rsidRDefault="009C4A1F">
      <w:r>
        <w:separator/>
      </w:r>
    </w:p>
  </w:endnote>
  <w:endnote w:type="continuationSeparator" w:id="0">
    <w:p w14:paraId="3BDEA67B" w14:textId="77777777" w:rsidR="009C4A1F" w:rsidRDefault="009C4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Std-Light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EE470C" w14:textId="77777777" w:rsidR="009D5649" w:rsidRDefault="00335A9E">
    <w:pPr>
      <w:pStyle w:val="a7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08285D92" w14:textId="77777777" w:rsidR="009D5649" w:rsidRDefault="009D564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24B590" w14:textId="77777777" w:rsidR="009D5649" w:rsidRDefault="00335A9E">
    <w:pPr>
      <w:pStyle w:val="a7"/>
    </w:pPr>
    <w:r>
      <w:rPr>
        <w:rFonts w:hint="eastAsia"/>
        <w:b/>
        <w:bCs/>
        <w:kern w:val="0"/>
        <w:sz w:val="21"/>
        <w:szCs w:val="21"/>
      </w:rPr>
      <w:t>注</w:t>
    </w:r>
    <w:r>
      <w:rPr>
        <w:rFonts w:hint="eastAsia"/>
        <w:kern w:val="0"/>
        <w:szCs w:val="21"/>
      </w:rPr>
      <w:t>：</w:t>
    </w:r>
    <w:r>
      <w:rPr>
        <w:rFonts w:hint="eastAsia"/>
        <w:b/>
        <w:bCs/>
        <w:kern w:val="0"/>
        <w:sz w:val="21"/>
        <w:szCs w:val="21"/>
      </w:rPr>
      <w:t>考试期间试卷不允许拆开</w:t>
    </w:r>
    <w:r>
      <w:rPr>
        <w:rFonts w:hint="eastAsia"/>
        <w:kern w:val="0"/>
        <w:sz w:val="21"/>
        <w:szCs w:val="21"/>
      </w:rPr>
      <w:t>。</w:t>
    </w:r>
    <w:r>
      <w:rPr>
        <w:rFonts w:hint="eastAsia"/>
        <w:kern w:val="0"/>
        <w:szCs w:val="21"/>
      </w:rPr>
      <w:t xml:space="preserve">                      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BB779F" w14:textId="77777777" w:rsidR="009C4A1F" w:rsidRDefault="009C4A1F">
      <w:r>
        <w:separator/>
      </w:r>
    </w:p>
  </w:footnote>
  <w:footnote w:type="continuationSeparator" w:id="0">
    <w:p w14:paraId="33330D7D" w14:textId="77777777" w:rsidR="009C4A1F" w:rsidRDefault="009C4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DF3C21" w14:textId="77777777" w:rsidR="009D5649" w:rsidRDefault="00335A9E">
    <w:pPr>
      <w:pStyle w:val="a8"/>
      <w:spacing w:line="440" w:lineRule="exact"/>
      <w:rPr>
        <w:rFonts w:eastAsia="隶书"/>
        <w:b/>
        <w:bCs/>
        <w:spacing w:val="60"/>
        <w:sz w:val="44"/>
      </w:rPr>
    </w:pPr>
    <w:r>
      <w:rPr>
        <w:rFonts w:eastAsia="隶书" w:hint="eastAsia"/>
        <w:b/>
        <w:bCs/>
        <w:spacing w:val="60"/>
        <w:sz w:val="44"/>
      </w:rPr>
      <w:t>山东农业大学课程考试专用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9A2106F"/>
    <w:multiLevelType w:val="singleLevel"/>
    <w:tmpl w:val="A9A2106F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56CA52E9"/>
    <w:multiLevelType w:val="multilevel"/>
    <w:tmpl w:val="56CA52E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48A1FC5"/>
    <w:multiLevelType w:val="multilevel"/>
    <w:tmpl w:val="748A1FC5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ZmNjllMjU5NDNhYWI3N2NhNTU1ZWYyZmIyMjViOTQifQ=="/>
  </w:docVars>
  <w:rsids>
    <w:rsidRoot w:val="00BE1C0C"/>
    <w:rsid w:val="00001DF1"/>
    <w:rsid w:val="0000260E"/>
    <w:rsid w:val="000036B6"/>
    <w:rsid w:val="000051F6"/>
    <w:rsid w:val="00006770"/>
    <w:rsid w:val="000072BB"/>
    <w:rsid w:val="000102FC"/>
    <w:rsid w:val="00020540"/>
    <w:rsid w:val="000208D1"/>
    <w:rsid w:val="00020F85"/>
    <w:rsid w:val="00026CBE"/>
    <w:rsid w:val="00035C00"/>
    <w:rsid w:val="00044DAA"/>
    <w:rsid w:val="00061DA3"/>
    <w:rsid w:val="00063ABE"/>
    <w:rsid w:val="00065BF1"/>
    <w:rsid w:val="000662A7"/>
    <w:rsid w:val="00066BB5"/>
    <w:rsid w:val="00077627"/>
    <w:rsid w:val="00082967"/>
    <w:rsid w:val="00082D21"/>
    <w:rsid w:val="000852E4"/>
    <w:rsid w:val="0009122C"/>
    <w:rsid w:val="000A19E6"/>
    <w:rsid w:val="000B2924"/>
    <w:rsid w:val="000B4B2D"/>
    <w:rsid w:val="000B5D87"/>
    <w:rsid w:val="000C6F36"/>
    <w:rsid w:val="000D47C6"/>
    <w:rsid w:val="000F21DE"/>
    <w:rsid w:val="000F71AD"/>
    <w:rsid w:val="00100A1D"/>
    <w:rsid w:val="0010429E"/>
    <w:rsid w:val="001051B7"/>
    <w:rsid w:val="00111321"/>
    <w:rsid w:val="00134A70"/>
    <w:rsid w:val="00134FB9"/>
    <w:rsid w:val="00141813"/>
    <w:rsid w:val="00141BA3"/>
    <w:rsid w:val="00141CAD"/>
    <w:rsid w:val="0014668E"/>
    <w:rsid w:val="001507FE"/>
    <w:rsid w:val="001548D4"/>
    <w:rsid w:val="00171772"/>
    <w:rsid w:val="00173450"/>
    <w:rsid w:val="00174D04"/>
    <w:rsid w:val="001752BF"/>
    <w:rsid w:val="00182332"/>
    <w:rsid w:val="00182D5C"/>
    <w:rsid w:val="00184540"/>
    <w:rsid w:val="00196A8B"/>
    <w:rsid w:val="0019796A"/>
    <w:rsid w:val="001A45CF"/>
    <w:rsid w:val="001B3F60"/>
    <w:rsid w:val="001C4195"/>
    <w:rsid w:val="001D3886"/>
    <w:rsid w:val="001D7236"/>
    <w:rsid w:val="001E70BD"/>
    <w:rsid w:val="001E716D"/>
    <w:rsid w:val="001F51F9"/>
    <w:rsid w:val="00202CE7"/>
    <w:rsid w:val="002048E5"/>
    <w:rsid w:val="00213ACE"/>
    <w:rsid w:val="00213DA6"/>
    <w:rsid w:val="00216156"/>
    <w:rsid w:val="0021651A"/>
    <w:rsid w:val="00217D1D"/>
    <w:rsid w:val="002208AE"/>
    <w:rsid w:val="00221127"/>
    <w:rsid w:val="00221448"/>
    <w:rsid w:val="002235E5"/>
    <w:rsid w:val="00224270"/>
    <w:rsid w:val="00226449"/>
    <w:rsid w:val="00226F25"/>
    <w:rsid w:val="0022758D"/>
    <w:rsid w:val="0024598E"/>
    <w:rsid w:val="0025043B"/>
    <w:rsid w:val="002529F0"/>
    <w:rsid w:val="002549D3"/>
    <w:rsid w:val="00255CC0"/>
    <w:rsid w:val="00262B61"/>
    <w:rsid w:val="002669CB"/>
    <w:rsid w:val="00271C09"/>
    <w:rsid w:val="00282F47"/>
    <w:rsid w:val="00284458"/>
    <w:rsid w:val="002874FF"/>
    <w:rsid w:val="00290DED"/>
    <w:rsid w:val="00292DE8"/>
    <w:rsid w:val="00293695"/>
    <w:rsid w:val="00296C13"/>
    <w:rsid w:val="002A6A52"/>
    <w:rsid w:val="002B4AB4"/>
    <w:rsid w:val="002C2B9D"/>
    <w:rsid w:val="002C3B4C"/>
    <w:rsid w:val="002C5736"/>
    <w:rsid w:val="002C7A7F"/>
    <w:rsid w:val="002D3310"/>
    <w:rsid w:val="002D4428"/>
    <w:rsid w:val="002D4C65"/>
    <w:rsid w:val="002E0A6B"/>
    <w:rsid w:val="002E0B97"/>
    <w:rsid w:val="002E198A"/>
    <w:rsid w:val="002E3C54"/>
    <w:rsid w:val="002E418E"/>
    <w:rsid w:val="002E676D"/>
    <w:rsid w:val="002F5DAF"/>
    <w:rsid w:val="00303C22"/>
    <w:rsid w:val="003048A6"/>
    <w:rsid w:val="00307093"/>
    <w:rsid w:val="00320037"/>
    <w:rsid w:val="00325158"/>
    <w:rsid w:val="00331BC8"/>
    <w:rsid w:val="00334372"/>
    <w:rsid w:val="00335A9E"/>
    <w:rsid w:val="00336A14"/>
    <w:rsid w:val="003466D5"/>
    <w:rsid w:val="00356266"/>
    <w:rsid w:val="003612B4"/>
    <w:rsid w:val="003676B3"/>
    <w:rsid w:val="00370639"/>
    <w:rsid w:val="0037251A"/>
    <w:rsid w:val="00380864"/>
    <w:rsid w:val="00384EE9"/>
    <w:rsid w:val="003901BE"/>
    <w:rsid w:val="003908EE"/>
    <w:rsid w:val="003938EB"/>
    <w:rsid w:val="003A2A5F"/>
    <w:rsid w:val="003A5650"/>
    <w:rsid w:val="003A6F64"/>
    <w:rsid w:val="003B1F54"/>
    <w:rsid w:val="003B3885"/>
    <w:rsid w:val="003B3FB5"/>
    <w:rsid w:val="003B4D96"/>
    <w:rsid w:val="003B59F4"/>
    <w:rsid w:val="003C3F97"/>
    <w:rsid w:val="003C5BB5"/>
    <w:rsid w:val="003D5574"/>
    <w:rsid w:val="003D786D"/>
    <w:rsid w:val="003E1604"/>
    <w:rsid w:val="003E2D6E"/>
    <w:rsid w:val="003E2F01"/>
    <w:rsid w:val="003F3620"/>
    <w:rsid w:val="003F4FE8"/>
    <w:rsid w:val="003F67F8"/>
    <w:rsid w:val="00401D15"/>
    <w:rsid w:val="0040602A"/>
    <w:rsid w:val="00411C0E"/>
    <w:rsid w:val="004178CD"/>
    <w:rsid w:val="0042023F"/>
    <w:rsid w:val="004210EA"/>
    <w:rsid w:val="00423C58"/>
    <w:rsid w:val="00425230"/>
    <w:rsid w:val="004253E0"/>
    <w:rsid w:val="00425C17"/>
    <w:rsid w:val="004328A3"/>
    <w:rsid w:val="0043393B"/>
    <w:rsid w:val="00435656"/>
    <w:rsid w:val="0043719D"/>
    <w:rsid w:val="0044074D"/>
    <w:rsid w:val="00446B99"/>
    <w:rsid w:val="00447064"/>
    <w:rsid w:val="00452802"/>
    <w:rsid w:val="00453622"/>
    <w:rsid w:val="00455D99"/>
    <w:rsid w:val="00456FB8"/>
    <w:rsid w:val="00466B17"/>
    <w:rsid w:val="00467B81"/>
    <w:rsid w:val="00474A72"/>
    <w:rsid w:val="0049221E"/>
    <w:rsid w:val="00496E77"/>
    <w:rsid w:val="004A0003"/>
    <w:rsid w:val="004A24A1"/>
    <w:rsid w:val="004B0299"/>
    <w:rsid w:val="004C491E"/>
    <w:rsid w:val="004D45F2"/>
    <w:rsid w:val="004E383C"/>
    <w:rsid w:val="004E74BC"/>
    <w:rsid w:val="004F0D30"/>
    <w:rsid w:val="004F23E8"/>
    <w:rsid w:val="004F2E05"/>
    <w:rsid w:val="00502CC1"/>
    <w:rsid w:val="0050382A"/>
    <w:rsid w:val="00504DF7"/>
    <w:rsid w:val="00512975"/>
    <w:rsid w:val="00514519"/>
    <w:rsid w:val="005157E6"/>
    <w:rsid w:val="00521BD2"/>
    <w:rsid w:val="00522460"/>
    <w:rsid w:val="00523E4B"/>
    <w:rsid w:val="0053029C"/>
    <w:rsid w:val="00530C3D"/>
    <w:rsid w:val="005349CD"/>
    <w:rsid w:val="005431E7"/>
    <w:rsid w:val="0054384A"/>
    <w:rsid w:val="00543B59"/>
    <w:rsid w:val="00543FBB"/>
    <w:rsid w:val="00552BFF"/>
    <w:rsid w:val="00554C7E"/>
    <w:rsid w:val="005621BD"/>
    <w:rsid w:val="0056234F"/>
    <w:rsid w:val="00562EF8"/>
    <w:rsid w:val="00564EF7"/>
    <w:rsid w:val="005679C3"/>
    <w:rsid w:val="005713E6"/>
    <w:rsid w:val="0058296A"/>
    <w:rsid w:val="00592CB8"/>
    <w:rsid w:val="00595B02"/>
    <w:rsid w:val="00596B3E"/>
    <w:rsid w:val="005A4DC0"/>
    <w:rsid w:val="005A6DCB"/>
    <w:rsid w:val="005A747A"/>
    <w:rsid w:val="005B03D5"/>
    <w:rsid w:val="005B2195"/>
    <w:rsid w:val="005B23F1"/>
    <w:rsid w:val="005B6D07"/>
    <w:rsid w:val="005C0DA5"/>
    <w:rsid w:val="005C15E5"/>
    <w:rsid w:val="005C4CDE"/>
    <w:rsid w:val="005D17A8"/>
    <w:rsid w:val="005D1AFD"/>
    <w:rsid w:val="005D2F4E"/>
    <w:rsid w:val="005F1C72"/>
    <w:rsid w:val="005F7160"/>
    <w:rsid w:val="006010E6"/>
    <w:rsid w:val="00601E57"/>
    <w:rsid w:val="006024D3"/>
    <w:rsid w:val="0060253E"/>
    <w:rsid w:val="00605F2D"/>
    <w:rsid w:val="00610361"/>
    <w:rsid w:val="00611E2F"/>
    <w:rsid w:val="00614B60"/>
    <w:rsid w:val="00616D90"/>
    <w:rsid w:val="00646A2D"/>
    <w:rsid w:val="006576AB"/>
    <w:rsid w:val="006638CF"/>
    <w:rsid w:val="00676480"/>
    <w:rsid w:val="00676CF7"/>
    <w:rsid w:val="006844A2"/>
    <w:rsid w:val="006846FE"/>
    <w:rsid w:val="00685127"/>
    <w:rsid w:val="006A1073"/>
    <w:rsid w:val="006A72AE"/>
    <w:rsid w:val="006B3226"/>
    <w:rsid w:val="006C312C"/>
    <w:rsid w:val="006C7665"/>
    <w:rsid w:val="006D2ED5"/>
    <w:rsid w:val="006D324B"/>
    <w:rsid w:val="006D567F"/>
    <w:rsid w:val="006F1BAE"/>
    <w:rsid w:val="006F2636"/>
    <w:rsid w:val="0070026C"/>
    <w:rsid w:val="007031DE"/>
    <w:rsid w:val="007063C5"/>
    <w:rsid w:val="0071039F"/>
    <w:rsid w:val="007142EA"/>
    <w:rsid w:val="00724D32"/>
    <w:rsid w:val="00725BE0"/>
    <w:rsid w:val="00735509"/>
    <w:rsid w:val="0074443D"/>
    <w:rsid w:val="00746B2C"/>
    <w:rsid w:val="00750D72"/>
    <w:rsid w:val="0075321B"/>
    <w:rsid w:val="00754232"/>
    <w:rsid w:val="00755323"/>
    <w:rsid w:val="007613B2"/>
    <w:rsid w:val="00761F05"/>
    <w:rsid w:val="00763C4A"/>
    <w:rsid w:val="0077739C"/>
    <w:rsid w:val="00780ED7"/>
    <w:rsid w:val="00782958"/>
    <w:rsid w:val="00782D23"/>
    <w:rsid w:val="00784FD6"/>
    <w:rsid w:val="007A6798"/>
    <w:rsid w:val="007B4AE7"/>
    <w:rsid w:val="007B606F"/>
    <w:rsid w:val="007B7979"/>
    <w:rsid w:val="007C3C5F"/>
    <w:rsid w:val="007C689B"/>
    <w:rsid w:val="007D0964"/>
    <w:rsid w:val="007D4DC7"/>
    <w:rsid w:val="007D7A0A"/>
    <w:rsid w:val="007D7B3E"/>
    <w:rsid w:val="007E160F"/>
    <w:rsid w:val="007E397C"/>
    <w:rsid w:val="007E4266"/>
    <w:rsid w:val="007E5246"/>
    <w:rsid w:val="007F11D2"/>
    <w:rsid w:val="00804788"/>
    <w:rsid w:val="00810129"/>
    <w:rsid w:val="008132D1"/>
    <w:rsid w:val="00820FF4"/>
    <w:rsid w:val="008227F6"/>
    <w:rsid w:val="00825968"/>
    <w:rsid w:val="0083486F"/>
    <w:rsid w:val="00834C03"/>
    <w:rsid w:val="008353EF"/>
    <w:rsid w:val="008544D9"/>
    <w:rsid w:val="00857642"/>
    <w:rsid w:val="00862A3E"/>
    <w:rsid w:val="00863683"/>
    <w:rsid w:val="00863CFD"/>
    <w:rsid w:val="00865751"/>
    <w:rsid w:val="00871B9D"/>
    <w:rsid w:val="00872364"/>
    <w:rsid w:val="008746E3"/>
    <w:rsid w:val="00880CC8"/>
    <w:rsid w:val="0088116E"/>
    <w:rsid w:val="00885B8F"/>
    <w:rsid w:val="008A14DE"/>
    <w:rsid w:val="008A2AC1"/>
    <w:rsid w:val="008B0614"/>
    <w:rsid w:val="008B4BD9"/>
    <w:rsid w:val="008B6CAC"/>
    <w:rsid w:val="008B78EB"/>
    <w:rsid w:val="008D4480"/>
    <w:rsid w:val="008D6E02"/>
    <w:rsid w:val="008F3AA0"/>
    <w:rsid w:val="009002C4"/>
    <w:rsid w:val="00900F2B"/>
    <w:rsid w:val="00903227"/>
    <w:rsid w:val="009054E9"/>
    <w:rsid w:val="009125E9"/>
    <w:rsid w:val="0092597B"/>
    <w:rsid w:val="00931E95"/>
    <w:rsid w:val="00934827"/>
    <w:rsid w:val="00934B71"/>
    <w:rsid w:val="009378B8"/>
    <w:rsid w:val="00947AE5"/>
    <w:rsid w:val="009503A2"/>
    <w:rsid w:val="00951824"/>
    <w:rsid w:val="009550BE"/>
    <w:rsid w:val="00960EA9"/>
    <w:rsid w:val="00962E5D"/>
    <w:rsid w:val="009661DE"/>
    <w:rsid w:val="0097304F"/>
    <w:rsid w:val="00973632"/>
    <w:rsid w:val="00984CAF"/>
    <w:rsid w:val="00986C25"/>
    <w:rsid w:val="00990D90"/>
    <w:rsid w:val="009A1ADC"/>
    <w:rsid w:val="009A259C"/>
    <w:rsid w:val="009A3658"/>
    <w:rsid w:val="009C292E"/>
    <w:rsid w:val="009C4383"/>
    <w:rsid w:val="009C4A1F"/>
    <w:rsid w:val="009D4EEF"/>
    <w:rsid w:val="009D5649"/>
    <w:rsid w:val="009E0EEF"/>
    <w:rsid w:val="009E371F"/>
    <w:rsid w:val="009F0079"/>
    <w:rsid w:val="00A04EAB"/>
    <w:rsid w:val="00A0762A"/>
    <w:rsid w:val="00A1013C"/>
    <w:rsid w:val="00A13285"/>
    <w:rsid w:val="00A2162D"/>
    <w:rsid w:val="00A37A57"/>
    <w:rsid w:val="00A40561"/>
    <w:rsid w:val="00A41959"/>
    <w:rsid w:val="00A452F0"/>
    <w:rsid w:val="00A47253"/>
    <w:rsid w:val="00A521BC"/>
    <w:rsid w:val="00A531AC"/>
    <w:rsid w:val="00A53CA5"/>
    <w:rsid w:val="00A64BEE"/>
    <w:rsid w:val="00A739FC"/>
    <w:rsid w:val="00A90BBC"/>
    <w:rsid w:val="00A91698"/>
    <w:rsid w:val="00A92451"/>
    <w:rsid w:val="00A92BD5"/>
    <w:rsid w:val="00AA6607"/>
    <w:rsid w:val="00AB1A06"/>
    <w:rsid w:val="00AB1E45"/>
    <w:rsid w:val="00AB1ED6"/>
    <w:rsid w:val="00AB7475"/>
    <w:rsid w:val="00AC1CFA"/>
    <w:rsid w:val="00AC4820"/>
    <w:rsid w:val="00AC5448"/>
    <w:rsid w:val="00AC61DE"/>
    <w:rsid w:val="00AD43BF"/>
    <w:rsid w:val="00AD43EF"/>
    <w:rsid w:val="00AD7DDD"/>
    <w:rsid w:val="00AE41B5"/>
    <w:rsid w:val="00AE5685"/>
    <w:rsid w:val="00AF0625"/>
    <w:rsid w:val="00AF5DCC"/>
    <w:rsid w:val="00B0069A"/>
    <w:rsid w:val="00B03527"/>
    <w:rsid w:val="00B11B13"/>
    <w:rsid w:val="00B2593A"/>
    <w:rsid w:val="00B30198"/>
    <w:rsid w:val="00B301B9"/>
    <w:rsid w:val="00B3726D"/>
    <w:rsid w:val="00B45AF2"/>
    <w:rsid w:val="00B51AC5"/>
    <w:rsid w:val="00B5323F"/>
    <w:rsid w:val="00B54825"/>
    <w:rsid w:val="00B553B4"/>
    <w:rsid w:val="00B560B7"/>
    <w:rsid w:val="00B57813"/>
    <w:rsid w:val="00B6260A"/>
    <w:rsid w:val="00B63E21"/>
    <w:rsid w:val="00B74483"/>
    <w:rsid w:val="00B75FB8"/>
    <w:rsid w:val="00B76440"/>
    <w:rsid w:val="00B7763A"/>
    <w:rsid w:val="00B77F83"/>
    <w:rsid w:val="00B81229"/>
    <w:rsid w:val="00B878F3"/>
    <w:rsid w:val="00B9004C"/>
    <w:rsid w:val="00BA45DD"/>
    <w:rsid w:val="00BA5114"/>
    <w:rsid w:val="00BA5429"/>
    <w:rsid w:val="00BB5841"/>
    <w:rsid w:val="00BC048D"/>
    <w:rsid w:val="00BD36DE"/>
    <w:rsid w:val="00BE1774"/>
    <w:rsid w:val="00BE1C0C"/>
    <w:rsid w:val="00BF0E1A"/>
    <w:rsid w:val="00BF1B4D"/>
    <w:rsid w:val="00BF3DDF"/>
    <w:rsid w:val="00BF6133"/>
    <w:rsid w:val="00C04418"/>
    <w:rsid w:val="00C05B40"/>
    <w:rsid w:val="00C062DB"/>
    <w:rsid w:val="00C10860"/>
    <w:rsid w:val="00C1192A"/>
    <w:rsid w:val="00C12CCE"/>
    <w:rsid w:val="00C14C1A"/>
    <w:rsid w:val="00C30FDE"/>
    <w:rsid w:val="00C42176"/>
    <w:rsid w:val="00C446F7"/>
    <w:rsid w:val="00C46FA5"/>
    <w:rsid w:val="00C5260A"/>
    <w:rsid w:val="00C56AEA"/>
    <w:rsid w:val="00C60BCD"/>
    <w:rsid w:val="00C61CC5"/>
    <w:rsid w:val="00C66557"/>
    <w:rsid w:val="00C970F2"/>
    <w:rsid w:val="00CA0FBC"/>
    <w:rsid w:val="00CA22D7"/>
    <w:rsid w:val="00CA6162"/>
    <w:rsid w:val="00CA61EF"/>
    <w:rsid w:val="00CC2103"/>
    <w:rsid w:val="00CD4C36"/>
    <w:rsid w:val="00CD6197"/>
    <w:rsid w:val="00CD64A7"/>
    <w:rsid w:val="00CE542D"/>
    <w:rsid w:val="00CF233B"/>
    <w:rsid w:val="00CF3E84"/>
    <w:rsid w:val="00CF5FC0"/>
    <w:rsid w:val="00CF6FAA"/>
    <w:rsid w:val="00D15AD7"/>
    <w:rsid w:val="00D165F2"/>
    <w:rsid w:val="00D22104"/>
    <w:rsid w:val="00D2439A"/>
    <w:rsid w:val="00D359C3"/>
    <w:rsid w:val="00D43DE2"/>
    <w:rsid w:val="00D47934"/>
    <w:rsid w:val="00D506D9"/>
    <w:rsid w:val="00D53259"/>
    <w:rsid w:val="00D602D8"/>
    <w:rsid w:val="00D65B89"/>
    <w:rsid w:val="00D65F31"/>
    <w:rsid w:val="00D719C6"/>
    <w:rsid w:val="00D80BC6"/>
    <w:rsid w:val="00D839D8"/>
    <w:rsid w:val="00D842E2"/>
    <w:rsid w:val="00D85455"/>
    <w:rsid w:val="00D97CE6"/>
    <w:rsid w:val="00DA1165"/>
    <w:rsid w:val="00DA1195"/>
    <w:rsid w:val="00DA3B38"/>
    <w:rsid w:val="00DA4F72"/>
    <w:rsid w:val="00DA52ED"/>
    <w:rsid w:val="00DA6FD1"/>
    <w:rsid w:val="00DB1EEB"/>
    <w:rsid w:val="00DB4689"/>
    <w:rsid w:val="00DC0140"/>
    <w:rsid w:val="00DD1036"/>
    <w:rsid w:val="00DD560D"/>
    <w:rsid w:val="00DE2A76"/>
    <w:rsid w:val="00E0583F"/>
    <w:rsid w:val="00E06F0A"/>
    <w:rsid w:val="00E077E1"/>
    <w:rsid w:val="00E106D2"/>
    <w:rsid w:val="00E12164"/>
    <w:rsid w:val="00E12505"/>
    <w:rsid w:val="00E142F4"/>
    <w:rsid w:val="00E213EC"/>
    <w:rsid w:val="00E23A09"/>
    <w:rsid w:val="00E25D16"/>
    <w:rsid w:val="00E37C6D"/>
    <w:rsid w:val="00E51879"/>
    <w:rsid w:val="00E51E0F"/>
    <w:rsid w:val="00E62E2C"/>
    <w:rsid w:val="00E739D1"/>
    <w:rsid w:val="00E73FCF"/>
    <w:rsid w:val="00E7416B"/>
    <w:rsid w:val="00E75876"/>
    <w:rsid w:val="00E767CA"/>
    <w:rsid w:val="00E85245"/>
    <w:rsid w:val="00E86734"/>
    <w:rsid w:val="00E90527"/>
    <w:rsid w:val="00E948F5"/>
    <w:rsid w:val="00EA57E8"/>
    <w:rsid w:val="00EB2618"/>
    <w:rsid w:val="00EB49A3"/>
    <w:rsid w:val="00EC711D"/>
    <w:rsid w:val="00ED2518"/>
    <w:rsid w:val="00ED3102"/>
    <w:rsid w:val="00ED4BAE"/>
    <w:rsid w:val="00EF1851"/>
    <w:rsid w:val="00EF70ED"/>
    <w:rsid w:val="00F00243"/>
    <w:rsid w:val="00F00B0D"/>
    <w:rsid w:val="00F011AA"/>
    <w:rsid w:val="00F02CA6"/>
    <w:rsid w:val="00F132E8"/>
    <w:rsid w:val="00F1523E"/>
    <w:rsid w:val="00F21263"/>
    <w:rsid w:val="00F22A33"/>
    <w:rsid w:val="00F271AF"/>
    <w:rsid w:val="00F27F28"/>
    <w:rsid w:val="00F3134B"/>
    <w:rsid w:val="00F31FEE"/>
    <w:rsid w:val="00F34F13"/>
    <w:rsid w:val="00F36542"/>
    <w:rsid w:val="00F449F2"/>
    <w:rsid w:val="00F50814"/>
    <w:rsid w:val="00F51FD9"/>
    <w:rsid w:val="00F54CCD"/>
    <w:rsid w:val="00F65012"/>
    <w:rsid w:val="00F853C1"/>
    <w:rsid w:val="00F86325"/>
    <w:rsid w:val="00FA3C36"/>
    <w:rsid w:val="00FA65E1"/>
    <w:rsid w:val="00FB0A22"/>
    <w:rsid w:val="00FB32DB"/>
    <w:rsid w:val="00FD4301"/>
    <w:rsid w:val="00FE1B7B"/>
    <w:rsid w:val="00FF4BD2"/>
    <w:rsid w:val="2A8046BB"/>
    <w:rsid w:val="7E9E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CC52DA3"/>
  <w15:docId w15:val="{0885FDAA-4AA8-4C57-AC4B-3D94BE3D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Pr>
      <w:rFonts w:ascii="宋体" w:hAnsi="宋体"/>
      <w:sz w:val="24"/>
    </w:rPr>
  </w:style>
  <w:style w:type="paragraph" w:styleId="a4">
    <w:name w:val="Plain Text"/>
    <w:basedOn w:val="a"/>
    <w:link w:val="a5"/>
    <w:qFormat/>
    <w:rPr>
      <w:rFonts w:ascii="宋体" w:hAnsi="Courier New"/>
      <w:szCs w:val="21"/>
      <w:lang w:val="zh-CN"/>
    </w:rPr>
  </w:style>
  <w:style w:type="paragraph" w:styleId="a6">
    <w:name w:val="Balloon Text"/>
    <w:basedOn w:val="a"/>
    <w:semiHidden/>
    <w:qFormat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</w:style>
  <w:style w:type="paragraph" w:customStyle="1" w:styleId="Style10">
    <w:name w:val="_Style 10"/>
    <w:basedOn w:val="a"/>
    <w:next w:val="a4"/>
    <w:qFormat/>
    <w:rPr>
      <w:rFonts w:ascii="宋体" w:hAnsi="Courier New" w:cs="Courier New"/>
      <w:szCs w:val="21"/>
    </w:rPr>
  </w:style>
  <w:style w:type="character" w:customStyle="1" w:styleId="javascript">
    <w:name w:val="javascript"/>
    <w:basedOn w:val="a0"/>
    <w:qFormat/>
  </w:style>
  <w:style w:type="character" w:customStyle="1" w:styleId="a5">
    <w:name w:val="纯文本 字符"/>
    <w:link w:val="a4"/>
    <w:qFormat/>
    <w:rPr>
      <w:rFonts w:ascii="宋体" w:hAnsi="Courier New" w:cs="Courier New"/>
      <w:kern w:val="2"/>
      <w:sz w:val="21"/>
      <w:szCs w:val="21"/>
    </w:rPr>
  </w:style>
  <w:style w:type="paragraph" w:customStyle="1" w:styleId="ac">
    <w:name w:val="列出段落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ultichoicequestion">
    <w:name w:val="multichoicequestion"/>
    <w:basedOn w:val="a0"/>
    <w:qFormat/>
  </w:style>
  <w:style w:type="character" w:customStyle="1" w:styleId="fontstyle01">
    <w:name w:val="fontstyle01"/>
    <w:qFormat/>
    <w:rPr>
      <w:rFonts w:ascii="CenturyStd-Light" w:hAnsi="CenturyStd-Light" w:hint="default"/>
      <w:color w:val="242021"/>
      <w:sz w:val="20"/>
      <w:szCs w:val="20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fontstyle21">
    <w:name w:val="fontstyle21"/>
    <w:basedOn w:val="a0"/>
    <w:rsid w:val="00F0024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486</Words>
  <Characters>2771</Characters>
  <Application>Microsoft Office Word</Application>
  <DocSecurity>0</DocSecurity>
  <Lines>23</Lines>
  <Paragraphs>6</Paragraphs>
  <ScaleCrop>false</ScaleCrop>
  <Company>Microsoft</Company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                               》试卷（课程代码        ）</dc:title>
  <dc:creator>韩力</dc:creator>
  <cp:lastModifiedBy>qhsun</cp:lastModifiedBy>
  <cp:revision>25</cp:revision>
  <cp:lastPrinted>2023-03-21T14:13:00Z</cp:lastPrinted>
  <dcterms:created xsi:type="dcterms:W3CDTF">2023-02-07T08:30:00Z</dcterms:created>
  <dcterms:modified xsi:type="dcterms:W3CDTF">2023-03-21T14:14:00Z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67E7F108AF6C45389E18E36934A82368</vt:lpwstr>
  </property>
</Properties>
</file>