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16.1-2</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of selecting the last activity to start (and remains compatible with previous selected tasks) belongs to Greedy approach because it tries to make the choice which looks the best at every step. </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regard this proposal as a “reduction” from the case when we select the activity with the earliest finishing time. Like below:</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activity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characterized by [start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finish</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in the set S where we select 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activity to finish, then we can regard the modified set S1 containing activities a</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that are characterized by [finish</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start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(original pairs are swapped). </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solution from S gets mapped to the optimal solution from S1. In order to see this, we can simulate the original algorithm on S1. </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we can prove that an algorithm like the one below produces an optimal solution for the modified Greedy strategy. </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(start[], finish[], i)</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n=i-1</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(n&gt;0) and (start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&lt;finish</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n=n-1</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(n&gt;0) return Algorithm(start[], finish[],n) U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Namely, it can be proved that 1) an activity from a non-empty problem having the latest starting time is always used by some maximum sized subset of compatible activities of the aforementioned non-empty problem and 2) picking that activity leaves empty the current subproblem. </w:t>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16.1-3</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Counterexample for the strategy which always choose first the activity having the least duration (compatible with previous selected jobs):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=[7,11],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suggested strategy will choose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because it has the smallest duration. However, it can be easily seen that optimal strategy would be to pick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instead. </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Counterexample for the strategy which always selects the activity which overlaps with the fewest remaining activities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[1,3],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=[7,9],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strategy will select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optimal strategy would pick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Counterexample for the strategy which always selects the activity having the earliest start time (compatible with previous selected tasks)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=[1,7],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strategy will only select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optimal strategy would be picking activities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spacing w:after="0" w:line="36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16.2-4</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can be solved in at least two ways, both based on the Greedy strategy of always determining the farthest stop within m miles. He will repeat process from start to the destination.</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prove this leads to optimal solution is based on the “Greedy stays ahead” property. Practically, when he first selects the farthest stopping point from Grand Forks, no other strategy could have selected a point for refilling water residing further because he would have remained without water before arriving there. So, any other strategy could have selected the same first stop in the best case. Thus, our Greedy strategy stays ahead those. The same argument can be repeated for any other stop from the path, which means the Greedy strategy we proposed makes the minimum number of stops, therefore it is optimal. </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 the correctness of this strategy can be also proved using the exchange argument.</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algorithm runs in O(no.of stopping points). </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16.2-5</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idea &amp; pseudo-code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sort the points and relabel them such that we consider them reordered like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m:oMath>
        <m:r>
          <m: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m:oMath>
        <m:r>
          <m: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the original input set is not sorted)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//S= the set of intervals that we must find</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 every j in the [1,n] range</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set X is not empty do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set X do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S=S U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 X –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m:oMath>
        <m:r>
          <m: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Endfor</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w:t>
      </w:r>
    </w:p>
    <w:p w:rsidR="00000000" w:rsidDel="00000000" w:rsidP="00000000" w:rsidRDefault="00000000" w:rsidRPr="00000000" w14:paraId="0000002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correctness: </w:t>
      </w:r>
      <w:r w:rsidDel="00000000" w:rsidR="00000000" w:rsidRPr="00000000">
        <w:rPr>
          <w:rFonts w:ascii="Times New Roman" w:cs="Times New Roman" w:eastAsia="Times New Roman" w:hAnsi="Times New Roman"/>
          <w:sz w:val="24"/>
          <w:szCs w:val="24"/>
          <w:rtl w:val="0"/>
        </w:rPr>
        <w:t xml:space="preserve">We assume that Sopt is some optimal set of intervals such that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covered by [y,y+1], with y&lt;x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clearly the leftmost point =&gt; there are no other points from X contained by [y,x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is possible to drop the interval [y,y+1] from Sopt and to replace it by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+1] in a way that the new set of intervals remains optimal (the cardinality remains the same). This means there is an optimal set of intervals containing 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an optimal set of intervals can be obtained if we solve the subproblem with all points from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+1] removed. If we consider the union between this new set and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+1], the same Greedy approach from above still holds if we use it for the points residing at the right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+1. So, the Greedy choice property can be used for a correct algorithm to the problem. </w:t>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study: </w:t>
      </w:r>
      <w:r w:rsidDel="00000000" w:rsidR="00000000" w:rsidRPr="00000000">
        <w:rPr>
          <w:rFonts w:ascii="Times New Roman" w:cs="Times New Roman" w:eastAsia="Times New Roman" w:hAnsi="Times New Roman"/>
          <w:sz w:val="24"/>
          <w:szCs w:val="24"/>
          <w:rtl w:val="0"/>
        </w:rPr>
        <w:t xml:space="preserve">if the original input set is not sorted, then the outlined Greedy algorithm runs in O(nlogn) time assuming that we sort the points using a comparison-based sorting algorithm like Mergesort or Heapsort. </w:t>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16.2-7</w:t>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idea</w:t>
      </w:r>
      <w:r w:rsidDel="00000000" w:rsidR="00000000" w:rsidRPr="00000000">
        <w:rPr>
          <w:rFonts w:ascii="Times New Roman" w:cs="Times New Roman" w:eastAsia="Times New Roman" w:hAnsi="Times New Roman"/>
          <w:sz w:val="24"/>
          <w:szCs w:val="24"/>
          <w:rtl w:val="0"/>
        </w:rPr>
        <w:t xml:space="preserve">: we sort the two input sets and obtain them ordered like</w:t>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m:oMath>
        <m:r>
          <m:t>≤</m:t>
        </m:r>
      </m:oMath>
      <w:r w:rsidDel="00000000" w:rsidR="00000000" w:rsidRPr="00000000">
        <w:rPr>
          <w:rFonts w:ascii="Times New Roman" w:cs="Times New Roman" w:eastAsia="Times New Roman" w:hAnsi="Times New Roman"/>
          <w:sz w:val="24"/>
          <w:szCs w:val="24"/>
          <w:vertAlign w:val="subscript"/>
          <w:rtl w:val="0"/>
        </w:rPr>
        <w:t xml:space="preserve">……</w:t>
      </w:r>
      <m:oMath>
        <m:r>
          <m:t>≤</m:t>
        </m:r>
      </m:oMath>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m:oMath>
        <m:r>
          <m:t>≤</m:t>
        </m:r>
      </m:oMath>
      <w:r w:rsidDel="00000000" w:rsidR="00000000" w:rsidRPr="00000000">
        <w:rPr>
          <w:rFonts w:ascii="Times New Roman" w:cs="Times New Roman" w:eastAsia="Times New Roman" w:hAnsi="Times New Roman"/>
          <w:sz w:val="24"/>
          <w:szCs w:val="24"/>
          <w:vertAlign w:val="subscript"/>
          <w:rtl w:val="0"/>
        </w:rPr>
        <w:t xml:space="preserve">…..</w:t>
      </w:r>
      <m:oMath>
        <m:r>
          <m:t>≤</m:t>
        </m:r>
      </m:oMath>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(the reversed monotony only leads to an equivalent case).</w:t>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point of this Greedy strategy is that we pair every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to maximize the payoff. </w:t>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fact can be also proved mathematically (e.g. inequalities).</w:t>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for the current scope, we assume by contradiction this pairing does not lead to maximum payoff (exchange argument). </w:t>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there should be a pairing between a</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AND b</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where a</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 &lt; a</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&gt;b</w:t>
      </w:r>
      <w:r w:rsidDel="00000000" w:rsidR="00000000" w:rsidRPr="00000000">
        <w:rPr>
          <w:rFonts w:ascii="Times New Roman" w:cs="Times New Roman" w:eastAsia="Times New Roman" w:hAnsi="Times New Roman"/>
          <w:sz w:val="24"/>
          <w:szCs w:val="24"/>
          <w:vertAlign w:val="subscript"/>
          <w:rtl w:val="0"/>
        </w:rPr>
        <w:t xml:space="preserve">q </w:t>
      </w:r>
      <w:r w:rsidDel="00000000" w:rsidR="00000000" w:rsidRPr="00000000">
        <w:rPr>
          <w:rFonts w:ascii="Times New Roman" w:cs="Times New Roman" w:eastAsia="Times New Roman" w:hAnsi="Times New Roman"/>
          <w:sz w:val="24"/>
          <w:szCs w:val="24"/>
          <w:rtl w:val="0"/>
        </w:rPr>
        <w:t xml:space="preserve">(thus q&lt;j) which leads to a bigger payoff (i.e. optimal) than pairing them as stated above (a</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(the rest of pairs are the same in both solutions). Let’s say the two payoffs are P1 and P2 respectively.</w:t>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P1/P2 = (a</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vertAlign w:val="superscript"/>
          <w:rtl w:val="0"/>
        </w:rPr>
        <w:t xml:space="preserve">bj</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vertAlign w:val="superscript"/>
          <w:rtl w:val="0"/>
        </w:rPr>
        <w:t xml:space="preserve">bq</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vertAlign w:val="superscript"/>
          <w:rtl w:val="0"/>
        </w:rPr>
        <w:t xml:space="preserve">bq</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vertAlign w:val="superscript"/>
          <w:rtl w:val="0"/>
        </w:rPr>
        <w:t xml:space="preserve">bj</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bj-bq</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&lt; 1 (the rest of the components simplify since they are the same) =&gt; P1 &lt; P2 =&gt;contradiction is reached because P1 cannot be  optimal as assumed. Therefore, the proposed strategy of pairing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optimal.</w:t>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study</w:t>
      </w:r>
      <w:r w:rsidDel="00000000" w:rsidR="00000000" w:rsidRPr="00000000">
        <w:rPr>
          <w:rFonts w:ascii="Times New Roman" w:cs="Times New Roman" w:eastAsia="Times New Roman" w:hAnsi="Times New Roman"/>
          <w:sz w:val="24"/>
          <w:szCs w:val="24"/>
          <w:rtl w:val="0"/>
        </w:rPr>
        <w:t xml:space="preserve">: sorting takes O(nlogn), thus the algorithm runs in O(nlogn)+O(nlogn)+O(n)=O(nlogn) </w:t>
      </w:r>
    </w:p>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16.3-2</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by contradiction that a non-full binary tree can correspond to some optimal prefix code.</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there must be a node v having a single child node u.</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distinguish two cases:</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 is the root of the tree; then, we can remove it and use its child u as root</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 is not the root of the tree =&gt; it must have a parent node z. In this case, we remove v and u becomes the child of node z. </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situations, the necessary no. of bits for encoding any leaf of the subtree has decreased. On the other hand, the rest of the tree was not affected by anything. In this new tree, the average bit length is smaller than the previous, which contradicts the fact the original non-full tree could have been optimal.</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it is not true that a non-full binary tree can correspond to an optimal prefix code. So, if the tree corresponds to some optimal prefix code, then it must be a full binary tree. </w:t>
      </w:r>
    </w:p>
    <w:p w:rsidR="00000000" w:rsidDel="00000000" w:rsidP="00000000" w:rsidRDefault="00000000" w:rsidRPr="00000000" w14:paraId="0000004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16.3-6</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previous problem, we know the associated binary tree (i.e. for this optimal prefix code) must be full. Or, a full binary tree has n leaf nodes and n-1 internal nodes for a total of n+(n-1)=2n-1 nodes. </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C has n members =&gt; [logn] bits suffice to represent one of them. (here [] represents the ceiling).</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n[logn] bits suffice representing all n members of C. </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preorder traversal of the uniquely determined full binary tree and encode by a 0 the start of every leaf and by a 1 the start of any internal node (or vice versa). Since the tree is unique, there is no ambiguity which can arise during the traversal. In conclusion, we have used all 2n-1+n[logn] bits allowed by the hypothesis of the problem. </w:t>
      </w:r>
    </w:p>
    <w:p w:rsidR="00000000" w:rsidDel="00000000" w:rsidP="00000000" w:rsidRDefault="00000000" w:rsidRPr="00000000" w14:paraId="0000005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16.3-7</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if we group at every step the 3 symbols having the smallest frequencies (and repeat the process until the end), nothing changes in the analysis done in the “classic” binary case (at high or low level details). It is trivial noticing that a ternary structure results (i.e. one where we use 0,1, and 2 to traverse the tree, as an extension from the use of 0 and 1 only like in the traditional case). In addition, the obtained tree is optimal due to the same reasons as those listed in the analysis of traditional Huffman binary encoding. The only problem which might arise is when the no. of nodes is even because a full ternary tree cannot be obtained otherwise. However, in those cases, it is possible to insert “dummy” nodes (i.e. frequency =0).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