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  <w:bookmarkStart w:id="0" w:name="_Hlk484719281"/>
      <w:bookmarkStart w:id="1" w:name="_GoBack"/>
      <w:bookmarkEnd w:id="0"/>
      <w:bookmarkEnd w:id="1"/>
    </w:p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</w:p>
    <w:p w:rsidR="00BC15A9" w:rsidRPr="00725939" w:rsidRDefault="00BC15A9" w:rsidP="0098027C">
      <w:pPr>
        <w:jc w:val="center"/>
        <w:rPr>
          <w:rStyle w:val="IntenseReference"/>
          <w:rFonts w:cstheme="minorHAnsi"/>
          <w:sz w:val="24"/>
          <w:szCs w:val="24"/>
        </w:rPr>
      </w:pPr>
      <w:r w:rsidRPr="00725939">
        <w:rPr>
          <w:rStyle w:val="IntenseReference"/>
          <w:rFonts w:cstheme="minorHAnsi"/>
          <w:sz w:val="24"/>
          <w:szCs w:val="24"/>
        </w:rPr>
        <w:t xml:space="preserve">Project Report: </w:t>
      </w:r>
      <w:r w:rsidR="00815763" w:rsidRPr="00725939">
        <w:rPr>
          <w:rStyle w:val="IntenseReference"/>
          <w:rFonts w:cstheme="minorHAnsi"/>
          <w:sz w:val="24"/>
          <w:szCs w:val="24"/>
        </w:rPr>
        <w:t>LENDING CLUB LOAN DATA</w:t>
      </w:r>
    </w:p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  <w:r w:rsidRPr="00725939">
        <w:rPr>
          <w:rStyle w:val="IntenseReference"/>
          <w:rFonts w:cstheme="minorHAnsi"/>
          <w:sz w:val="24"/>
          <w:szCs w:val="24"/>
        </w:rPr>
        <w:t xml:space="preserve">Data </w:t>
      </w:r>
      <w:r w:rsidR="00815763" w:rsidRPr="00725939">
        <w:rPr>
          <w:rStyle w:val="IntenseReference"/>
          <w:rFonts w:cstheme="minorHAnsi"/>
          <w:sz w:val="24"/>
          <w:szCs w:val="24"/>
        </w:rPr>
        <w:t>VISUALIZATION</w:t>
      </w: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630" w:rsidRPr="00725939" w:rsidRDefault="00F431A8" w:rsidP="00085630">
      <w:pPr>
        <w:jc w:val="center"/>
        <w:rPr>
          <w:rStyle w:val="IntenseReference"/>
          <w:rFonts w:cstheme="minorHAnsi"/>
          <w:sz w:val="24"/>
          <w:szCs w:val="24"/>
        </w:rPr>
      </w:pPr>
      <w:r w:rsidRPr="00725939">
        <w:rPr>
          <w:rStyle w:val="IntenseReference"/>
          <w:rFonts w:cstheme="minorHAnsi"/>
          <w:sz w:val="24"/>
          <w:szCs w:val="24"/>
        </w:rPr>
        <w:t>INDIVIDUAL REPORT:</w:t>
      </w:r>
      <w:r w:rsidR="00085630" w:rsidRPr="00725939">
        <w:rPr>
          <w:rStyle w:val="IntenseReference"/>
          <w:rFonts w:cstheme="minorHAnsi"/>
          <w:sz w:val="24"/>
          <w:szCs w:val="24"/>
        </w:rPr>
        <w:t xml:space="preserve"> </w:t>
      </w:r>
    </w:p>
    <w:p w:rsidR="00085630" w:rsidRPr="00725939" w:rsidRDefault="00085630" w:rsidP="00085630">
      <w:pPr>
        <w:jc w:val="center"/>
        <w:rPr>
          <w:rStyle w:val="IntenseReference"/>
          <w:rFonts w:cstheme="minorHAnsi"/>
          <w:sz w:val="24"/>
          <w:szCs w:val="24"/>
        </w:rPr>
      </w:pPr>
      <w:r w:rsidRPr="00725939">
        <w:rPr>
          <w:rStyle w:val="IntenseReference"/>
          <w:rFonts w:cstheme="minorHAnsi"/>
          <w:sz w:val="24"/>
          <w:szCs w:val="24"/>
        </w:rPr>
        <w:t xml:space="preserve">VISHNU </w:t>
      </w:r>
      <w:r w:rsidR="00C123FB" w:rsidRPr="00725939">
        <w:rPr>
          <w:rStyle w:val="IntenseReference"/>
          <w:rFonts w:cstheme="minorHAnsi"/>
          <w:sz w:val="24"/>
          <w:szCs w:val="24"/>
        </w:rPr>
        <w:t xml:space="preserve">VARDHAN </w:t>
      </w:r>
      <w:r w:rsidRPr="00725939">
        <w:rPr>
          <w:rStyle w:val="IntenseReference"/>
          <w:rFonts w:cstheme="minorHAnsi"/>
          <w:sz w:val="24"/>
          <w:szCs w:val="24"/>
        </w:rPr>
        <w:t>ANNABATTIN</w:t>
      </w:r>
    </w:p>
    <w:p w:rsidR="00A32116" w:rsidRPr="00725939" w:rsidRDefault="00A32116" w:rsidP="00A32116">
      <w:pPr>
        <w:jc w:val="center"/>
        <w:rPr>
          <w:rStyle w:val="IntenseReference"/>
          <w:rFonts w:cstheme="minorHAnsi"/>
          <w:sz w:val="24"/>
          <w:szCs w:val="24"/>
        </w:rPr>
      </w:pPr>
    </w:p>
    <w:p w:rsidR="00A32116" w:rsidRPr="00725939" w:rsidRDefault="00A32116" w:rsidP="0098027C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Pr="00725939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Pr="00725939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725939" w:rsidRDefault="00725939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725939" w:rsidRPr="00725939" w:rsidRDefault="00725939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Pr="00725939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Pr="00725939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Pr="00725939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085C43" w:rsidRDefault="00085C43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976C89" w:rsidRPr="00725939" w:rsidRDefault="00976C89" w:rsidP="00F431A8">
      <w:pPr>
        <w:jc w:val="center"/>
        <w:rPr>
          <w:rStyle w:val="IntenseReference"/>
          <w:rFonts w:cstheme="minorHAnsi"/>
          <w:sz w:val="24"/>
          <w:szCs w:val="24"/>
        </w:rPr>
      </w:pPr>
    </w:p>
    <w:p w:rsidR="0091567C" w:rsidRPr="00725939" w:rsidRDefault="0091567C" w:rsidP="00085C43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r w:rsidRPr="00725939">
        <w:rPr>
          <w:rFonts w:asciiTheme="minorHAnsi" w:hAnsiTheme="minorHAnsi" w:cstheme="minorHAnsi"/>
          <w:b/>
          <w:sz w:val="24"/>
          <w:szCs w:val="24"/>
        </w:rPr>
        <w:lastRenderedPageBreak/>
        <w:t>Purpose &amp; Data set:</w:t>
      </w:r>
    </w:p>
    <w:p w:rsidR="007E4743" w:rsidRPr="00725939" w:rsidRDefault="007E4743" w:rsidP="007E4743">
      <w:pPr>
        <w:rPr>
          <w:rFonts w:cstheme="minorHAnsi"/>
          <w:sz w:val="24"/>
          <w:szCs w:val="24"/>
        </w:rPr>
      </w:pPr>
      <w:r w:rsidRPr="00725939">
        <w:rPr>
          <w:rFonts w:cstheme="minorHAnsi"/>
          <w:sz w:val="24"/>
          <w:szCs w:val="24"/>
        </w:rPr>
        <w:t>Goal of this project activity is to plot &amp; visualize “</w:t>
      </w:r>
      <w:r w:rsidR="00183EDA" w:rsidRPr="00183EDA">
        <w:rPr>
          <w:rFonts w:cstheme="minorHAnsi"/>
          <w:b/>
          <w:sz w:val="24"/>
          <w:szCs w:val="24"/>
        </w:rPr>
        <w:t>Non-trivial</w:t>
      </w:r>
      <w:r w:rsidR="00183EDA">
        <w:rPr>
          <w:rFonts w:cstheme="minorHAnsi"/>
          <w:sz w:val="24"/>
          <w:szCs w:val="24"/>
        </w:rPr>
        <w:t xml:space="preserve">, </w:t>
      </w:r>
      <w:r w:rsidRPr="00725939">
        <w:rPr>
          <w:rFonts w:cstheme="minorHAnsi"/>
          <w:b/>
          <w:sz w:val="24"/>
          <w:szCs w:val="24"/>
        </w:rPr>
        <w:t>Interesting &amp; subtle</w:t>
      </w:r>
      <w:r w:rsidRPr="00725939">
        <w:rPr>
          <w:rFonts w:cstheme="minorHAnsi"/>
          <w:sz w:val="24"/>
          <w:szCs w:val="24"/>
        </w:rPr>
        <w:t xml:space="preserve">” features </w:t>
      </w:r>
      <w:r w:rsidR="00183EDA">
        <w:rPr>
          <w:rFonts w:cstheme="minorHAnsi"/>
          <w:sz w:val="24"/>
          <w:szCs w:val="24"/>
        </w:rPr>
        <w:t>derived out of our</w:t>
      </w:r>
      <w:r w:rsidRPr="00725939">
        <w:rPr>
          <w:rFonts w:cstheme="minorHAnsi"/>
          <w:sz w:val="24"/>
          <w:szCs w:val="24"/>
        </w:rPr>
        <w:t xml:space="preserve"> data set. </w:t>
      </w:r>
      <w:r w:rsidR="00725939" w:rsidRPr="00725939">
        <w:rPr>
          <w:rFonts w:cstheme="minorHAnsi"/>
          <w:sz w:val="24"/>
          <w:szCs w:val="24"/>
        </w:rPr>
        <w:t xml:space="preserve">We have chosen </w:t>
      </w:r>
      <w:r w:rsidR="00725939" w:rsidRPr="00725939">
        <w:rPr>
          <w:rFonts w:cstheme="minorHAnsi"/>
          <w:b/>
          <w:sz w:val="24"/>
          <w:szCs w:val="24"/>
        </w:rPr>
        <w:t>Lending club loan dataset</w:t>
      </w:r>
      <w:r w:rsidR="00725939" w:rsidRPr="00725939">
        <w:rPr>
          <w:rFonts w:cstheme="minorHAnsi"/>
          <w:sz w:val="24"/>
          <w:szCs w:val="24"/>
        </w:rPr>
        <w:t xml:space="preserve"> as it has diverse types of variables and massive amount (around 800,000) individual observations.</w:t>
      </w:r>
    </w:p>
    <w:p w:rsidR="00725939" w:rsidRPr="00725939" w:rsidRDefault="00F24660" w:rsidP="00F24660">
      <w:pPr>
        <w:rPr>
          <w:rFonts w:cstheme="minorHAnsi"/>
          <w:sz w:val="24"/>
          <w:szCs w:val="24"/>
        </w:rPr>
      </w:pPr>
      <w:r w:rsidRPr="00725939">
        <w:rPr>
          <w:rFonts w:cstheme="minorHAnsi"/>
          <w:sz w:val="24"/>
          <w:szCs w:val="24"/>
        </w:rPr>
        <w:t>Lendi</w:t>
      </w:r>
      <w:r w:rsidR="00725939" w:rsidRPr="00725939">
        <w:rPr>
          <w:rFonts w:cstheme="minorHAnsi"/>
          <w:sz w:val="24"/>
          <w:szCs w:val="24"/>
        </w:rPr>
        <w:t>ng club loan data set (Ref</w:t>
      </w:r>
      <w:r w:rsidRPr="00725939">
        <w:rPr>
          <w:rFonts w:cstheme="minorHAnsi"/>
          <w:sz w:val="24"/>
          <w:szCs w:val="24"/>
        </w:rPr>
        <w:t>:</w:t>
      </w:r>
      <w:r w:rsidR="00725939" w:rsidRPr="00725939">
        <w:rPr>
          <w:rFonts w:cstheme="minorHAnsi"/>
          <w:sz w:val="24"/>
          <w:szCs w:val="24"/>
        </w:rPr>
        <w:t xml:space="preserve"> </w:t>
      </w:r>
      <w:hyperlink r:id="rId8" w:history="1">
        <w:r w:rsidRPr="00725939">
          <w:rPr>
            <w:rStyle w:val="Hyperlink"/>
            <w:rFonts w:cstheme="minorHAnsi"/>
            <w:sz w:val="24"/>
            <w:szCs w:val="24"/>
          </w:rPr>
          <w:t>https://www.kaggle.com/wendykan/lending-club-loan-data</w:t>
        </w:r>
      </w:hyperlink>
      <w:r w:rsidRPr="00725939">
        <w:rPr>
          <w:rFonts w:cstheme="minorHAnsi"/>
          <w:sz w:val="24"/>
          <w:szCs w:val="24"/>
        </w:rPr>
        <w:t>) has</w:t>
      </w:r>
      <w:r w:rsidR="00725939" w:rsidRPr="00725939">
        <w:rPr>
          <w:rFonts w:cstheme="minorHAnsi"/>
          <w:sz w:val="24"/>
          <w:szCs w:val="24"/>
        </w:rPr>
        <w:t xml:space="preserve"> following Metric variables.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Loan Amount,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Funded Amount,</w:t>
      </w:r>
    </w:p>
    <w:p w:rsidR="00725939" w:rsidRPr="009813A1" w:rsidRDefault="00725939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I</w:t>
      </w:r>
      <w:r w:rsidR="00F24660" w:rsidRPr="009813A1">
        <w:rPr>
          <w:rFonts w:cstheme="minorHAnsi"/>
          <w:i/>
          <w:color w:val="002060"/>
          <w:sz w:val="24"/>
          <w:szCs w:val="24"/>
        </w:rPr>
        <w:t>nterest rate,</w:t>
      </w:r>
    </w:p>
    <w:p w:rsidR="00725939" w:rsidRPr="009813A1" w:rsidRDefault="00725939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Installments (</w:t>
      </w:r>
      <w:r w:rsidR="00F24660" w:rsidRPr="009813A1">
        <w:rPr>
          <w:rFonts w:cstheme="minorHAnsi"/>
          <w:i/>
          <w:color w:val="002060"/>
          <w:sz w:val="24"/>
          <w:szCs w:val="24"/>
        </w:rPr>
        <w:t>monthly payments),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Annual </w:t>
      </w:r>
      <w:r w:rsidR="0083045D" w:rsidRPr="009813A1">
        <w:rPr>
          <w:rFonts w:cstheme="minorHAnsi"/>
          <w:i/>
          <w:color w:val="002060"/>
          <w:sz w:val="24"/>
          <w:szCs w:val="24"/>
        </w:rPr>
        <w:t>Income (</w:t>
      </w:r>
      <w:r w:rsidRPr="009813A1">
        <w:rPr>
          <w:rFonts w:cstheme="minorHAnsi"/>
          <w:i/>
          <w:color w:val="002060"/>
          <w:sz w:val="24"/>
          <w:szCs w:val="24"/>
        </w:rPr>
        <w:t>Borrower declared annual income during application),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Issue </w:t>
      </w:r>
      <w:r w:rsidR="0083045D" w:rsidRPr="009813A1">
        <w:rPr>
          <w:rFonts w:cstheme="minorHAnsi"/>
          <w:i/>
          <w:color w:val="002060"/>
          <w:sz w:val="24"/>
          <w:szCs w:val="24"/>
        </w:rPr>
        <w:t>date (</w:t>
      </w:r>
      <w:r w:rsidRPr="009813A1">
        <w:rPr>
          <w:rFonts w:cstheme="minorHAnsi"/>
          <w:i/>
          <w:color w:val="002060"/>
          <w:sz w:val="24"/>
          <w:szCs w:val="24"/>
        </w:rPr>
        <w:t>The month which the loan was funded),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proofErr w:type="spellStart"/>
      <w:proofErr w:type="gramStart"/>
      <w:r w:rsidRPr="009813A1">
        <w:rPr>
          <w:rFonts w:cstheme="minorHAnsi"/>
          <w:i/>
          <w:color w:val="002060"/>
          <w:sz w:val="24"/>
          <w:szCs w:val="24"/>
        </w:rPr>
        <w:t>Dti</w:t>
      </w:r>
      <w:proofErr w:type="spellEnd"/>
      <w:r w:rsidRPr="009813A1">
        <w:rPr>
          <w:rFonts w:cstheme="minorHAnsi"/>
          <w:i/>
          <w:color w:val="002060"/>
          <w:sz w:val="24"/>
          <w:szCs w:val="24"/>
        </w:rPr>
        <w:t>(</w:t>
      </w:r>
      <w:proofErr w:type="gramEnd"/>
      <w:r w:rsidRPr="009813A1">
        <w:rPr>
          <w:rFonts w:cstheme="minorHAnsi"/>
          <w:i/>
          <w:color w:val="002060"/>
          <w:sz w:val="24"/>
          <w:szCs w:val="24"/>
        </w:rPr>
        <w:t>A ratio calculated using the borrower’s total monthly debt payments on the total debt obligations, excluding mortgage and the requested LC loan, divided by the borrower’s self-reported monthly income),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delinq_2</w:t>
      </w:r>
      <w:r w:rsidR="0083045D" w:rsidRPr="009813A1">
        <w:rPr>
          <w:rFonts w:cstheme="minorHAnsi"/>
          <w:i/>
          <w:color w:val="002060"/>
          <w:sz w:val="24"/>
          <w:szCs w:val="24"/>
        </w:rPr>
        <w:t>yrs (</w:t>
      </w:r>
      <w:r w:rsidRPr="009813A1">
        <w:rPr>
          <w:rFonts w:cstheme="minorHAnsi"/>
          <w:i/>
          <w:color w:val="002060"/>
          <w:sz w:val="24"/>
          <w:szCs w:val="24"/>
        </w:rPr>
        <w:t>The number of 30+ days past-due incidences of delinquency in the borrower's credit file for the past 2 years),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inq_last_6</w:t>
      </w:r>
      <w:r w:rsidR="0083045D" w:rsidRPr="009813A1">
        <w:rPr>
          <w:rFonts w:cstheme="minorHAnsi"/>
          <w:i/>
          <w:color w:val="002060"/>
          <w:sz w:val="24"/>
          <w:szCs w:val="24"/>
        </w:rPr>
        <w:t>mths (</w:t>
      </w:r>
      <w:r w:rsidRPr="009813A1">
        <w:rPr>
          <w:rFonts w:cstheme="minorHAnsi"/>
          <w:i/>
          <w:color w:val="002060"/>
          <w:sz w:val="24"/>
          <w:szCs w:val="24"/>
        </w:rPr>
        <w:t>The number</w:t>
      </w:r>
      <w:r w:rsidR="00725939" w:rsidRPr="009813A1">
        <w:rPr>
          <w:rFonts w:cstheme="minorHAnsi"/>
          <w:i/>
          <w:color w:val="002060"/>
          <w:sz w:val="24"/>
          <w:szCs w:val="24"/>
        </w:rPr>
        <w:t xml:space="preserve"> of inquiries in past 6 months </w:t>
      </w:r>
      <w:r w:rsidRPr="009813A1">
        <w:rPr>
          <w:rFonts w:cstheme="minorHAnsi"/>
          <w:i/>
          <w:color w:val="002060"/>
          <w:sz w:val="24"/>
          <w:szCs w:val="24"/>
        </w:rPr>
        <w:t>exclud</w:t>
      </w:r>
      <w:r w:rsidR="00725939" w:rsidRPr="009813A1">
        <w:rPr>
          <w:rFonts w:cstheme="minorHAnsi"/>
          <w:i/>
          <w:color w:val="002060"/>
          <w:sz w:val="24"/>
          <w:szCs w:val="24"/>
        </w:rPr>
        <w:t>ing auto and mortgage inquiries</w:t>
      </w:r>
      <w:r w:rsidRPr="009813A1">
        <w:rPr>
          <w:rFonts w:cstheme="minorHAnsi"/>
          <w:i/>
          <w:color w:val="002060"/>
          <w:sz w:val="24"/>
          <w:szCs w:val="24"/>
        </w:rPr>
        <w:t>),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The number of months since the borrower's last delinquency,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The number of months since the last public record,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Number of derogatory public records,</w:t>
      </w:r>
    </w:p>
    <w:p w:rsidR="00725939" w:rsidRPr="009813A1" w:rsidRDefault="00725939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Revolving line utilization rate </w:t>
      </w:r>
      <w:r w:rsidR="00F24660" w:rsidRPr="009813A1">
        <w:rPr>
          <w:rFonts w:cstheme="minorHAnsi"/>
          <w:i/>
          <w:color w:val="002060"/>
          <w:sz w:val="24"/>
          <w:szCs w:val="24"/>
        </w:rPr>
        <w:t>the amount of credit the borrower is using relative to all available revolving credit,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Remaining outstanding principal for total amount funded,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Payments received to date for total amount funded,</w:t>
      </w:r>
    </w:p>
    <w:p w:rsidR="00725939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Last month payment was received,</w:t>
      </w:r>
    </w:p>
    <w:p w:rsidR="00F24660" w:rsidRPr="009813A1" w:rsidRDefault="00F24660" w:rsidP="0083045D">
      <w:pPr>
        <w:pStyle w:val="NoSpacing"/>
        <w:numPr>
          <w:ilvl w:val="0"/>
          <w:numId w:val="4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loan application type,</w:t>
      </w:r>
    </w:p>
    <w:p w:rsidR="0083045D" w:rsidRDefault="0083045D" w:rsidP="00F24660">
      <w:pPr>
        <w:rPr>
          <w:rFonts w:cstheme="minorHAnsi"/>
          <w:sz w:val="24"/>
          <w:szCs w:val="24"/>
        </w:rPr>
      </w:pPr>
    </w:p>
    <w:p w:rsidR="00725939" w:rsidRDefault="00725939" w:rsidP="00F2466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following </w:t>
      </w:r>
      <w:r w:rsidR="00F24660" w:rsidRPr="00725939">
        <w:rPr>
          <w:rFonts w:cstheme="minorHAnsi"/>
          <w:sz w:val="24"/>
          <w:szCs w:val="24"/>
        </w:rPr>
        <w:t>Categorical variables</w:t>
      </w:r>
      <w:r>
        <w:rPr>
          <w:rFonts w:cstheme="minorHAnsi"/>
          <w:sz w:val="24"/>
          <w:szCs w:val="24"/>
        </w:rPr>
        <w:t>,</w:t>
      </w:r>
      <w:r w:rsidR="00F24660" w:rsidRPr="00725939">
        <w:rPr>
          <w:rFonts w:cstheme="minorHAnsi"/>
          <w:sz w:val="24"/>
          <w:szCs w:val="24"/>
        </w:rPr>
        <w:t xml:space="preserve"> </w:t>
      </w:r>
    </w:p>
    <w:p w:rsidR="00725939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Term of loan (with two possible values of “36 months”, “60 months”),</w:t>
      </w:r>
    </w:p>
    <w:p w:rsidR="00725939" w:rsidRPr="009813A1" w:rsidRDefault="0083045D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Grade (</w:t>
      </w:r>
      <w:r w:rsidR="00F24660" w:rsidRPr="009813A1">
        <w:rPr>
          <w:rFonts w:cstheme="minorHAnsi"/>
          <w:i/>
          <w:color w:val="002060"/>
          <w:sz w:val="24"/>
          <w:szCs w:val="24"/>
        </w:rPr>
        <w:t>Loan grade with 7 possible values of “A”, “B”, “C”, “D”, “E”, “F”, “G”),</w:t>
      </w:r>
    </w:p>
    <w:p w:rsidR="00725939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Employment </w:t>
      </w:r>
      <w:r w:rsidR="0083045D" w:rsidRPr="009813A1">
        <w:rPr>
          <w:rFonts w:cstheme="minorHAnsi"/>
          <w:i/>
          <w:color w:val="002060"/>
          <w:sz w:val="24"/>
          <w:szCs w:val="24"/>
        </w:rPr>
        <w:t>Length (</w:t>
      </w:r>
      <w:r w:rsidRPr="009813A1">
        <w:rPr>
          <w:rFonts w:cstheme="minorHAnsi"/>
          <w:i/>
          <w:color w:val="002060"/>
          <w:sz w:val="24"/>
          <w:szCs w:val="24"/>
        </w:rPr>
        <w:t>Employment length in years. Possible values are between 0 and 10 where 0 means less than one year and 10 means ten or more years),</w:t>
      </w:r>
    </w:p>
    <w:p w:rsidR="00725939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home </w:t>
      </w:r>
      <w:r w:rsidR="0083045D" w:rsidRPr="009813A1">
        <w:rPr>
          <w:rFonts w:cstheme="minorHAnsi"/>
          <w:i/>
          <w:color w:val="002060"/>
          <w:sz w:val="24"/>
          <w:szCs w:val="24"/>
        </w:rPr>
        <w:t>ownership (</w:t>
      </w:r>
      <w:r w:rsidRPr="009813A1">
        <w:rPr>
          <w:rFonts w:cstheme="minorHAnsi"/>
          <w:i/>
          <w:color w:val="002060"/>
          <w:sz w:val="24"/>
          <w:szCs w:val="24"/>
        </w:rPr>
        <w:t>with possible values of “ANY”, “MORTGAGE”, “NONE”, “OTHER”, “OWN”, “RENT”),</w:t>
      </w:r>
    </w:p>
    <w:p w:rsidR="0083045D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verification </w:t>
      </w:r>
      <w:r w:rsidR="0083045D" w:rsidRPr="009813A1">
        <w:rPr>
          <w:rFonts w:cstheme="minorHAnsi"/>
          <w:i/>
          <w:color w:val="002060"/>
          <w:sz w:val="24"/>
          <w:szCs w:val="24"/>
        </w:rPr>
        <w:t>status (</w:t>
      </w:r>
      <w:r w:rsidRPr="009813A1">
        <w:rPr>
          <w:rFonts w:cstheme="minorHAnsi"/>
          <w:i/>
          <w:color w:val="002060"/>
          <w:sz w:val="24"/>
          <w:szCs w:val="24"/>
        </w:rPr>
        <w:t>Borrower application verification with three possible values of “Not Verified”, “Source Verified”, “Verified”),</w:t>
      </w:r>
    </w:p>
    <w:p w:rsidR="0083045D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Loan </w:t>
      </w:r>
      <w:r w:rsidR="0083045D" w:rsidRPr="009813A1">
        <w:rPr>
          <w:rFonts w:cstheme="minorHAnsi"/>
          <w:i/>
          <w:color w:val="002060"/>
          <w:sz w:val="24"/>
          <w:szCs w:val="24"/>
        </w:rPr>
        <w:t>status (</w:t>
      </w:r>
      <w:r w:rsidRPr="009813A1">
        <w:rPr>
          <w:rFonts w:cstheme="minorHAnsi"/>
          <w:i/>
          <w:color w:val="002060"/>
          <w:sz w:val="24"/>
          <w:szCs w:val="24"/>
        </w:rPr>
        <w:t>Current status of the loan with ten possible values of “Fully Paid”, “Charged Off”, “Current”, “Default”, “Does not meet Cred</w:t>
      </w:r>
      <w:r w:rsidR="0083045D" w:rsidRPr="009813A1">
        <w:rPr>
          <w:rFonts w:cstheme="minorHAnsi"/>
          <w:i/>
          <w:color w:val="002060"/>
          <w:sz w:val="24"/>
          <w:szCs w:val="24"/>
        </w:rPr>
        <w:t xml:space="preserve">it policy </w:t>
      </w:r>
      <w:proofErr w:type="spellStart"/>
      <w:proofErr w:type="gramStart"/>
      <w:r w:rsidR="0083045D" w:rsidRPr="009813A1">
        <w:rPr>
          <w:rFonts w:cstheme="minorHAnsi"/>
          <w:i/>
          <w:color w:val="002060"/>
          <w:sz w:val="24"/>
          <w:szCs w:val="24"/>
        </w:rPr>
        <w:t>status:charged</w:t>
      </w:r>
      <w:proofErr w:type="spellEnd"/>
      <w:proofErr w:type="gramEnd"/>
      <w:r w:rsidR="0083045D" w:rsidRPr="009813A1">
        <w:rPr>
          <w:rFonts w:cstheme="minorHAnsi"/>
          <w:i/>
          <w:color w:val="002060"/>
          <w:sz w:val="24"/>
          <w:szCs w:val="24"/>
        </w:rPr>
        <w:t xml:space="preserve"> off”, </w:t>
      </w:r>
      <w:r w:rsidRPr="009813A1">
        <w:rPr>
          <w:rFonts w:cstheme="minorHAnsi"/>
          <w:i/>
          <w:color w:val="002060"/>
          <w:sz w:val="24"/>
          <w:szCs w:val="24"/>
        </w:rPr>
        <w:t xml:space="preserve">“Does not </w:t>
      </w:r>
      <w:r w:rsidRPr="009813A1">
        <w:rPr>
          <w:rFonts w:cstheme="minorHAnsi"/>
          <w:i/>
          <w:color w:val="002060"/>
          <w:sz w:val="24"/>
          <w:szCs w:val="24"/>
        </w:rPr>
        <w:lastRenderedPageBreak/>
        <w:t xml:space="preserve">meet Credit policy </w:t>
      </w:r>
      <w:proofErr w:type="spellStart"/>
      <w:r w:rsidRPr="009813A1">
        <w:rPr>
          <w:rFonts w:cstheme="minorHAnsi"/>
          <w:i/>
          <w:color w:val="002060"/>
          <w:sz w:val="24"/>
          <w:szCs w:val="24"/>
        </w:rPr>
        <w:t>status:fully</w:t>
      </w:r>
      <w:proofErr w:type="spellEnd"/>
      <w:r w:rsidRPr="009813A1">
        <w:rPr>
          <w:rFonts w:cstheme="minorHAnsi"/>
          <w:i/>
          <w:color w:val="002060"/>
          <w:sz w:val="24"/>
          <w:szCs w:val="24"/>
        </w:rPr>
        <w:t xml:space="preserve"> paid”, “In Grace Period”, “Issued”, “Late(16-30) days”, “Late(31-120) days”),</w:t>
      </w:r>
    </w:p>
    <w:p w:rsidR="0083045D" w:rsidRPr="009813A1" w:rsidRDefault="00F24660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payment </w:t>
      </w:r>
      <w:r w:rsidR="0083045D" w:rsidRPr="009813A1">
        <w:rPr>
          <w:rFonts w:cstheme="minorHAnsi"/>
          <w:i/>
          <w:color w:val="002060"/>
          <w:sz w:val="24"/>
          <w:szCs w:val="24"/>
        </w:rPr>
        <w:t>plan (</w:t>
      </w:r>
      <w:r w:rsidRPr="009813A1">
        <w:rPr>
          <w:rFonts w:cstheme="minorHAnsi"/>
          <w:i/>
          <w:color w:val="002060"/>
          <w:sz w:val="24"/>
          <w:szCs w:val="24"/>
        </w:rPr>
        <w:t>Indicates if a payment plan has been put in place for the loan with possible values of “y”, “n”),</w:t>
      </w:r>
    </w:p>
    <w:p w:rsidR="00F24660" w:rsidRPr="009813A1" w:rsidRDefault="0083045D" w:rsidP="0083045D">
      <w:pPr>
        <w:pStyle w:val="NoSpacing"/>
        <w:numPr>
          <w:ilvl w:val="0"/>
          <w:numId w:val="5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Purpose (category</w:t>
      </w:r>
      <w:r w:rsidR="00F24660" w:rsidRPr="009813A1">
        <w:rPr>
          <w:rFonts w:cstheme="minorHAnsi"/>
          <w:i/>
          <w:color w:val="002060"/>
          <w:sz w:val="24"/>
          <w:szCs w:val="24"/>
        </w:rPr>
        <w:t xml:space="preserve"> provided by the borrower for the loan request with possible values of “Car”, “Credit Card”, “Debt Consolidation”, “Educational”, “Home Improvement”, “House”, “Major purchases”, “Medical”, “Moving”, “Renewable </w:t>
      </w:r>
      <w:proofErr w:type="spellStart"/>
      <w:r w:rsidR="00F24660" w:rsidRPr="009813A1">
        <w:rPr>
          <w:rFonts w:cstheme="minorHAnsi"/>
          <w:i/>
          <w:color w:val="002060"/>
          <w:sz w:val="24"/>
          <w:szCs w:val="24"/>
        </w:rPr>
        <w:t>Engery</w:t>
      </w:r>
      <w:proofErr w:type="spellEnd"/>
      <w:r w:rsidR="00F24660" w:rsidRPr="009813A1">
        <w:rPr>
          <w:rFonts w:cstheme="minorHAnsi"/>
          <w:i/>
          <w:color w:val="002060"/>
          <w:sz w:val="24"/>
          <w:szCs w:val="24"/>
        </w:rPr>
        <w:t>”, “Small Business”, “Vacation”, “Wedding”, “Other”)</w:t>
      </w:r>
      <w:r w:rsidRPr="009813A1">
        <w:rPr>
          <w:rFonts w:cstheme="minorHAnsi"/>
          <w:i/>
          <w:color w:val="002060"/>
          <w:sz w:val="24"/>
          <w:szCs w:val="24"/>
        </w:rPr>
        <w:t>.</w:t>
      </w:r>
    </w:p>
    <w:p w:rsidR="00F24660" w:rsidRPr="00725939" w:rsidRDefault="00F24660" w:rsidP="00F24660">
      <w:pPr>
        <w:rPr>
          <w:rFonts w:cstheme="minorHAnsi"/>
          <w:sz w:val="24"/>
          <w:szCs w:val="24"/>
        </w:rPr>
      </w:pPr>
    </w:p>
    <w:p w:rsidR="0083045D" w:rsidRDefault="0083045D" w:rsidP="00F2466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And</w:t>
      </w:r>
      <w:r w:rsidR="00F24660" w:rsidRPr="0072593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following </w:t>
      </w:r>
      <w:r w:rsidR="00F24660" w:rsidRPr="00725939">
        <w:rPr>
          <w:rFonts w:cstheme="minorHAnsi"/>
          <w:sz w:val="24"/>
          <w:szCs w:val="24"/>
        </w:rPr>
        <w:t>non-numeric variables</w:t>
      </w:r>
      <w:r>
        <w:rPr>
          <w:rFonts w:cstheme="minorHAnsi"/>
          <w:sz w:val="24"/>
          <w:szCs w:val="24"/>
        </w:rPr>
        <w:t>,</w:t>
      </w:r>
      <w:r w:rsidR="00F24660" w:rsidRPr="00725939">
        <w:rPr>
          <w:rFonts w:cstheme="minorHAnsi"/>
          <w:sz w:val="24"/>
          <w:szCs w:val="24"/>
        </w:rPr>
        <w:t xml:space="preserve"> </w:t>
      </w:r>
    </w:p>
    <w:p w:rsidR="0083045D" w:rsidRPr="009813A1" w:rsidRDefault="00F24660" w:rsidP="0083045D">
      <w:pPr>
        <w:pStyle w:val="NoSpacing"/>
        <w:numPr>
          <w:ilvl w:val="0"/>
          <w:numId w:val="6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 xml:space="preserve">Employee </w:t>
      </w:r>
      <w:r w:rsidR="0083045D" w:rsidRPr="009813A1">
        <w:rPr>
          <w:rFonts w:cstheme="minorHAnsi"/>
          <w:i/>
          <w:color w:val="002060"/>
          <w:sz w:val="24"/>
          <w:szCs w:val="24"/>
        </w:rPr>
        <w:t>Title (</w:t>
      </w:r>
      <w:r w:rsidRPr="009813A1">
        <w:rPr>
          <w:rFonts w:cstheme="minorHAnsi"/>
          <w:i/>
          <w:color w:val="002060"/>
          <w:sz w:val="24"/>
          <w:szCs w:val="24"/>
        </w:rPr>
        <w:t>Job Title of the borrower),</w:t>
      </w:r>
    </w:p>
    <w:p w:rsidR="0083045D" w:rsidRPr="009813A1" w:rsidRDefault="0083045D" w:rsidP="0083045D">
      <w:pPr>
        <w:pStyle w:val="NoSpacing"/>
        <w:numPr>
          <w:ilvl w:val="0"/>
          <w:numId w:val="6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Description (</w:t>
      </w:r>
      <w:r w:rsidR="00F24660" w:rsidRPr="009813A1">
        <w:rPr>
          <w:rFonts w:cstheme="minorHAnsi"/>
          <w:i/>
          <w:color w:val="002060"/>
          <w:sz w:val="24"/>
          <w:szCs w:val="24"/>
        </w:rPr>
        <w:t>Description entered by borrower during loan application),</w:t>
      </w:r>
    </w:p>
    <w:p w:rsidR="00F24660" w:rsidRPr="009813A1" w:rsidRDefault="0083045D" w:rsidP="0083045D">
      <w:pPr>
        <w:pStyle w:val="NoSpacing"/>
        <w:numPr>
          <w:ilvl w:val="0"/>
          <w:numId w:val="6"/>
        </w:numPr>
        <w:rPr>
          <w:rFonts w:cstheme="minorHAnsi"/>
          <w:i/>
          <w:color w:val="002060"/>
          <w:sz w:val="24"/>
          <w:szCs w:val="24"/>
        </w:rPr>
      </w:pPr>
      <w:r w:rsidRPr="009813A1">
        <w:rPr>
          <w:rFonts w:cstheme="minorHAnsi"/>
          <w:i/>
          <w:color w:val="002060"/>
          <w:sz w:val="24"/>
          <w:szCs w:val="24"/>
        </w:rPr>
        <w:t>Title (</w:t>
      </w:r>
      <w:r w:rsidR="00F24660" w:rsidRPr="009813A1">
        <w:rPr>
          <w:rFonts w:cstheme="minorHAnsi"/>
          <w:i/>
          <w:color w:val="002060"/>
          <w:sz w:val="24"/>
          <w:szCs w:val="24"/>
        </w:rPr>
        <w:t>The loan title provided by the borrower)</w:t>
      </w:r>
      <w:r w:rsidRPr="009813A1">
        <w:rPr>
          <w:rFonts w:cstheme="minorHAnsi"/>
          <w:i/>
          <w:color w:val="002060"/>
          <w:sz w:val="24"/>
          <w:szCs w:val="24"/>
        </w:rPr>
        <w:t>.</w:t>
      </w:r>
    </w:p>
    <w:p w:rsidR="00F24660" w:rsidRPr="0083045D" w:rsidRDefault="00F24660" w:rsidP="00F24660">
      <w:pPr>
        <w:rPr>
          <w:i/>
          <w:color w:val="323E4F" w:themeColor="text2" w:themeShade="BF"/>
          <w:sz w:val="24"/>
          <w:szCs w:val="24"/>
        </w:rPr>
      </w:pPr>
    </w:p>
    <w:p w:rsidR="00F24660" w:rsidRPr="00725939" w:rsidRDefault="0083045D" w:rsidP="00F2466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</w:t>
      </w:r>
      <w:r w:rsidR="00F24660" w:rsidRPr="00725939">
        <w:rPr>
          <w:rFonts w:cstheme="minorHAnsi"/>
          <w:sz w:val="24"/>
          <w:szCs w:val="24"/>
        </w:rPr>
        <w:t xml:space="preserve">Geographical variables such as </w:t>
      </w:r>
      <w:r w:rsidR="00F24660" w:rsidRPr="009813A1">
        <w:rPr>
          <w:rFonts w:cstheme="minorHAnsi"/>
          <w:i/>
          <w:color w:val="002060"/>
          <w:sz w:val="24"/>
          <w:szCs w:val="24"/>
        </w:rPr>
        <w:t>Zip code, State</w:t>
      </w:r>
      <w:r w:rsidRPr="009813A1">
        <w:rPr>
          <w:rFonts w:cstheme="minorHAnsi"/>
          <w:i/>
          <w:color w:val="002060"/>
          <w:sz w:val="24"/>
          <w:szCs w:val="24"/>
        </w:rPr>
        <w:t xml:space="preserve"> of USA</w:t>
      </w:r>
      <w:r w:rsidRPr="0083045D">
        <w:rPr>
          <w:i/>
          <w:color w:val="323E4F" w:themeColor="text2" w:themeShade="BF"/>
          <w:sz w:val="24"/>
          <w:szCs w:val="24"/>
        </w:rPr>
        <w:t>.</w:t>
      </w:r>
      <w:r w:rsidR="00F24660" w:rsidRPr="00725939">
        <w:rPr>
          <w:rFonts w:cstheme="minorHAnsi"/>
          <w:sz w:val="24"/>
          <w:szCs w:val="24"/>
        </w:rPr>
        <w:t xml:space="preserve"> </w:t>
      </w:r>
    </w:p>
    <w:p w:rsidR="00D96BDE" w:rsidRDefault="00D96BDE" w:rsidP="00085C43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r w:rsidRPr="00725939">
        <w:rPr>
          <w:rFonts w:asciiTheme="minorHAnsi" w:hAnsiTheme="minorHAnsi" w:cstheme="minorHAnsi"/>
          <w:b/>
          <w:sz w:val="24"/>
          <w:szCs w:val="24"/>
        </w:rPr>
        <w:t>Initial Exploratory Visualizations</w:t>
      </w:r>
      <w:r w:rsidR="00085C43" w:rsidRPr="00725939">
        <w:rPr>
          <w:rFonts w:asciiTheme="minorHAnsi" w:hAnsiTheme="minorHAnsi" w:cstheme="minorHAnsi"/>
          <w:b/>
          <w:sz w:val="24"/>
          <w:szCs w:val="24"/>
        </w:rPr>
        <w:t>:</w:t>
      </w:r>
    </w:p>
    <w:p w:rsidR="004209A9" w:rsidRDefault="004209A9" w:rsidP="004209A9"/>
    <w:p w:rsidR="004209A9" w:rsidRPr="00BC4FCA" w:rsidRDefault="007E2841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Tree map:</w:t>
      </w:r>
      <w:r>
        <w:rPr>
          <w:rFonts w:cstheme="minorHAnsi"/>
          <w:sz w:val="24"/>
          <w:szCs w:val="24"/>
        </w:rPr>
        <w:t xml:space="preserve"> </w:t>
      </w:r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Initial plot did on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</w:t>
      </w:r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purpose category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</w:t>
      </w:r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of loan filled with average loan amount in that category to see which purpose category has highest/lowest loan amounts.</w:t>
      </w:r>
    </w:p>
    <w:p w:rsidR="009A2FCB" w:rsidRDefault="009A2FCB" w:rsidP="009A2FC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00400"/>
            <wp:effectExtent l="114300" t="114300" r="114300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FCB" w:rsidRDefault="007E2841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Observation: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</w:t>
      </w:r>
      <w:proofErr w:type="spellStart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Debt_consolidation</w:t>
      </w:r>
      <w:proofErr w:type="spellEnd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 has highest average loan amount and “vacation” being least average loan amount.</w:t>
      </w:r>
    </w:p>
    <w:p w:rsidR="005F10A4" w:rsidRPr="00BC4FCA" w:rsidRDefault="005F10A4" w:rsidP="005F10A4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lastRenderedPageBreak/>
        <w:t>Tree map:</w:t>
      </w:r>
      <w:r>
        <w:rPr>
          <w:rFonts w:cstheme="minorHAnsi"/>
          <w:sz w:val="24"/>
          <w:szCs w:val="24"/>
        </w:rPr>
        <w:t xml:space="preserve"> </w:t>
      </w:r>
      <w:r w:rsidR="00976C89">
        <w:rPr>
          <w:rFonts w:cstheme="minorHAnsi"/>
          <w:sz w:val="24"/>
          <w:szCs w:val="24"/>
        </w:rPr>
        <w:t>I</w:t>
      </w:r>
      <w:r w:rsidR="00976C89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mprovised 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tree map by adding additional categories to make it more hierarchical. Below is the redone </w:t>
      </w:r>
      <w:proofErr w:type="spellStart"/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treemap</w:t>
      </w:r>
      <w:proofErr w:type="spellEnd"/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.</w:t>
      </w: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A67EBF" w:rsidRDefault="00A67EBF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>
        <w:rPr>
          <w:rFonts w:eastAsiaTheme="majorEastAsia" w:cstheme="minorHAnsi"/>
          <w:b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939155" cy="42164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Observation: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</w:t>
      </w:r>
      <w:proofErr w:type="spellStart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Debt_consolidation</w:t>
      </w:r>
      <w:proofErr w:type="spellEnd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 has highest average loan amount and “vacation” being least average loan amount.</w:t>
      </w: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5F10A4" w:rsidRDefault="005F10A4" w:rsidP="004209A9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9A2FCB" w:rsidRDefault="0060444F" w:rsidP="004209A9">
      <w:pPr>
        <w:rPr>
          <w:rFonts w:cstheme="minorHAnsi"/>
          <w:sz w:val="24"/>
          <w:szCs w:val="24"/>
        </w:rPr>
      </w:pPr>
      <w:proofErr w:type="spellStart"/>
      <w:r w:rsidRPr="005A653B">
        <w:rPr>
          <w:rFonts w:eastAsiaTheme="majorEastAsia" w:cstheme="minorHAnsi"/>
          <w:b/>
          <w:color w:val="2F5496" w:themeColor="accent1" w:themeShade="BF"/>
          <w:sz w:val="24"/>
          <w:szCs w:val="24"/>
        </w:rPr>
        <w:lastRenderedPageBreak/>
        <w:t>WordCloud</w:t>
      </w:r>
      <w:proofErr w:type="spellEnd"/>
      <w:r w:rsidRPr="005A653B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:</w:t>
      </w:r>
      <w:r w:rsidR="005A653B">
        <w:rPr>
          <w:rFonts w:cstheme="minorHAnsi"/>
          <w:sz w:val="24"/>
          <w:szCs w:val="24"/>
        </w:rPr>
        <w:t xml:space="preserve"> </w:t>
      </w:r>
      <w:r w:rsidR="005A653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</w:t>
      </w:r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id </w:t>
      </w:r>
      <w:proofErr w:type="spellStart"/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wordcloud</w:t>
      </w:r>
      <w:proofErr w:type="spellEnd"/>
      <w:r w:rsidR="00537B77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using R</w:t>
      </w:r>
      <w:r w:rsidR="009A2FCB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on </w:t>
      </w:r>
      <w:r w:rsidR="00610ED6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loan title </w:t>
      </w:r>
      <w:r w:rsidR="00537B77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provided by borrower as part of loan application process with loan amount greater than $30,000.</w:t>
      </w:r>
    </w:p>
    <w:p w:rsidR="00537B77" w:rsidRDefault="007D5846" w:rsidP="004209A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037965"/>
            <wp:effectExtent l="114300" t="114300" r="114300" b="114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DD6" w:rsidRPr="009A2FCB" w:rsidRDefault="00821DD6" w:rsidP="004209A9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322445"/>
            <wp:effectExtent l="152400" t="133350" r="152400" b="135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653B" w:rsidRPr="00BC4FCA" w:rsidRDefault="005A653B" w:rsidP="005A653B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Observation: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</w:t>
      </w:r>
      <w:r w:rsidR="00DE1EE7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Debt”</w:t>
      </w:r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, “Consolidation”, “</w:t>
      </w:r>
      <w:proofErr w:type="spellStart"/>
      <w:r w:rsidR="00DE1EE7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creditcard</w:t>
      </w:r>
      <w:proofErr w:type="spellEnd"/>
      <w:r w:rsidR="00DE1EE7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 are some of frequent words used by Borrowers while filing loan applications</w:t>
      </w:r>
      <w:r w:rsidR="007D5846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.</w:t>
      </w: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01641D" w:rsidRDefault="0001641D" w:rsidP="005A653B">
      <w:pPr>
        <w:rPr>
          <w:rFonts w:cstheme="minorHAnsi"/>
          <w:sz w:val="24"/>
          <w:szCs w:val="24"/>
        </w:rPr>
      </w:pPr>
    </w:p>
    <w:p w:rsidR="00396F66" w:rsidRPr="00BC4FCA" w:rsidRDefault="00DE1EE7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proofErr w:type="spellStart"/>
      <w:r w:rsidRPr="005A653B">
        <w:rPr>
          <w:rFonts w:eastAsiaTheme="majorEastAsia" w:cstheme="minorHAnsi"/>
          <w:b/>
          <w:color w:val="2F5496" w:themeColor="accent1" w:themeShade="BF"/>
          <w:sz w:val="24"/>
          <w:szCs w:val="24"/>
        </w:rPr>
        <w:lastRenderedPageBreak/>
        <w:t>WordCloud</w:t>
      </w:r>
      <w:proofErr w:type="spellEnd"/>
      <w:r w:rsidRPr="005A653B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Did </w:t>
      </w:r>
      <w:proofErr w:type="spellStart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wordcloud</w:t>
      </w:r>
      <w:proofErr w:type="spellEnd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using R on loan title provided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by borrower as part of loan application process with loan amount </w:t>
      </w:r>
      <w:r w:rsidR="007D5846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less than $1000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.</w:t>
      </w:r>
    </w:p>
    <w:p w:rsidR="00DE1EE7" w:rsidRDefault="007D5846" w:rsidP="00396F6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239260"/>
            <wp:effectExtent l="114300" t="114300" r="114300" b="1231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72DB" w:rsidRPr="00725939" w:rsidRDefault="00C972DB" w:rsidP="00396F66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05500" cy="5164455"/>
            <wp:effectExtent l="114300" t="133350" r="114300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F66" w:rsidRPr="00BC4FCA" w:rsidRDefault="007D5846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Observation: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</w:t>
      </w:r>
      <w:r w:rsidR="00CF629A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repairs</w:t>
      </w:r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”, “</w:t>
      </w:r>
      <w:r w:rsidR="00CF629A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vacation</w:t>
      </w:r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”, “</w:t>
      </w:r>
      <w:r w:rsidR="00CF629A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debt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” </w:t>
      </w:r>
      <w:proofErr w:type="gramStart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are</w:t>
      </w:r>
      <w:proofErr w:type="gramEnd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some of frequent words used by Borrowers while filing loan applications</w:t>
      </w:r>
      <w:r w:rsidR="000D5D5E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.</w:t>
      </w: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01641D" w:rsidRDefault="0001641D" w:rsidP="00396F66">
      <w:pPr>
        <w:rPr>
          <w:rFonts w:cstheme="minorHAnsi"/>
          <w:sz w:val="24"/>
          <w:szCs w:val="24"/>
        </w:rPr>
      </w:pPr>
    </w:p>
    <w:p w:rsidR="00A425E9" w:rsidRDefault="00687CB4" w:rsidP="00396F66">
      <w:pPr>
        <w:rPr>
          <w:rFonts w:cstheme="minorHAnsi"/>
          <w:sz w:val="24"/>
          <w:szCs w:val="24"/>
        </w:rPr>
      </w:pPr>
      <w:proofErr w:type="spellStart"/>
      <w:r w:rsidRPr="006D31DA">
        <w:rPr>
          <w:rFonts w:eastAsiaTheme="majorEastAsia" w:cstheme="minorHAnsi"/>
          <w:b/>
          <w:color w:val="2F5496" w:themeColor="accent1" w:themeShade="BF"/>
          <w:sz w:val="24"/>
          <w:szCs w:val="24"/>
        </w:rPr>
        <w:lastRenderedPageBreak/>
        <w:t>StreamGraph</w:t>
      </w:r>
      <w:proofErr w:type="spellEnd"/>
      <w:r w:rsidRPr="006D31D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Tried doing </w:t>
      </w:r>
      <w:proofErr w:type="spellStart"/>
      <w:proofErr w:type="gramStart"/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StreamGraph</w:t>
      </w:r>
      <w:proofErr w:type="spellEnd"/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(</w:t>
      </w:r>
      <w:proofErr w:type="spellStart"/>
      <w:proofErr w:type="gramEnd"/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ThemeRiver</w:t>
      </w:r>
      <w:proofErr w:type="spellEnd"/>
      <w:r w:rsidR="0001641D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)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to see if loan trends are varying based on month</w:t>
      </w:r>
      <w:r w:rsidR="00DC592F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, unfortunately couldn’t get it to work properly to see clear visualization.</w:t>
      </w:r>
      <w:r w:rsidR="00DC592F">
        <w:rPr>
          <w:rFonts w:cstheme="minorHAnsi"/>
          <w:sz w:val="24"/>
          <w:szCs w:val="24"/>
        </w:rPr>
        <w:t xml:space="preserve"> (</w:t>
      </w:r>
      <w:r w:rsidR="00DC592F" w:rsidRPr="0001641D">
        <w:rPr>
          <w:rFonts w:cstheme="minorHAnsi"/>
          <w:b/>
          <w:color w:val="FF0000"/>
          <w:sz w:val="24"/>
          <w:szCs w:val="24"/>
        </w:rPr>
        <w:t xml:space="preserve">if still have time before final submission, will </w:t>
      </w:r>
      <w:proofErr w:type="gramStart"/>
      <w:r w:rsidR="00DC592F" w:rsidRPr="0001641D">
        <w:rPr>
          <w:rFonts w:cstheme="minorHAnsi"/>
          <w:b/>
          <w:color w:val="FF0000"/>
          <w:sz w:val="24"/>
          <w:szCs w:val="24"/>
        </w:rPr>
        <w:t>definitely retry</w:t>
      </w:r>
      <w:proofErr w:type="gramEnd"/>
      <w:r w:rsidR="00DC592F" w:rsidRPr="0001641D">
        <w:rPr>
          <w:rFonts w:cstheme="minorHAnsi"/>
          <w:b/>
          <w:color w:val="FF0000"/>
          <w:sz w:val="24"/>
          <w:szCs w:val="24"/>
        </w:rPr>
        <w:t xml:space="preserve"> doing it</w:t>
      </w:r>
      <w:r w:rsidR="00DC592F">
        <w:rPr>
          <w:rFonts w:cstheme="minorHAnsi"/>
          <w:sz w:val="24"/>
          <w:szCs w:val="24"/>
        </w:rPr>
        <w:t>)</w:t>
      </w:r>
    </w:p>
    <w:p w:rsidR="00DC592F" w:rsidRPr="00BC4FCA" w:rsidRDefault="00DC592F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Below is the plot produced so far,</w:t>
      </w:r>
    </w:p>
    <w:p w:rsidR="00DC592F" w:rsidRDefault="00DC592F" w:rsidP="00396F6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9155" cy="4204335"/>
            <wp:effectExtent l="114300" t="114300" r="118745" b="1200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01641D" w:rsidRDefault="0001641D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A425E9" w:rsidRDefault="00B2055B" w:rsidP="00396F66">
      <w:pPr>
        <w:rPr>
          <w:rFonts w:cstheme="minorHAnsi"/>
          <w:sz w:val="24"/>
          <w:szCs w:val="24"/>
        </w:rPr>
      </w:pPr>
      <w:r w:rsidRPr="000D5D5E">
        <w:rPr>
          <w:rFonts w:eastAsiaTheme="majorEastAsia" w:cstheme="minorHAnsi"/>
          <w:b/>
          <w:color w:val="2F5496" w:themeColor="accent1" w:themeShade="BF"/>
          <w:sz w:val="24"/>
          <w:szCs w:val="24"/>
        </w:rPr>
        <w:lastRenderedPageBreak/>
        <w:t>Boxplot:</w:t>
      </w:r>
      <w:r w:rsidR="00CE6C72">
        <w:rPr>
          <w:rFonts w:cstheme="minorHAnsi"/>
          <w:sz w:val="24"/>
          <w:szCs w:val="24"/>
        </w:rPr>
        <w:t xml:space="preserve"> </w:t>
      </w:r>
      <w:r w:rsidR="00CE6C72"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Plotted interest rates with loan status</w:t>
      </w:r>
      <w:r w:rsid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.</w:t>
      </w:r>
    </w:p>
    <w:p w:rsidR="00B2055B" w:rsidRPr="00725939" w:rsidRDefault="008713DB" w:rsidP="00396F66">
      <w:pPr>
        <w:rPr>
          <w:rFonts w:cstheme="minorHAnsi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36"/>
          <w:szCs w:val="36"/>
        </w:rPr>
        <w:drawing>
          <wp:inline distT="0" distB="0" distL="0" distR="0">
            <wp:extent cx="5732145" cy="4580255"/>
            <wp:effectExtent l="133350" t="114300" r="135255" b="106045"/>
            <wp:docPr id="12" name="Picture 12" descr="https://lh4.googleusercontent.com/g2kch3F_H4ugRL8LcqdNiSNPGDZYDTG1FkxH-Kyq6oePVRkF08cWKUTLBr1U64QhI8FJag-gAO2NRtSAemv38x1ypylVYRev2FAmk0NBrkOlAiosGK1M2f94jvyj8UB_PIAEfx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g2kch3F_H4ugRL8LcqdNiSNPGDZYDTG1FkxH-Kyq6oePVRkF08cWKUTLBr1U64QhI8FJag-gAO2NRtSAemv38x1ypylVYRev2FAmk0NBrkOlAiosGK1M2f94jvyj8UB_PIAEfxM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F66" w:rsidRPr="00BC4FCA" w:rsidRDefault="000D5D5E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7E2841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Observation: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Borrowers with “Default” status are lending with high interest rates.</w:t>
      </w:r>
    </w:p>
    <w:p w:rsidR="002178D9" w:rsidRDefault="002178D9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Choropleth: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Best &amp; worst states with loan interest rates.</w:t>
      </w:r>
      <w:r w:rsidR="004942A7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(USING Divergent colors to indicate opposite sides)</w:t>
      </w:r>
    </w:p>
    <w:p w:rsidR="00100C32" w:rsidRDefault="00100C32" w:rsidP="00396F6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9155" cy="3458845"/>
            <wp:effectExtent l="114300" t="114300" r="118745" b="1225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Pr="00100C32" w:rsidRDefault="00100C32" w:rsidP="00396F66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Observation: 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“I</w:t>
      </w:r>
      <w:r w:rsid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daho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” &amp; “Maine” have least </w:t>
      </w:r>
      <w:r w:rsid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interest rates.</w:t>
      </w: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</w:p>
    <w:p w:rsidR="002E6127" w:rsidRDefault="002E6127" w:rsidP="002E6127">
      <w:pPr>
        <w:rPr>
          <w:rFonts w:cstheme="minorHAnsi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Choropleth: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loan interest rates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across US States (</w:t>
      </w:r>
      <w:proofErr w:type="spellStart"/>
      <w:proofErr w:type="gramStart"/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non divergent</w:t>
      </w:r>
      <w:proofErr w:type="spellEnd"/>
      <w:proofErr w:type="gramEnd"/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colors)</w:t>
      </w:r>
    </w:p>
    <w:p w:rsidR="002E6127" w:rsidRDefault="002E6127" w:rsidP="002E612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73445" cy="3716655"/>
            <wp:effectExtent l="114300" t="114300" r="122555" b="112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127" w:rsidRDefault="002E6127" w:rsidP="002E6127">
      <w:pPr>
        <w:rPr>
          <w:rFonts w:cstheme="minorHAnsi"/>
          <w:sz w:val="24"/>
          <w:szCs w:val="24"/>
        </w:rPr>
      </w:pPr>
    </w:p>
    <w:p w:rsidR="002E6127" w:rsidRPr="00100C32" w:rsidRDefault="002E6127" w:rsidP="002E6127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Observation: 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“Idaho” &amp; “Maine” have least interest rates.</w:t>
      </w:r>
    </w:p>
    <w:p w:rsidR="002E6127" w:rsidRDefault="002E6127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FF75DF" w:rsidRDefault="00FF75DF" w:rsidP="00396F66">
      <w:pPr>
        <w:rPr>
          <w:rFonts w:cstheme="minorHAnsi"/>
          <w:sz w:val="24"/>
          <w:szCs w:val="24"/>
        </w:rPr>
      </w:pPr>
    </w:p>
    <w:p w:rsidR="004942A7" w:rsidRDefault="00FF75DF" w:rsidP="004942A7">
      <w:pPr>
        <w:rPr>
          <w:rFonts w:cstheme="minorHAnsi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Choropleth:</w:t>
      </w:r>
      <w:r>
        <w:rPr>
          <w:rFonts w:cstheme="minorHAnsi"/>
          <w:sz w:val="24"/>
          <w:szCs w:val="24"/>
        </w:rPr>
        <w:t xml:space="preserve"> </w:t>
      </w:r>
      <w:r w:rsidRPr="00BC4FCA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Best &amp; worst states 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for amount of pay back on loans.</w:t>
      </w:r>
      <w:r w:rsidR="004942A7" w:rsidRPr="004942A7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 </w:t>
      </w:r>
      <w:r w:rsidR="004942A7">
        <w:rPr>
          <w:rFonts w:eastAsiaTheme="majorEastAsia" w:cstheme="minorHAnsi"/>
          <w:b/>
          <w:color w:val="2F5496" w:themeColor="accent1" w:themeShade="BF"/>
          <w:sz w:val="24"/>
          <w:szCs w:val="24"/>
        </w:rPr>
        <w:t>(USING Divergent colors to indicate opposite sides)</w:t>
      </w:r>
    </w:p>
    <w:p w:rsidR="00FF75DF" w:rsidRDefault="00FF75DF" w:rsidP="00FF75DF">
      <w:pPr>
        <w:rPr>
          <w:rFonts w:cstheme="minorHAnsi"/>
          <w:sz w:val="24"/>
          <w:szCs w:val="24"/>
        </w:rPr>
      </w:pPr>
    </w:p>
    <w:p w:rsidR="00100C32" w:rsidRDefault="00FF75DF" w:rsidP="00396F6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526155"/>
            <wp:effectExtent l="114300" t="114300" r="114300" b="1123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75DF" w:rsidRPr="00100C32" w:rsidRDefault="00FF75DF" w:rsidP="00FF75DF">
      <w:pPr>
        <w:rPr>
          <w:rFonts w:eastAsiaTheme="majorEastAsia" w:cstheme="minorHAnsi"/>
          <w:b/>
          <w:color w:val="2F5496" w:themeColor="accent1" w:themeShade="BF"/>
          <w:sz w:val="24"/>
          <w:szCs w:val="24"/>
        </w:rPr>
      </w:pPr>
      <w:r w:rsidRPr="00100C32">
        <w:rPr>
          <w:rFonts w:eastAsiaTheme="majorEastAsia" w:cstheme="minorHAnsi"/>
          <w:b/>
          <w:color w:val="2F5496" w:themeColor="accent1" w:themeShade="BF"/>
          <w:sz w:val="24"/>
          <w:szCs w:val="24"/>
        </w:rPr>
        <w:t xml:space="preserve">Observation: </w:t>
      </w:r>
      <w:r>
        <w:rPr>
          <w:rFonts w:eastAsiaTheme="majorEastAsia" w:cstheme="minorHAnsi"/>
          <w:b/>
          <w:color w:val="2F5496" w:themeColor="accent1" w:themeShade="BF"/>
          <w:sz w:val="24"/>
          <w:szCs w:val="24"/>
        </w:rPr>
        <w:t>“Idaho” &amp; “Iowa” are best for borrowers.</w:t>
      </w: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p w:rsidR="00100C32" w:rsidRDefault="00100C32" w:rsidP="00396F66">
      <w:pPr>
        <w:rPr>
          <w:rFonts w:cstheme="minorHAnsi"/>
          <w:sz w:val="24"/>
          <w:szCs w:val="24"/>
        </w:rPr>
      </w:pPr>
    </w:p>
    <w:sectPr w:rsidR="00100C32" w:rsidSect="00B41A69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DA6" w:rsidRDefault="00A56DA6" w:rsidP="00D2049C">
      <w:pPr>
        <w:spacing w:after="0" w:line="240" w:lineRule="auto"/>
      </w:pPr>
      <w:r>
        <w:separator/>
      </w:r>
    </w:p>
  </w:endnote>
  <w:endnote w:type="continuationSeparator" w:id="0">
    <w:p w:rsidR="00A56DA6" w:rsidRDefault="00A56DA6" w:rsidP="00D20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68355437"/>
      <w:docPartObj>
        <w:docPartGallery w:val="Page Numbers (Bottom of Page)"/>
        <w:docPartUnique/>
      </w:docPartObj>
    </w:sdtPr>
    <w:sdtEndPr/>
    <w:sdtContent>
      <w:p w:rsidR="00A31F21" w:rsidRDefault="00A31F2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6C89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A31F21" w:rsidRDefault="00A31F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DA6" w:rsidRDefault="00A56DA6" w:rsidP="00D2049C">
      <w:pPr>
        <w:spacing w:after="0" w:line="240" w:lineRule="auto"/>
      </w:pPr>
      <w:r>
        <w:separator/>
      </w:r>
    </w:p>
  </w:footnote>
  <w:footnote w:type="continuationSeparator" w:id="0">
    <w:p w:rsidR="00A56DA6" w:rsidRDefault="00A56DA6" w:rsidP="00D20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B370B"/>
    <w:multiLevelType w:val="hybridMultilevel"/>
    <w:tmpl w:val="CB562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33815"/>
    <w:multiLevelType w:val="multilevel"/>
    <w:tmpl w:val="81C627C6"/>
    <w:styleLink w:val="WW8Num1"/>
    <w:lvl w:ilvl="0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36A049C4"/>
    <w:multiLevelType w:val="hybridMultilevel"/>
    <w:tmpl w:val="C72C8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422C1"/>
    <w:multiLevelType w:val="multilevel"/>
    <w:tmpl w:val="81C627C6"/>
    <w:lvl w:ilvl="0">
      <w:start w:val="1"/>
      <w:numFmt w:val="decimal"/>
      <w:lvlText w:val="%1)"/>
      <w:lvlJc w:val="left"/>
      <w:pPr>
        <w:ind w:left="14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" w15:restartNumberingAfterBreak="0">
    <w:nsid w:val="46FC6E3A"/>
    <w:multiLevelType w:val="hybridMultilevel"/>
    <w:tmpl w:val="0B4CE3F6"/>
    <w:lvl w:ilvl="0" w:tplc="11D6B0B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CADCD6D2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BAE69620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CDA4B91E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47C26CEC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3432B4DC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DB92F7E0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D91A5462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B8CE53B2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5" w15:restartNumberingAfterBreak="0">
    <w:nsid w:val="513B0281"/>
    <w:multiLevelType w:val="hybridMultilevel"/>
    <w:tmpl w:val="CE2C2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A9"/>
    <w:rsid w:val="0001641D"/>
    <w:rsid w:val="00033241"/>
    <w:rsid w:val="00075A2C"/>
    <w:rsid w:val="00077B8B"/>
    <w:rsid w:val="00077CAA"/>
    <w:rsid w:val="00080C91"/>
    <w:rsid w:val="00081F26"/>
    <w:rsid w:val="00085630"/>
    <w:rsid w:val="00085842"/>
    <w:rsid w:val="00085C43"/>
    <w:rsid w:val="00087451"/>
    <w:rsid w:val="000B41D1"/>
    <w:rsid w:val="000C3B50"/>
    <w:rsid w:val="000D0FDE"/>
    <w:rsid w:val="000D292D"/>
    <w:rsid w:val="000D5D5E"/>
    <w:rsid w:val="00100C32"/>
    <w:rsid w:val="00105CD8"/>
    <w:rsid w:val="0011183B"/>
    <w:rsid w:val="00113211"/>
    <w:rsid w:val="0011536C"/>
    <w:rsid w:val="0011644F"/>
    <w:rsid w:val="001179C2"/>
    <w:rsid w:val="001247EE"/>
    <w:rsid w:val="00125094"/>
    <w:rsid w:val="00131806"/>
    <w:rsid w:val="001533AE"/>
    <w:rsid w:val="001570D3"/>
    <w:rsid w:val="001625C0"/>
    <w:rsid w:val="001661EC"/>
    <w:rsid w:val="0018140B"/>
    <w:rsid w:val="00181C49"/>
    <w:rsid w:val="00183EDA"/>
    <w:rsid w:val="001948C4"/>
    <w:rsid w:val="00197F6F"/>
    <w:rsid w:val="001A47FA"/>
    <w:rsid w:val="001A648C"/>
    <w:rsid w:val="001B2A39"/>
    <w:rsid w:val="001C29BC"/>
    <w:rsid w:val="001C3542"/>
    <w:rsid w:val="001C6651"/>
    <w:rsid w:val="001D154D"/>
    <w:rsid w:val="001F6BCA"/>
    <w:rsid w:val="00216CCC"/>
    <w:rsid w:val="002178D9"/>
    <w:rsid w:val="0022115A"/>
    <w:rsid w:val="0022692A"/>
    <w:rsid w:val="002402CD"/>
    <w:rsid w:val="002661D9"/>
    <w:rsid w:val="002661F7"/>
    <w:rsid w:val="002671AC"/>
    <w:rsid w:val="00275BDF"/>
    <w:rsid w:val="002802E1"/>
    <w:rsid w:val="002B3ADE"/>
    <w:rsid w:val="002B6570"/>
    <w:rsid w:val="002B67AE"/>
    <w:rsid w:val="002C3668"/>
    <w:rsid w:val="002D0281"/>
    <w:rsid w:val="002D2686"/>
    <w:rsid w:val="002E3DD3"/>
    <w:rsid w:val="002E6127"/>
    <w:rsid w:val="0031136C"/>
    <w:rsid w:val="00313E51"/>
    <w:rsid w:val="00321CF5"/>
    <w:rsid w:val="00324E5C"/>
    <w:rsid w:val="0034280E"/>
    <w:rsid w:val="00346991"/>
    <w:rsid w:val="00347277"/>
    <w:rsid w:val="00347A3B"/>
    <w:rsid w:val="00381802"/>
    <w:rsid w:val="00396F66"/>
    <w:rsid w:val="003D29D5"/>
    <w:rsid w:val="003D4F6A"/>
    <w:rsid w:val="003F05F3"/>
    <w:rsid w:val="0041011E"/>
    <w:rsid w:val="004209A9"/>
    <w:rsid w:val="004435A4"/>
    <w:rsid w:val="004612F9"/>
    <w:rsid w:val="00461C32"/>
    <w:rsid w:val="004718AB"/>
    <w:rsid w:val="00474430"/>
    <w:rsid w:val="00475D28"/>
    <w:rsid w:val="00484CAF"/>
    <w:rsid w:val="00492A86"/>
    <w:rsid w:val="004942A7"/>
    <w:rsid w:val="00497323"/>
    <w:rsid w:val="004B78F4"/>
    <w:rsid w:val="004C0688"/>
    <w:rsid w:val="004C1044"/>
    <w:rsid w:val="004D2027"/>
    <w:rsid w:val="004F477A"/>
    <w:rsid w:val="00523405"/>
    <w:rsid w:val="00530630"/>
    <w:rsid w:val="00537B77"/>
    <w:rsid w:val="00547042"/>
    <w:rsid w:val="00562B91"/>
    <w:rsid w:val="005859F9"/>
    <w:rsid w:val="00586504"/>
    <w:rsid w:val="00596132"/>
    <w:rsid w:val="00597B14"/>
    <w:rsid w:val="005A653B"/>
    <w:rsid w:val="005B6681"/>
    <w:rsid w:val="005B6B32"/>
    <w:rsid w:val="005D0C46"/>
    <w:rsid w:val="005D4D52"/>
    <w:rsid w:val="005D61C6"/>
    <w:rsid w:val="005E31A6"/>
    <w:rsid w:val="005F10A4"/>
    <w:rsid w:val="005F7C80"/>
    <w:rsid w:val="00600EC7"/>
    <w:rsid w:val="0060444F"/>
    <w:rsid w:val="00607AB3"/>
    <w:rsid w:val="00610ED6"/>
    <w:rsid w:val="00612585"/>
    <w:rsid w:val="006324D7"/>
    <w:rsid w:val="0064620B"/>
    <w:rsid w:val="00687CB4"/>
    <w:rsid w:val="0069355F"/>
    <w:rsid w:val="006B28AE"/>
    <w:rsid w:val="006C3995"/>
    <w:rsid w:val="006D23AB"/>
    <w:rsid w:val="006D31DA"/>
    <w:rsid w:val="006D37A6"/>
    <w:rsid w:val="006E1303"/>
    <w:rsid w:val="006F18DD"/>
    <w:rsid w:val="006F71FC"/>
    <w:rsid w:val="006F794C"/>
    <w:rsid w:val="0070180A"/>
    <w:rsid w:val="00702475"/>
    <w:rsid w:val="00702CB4"/>
    <w:rsid w:val="00725722"/>
    <w:rsid w:val="00725939"/>
    <w:rsid w:val="00727CD7"/>
    <w:rsid w:val="00732186"/>
    <w:rsid w:val="0074490B"/>
    <w:rsid w:val="00750BCD"/>
    <w:rsid w:val="0075499F"/>
    <w:rsid w:val="007553DD"/>
    <w:rsid w:val="00757F54"/>
    <w:rsid w:val="00760346"/>
    <w:rsid w:val="00781376"/>
    <w:rsid w:val="007A0285"/>
    <w:rsid w:val="007B2039"/>
    <w:rsid w:val="007B7D5C"/>
    <w:rsid w:val="007D5846"/>
    <w:rsid w:val="007E0AB9"/>
    <w:rsid w:val="007E2841"/>
    <w:rsid w:val="007E4743"/>
    <w:rsid w:val="007E4D30"/>
    <w:rsid w:val="007F04E5"/>
    <w:rsid w:val="007F1F06"/>
    <w:rsid w:val="007F5D81"/>
    <w:rsid w:val="008113F1"/>
    <w:rsid w:val="00812DC6"/>
    <w:rsid w:val="00815763"/>
    <w:rsid w:val="00821DD6"/>
    <w:rsid w:val="0083045D"/>
    <w:rsid w:val="00831E21"/>
    <w:rsid w:val="00836B5C"/>
    <w:rsid w:val="0084321C"/>
    <w:rsid w:val="008611DD"/>
    <w:rsid w:val="008713DB"/>
    <w:rsid w:val="00873631"/>
    <w:rsid w:val="008752B1"/>
    <w:rsid w:val="00894DE1"/>
    <w:rsid w:val="008A2E2B"/>
    <w:rsid w:val="008D0B52"/>
    <w:rsid w:val="008E1C07"/>
    <w:rsid w:val="008E47C3"/>
    <w:rsid w:val="008E74BD"/>
    <w:rsid w:val="009042E5"/>
    <w:rsid w:val="0091567C"/>
    <w:rsid w:val="00927925"/>
    <w:rsid w:val="00946F47"/>
    <w:rsid w:val="00976C89"/>
    <w:rsid w:val="0098027C"/>
    <w:rsid w:val="009813A1"/>
    <w:rsid w:val="00984953"/>
    <w:rsid w:val="009968FE"/>
    <w:rsid w:val="009A053B"/>
    <w:rsid w:val="009A2FCB"/>
    <w:rsid w:val="009A4D63"/>
    <w:rsid w:val="009C16F4"/>
    <w:rsid w:val="009C648B"/>
    <w:rsid w:val="009C74CA"/>
    <w:rsid w:val="009D4380"/>
    <w:rsid w:val="009D5EF0"/>
    <w:rsid w:val="009E0AF3"/>
    <w:rsid w:val="009E470E"/>
    <w:rsid w:val="009E4998"/>
    <w:rsid w:val="009E71ED"/>
    <w:rsid w:val="009E752F"/>
    <w:rsid w:val="009F381F"/>
    <w:rsid w:val="009F4F94"/>
    <w:rsid w:val="00A0534D"/>
    <w:rsid w:val="00A064B5"/>
    <w:rsid w:val="00A073C4"/>
    <w:rsid w:val="00A10F46"/>
    <w:rsid w:val="00A1171F"/>
    <w:rsid w:val="00A31F21"/>
    <w:rsid w:val="00A32116"/>
    <w:rsid w:val="00A379DF"/>
    <w:rsid w:val="00A425E9"/>
    <w:rsid w:val="00A46E7F"/>
    <w:rsid w:val="00A47219"/>
    <w:rsid w:val="00A50C60"/>
    <w:rsid w:val="00A56DA6"/>
    <w:rsid w:val="00A56F8D"/>
    <w:rsid w:val="00A576A4"/>
    <w:rsid w:val="00A57B46"/>
    <w:rsid w:val="00A61602"/>
    <w:rsid w:val="00A67EBF"/>
    <w:rsid w:val="00AB4945"/>
    <w:rsid w:val="00AC3EAD"/>
    <w:rsid w:val="00AC5C7C"/>
    <w:rsid w:val="00AD55C6"/>
    <w:rsid w:val="00AD5B46"/>
    <w:rsid w:val="00AF0E74"/>
    <w:rsid w:val="00B143D6"/>
    <w:rsid w:val="00B17EF7"/>
    <w:rsid w:val="00B2055B"/>
    <w:rsid w:val="00B41A69"/>
    <w:rsid w:val="00B62D80"/>
    <w:rsid w:val="00B65423"/>
    <w:rsid w:val="00B709B1"/>
    <w:rsid w:val="00BC15A9"/>
    <w:rsid w:val="00BC4FCA"/>
    <w:rsid w:val="00BC720C"/>
    <w:rsid w:val="00BD73B2"/>
    <w:rsid w:val="00BE1B6E"/>
    <w:rsid w:val="00BE3134"/>
    <w:rsid w:val="00BF14B2"/>
    <w:rsid w:val="00BF2213"/>
    <w:rsid w:val="00C01746"/>
    <w:rsid w:val="00C123FB"/>
    <w:rsid w:val="00C17222"/>
    <w:rsid w:val="00C31677"/>
    <w:rsid w:val="00C633D8"/>
    <w:rsid w:val="00C73B28"/>
    <w:rsid w:val="00C972DB"/>
    <w:rsid w:val="00CB1920"/>
    <w:rsid w:val="00CC2D88"/>
    <w:rsid w:val="00CC4533"/>
    <w:rsid w:val="00CE34A0"/>
    <w:rsid w:val="00CE6C72"/>
    <w:rsid w:val="00CE716C"/>
    <w:rsid w:val="00CE7500"/>
    <w:rsid w:val="00CF629A"/>
    <w:rsid w:val="00D15407"/>
    <w:rsid w:val="00D2049C"/>
    <w:rsid w:val="00D3179A"/>
    <w:rsid w:val="00D41615"/>
    <w:rsid w:val="00D46915"/>
    <w:rsid w:val="00D56357"/>
    <w:rsid w:val="00D56D65"/>
    <w:rsid w:val="00D60E87"/>
    <w:rsid w:val="00D771DA"/>
    <w:rsid w:val="00D96BDE"/>
    <w:rsid w:val="00DC592F"/>
    <w:rsid w:val="00DE1EE7"/>
    <w:rsid w:val="00DF0A23"/>
    <w:rsid w:val="00DF5736"/>
    <w:rsid w:val="00E0417C"/>
    <w:rsid w:val="00E304C4"/>
    <w:rsid w:val="00E361D1"/>
    <w:rsid w:val="00E53650"/>
    <w:rsid w:val="00E5706E"/>
    <w:rsid w:val="00E67882"/>
    <w:rsid w:val="00E91BE2"/>
    <w:rsid w:val="00E91ED0"/>
    <w:rsid w:val="00E93122"/>
    <w:rsid w:val="00EA2B51"/>
    <w:rsid w:val="00EB0213"/>
    <w:rsid w:val="00EB6650"/>
    <w:rsid w:val="00EC11D4"/>
    <w:rsid w:val="00ED0612"/>
    <w:rsid w:val="00EF143E"/>
    <w:rsid w:val="00F166AA"/>
    <w:rsid w:val="00F24660"/>
    <w:rsid w:val="00F40705"/>
    <w:rsid w:val="00F431A8"/>
    <w:rsid w:val="00F55C2D"/>
    <w:rsid w:val="00F83345"/>
    <w:rsid w:val="00F83A06"/>
    <w:rsid w:val="00FA0234"/>
    <w:rsid w:val="00FA4CFE"/>
    <w:rsid w:val="00FC7DDB"/>
    <w:rsid w:val="00FD0B72"/>
    <w:rsid w:val="00FD1186"/>
    <w:rsid w:val="00FD3239"/>
    <w:rsid w:val="00FE38D4"/>
    <w:rsid w:val="00FF6B5B"/>
    <w:rsid w:val="00FF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9FE1F996-59A2-42EC-A36F-81514F5CF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C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8027C"/>
    <w:rPr>
      <w:rFonts w:cs="Times New Roman"/>
      <w:b/>
      <w:bCs/>
      <w:smallCaps/>
      <w:color w:val="4472C4" w:themeColor="accent1"/>
      <w:spacing w:val="5"/>
    </w:rPr>
  </w:style>
  <w:style w:type="paragraph" w:customStyle="1" w:styleId="Standard">
    <w:name w:val="Standard"/>
    <w:rsid w:val="006E130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val="en-US" w:eastAsia="zh-CN" w:bidi="hi-IN"/>
    </w:rPr>
  </w:style>
  <w:style w:type="numbering" w:customStyle="1" w:styleId="WW8Num1">
    <w:name w:val="WW8Num1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5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630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20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49C"/>
    <w:rPr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20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49C"/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D96BDE"/>
    <w:pPr>
      <w:widowControl w:val="0"/>
      <w:spacing w:after="0" w:line="240" w:lineRule="auto"/>
      <w:ind w:left="103" w:right="108"/>
    </w:pPr>
    <w:rPr>
      <w:rFonts w:ascii="Times New Roman" w:eastAsia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85C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74490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74490B"/>
    <w:rPr>
      <w:color w:val="2B579A"/>
      <w:shd w:val="clear" w:color="auto" w:fill="E6E6E6"/>
    </w:rPr>
  </w:style>
  <w:style w:type="paragraph" w:styleId="NoSpacing">
    <w:name w:val="No Spacing"/>
    <w:uiPriority w:val="1"/>
    <w:qFormat/>
    <w:rsid w:val="00725939"/>
    <w:pPr>
      <w:spacing w:after="0" w:line="240" w:lineRule="auto"/>
    </w:pPr>
    <w:rPr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E304C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7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wendykan/lending-club-loan-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27DF1-9DFA-4A3B-B647-C994E57BF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June Li</cp:lastModifiedBy>
  <cp:revision>2</cp:revision>
  <cp:lastPrinted>2017-03-16T15:57:00Z</cp:lastPrinted>
  <dcterms:created xsi:type="dcterms:W3CDTF">2019-02-26T15:22:00Z</dcterms:created>
  <dcterms:modified xsi:type="dcterms:W3CDTF">2019-02-26T15:22:00Z</dcterms:modified>
</cp:coreProperties>
</file>