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01共同反刍</w:t>
      </w:r>
      <w:r>
        <w:rPr>
          <w:rFonts w:hint="eastAsia"/>
          <w:lang w:val="en-US"/>
        </w:rPr>
        <w:t>思维</w:t>
      </w:r>
      <w:r>
        <w:rPr>
          <w:rFonts w:hint="eastAsia"/>
        </w:rPr>
        <w:t>量表</w:t>
      </w:r>
    </w:p>
    <w:p>
      <w:pPr>
        <w:spacing w:line="288" w:lineRule="auto"/>
        <w:ind w:firstLine="0" w:firstLineChars="0"/>
      </w:pPr>
      <w:r>
        <w:rPr>
          <w:rFonts w:hint="eastAsia"/>
        </w:rPr>
        <w:t>我们在生活中会遇到好事和坏事，也会和好友谈论。请选择合适的选项来描述你和好友谈论好事和坏事的情况。</w:t>
      </w:r>
    </w:p>
    <w:p>
      <w:pPr>
        <w:pStyle w:val="8"/>
        <w:numPr>
          <w:ilvl w:val="0"/>
          <w:numId w:val="1"/>
        </w:numPr>
        <w:spacing w:line="288" w:lineRule="auto"/>
        <w:ind w:firstLineChars="0"/>
      </w:pPr>
      <w:r>
        <w:rPr>
          <w:rFonts w:hint="eastAsia"/>
        </w:rPr>
        <w:t>完全不符合②有点符合③部分符合④大部分符合⑤完全符合</w:t>
      </w:r>
    </w:p>
    <w:p>
      <w:pPr>
        <w:spacing w:line="288" w:lineRule="auto"/>
        <w:ind w:firstLine="0" w:firstLineChars="0"/>
      </w:pPr>
    </w:p>
    <w:p>
      <w:pPr>
        <w:spacing w:line="288" w:lineRule="auto"/>
        <w:ind w:firstLine="0" w:firstLineChars="0"/>
        <w:rPr>
          <w:b/>
          <w:bCs/>
        </w:rPr>
      </w:pPr>
      <w:r>
        <w:rPr>
          <w:rFonts w:hint="eastAsia"/>
          <w:b/>
          <w:bCs/>
        </w:rPr>
        <w:t>当我们谈论遇到的好事的时候，我们：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每次见面都会谈论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会肯定做的好的地方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会谈到好景不长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会担心对方觉得不值一提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会觉得这段记忆很美好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会花大量的时间谈论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会谈到好事变坏事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会担心对方厌烦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会鼓励彼此分享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会觉得不够谦虚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会提升信心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会谈到乐极生悲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会担心给对方造成压力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会一起开心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会担心对方不想听</w:t>
      </w:r>
    </w:p>
    <w:p>
      <w:pPr>
        <w:pStyle w:val="8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会谈论很多次</w:t>
      </w:r>
    </w:p>
    <w:p>
      <w:pPr>
        <w:spacing w:line="288" w:lineRule="auto"/>
        <w:ind w:firstLine="0" w:firstLineChars="0"/>
      </w:pPr>
    </w:p>
    <w:p>
      <w:pPr>
        <w:spacing w:line="288" w:lineRule="auto"/>
        <w:ind w:firstLine="0" w:firstLineChars="0"/>
        <w:rPr>
          <w:lang w:val="en-US"/>
        </w:rPr>
      </w:pPr>
      <w:r>
        <w:rPr>
          <w:rFonts w:hint="eastAsia"/>
        </w:rPr>
        <w:t>（频率）=1-6-1</w:t>
      </w:r>
      <w:r>
        <w:rPr>
          <w:rFonts w:hint="eastAsia"/>
          <w:lang w:val="en-US"/>
        </w:rPr>
        <w:t>6</w:t>
      </w:r>
      <w:r>
        <w:rPr>
          <w:rFonts w:hint="eastAsia"/>
          <w:color w:val="FF0000"/>
          <w:lang w:val="en-US"/>
        </w:rPr>
        <w:t>中性因子</w:t>
      </w:r>
    </w:p>
    <w:p>
      <w:pPr>
        <w:spacing w:line="288" w:lineRule="auto"/>
        <w:ind w:firstLine="0" w:firstLineChars="0"/>
        <w:rPr>
          <w:color w:val="FF0000"/>
          <w:lang w:val="en-US"/>
        </w:rPr>
      </w:pPr>
      <w:r>
        <w:rPr>
          <w:rFonts w:hint="eastAsia"/>
        </w:rPr>
        <w:t>（肯定）=2-5-</w:t>
      </w:r>
      <w:r>
        <w:rPr>
          <w:rFonts w:hint="eastAsia"/>
          <w:lang w:val="en-US"/>
        </w:rPr>
        <w:t>9</w:t>
      </w:r>
      <w:r>
        <w:rPr>
          <w:rFonts w:hint="eastAsia"/>
        </w:rPr>
        <w:t>-1</w:t>
      </w:r>
      <w:r>
        <w:rPr>
          <w:rFonts w:hint="eastAsia"/>
          <w:lang w:val="en-US"/>
        </w:rPr>
        <w:t>1</w:t>
      </w:r>
      <w:r>
        <w:rPr>
          <w:rFonts w:hint="eastAsia"/>
        </w:rPr>
        <w:t>-1</w:t>
      </w:r>
      <w:r>
        <w:rPr>
          <w:rFonts w:hint="eastAsia"/>
          <w:lang w:val="en-US"/>
        </w:rPr>
        <w:t>4</w:t>
      </w:r>
      <w:r>
        <w:rPr>
          <w:rFonts w:hint="eastAsia"/>
          <w:color w:val="FF0000"/>
          <w:lang w:val="en-US"/>
        </w:rPr>
        <w:t>积极因子</w:t>
      </w:r>
    </w:p>
    <w:p>
      <w:pPr>
        <w:spacing w:line="288" w:lineRule="auto"/>
        <w:ind w:firstLine="0" w:firstLineChars="0"/>
        <w:rPr>
          <w:lang w:val="en-US"/>
        </w:rPr>
      </w:pPr>
      <w:r>
        <w:rPr>
          <w:rFonts w:hint="eastAsia"/>
        </w:rPr>
        <w:t>（担心）=4-8-1</w:t>
      </w:r>
      <w:r>
        <w:rPr>
          <w:rFonts w:hint="eastAsia"/>
          <w:lang w:val="en-US"/>
        </w:rPr>
        <w:t>0</w:t>
      </w:r>
      <w:r>
        <w:rPr>
          <w:rFonts w:hint="eastAsia"/>
        </w:rPr>
        <w:t>-1</w:t>
      </w:r>
      <w:r>
        <w:rPr>
          <w:rFonts w:hint="eastAsia"/>
          <w:lang w:val="en-US"/>
        </w:rPr>
        <w:t>3</w:t>
      </w:r>
      <w:r>
        <w:rPr>
          <w:rFonts w:hint="eastAsia"/>
        </w:rPr>
        <w:t>-1</w:t>
      </w:r>
      <w:r>
        <w:rPr>
          <w:rFonts w:hint="eastAsia"/>
          <w:lang w:val="en-US"/>
        </w:rPr>
        <w:t>5</w:t>
      </w:r>
      <w:r>
        <w:rPr>
          <w:rFonts w:hint="eastAsia"/>
          <w:color w:val="FF0000"/>
          <w:lang w:val="en-US"/>
        </w:rPr>
        <w:t>消极因子</w:t>
      </w:r>
    </w:p>
    <w:p>
      <w:pPr>
        <w:spacing w:line="288" w:lineRule="auto"/>
        <w:ind w:firstLine="0" w:firstLineChars="0"/>
        <w:rPr>
          <w:lang w:val="en-US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弱化</w:t>
      </w:r>
      <w:r>
        <w:rPr>
          <w:rFonts w:hint="eastAsia"/>
        </w:rPr>
        <w:t>）=3-7-1</w:t>
      </w:r>
      <w:r>
        <w:rPr>
          <w:rFonts w:hint="eastAsia"/>
          <w:lang w:val="en-US"/>
        </w:rPr>
        <w:t>2</w:t>
      </w:r>
      <w:r>
        <w:rPr>
          <w:rFonts w:hint="eastAsia"/>
          <w:color w:val="FF0000"/>
          <w:lang w:val="en-US"/>
        </w:rPr>
        <w:t>消极因子</w:t>
      </w:r>
    </w:p>
    <w:p>
      <w:pPr>
        <w:spacing w:line="288" w:lineRule="auto"/>
        <w:ind w:firstLine="0" w:firstLineChars="0"/>
      </w:pPr>
    </w:p>
    <w:p>
      <w:pPr>
        <w:spacing w:line="288" w:lineRule="auto"/>
        <w:ind w:firstLine="0" w:firstLineChars="0"/>
        <w:rPr>
          <w:b/>
          <w:bCs/>
        </w:rPr>
      </w:pPr>
      <w:r>
        <w:rPr>
          <w:rFonts w:hint="eastAsia"/>
          <w:b/>
          <w:bCs/>
        </w:rPr>
        <w:t>当我们谈论遇到的坏事的时候，我们：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会感到被理解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会自暴自弃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会谈论如何预防坏事再次发生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会感到关系亲近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会担心影响对方心情而不想多说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会担心给对方留下不好的印象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会谈论如何解决问题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会花大量的时间谈论坏事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会谈到感觉很糟糕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会增进友谊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每次见面都会谈论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会谈到吸取经验教训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会谈论很多次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会越谈心情越差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会感到温暖</w:t>
      </w:r>
    </w:p>
    <w:p>
      <w:pPr>
        <w:pStyle w:val="8"/>
        <w:numPr>
          <w:ilvl w:val="0"/>
          <w:numId w:val="3"/>
        </w:numPr>
        <w:spacing w:line="288" w:lineRule="auto"/>
        <w:ind w:firstLineChars="0"/>
      </w:pPr>
      <w:bookmarkStart w:id="0" w:name="_GoBack"/>
      <w:r>
        <w:rPr>
          <w:rFonts w:hint="eastAsia"/>
        </w:rPr>
        <w:t>会担心让对方厌烦</w:t>
      </w:r>
      <w:bookmarkEnd w:id="0"/>
    </w:p>
    <w:p>
      <w:pPr>
        <w:spacing w:line="288" w:lineRule="auto"/>
        <w:ind w:firstLine="0" w:firstLineChars="0"/>
      </w:pPr>
    </w:p>
    <w:p>
      <w:pPr>
        <w:spacing w:line="288" w:lineRule="auto"/>
        <w:ind w:firstLine="0" w:firstLineChars="0"/>
      </w:pPr>
      <w:r>
        <w:rPr>
          <w:rFonts w:hint="eastAsia"/>
        </w:rPr>
        <w:t>（频率）=</w:t>
      </w:r>
      <w:r>
        <w:rPr>
          <w:rFonts w:hint="eastAsia"/>
          <w:lang w:val="en-US"/>
        </w:rPr>
        <w:t>8</w:t>
      </w:r>
      <w:r>
        <w:rPr>
          <w:rFonts w:hint="eastAsia"/>
        </w:rPr>
        <w:t>-1</w:t>
      </w:r>
      <w:r>
        <w:rPr>
          <w:rFonts w:hint="eastAsia"/>
          <w:lang w:val="en-US"/>
        </w:rPr>
        <w:t>1</w:t>
      </w:r>
      <w:r>
        <w:rPr>
          <w:rFonts w:hint="eastAsia"/>
        </w:rPr>
        <w:t>-1</w:t>
      </w:r>
      <w:r>
        <w:rPr>
          <w:rFonts w:hint="eastAsia"/>
          <w:lang w:val="en-US"/>
        </w:rPr>
        <w:t>3</w:t>
      </w:r>
      <w:r>
        <w:rPr>
          <w:rFonts w:hint="eastAsia"/>
          <w:color w:val="FF0000"/>
          <w:lang w:val="en-US"/>
        </w:rPr>
        <w:t>中性因子</w:t>
      </w:r>
    </w:p>
    <w:p>
      <w:pPr>
        <w:spacing w:line="288" w:lineRule="auto"/>
        <w:ind w:firstLine="0" w:firstLineChars="0"/>
      </w:pPr>
      <w:r>
        <w:rPr>
          <w:rFonts w:hint="eastAsia"/>
        </w:rPr>
        <w:t>（问题解决）=</w:t>
      </w:r>
      <w:r>
        <w:rPr>
          <w:rFonts w:hint="eastAsia"/>
          <w:lang w:val="en-US"/>
        </w:rPr>
        <w:t>3</w:t>
      </w:r>
      <w:r>
        <w:rPr>
          <w:rFonts w:hint="eastAsia"/>
        </w:rPr>
        <w:t>-</w:t>
      </w:r>
      <w:r>
        <w:rPr>
          <w:rFonts w:hint="eastAsia"/>
          <w:lang w:val="en-US"/>
        </w:rPr>
        <w:t>7</w:t>
      </w:r>
      <w:r>
        <w:rPr>
          <w:rFonts w:hint="eastAsia"/>
        </w:rPr>
        <w:t>-1</w:t>
      </w:r>
      <w:r>
        <w:rPr>
          <w:rFonts w:hint="eastAsia"/>
          <w:lang w:val="en-US"/>
        </w:rPr>
        <w:t>2</w:t>
      </w:r>
      <w:r>
        <w:rPr>
          <w:rFonts w:hint="eastAsia"/>
          <w:color w:val="FF0000"/>
          <w:lang w:val="en-US"/>
        </w:rPr>
        <w:t>积极因子</w:t>
      </w:r>
    </w:p>
    <w:p>
      <w:pPr>
        <w:spacing w:line="288" w:lineRule="auto"/>
        <w:ind w:firstLine="0" w:firstLineChars="0"/>
      </w:pPr>
      <w:r>
        <w:rPr>
          <w:rFonts w:hint="eastAsia"/>
        </w:rPr>
        <w:t>（懈怠）=</w:t>
      </w:r>
      <w:r>
        <w:rPr>
          <w:rFonts w:hint="eastAsia"/>
          <w:lang w:val="en-US"/>
        </w:rPr>
        <w:t>2</w:t>
      </w:r>
      <w:r>
        <w:rPr>
          <w:rFonts w:hint="eastAsia"/>
        </w:rPr>
        <w:t>-</w:t>
      </w:r>
      <w:r>
        <w:rPr>
          <w:rFonts w:hint="eastAsia"/>
          <w:lang w:val="en-US"/>
        </w:rPr>
        <w:t>9</w:t>
      </w:r>
      <w:r>
        <w:rPr>
          <w:rFonts w:hint="eastAsia"/>
        </w:rPr>
        <w:t>-1</w:t>
      </w:r>
      <w:r>
        <w:rPr>
          <w:rFonts w:hint="eastAsia"/>
          <w:lang w:val="en-US"/>
        </w:rPr>
        <w:t>4</w:t>
      </w:r>
      <w:r>
        <w:rPr>
          <w:rFonts w:hint="eastAsia"/>
          <w:color w:val="FF0000"/>
          <w:lang w:val="en-US"/>
        </w:rPr>
        <w:t>消极因子</w:t>
      </w:r>
    </w:p>
    <w:p>
      <w:pPr>
        <w:spacing w:line="288" w:lineRule="auto"/>
        <w:ind w:firstLine="0" w:firstLineChars="0"/>
      </w:pPr>
      <w:r>
        <w:rPr>
          <w:rFonts w:hint="eastAsia"/>
        </w:rPr>
        <w:t>（友谊）=</w:t>
      </w:r>
      <w:r>
        <w:rPr>
          <w:rFonts w:hint="eastAsia"/>
          <w:lang w:val="en-US"/>
        </w:rPr>
        <w:t>1</w:t>
      </w:r>
      <w:r>
        <w:rPr>
          <w:rFonts w:hint="eastAsia"/>
        </w:rPr>
        <w:t>-</w:t>
      </w:r>
      <w:r>
        <w:rPr>
          <w:rFonts w:hint="eastAsia"/>
          <w:lang w:val="en-US"/>
        </w:rPr>
        <w:t>4</w:t>
      </w:r>
      <w:r>
        <w:rPr>
          <w:rFonts w:hint="eastAsia"/>
        </w:rPr>
        <w:t>-1</w:t>
      </w:r>
      <w:r>
        <w:rPr>
          <w:rFonts w:hint="eastAsia"/>
          <w:lang w:val="en-US"/>
        </w:rPr>
        <w:t>0</w:t>
      </w:r>
      <w:r>
        <w:rPr>
          <w:rFonts w:hint="eastAsia"/>
        </w:rPr>
        <w:t>-1</w:t>
      </w:r>
      <w:r>
        <w:rPr>
          <w:rFonts w:hint="eastAsia"/>
          <w:lang w:val="en-US"/>
        </w:rPr>
        <w:t>5</w:t>
      </w:r>
      <w:r>
        <w:rPr>
          <w:rFonts w:hint="eastAsia"/>
          <w:color w:val="FF0000"/>
          <w:lang w:val="en-US"/>
        </w:rPr>
        <w:t>积极因子</w:t>
      </w:r>
    </w:p>
    <w:p>
      <w:pPr>
        <w:spacing w:line="288" w:lineRule="auto"/>
        <w:ind w:firstLine="0" w:firstLineChars="0"/>
        <w:rPr>
          <w:color w:val="FF0000"/>
          <w:lang w:val="en-US"/>
        </w:rPr>
      </w:pPr>
      <w:r>
        <w:rPr>
          <w:rFonts w:hint="eastAsia"/>
        </w:rPr>
        <w:t>（担心）=</w:t>
      </w:r>
      <w:r>
        <w:rPr>
          <w:rFonts w:hint="eastAsia"/>
          <w:lang w:val="en-US"/>
        </w:rPr>
        <w:t>5</w:t>
      </w:r>
      <w:r>
        <w:rPr>
          <w:rFonts w:hint="eastAsia"/>
        </w:rPr>
        <w:t>-</w:t>
      </w:r>
      <w:r>
        <w:rPr>
          <w:rFonts w:hint="eastAsia"/>
          <w:lang w:val="en-US"/>
        </w:rPr>
        <w:t>6</w:t>
      </w:r>
      <w:r>
        <w:rPr>
          <w:rFonts w:hint="eastAsia"/>
        </w:rPr>
        <w:t>-</w:t>
      </w:r>
      <w:r>
        <w:rPr>
          <w:rFonts w:hint="eastAsia"/>
          <w:lang w:val="en-US"/>
        </w:rPr>
        <w:t>16</w:t>
      </w:r>
      <w:r>
        <w:rPr>
          <w:rFonts w:hint="eastAsia"/>
          <w:color w:val="FF0000"/>
          <w:lang w:val="en-US"/>
        </w:rPr>
        <w:t>消极因子</w:t>
      </w:r>
    </w:p>
    <w:p>
      <w:pPr>
        <w:spacing w:line="288" w:lineRule="auto"/>
        <w:ind w:firstLine="0" w:firstLineChars="0"/>
        <w:rPr>
          <w:rFonts w:hint="eastAsia"/>
          <w:lang w:val="en-US"/>
        </w:rPr>
      </w:pPr>
    </w:p>
    <w:p>
      <w:pPr>
        <w:spacing w:line="288" w:lineRule="auto"/>
        <w:ind w:firstLine="0" w:firstLineChars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Yang, H., Huang, C., Maccann, C., He, Y., Jinag, H., &amp; Yu, G. (2023). Development and Initial Validation of the Positive and Negative Co-Rumination Scale. Psychological Reports, </w:t>
      </w:r>
      <w:r>
        <w:rPr>
          <w:rFonts w:eastAsiaTheme="minorEastAsia"/>
          <w:kern w:val="0"/>
          <w:szCs w:val="24"/>
          <w:lang w:val="en-US"/>
        </w:rPr>
        <w:t>DOI: 10.1177/00332941231186943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B3E83"/>
    <w:multiLevelType w:val="multilevel"/>
    <w:tmpl w:val="192B3E83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04F6A"/>
    <w:multiLevelType w:val="multilevel"/>
    <w:tmpl w:val="25804F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642A71"/>
    <w:multiLevelType w:val="multilevel"/>
    <w:tmpl w:val="72642A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0187"/>
    <w:rsid w:val="0002778A"/>
    <w:rsid w:val="000332D1"/>
    <w:rsid w:val="00053013"/>
    <w:rsid w:val="00053D47"/>
    <w:rsid w:val="000846F4"/>
    <w:rsid w:val="00094E57"/>
    <w:rsid w:val="000A1047"/>
    <w:rsid w:val="000D6C88"/>
    <w:rsid w:val="00106079"/>
    <w:rsid w:val="00143D95"/>
    <w:rsid w:val="00154D59"/>
    <w:rsid w:val="00161206"/>
    <w:rsid w:val="001B3C68"/>
    <w:rsid w:val="00241D30"/>
    <w:rsid w:val="002E315D"/>
    <w:rsid w:val="002E698E"/>
    <w:rsid w:val="0030408B"/>
    <w:rsid w:val="00310915"/>
    <w:rsid w:val="003216B8"/>
    <w:rsid w:val="003416C9"/>
    <w:rsid w:val="00383E7C"/>
    <w:rsid w:val="0038466C"/>
    <w:rsid w:val="00393773"/>
    <w:rsid w:val="003B50C9"/>
    <w:rsid w:val="003F6AD9"/>
    <w:rsid w:val="005143D3"/>
    <w:rsid w:val="0059432E"/>
    <w:rsid w:val="005C2FE6"/>
    <w:rsid w:val="005C453B"/>
    <w:rsid w:val="00633094"/>
    <w:rsid w:val="00634B90"/>
    <w:rsid w:val="00641F1F"/>
    <w:rsid w:val="0066350E"/>
    <w:rsid w:val="006A6957"/>
    <w:rsid w:val="006B4434"/>
    <w:rsid w:val="006C0E78"/>
    <w:rsid w:val="006F6150"/>
    <w:rsid w:val="00710CDB"/>
    <w:rsid w:val="00730B47"/>
    <w:rsid w:val="00747E87"/>
    <w:rsid w:val="007651DD"/>
    <w:rsid w:val="00774A3E"/>
    <w:rsid w:val="007E0F7A"/>
    <w:rsid w:val="007E58BB"/>
    <w:rsid w:val="00806F40"/>
    <w:rsid w:val="008108C5"/>
    <w:rsid w:val="00820059"/>
    <w:rsid w:val="008842F2"/>
    <w:rsid w:val="008A7E29"/>
    <w:rsid w:val="008B131C"/>
    <w:rsid w:val="008B5EBA"/>
    <w:rsid w:val="00997166"/>
    <w:rsid w:val="009B09A4"/>
    <w:rsid w:val="00A1464C"/>
    <w:rsid w:val="00A90187"/>
    <w:rsid w:val="00AA3B61"/>
    <w:rsid w:val="00AA5FDA"/>
    <w:rsid w:val="00AA7142"/>
    <w:rsid w:val="00AD7D94"/>
    <w:rsid w:val="00AE147B"/>
    <w:rsid w:val="00B16CF0"/>
    <w:rsid w:val="00B7071D"/>
    <w:rsid w:val="00B8635C"/>
    <w:rsid w:val="00BA105C"/>
    <w:rsid w:val="00BC17AB"/>
    <w:rsid w:val="00BC4376"/>
    <w:rsid w:val="00BD72E5"/>
    <w:rsid w:val="00CD6C59"/>
    <w:rsid w:val="00D21755"/>
    <w:rsid w:val="00D37B95"/>
    <w:rsid w:val="00D42F1D"/>
    <w:rsid w:val="00D4343B"/>
    <w:rsid w:val="00D562DE"/>
    <w:rsid w:val="00D81443"/>
    <w:rsid w:val="00DB72EE"/>
    <w:rsid w:val="00E76512"/>
    <w:rsid w:val="00EA7550"/>
    <w:rsid w:val="00EB3E7C"/>
    <w:rsid w:val="00ED7257"/>
    <w:rsid w:val="00F06260"/>
    <w:rsid w:val="00F60DD7"/>
    <w:rsid w:val="161B2C63"/>
    <w:rsid w:val="16B812CA"/>
    <w:rsid w:val="1B0B519E"/>
    <w:rsid w:val="2321512A"/>
    <w:rsid w:val="2738154D"/>
    <w:rsid w:val="330C5164"/>
    <w:rsid w:val="3DA566B9"/>
    <w:rsid w:val="792412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zh-CN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  <w:lang w:val="zh-CN"/>
    </w:rPr>
  </w:style>
  <w:style w:type="paragraph" w:styleId="8">
    <w:name w:val="List Paragraph"/>
    <w:basedOn w:val="1"/>
    <w:qFormat/>
    <w:uiPriority w:val="34"/>
    <w:pPr>
      <w:widowControl w:val="0"/>
      <w:spacing w:line="360" w:lineRule="auto"/>
      <w:ind w:firstLine="420"/>
    </w:pPr>
    <w:rPr>
      <w:szCs w:val="24"/>
      <w:lang w:val="en-US"/>
    </w:rPr>
  </w:style>
  <w:style w:type="character" w:customStyle="1" w:styleId="9">
    <w:name w:val="页眉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  <w:lang w:val="zh-CN"/>
    </w:rPr>
  </w:style>
  <w:style w:type="character" w:customStyle="1" w:styleId="10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E68242-C7C1-42E4-A727-D8579BE42E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521</Words>
  <Characters>268</Characters>
  <Lines>2</Lines>
  <Paragraphs>1</Paragraphs>
  <TotalTime>94</TotalTime>
  <ScaleCrop>false</ScaleCrop>
  <LinksUpToDate>false</LinksUpToDate>
  <CharactersWithSpaces>788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2023-07-02T03:41:00Z</dcterms:created>
  <dc:creator>辰子 黄</dc:creator>
  <cp:lastModifiedBy>TCYANG</cp:lastModifiedBy>
  <dcterms:modified xsi:type="dcterms:W3CDTF">2024-05-28T04:28:08Z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