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金税发票冲销作废操作手册</w:t>
      </w:r>
    </w:p>
    <w:p>
      <w:pPr>
        <w:pStyle w:val="Heading2"/>
      </w:pPr>
      <w:bookmarkStart w:id="9" w:name="金税发票作废"/>
      <w:r>
        <w:rPr>
          <w:rFonts w:hint="eastAsia"/>
        </w:rPr>
        <w:t xml:space="preserve">金税发票作废</w:t>
      </w:r>
      <w:bookmarkEnd w:id="9"/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线下作废金税发票，获取到金税发票号以及金税发票代码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打开</w:t>
      </w:r>
      <w:r>
        <w:t xml:space="preserve"> ZFIR043 </w:t>
      </w:r>
      <w:r>
        <w:rPr>
          <w:rFonts w:hint="eastAsia"/>
        </w:rPr>
        <w:t xml:space="preserve">事务码，将新的金税发票信息更新到与对应形式发票的关系中，如下界面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484368"/>
            <wp:effectExtent b="0" l="0" r="0" t="0"/>
            <wp:docPr descr="image-20240202100730730" title="" id="11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4020210073073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点击维护金税发票（系统发票）界面后，输入对应形式发票号并勾选</w:t>
      </w:r>
      <w:r>
        <w:t xml:space="preserve"> </w:t>
      </w:r>
      <w:r>
        <w:rPr>
          <w:rFonts w:hint="eastAsia"/>
        </w:rPr>
        <w:t xml:space="preserve">修改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240715"/>
            <wp:effectExtent b="0" l="0" r="0" t="0"/>
            <wp:docPr descr="image-20240202100937538" title="" id="14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40202100937538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将正确的金税号码维护号，如下界面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484368"/>
            <wp:effectExtent b="0" l="0" r="0" t="0"/>
            <wp:docPr descr="image-20240202101032459" title="" id="17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40202101032459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9" w:name="金税发票红冲需在形式发票上体现一正一负一正"/>
      <w:r>
        <w:rPr>
          <w:rFonts w:hint="eastAsia"/>
        </w:rPr>
        <w:t xml:space="preserve">金税发票红冲（需在形式发票上体现一正一负一正）</w:t>
      </w:r>
      <w:bookmarkEnd w:id="19"/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在线下将金税发票进行红冲，获取到新的金税发票号</w:t>
      </w:r>
    </w:p>
    <w:p>
      <w:pPr>
        <w:pStyle w:val="BlockText"/>
        <w:numPr>
          <w:ilvl w:val="0"/>
          <w:numId w:val="1002"/>
        </w:numPr>
      </w:pPr>
      <w:r>
        <w:t xml:space="preserve">VF11 </w:t>
      </w:r>
      <w:r>
        <w:rPr>
          <w:rFonts w:hint="eastAsia"/>
        </w:rPr>
        <w:t xml:space="preserve">进入如下界面，输入需要冲销的错误形式发票号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484368"/>
            <wp:effectExtent b="0" l="0" r="0" t="0"/>
            <wp:docPr descr="image-20240202101804946" title="" id="21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4020210180494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2"/>
        </w:numPr>
      </w:pPr>
      <w:r>
        <w:t xml:space="preserve">VF02 </w:t>
      </w:r>
      <w:r>
        <w:rPr>
          <w:rFonts w:hint="eastAsia"/>
        </w:rPr>
        <w:t xml:space="preserve">输入上一步操作生成的冲销形式发票号，点击小绿旗</w:t>
      </w:r>
      <w:r>
        <w:t xml:space="preserve"> </w:t>
      </w:r>
      <w:r>
        <w:rPr>
          <w:rFonts w:hint="eastAsia"/>
        </w:rPr>
        <w:t xml:space="preserve">发布到会计核算，生成对应冲销的会计凭证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416064"/>
            <wp:effectExtent b="0" l="0" r="0" t="0"/>
            <wp:docPr descr="image-20240202102018056" title="" id="24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4020210201805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2"/>
        </w:numPr>
      </w:pPr>
      <w:r>
        <w:t xml:space="preserve">VF01 </w:t>
      </w:r>
      <w:r>
        <w:rPr>
          <w:rFonts w:hint="eastAsia"/>
        </w:rPr>
        <w:t xml:space="preserve">重新开票，将交货单号/退货订单号</w:t>
      </w:r>
      <w:r>
        <w:t xml:space="preserve"> </w:t>
      </w:r>
      <w:r>
        <w:rPr>
          <w:rFonts w:hint="eastAsia"/>
        </w:rPr>
        <w:t xml:space="preserve">输入，选择对应的凭证日期（控制发票开在什么账期），如下图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499596"/>
            <wp:effectExtent b="0" l="0" r="0" t="0"/>
            <wp:docPr descr="image-20240202102140189" title="" id="27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4020210214018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9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VF02，输入新开的正确的形式发票号，点击小绿旗，发布到会计核算，产生对应正向的会计凭证，操作如上第三步，此处不做赘述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ZFIR043，维护新开正向形式发票和新开金税发票对应关系，维护操作如上金税票作废中的步骤5，此处不做赘述</w:t>
      </w:r>
    </w:p>
    <w:p>
      <w:pPr>
        <w:pStyle w:val="Heading4"/>
      </w:pPr>
      <w:bookmarkStart w:id="29" w:name="ps"/>
      <w:r>
        <w:rPr>
          <w:b/>
          <w:bCs/>
          <w:highlight w:val="yellow"/>
        </w:rPr>
        <w:t xml:space="preserve">PS:</w:t>
      </w:r>
      <w:bookmarkEnd w:id="29"/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若有问题发票跨月，则将形式发票冲销到上月，将正确发票做到当月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若有问题发票跨年，则需要联系对应财务修改账期，将上一年13-16期间账期关闭，然后冲销到当年1月份，重做发票到本月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金税发票冲销作废操作手册</dc:title>
  <dc:creator/>
  <cp:keywords/>
  <dcterms:created xsi:type="dcterms:W3CDTF">2026-07-07T14:44:06Z</dcterms:created>
  <dcterms:modified xsi:type="dcterms:W3CDTF">2026-07-07T14:44:06Z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