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9B72A8" w:rsidRPr="00D55DF5" w:rsidRDefault="00AF10CB" w:rsidP="0016301E">
      <w:pPr>
        <w:pStyle w:val="Chapter"/>
        <w:spacing w:before="2200"/>
        <w:rPr>
          <w:b/>
          <w:color w:val="00A5FF"/>
          <w:sz w:val="52"/>
          <w:szCs w:val="52"/>
        </w:rPr>
      </w:pPr>
      <w:r w:rsidRPr="00AF10CB"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D10441" w:rsidRPr="00EB10CA" w:rsidRDefault="00D10441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Pr="008D064D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2</w:t>
                  </w:r>
                </w:p>
              </w:txbxContent>
            </v:textbox>
          </v:shape>
        </w:pict>
      </w:r>
      <w:r w:rsidR="0087630B" w:rsidRPr="0087630B">
        <w:rPr>
          <w:b/>
          <w:color w:val="00A5FF"/>
          <w:sz w:val="52"/>
          <w:szCs w:val="52"/>
        </w:rPr>
        <w:t xml:space="preserve">Introduction to the Relational </w:t>
      </w:r>
      <w:r w:rsidR="00693930">
        <w:rPr>
          <w:b/>
          <w:color w:val="00A5FF"/>
          <w:sz w:val="52"/>
          <w:szCs w:val="52"/>
        </w:rPr>
        <w:br/>
      </w:r>
      <w:r w:rsidR="0087630B" w:rsidRPr="0087630B">
        <w:rPr>
          <w:b/>
          <w:color w:val="00A5FF"/>
          <w:sz w:val="52"/>
          <w:szCs w:val="52"/>
        </w:rPr>
        <w:t>Model</w:t>
      </w:r>
    </w:p>
    <w:p w:rsidR="009B72A8" w:rsidRPr="009524E3" w:rsidRDefault="009B72A8" w:rsidP="006F2391">
      <w:pPr>
        <w:pStyle w:val="BodyText"/>
        <w:spacing w:before="1200" w:after="240"/>
        <w:rPr>
          <w:color w:val="00A5FF"/>
        </w:rPr>
      </w:pPr>
      <w:r w:rsidRPr="009524E3">
        <w:rPr>
          <w:rStyle w:val="Bold"/>
          <w:color w:val="00A5FF"/>
        </w:rPr>
        <w:t>Exercises</w:t>
      </w:r>
    </w:p>
    <w:p w:rsidR="00E6376D" w:rsidRDefault="00D10441" w:rsidP="00D1044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D10441">
        <w:rPr>
          <w:b/>
        </w:rPr>
        <w:t>2.1</w:t>
      </w:r>
      <w:r>
        <w:rPr>
          <w:b/>
        </w:rPr>
        <w:tab/>
      </w:r>
      <w:r w:rsidR="00E6376D" w:rsidRPr="00CC04E0">
        <w:rPr>
          <w:spacing w:val="-2"/>
        </w:rPr>
        <w:t>Give a relational algebra expression to find the maximum value in</w:t>
      </w:r>
      <w:r w:rsidR="009212C1" w:rsidRPr="00CC04E0">
        <w:rPr>
          <w:spacing w:val="-2"/>
        </w:rPr>
        <w:t xml:space="preserve"> </w:t>
      </w:r>
      <w:r w:rsidR="00E6376D" w:rsidRPr="00CC04E0">
        <w:rPr>
          <w:spacing w:val="-2"/>
        </w:rPr>
        <w:t>relation</w:t>
      </w:r>
      <w:r w:rsidR="009212C1">
        <w:t xml:space="preserve"> </w:t>
      </w:r>
      <w:r w:rsidR="00AD36D3" w:rsidRPr="00AD36D3">
        <w:rPr>
          <w:i/>
        </w:rPr>
        <w:t>r</w:t>
      </w:r>
      <w:r w:rsidR="00AD36D3">
        <w:t>(</w:t>
      </w:r>
      <w:r w:rsidR="00AD36D3" w:rsidRPr="00AD36D3">
        <w:rPr>
          <w:i/>
        </w:rPr>
        <w:t>A</w:t>
      </w:r>
      <w:r w:rsidR="00AD36D3">
        <w:t>),</w:t>
      </w:r>
      <w:r w:rsidR="00E6376D">
        <w:t xml:space="preserve"> </w:t>
      </w:r>
      <w:r w:rsidR="00E6376D">
        <w:rPr>
          <w:rStyle w:val="Emphasized"/>
        </w:rPr>
        <w:t>without using aggregation operations</w:t>
      </w:r>
      <w:r w:rsidR="00E6376D">
        <w:t>.</w:t>
      </w:r>
      <w:r w:rsidR="00E6376D" w:rsidRPr="00E436B5">
        <w:tab/>
      </w:r>
      <w:r w:rsidR="00E6376D">
        <w:t>...3</w:t>
      </w:r>
    </w:p>
    <w:p w:rsidR="001C6C26" w:rsidRDefault="00907A81" w:rsidP="00907A8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>
        <w:rPr>
          <w:b/>
        </w:rPr>
        <w:t>2</w:t>
      </w:r>
      <w:r w:rsidRPr="00907A81">
        <w:rPr>
          <w:b/>
        </w:rPr>
        <w:t>.</w:t>
      </w:r>
      <w:r>
        <w:rPr>
          <w:b/>
        </w:rPr>
        <w:t>2</w:t>
      </w:r>
      <w:r>
        <w:tab/>
      </w:r>
      <w:r w:rsidR="00E6376D">
        <w:t>Given relation</w:t>
      </w:r>
      <w:r w:rsidR="009212C1">
        <w:t xml:space="preserve"> </w:t>
      </w:r>
      <w:r w:rsidR="00AD36D3" w:rsidRPr="00AD36D3">
        <w:rPr>
          <w:i/>
        </w:rPr>
        <w:t>r</w:t>
      </w:r>
      <w:r w:rsidR="00AD36D3">
        <w:t>(</w:t>
      </w:r>
      <w:r w:rsidR="00AD36D3" w:rsidRPr="00AD36D3">
        <w:rPr>
          <w:i/>
        </w:rPr>
        <w:t>A</w:t>
      </w:r>
      <w:r w:rsidR="00AD36D3">
        <w:t xml:space="preserve">, </w:t>
      </w:r>
      <w:r w:rsidR="00AD36D3" w:rsidRPr="00AD36D3">
        <w:rPr>
          <w:i/>
        </w:rPr>
        <w:t>B</w:t>
      </w:r>
      <w:r w:rsidR="00AD36D3">
        <w:t>)</w:t>
      </w:r>
      <w:r w:rsidR="009212C1">
        <w:t xml:space="preserve"> </w:t>
      </w:r>
      <w:r w:rsidR="00E6376D">
        <w:t>give an expression to find all tuples</w:t>
      </w:r>
      <w:r w:rsidR="009212C1">
        <w:t xml:space="preserve"> </w:t>
      </w:r>
      <w:r w:rsidR="00E6376D">
        <w:t>with the maximum</w:t>
      </w:r>
      <w:r w:rsidR="009212C1">
        <w:t xml:space="preserve"> </w:t>
      </w:r>
      <w:r w:rsidR="00883290" w:rsidRPr="00883290">
        <w:rPr>
          <w:i/>
        </w:rPr>
        <w:t>A</w:t>
      </w:r>
      <w:r w:rsidR="009212C1">
        <w:t xml:space="preserve"> </w:t>
      </w:r>
      <w:r w:rsidR="00E6376D">
        <w:t>value.</w:t>
      </w:r>
      <w:r w:rsidR="005A6714">
        <w:tab/>
      </w:r>
      <w:r w:rsidR="00E6376D">
        <w:t>...2</w:t>
      </w:r>
    </w:p>
    <w:p w:rsidR="00E6376D" w:rsidRDefault="00907A81" w:rsidP="00907A8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>
        <w:rPr>
          <w:b/>
        </w:rPr>
        <w:t>2</w:t>
      </w:r>
      <w:r w:rsidRPr="00907A81">
        <w:rPr>
          <w:b/>
        </w:rPr>
        <w:t>.</w:t>
      </w:r>
      <w:r w:rsidR="005A6714">
        <w:rPr>
          <w:b/>
        </w:rPr>
        <w:t>3</w:t>
      </w:r>
      <w:r>
        <w:tab/>
      </w:r>
      <w:r w:rsidR="00E6376D">
        <w:t>Show how to express</w:t>
      </w:r>
      <w:r w:rsidR="005C75BF">
        <w:t xml:space="preserve"> </w:t>
      </w:r>
      <w:r w:rsidR="00883290" w:rsidRPr="00883290">
        <w:rPr>
          <w:i/>
        </w:rPr>
        <w:t>A</w:t>
      </w:r>
      <w:r w:rsidR="00C14139">
        <w:rPr>
          <w:i/>
        </w:rPr>
        <w:t> </w:t>
      </w:r>
      <w:r w:rsidR="005A43A1">
        <w:rPr>
          <w:noProof/>
          <w:position w:val="-2"/>
        </w:rPr>
        <w:drawing>
          <wp:inline distT="0" distB="0" distL="0" distR="0">
            <wp:extent cx="152400" cy="114300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75BF">
        <w:t xml:space="preserve"> </w:t>
      </w:r>
      <w:r w:rsidR="00883290" w:rsidRPr="00883290">
        <w:rPr>
          <w:i/>
        </w:rPr>
        <w:t>B</w:t>
      </w:r>
      <w:r w:rsidR="005C75BF">
        <w:t xml:space="preserve"> </w:t>
      </w:r>
      <w:r w:rsidR="00E6376D">
        <w:t>using the basic relational</w:t>
      </w:r>
      <w:r w:rsidR="009212C1">
        <w:t xml:space="preserve"> </w:t>
      </w:r>
      <w:r w:rsidR="00E6376D">
        <w:t>operations, plus natural join</w:t>
      </w:r>
      <w:r w:rsidR="005D14E2">
        <w:t>.</w:t>
      </w:r>
      <w:r w:rsidR="00CA03C5">
        <w:tab/>
      </w:r>
      <w:r w:rsidR="005C75BF">
        <w:t>.</w:t>
      </w:r>
      <w:r w:rsidR="00E6376D">
        <w:t>..2</w:t>
      </w:r>
    </w:p>
    <w:p w:rsidR="00E6376D" w:rsidRDefault="009212C1" w:rsidP="009212C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9212C1">
        <w:rPr>
          <w:b/>
        </w:rPr>
        <w:t>2.</w:t>
      </w:r>
      <w:r w:rsidR="005A6714">
        <w:rPr>
          <w:b/>
        </w:rPr>
        <w:t>4</w:t>
      </w:r>
      <w:r>
        <w:tab/>
      </w:r>
      <w:r w:rsidR="00E6376D">
        <w:t>Draw the truth table for the AND operation on three-valued logic</w:t>
      </w:r>
      <w:r w:rsidR="005D14E2">
        <w:t>.</w:t>
      </w:r>
      <w:r w:rsidR="00CA03C5">
        <w:tab/>
      </w:r>
      <w:r w:rsidR="005C75BF">
        <w:t>.</w:t>
      </w:r>
      <w:r w:rsidR="00E6376D">
        <w:t>..3</w:t>
      </w:r>
    </w:p>
    <w:p w:rsidR="00E6376D" w:rsidRDefault="009212C1" w:rsidP="009212C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9212C1">
        <w:rPr>
          <w:b/>
        </w:rPr>
        <w:t>2.</w:t>
      </w:r>
      <w:r w:rsidR="005A6714">
        <w:rPr>
          <w:b/>
        </w:rPr>
        <w:t>5</w:t>
      </w:r>
      <w:r>
        <w:tab/>
      </w:r>
      <w:r w:rsidR="00E6376D">
        <w:t>Give an example of a simple selection view (in relational algebra)</w:t>
      </w:r>
      <w:r>
        <w:t xml:space="preserve"> </w:t>
      </w:r>
      <w:r w:rsidR="00E6376D">
        <w:t>and an update on it that cannot be executed</w:t>
      </w:r>
      <w:r w:rsidR="005D14E2">
        <w:t>.</w:t>
      </w:r>
      <w:r w:rsidR="00CA03C5">
        <w:tab/>
      </w:r>
      <w:r w:rsidR="005C75BF">
        <w:t>.</w:t>
      </w:r>
      <w:r w:rsidR="00E6376D">
        <w:t>..3</w:t>
      </w:r>
    </w:p>
    <w:p w:rsidR="00A11EE2" w:rsidRDefault="009212C1" w:rsidP="0038673F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9212C1">
        <w:rPr>
          <w:b/>
        </w:rPr>
        <w:t>2.</w:t>
      </w:r>
      <w:r w:rsidR="005A6714">
        <w:rPr>
          <w:b/>
        </w:rPr>
        <w:t>6</w:t>
      </w:r>
      <w:r>
        <w:tab/>
      </w:r>
      <w:r w:rsidR="00E6376D">
        <w:t>Consider the following relational schema</w:t>
      </w:r>
      <w:r w:rsidR="00A11EE2">
        <w:t>:</w:t>
      </w:r>
    </w:p>
    <w:p w:rsidR="001C6C26" w:rsidRDefault="00E6376D" w:rsidP="00A11EE2">
      <w:pPr>
        <w:pStyle w:val="BodyText"/>
        <w:widowControl/>
        <w:tabs>
          <w:tab w:val="right" w:pos="9360"/>
        </w:tabs>
        <w:spacing w:after="120"/>
        <w:ind w:left="1584"/>
        <w:jc w:val="both"/>
      </w:pPr>
      <w:r>
        <w:t xml:space="preserve">FACULTY(empno,name,office,age) </w:t>
      </w:r>
      <w:r>
        <w:br/>
        <w:t xml:space="preserve">BOOKS(isbn,title,authors,publisher) </w:t>
      </w:r>
      <w:r>
        <w:br/>
        <w:t xml:space="preserve">LOAN(empno,isbn,date) </w:t>
      </w:r>
      <w:r>
        <w:br/>
      </w:r>
      <w:r w:rsidR="0038673F">
        <w:br/>
      </w:r>
      <w:r>
        <w:t>The attributes empno and isbn are the candidate keys for FACULTY and BOOKS respectively.</w:t>
      </w:r>
      <w:r w:rsidR="0038673F">
        <w:br/>
      </w:r>
      <w:r>
        <w:t>Write the following queries in Relational Algebra.</w:t>
      </w:r>
    </w:p>
    <w:p w:rsidR="00E6376D" w:rsidRDefault="00A127C4" w:rsidP="00C23EA7">
      <w:pPr>
        <w:pStyle w:val="BodyText"/>
        <w:widowControl/>
        <w:tabs>
          <w:tab w:val="right" w:pos="9360"/>
        </w:tabs>
        <w:spacing w:after="120"/>
        <w:ind w:left="2340" w:hanging="446"/>
        <w:jc w:val="both"/>
      </w:pPr>
      <w:r>
        <w:t>a.</w:t>
      </w:r>
      <w:r>
        <w:tab/>
      </w:r>
      <w:r w:rsidR="00E6376D">
        <w:t>Print names of faculty members who have borrowed a book</w:t>
      </w:r>
      <w:r w:rsidR="009212C1">
        <w:t xml:space="preserve"> </w:t>
      </w:r>
      <w:r w:rsidR="00E6376D">
        <w:t>published by Addison-Wesley.</w:t>
      </w:r>
    </w:p>
    <w:p w:rsidR="00E6376D" w:rsidRDefault="002F398D" w:rsidP="00FC0E1D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E6376D">
        <w:t>Print names of faculty members who have borrowed</w:t>
      </w:r>
      <w:r w:rsidR="009212C1">
        <w:t xml:space="preserve"> </w:t>
      </w:r>
      <w:r w:rsidR="00E6376D">
        <w:t>all books published by Addison-Wesley.</w:t>
      </w:r>
    </w:p>
    <w:p w:rsidR="00A127C4" w:rsidRDefault="00A127C4">
      <w:pPr>
        <w:rPr>
          <w:szCs w:val="24"/>
        </w:rPr>
      </w:pPr>
      <w:r>
        <w:br w:type="page"/>
      </w:r>
    </w:p>
    <w:p w:rsidR="001C6C26" w:rsidRDefault="009307FF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lastRenderedPageBreak/>
        <w:t>c.</w:t>
      </w:r>
      <w:r>
        <w:tab/>
      </w:r>
      <w:r w:rsidR="00E6376D">
        <w:t>For each publisher, print the names of faculty</w:t>
      </w:r>
      <w:r w:rsidR="009212C1">
        <w:t xml:space="preserve"> </w:t>
      </w:r>
      <w:r w:rsidR="00E6376D">
        <w:t>who have borrowed more than five books of that</w:t>
      </w:r>
      <w:r w:rsidR="009212C1">
        <w:t xml:space="preserve"> </w:t>
      </w:r>
      <w:r w:rsidR="00E6376D">
        <w:t>publisher</w:t>
      </w:r>
      <w:r w:rsidR="005D14E2">
        <w:t>.</w:t>
      </w:r>
      <w:r w:rsidR="00A127C4">
        <w:tab/>
      </w:r>
      <w:r w:rsidR="005C75BF">
        <w:t>.</w:t>
      </w:r>
      <w:r w:rsidR="00E6376D">
        <w:t>..8</w:t>
      </w:r>
    </w:p>
    <w:p w:rsidR="001C6C26" w:rsidRDefault="009212C1" w:rsidP="009212C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9212C1">
        <w:rPr>
          <w:b/>
        </w:rPr>
        <w:t>2.</w:t>
      </w:r>
      <w:r w:rsidR="005A6714">
        <w:rPr>
          <w:b/>
        </w:rPr>
        <w:t>7</w:t>
      </w:r>
      <w:r>
        <w:tab/>
      </w:r>
      <w:r w:rsidR="00E6376D">
        <w:t>Write extended relational algebra expressions to do the</w:t>
      </w:r>
      <w:r>
        <w:t xml:space="preserve"> </w:t>
      </w:r>
      <w:r w:rsidR="00E6376D">
        <w:t>following.</w:t>
      </w:r>
      <w:r>
        <w:t xml:space="preserve"> </w:t>
      </w:r>
      <w:r w:rsidR="00E6376D">
        <w:t>Assume you are given two relations, student(name, rollno) and</w:t>
      </w:r>
      <w:r>
        <w:t xml:space="preserve"> </w:t>
      </w:r>
      <w:r w:rsidR="00E6376D">
        <w:t>marks(rollno, exam, mark)</w:t>
      </w:r>
      <w:r w:rsidR="00F5771F">
        <w:t>.</w:t>
      </w:r>
    </w:p>
    <w:p w:rsidR="001C6C26" w:rsidRDefault="00A127C4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E6376D">
        <w:t>Show names of all students who have got marks in at least two exams</w:t>
      </w:r>
      <w:r w:rsidR="00FF7FBB">
        <w:t>.</w:t>
      </w:r>
      <w:r w:rsidR="009510E2">
        <w:t xml:space="preserve"> </w:t>
      </w:r>
      <w:r w:rsidR="009510E2">
        <w:sym w:font="Symbol" w:char="F020"/>
      </w:r>
      <w:r w:rsidR="009510E2">
        <w:sym w:font="Symbol" w:char="F020"/>
      </w:r>
      <w:r w:rsidR="009510E2">
        <w:sym w:font="Symbol" w:char="F020"/>
      </w:r>
      <w:r w:rsidR="009510E2">
        <w:sym w:font="Symbol" w:char="F020"/>
      </w:r>
      <w:r>
        <w:tab/>
      </w:r>
      <w:r w:rsidR="005C75BF">
        <w:t>.</w:t>
      </w:r>
      <w:r w:rsidR="00E6376D">
        <w:t>..2</w:t>
      </w:r>
    </w:p>
    <w:p w:rsidR="001C6C26" w:rsidRDefault="00A127C4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E6376D">
        <w:t>Find the names of the students with highest total marks</w:t>
      </w:r>
      <w:r w:rsidR="009212C1">
        <w:t xml:space="preserve"> </w:t>
      </w:r>
      <w:r w:rsidR="00E6376D">
        <w:t>(summed across all exams for each student)</w:t>
      </w:r>
      <w:r w:rsidR="00FF7FBB">
        <w:t>.</w:t>
      </w:r>
      <w:r>
        <w:tab/>
      </w:r>
      <w:r w:rsidR="005C75BF">
        <w:t>.</w:t>
      </w:r>
      <w:r w:rsidR="00E6376D">
        <w:t>..3</w:t>
      </w:r>
    </w:p>
    <w:p w:rsidR="00E6376D" w:rsidRDefault="009212C1" w:rsidP="009212C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9212C1">
        <w:rPr>
          <w:b/>
        </w:rPr>
        <w:t>2.</w:t>
      </w:r>
      <w:r w:rsidR="005A6714">
        <w:rPr>
          <w:b/>
        </w:rPr>
        <w:t>8</w:t>
      </w:r>
      <w:r>
        <w:tab/>
      </w:r>
      <w:r w:rsidR="00E6376D">
        <w:t>Consider a relation marks(rollno, course, examname, marks).</w:t>
      </w:r>
    </w:p>
    <w:p w:rsidR="00E6376D" w:rsidRDefault="00A127C4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E6376D">
        <w:t>Suppose the course DBIS has two quizzes, and you want to find the</w:t>
      </w:r>
      <w:r w:rsidR="009212C1">
        <w:t xml:space="preserve"> </w:t>
      </w:r>
      <w:r w:rsidR="00E6376D">
        <w:t>maximum of the two quiz marks for each student of the course.</w:t>
      </w:r>
      <w:r w:rsidR="009212C1">
        <w:t xml:space="preserve"> </w:t>
      </w:r>
      <w:r w:rsidR="00E6376D">
        <w:t>Assume that each student has got a mark for both the quizzes.</w:t>
      </w:r>
      <w:r w:rsidR="00F11414">
        <w:br/>
      </w:r>
      <w:r w:rsidR="00E6376D">
        <w:t xml:space="preserve">Write a relational algebra query </w:t>
      </w:r>
      <w:r w:rsidR="00E6376D">
        <w:rPr>
          <w:rStyle w:val="Bold"/>
        </w:rPr>
        <w:t>using</w:t>
      </w:r>
      <w:r w:rsidR="00E6376D">
        <w:t xml:space="preserve"> a join and a</w:t>
      </w:r>
      <w:r w:rsidR="009212C1">
        <w:t xml:space="preserve"> </w:t>
      </w:r>
      <w:r w:rsidR="00E6376D">
        <w:t xml:space="preserve">function </w:t>
      </w:r>
      <w:r>
        <w:t>“</w:t>
      </w:r>
      <w:r w:rsidR="00E6376D">
        <w:t>bigger(m1,m2)</w:t>
      </w:r>
      <w:r>
        <w:t>”</w:t>
      </w:r>
      <w:r w:rsidR="009212C1">
        <w:t xml:space="preserve"> </w:t>
      </w:r>
      <w:r w:rsidR="00E6376D">
        <w:t>to find the maximum of the two marks for each DBIS student.</w:t>
      </w:r>
    </w:p>
    <w:p w:rsidR="00E6376D" w:rsidRDefault="00F11414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E6376D">
        <w:t>Now answer the above query under the assumption that some students</w:t>
      </w:r>
      <w:r w:rsidR="009212C1">
        <w:t xml:space="preserve"> </w:t>
      </w:r>
      <w:r w:rsidR="00E6376D">
        <w:t>may have missed one of the quizzes (don</w:t>
      </w:r>
      <w:r w:rsidR="00C14139">
        <w:t>’t</w:t>
      </w:r>
      <w:r w:rsidR="00E6376D">
        <w:t xml:space="preserve"> worry about both being</w:t>
      </w:r>
      <w:r w:rsidR="009212C1">
        <w:t xml:space="preserve"> </w:t>
      </w:r>
      <w:r w:rsidR="00E6376D">
        <w:t xml:space="preserve">missed). </w:t>
      </w:r>
      <w:r w:rsidR="00E6376D">
        <w:rPr>
          <w:rStyle w:val="Bold"/>
        </w:rPr>
        <w:t>NOTE</w:t>
      </w:r>
      <w:r w:rsidR="00E6376D">
        <w:t>: don</w:t>
      </w:r>
      <w:r w:rsidR="00C14139">
        <w:t>’t</w:t>
      </w:r>
      <w:r w:rsidR="00E6376D">
        <w:t xml:space="preserve"> use a join in this case, use</w:t>
      </w:r>
      <w:r w:rsidR="009212C1">
        <w:t xml:space="preserve"> </w:t>
      </w:r>
      <w:r w:rsidR="00E6376D">
        <w:t>an alternative technique</w:t>
      </w:r>
      <w:r w:rsidR="00FF7FBB">
        <w:t>.</w:t>
      </w:r>
      <w:r w:rsidR="0077055B">
        <w:tab/>
      </w:r>
      <w:r w:rsidR="00E6376D">
        <w:t>...12</w:t>
      </w:r>
    </w:p>
    <w:p w:rsidR="00E6376D" w:rsidRDefault="009212C1" w:rsidP="009212C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9212C1">
        <w:rPr>
          <w:b/>
        </w:rPr>
        <w:t>2.</w:t>
      </w:r>
      <w:r w:rsidR="005A6714">
        <w:rPr>
          <w:b/>
        </w:rPr>
        <w:t>9</w:t>
      </w:r>
      <w:r>
        <w:tab/>
      </w:r>
      <w:r w:rsidR="00E6376D">
        <w:t>Let</w:t>
      </w:r>
      <w:r>
        <w:t xml:space="preserve"> </w:t>
      </w:r>
      <w:r w:rsidR="00661AAB" w:rsidRPr="00EC3D5A">
        <w:rPr>
          <w:position w:val="-4"/>
        </w:rPr>
        <w:object w:dxaOrig="18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85pt;height:10.15pt" o:ole="">
            <v:imagedata r:id="rId11" o:title=""/>
          </v:shape>
          <o:OLEObject Type="Embed" ProgID="Equation.3" ShapeID="_x0000_i1025" DrawAspect="Content" ObjectID="_1639506806" r:id="rId12"/>
        </w:object>
      </w:r>
      <w:r>
        <w:t xml:space="preserve"> </w:t>
      </w:r>
      <w:r w:rsidR="00E6376D">
        <w:t>and</w:t>
      </w:r>
      <w:r>
        <w:t xml:space="preserve"> </w:t>
      </w:r>
      <w:r w:rsidR="00661AAB" w:rsidRPr="00EC3D5A">
        <w:rPr>
          <w:position w:val="-6"/>
        </w:rPr>
        <w:object w:dxaOrig="180" w:dyaOrig="220">
          <v:shape id="_x0000_i1026" type="#_x0000_t75" style="width:8.85pt;height:11.5pt" o:ole="">
            <v:imagedata r:id="rId13" o:title=""/>
          </v:shape>
          <o:OLEObject Type="Embed" ProgID="Equation.3" ShapeID="_x0000_i1026" DrawAspect="Content" ObjectID="_1639506807" r:id="rId14"/>
        </w:object>
      </w:r>
      <w:r>
        <w:t xml:space="preserve"> </w:t>
      </w:r>
      <w:r w:rsidR="00E6376D">
        <w:t>be relations with the schema</w:t>
      </w:r>
      <w:r>
        <w:t xml:space="preserve"> </w:t>
      </w:r>
      <w:r w:rsidR="00661AAB" w:rsidRPr="00EC3D5A">
        <w:rPr>
          <w:position w:val="-10"/>
        </w:rPr>
        <w:object w:dxaOrig="940" w:dyaOrig="320">
          <v:shape id="_x0000_i1027" type="#_x0000_t75" style="width:46.8pt;height:15.45pt" o:ole="">
            <v:imagedata r:id="rId15" o:title=""/>
          </v:shape>
          <o:OLEObject Type="Embed" ProgID="Equation.3" ShapeID="_x0000_i1027" DrawAspect="Content" ObjectID="_1639506808" r:id="rId16"/>
        </w:object>
      </w:r>
      <w:r w:rsidR="00D10441">
        <w:t xml:space="preserve"> </w:t>
      </w:r>
      <w:r w:rsidR="00E6376D">
        <w:t>and</w:t>
      </w:r>
      <w:r>
        <w:t xml:space="preserve"> </w:t>
      </w:r>
      <w:r w:rsidR="00661AAB" w:rsidRPr="00EC3D5A">
        <w:rPr>
          <w:position w:val="-10"/>
        </w:rPr>
        <w:object w:dxaOrig="920" w:dyaOrig="320">
          <v:shape id="_x0000_i1028" type="#_x0000_t75" style="width:45.5pt;height:15.45pt" o:ole="">
            <v:imagedata r:id="rId17" o:title=""/>
          </v:shape>
          <o:OLEObject Type="Embed" ProgID="Equation.3" ShapeID="_x0000_i1028" DrawAspect="Content" ObjectID="_1639506809" r:id="rId18"/>
        </w:object>
      </w:r>
      <w:r>
        <w:t xml:space="preserve"> </w:t>
      </w:r>
      <w:r w:rsidR="00E6376D">
        <w:t>respectively.</w:t>
      </w:r>
      <w:r>
        <w:t xml:space="preserve"> </w:t>
      </w:r>
      <w:r w:rsidR="00E6376D">
        <w:t>The semijoin operation</w:t>
      </w:r>
      <w:r>
        <w:t xml:space="preserve"> </w:t>
      </w:r>
      <w:r w:rsidR="001C010C" w:rsidRPr="001C010C">
        <w:rPr>
          <w:i/>
        </w:rPr>
        <w:t>r</w:t>
      </w:r>
      <w:r w:rsidR="003D3E8A">
        <w:t xml:space="preserve"> </w:t>
      </w:r>
      <w:r w:rsidR="003D3E8A">
        <w:rPr>
          <w:noProof/>
          <w:position w:val="-3"/>
        </w:rPr>
        <w:drawing>
          <wp:inline distT="0" distB="0" distL="0" distR="0">
            <wp:extent cx="102235" cy="102235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C010C">
        <w:t xml:space="preserve"> </w:t>
      </w:r>
      <w:r w:rsidR="001C010C" w:rsidRPr="001C010C">
        <w:rPr>
          <w:i/>
        </w:rPr>
        <w:t>s</w:t>
      </w:r>
      <w:r>
        <w:t xml:space="preserve"> </w:t>
      </w:r>
      <w:r w:rsidR="00E6376D">
        <w:t>selects tuples from</w:t>
      </w:r>
      <w:r>
        <w:t xml:space="preserve"> </w:t>
      </w:r>
      <w:r w:rsidR="00C14139" w:rsidRPr="001C010C">
        <w:rPr>
          <w:i/>
        </w:rPr>
        <w:t>r</w:t>
      </w:r>
      <w:r w:rsidR="00D10441">
        <w:t xml:space="preserve"> </w:t>
      </w:r>
      <w:r w:rsidR="00E6376D">
        <w:t>that match with some tuple in</w:t>
      </w:r>
      <w:r>
        <w:t xml:space="preserve"> </w:t>
      </w:r>
      <w:r w:rsidR="00C14139">
        <w:rPr>
          <w:i/>
        </w:rPr>
        <w:t>s</w:t>
      </w:r>
      <w:r w:rsidR="005C75BF">
        <w:t>.</w:t>
      </w:r>
      <w:r>
        <w:t xml:space="preserve"> </w:t>
      </w:r>
      <w:r w:rsidR="00E6376D">
        <w:t>The semijoin operation can be defined as</w:t>
      </w:r>
      <w:r>
        <w:t xml:space="preserve"> </w:t>
      </w:r>
      <w:r w:rsidR="00527E80">
        <w:sym w:font="Symbol" w:char="F050"/>
      </w:r>
      <w:r w:rsidR="00527E80" w:rsidRPr="00527E80">
        <w:rPr>
          <w:i/>
          <w:vertAlign w:val="subscript"/>
        </w:rPr>
        <w:t>a</w:t>
      </w:r>
      <w:r w:rsidR="00527E80" w:rsidRPr="00527E80">
        <w:rPr>
          <w:vertAlign w:val="subscript"/>
        </w:rPr>
        <w:t>1,</w:t>
      </w:r>
      <w:r w:rsidR="00527E80">
        <w:rPr>
          <w:vertAlign w:val="subscript"/>
        </w:rPr>
        <w:t xml:space="preserve"> </w:t>
      </w:r>
      <w:r w:rsidR="00527E80" w:rsidRPr="00527E80">
        <w:rPr>
          <w:i/>
          <w:vertAlign w:val="subscript"/>
        </w:rPr>
        <w:t>a</w:t>
      </w:r>
      <w:r w:rsidR="00527E80" w:rsidRPr="00527E80">
        <w:rPr>
          <w:vertAlign w:val="subscript"/>
        </w:rPr>
        <w:t>2</w:t>
      </w:r>
      <w:r w:rsidR="005652DF" w:rsidRPr="005652DF">
        <w:t>(</w:t>
      </w:r>
      <w:r w:rsidR="005652DF" w:rsidRPr="005652DF">
        <w:rPr>
          <w:i/>
        </w:rPr>
        <w:t>r</w:t>
      </w:r>
      <w:r w:rsidR="003D3E8A">
        <w:t xml:space="preserve"> </w:t>
      </w:r>
      <w:r w:rsidR="00874009" w:rsidRPr="00874009">
        <w:rPr>
          <w:noProof/>
          <w:position w:val="-3"/>
        </w:rPr>
        <w:drawing>
          <wp:inline distT="0" distB="0" distL="0" distR="0">
            <wp:extent cx="107950" cy="101600"/>
            <wp:effectExtent l="19050" t="0" r="6350" b="0"/>
            <wp:docPr id="1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3E8A">
        <w:t xml:space="preserve"> </w:t>
      </w:r>
      <w:r w:rsidR="001163E3" w:rsidRPr="001C010C">
        <w:rPr>
          <w:i/>
        </w:rPr>
        <w:t>s</w:t>
      </w:r>
      <w:r w:rsidR="005652DF" w:rsidRPr="005652DF">
        <w:t>)</w:t>
      </w:r>
      <w:r w:rsidR="005C75BF">
        <w:t>.</w:t>
      </w:r>
      <w:r>
        <w:t xml:space="preserve"> </w:t>
      </w:r>
      <w:r w:rsidR="00E6376D">
        <w:t>(Here,</w:t>
      </w:r>
      <w:r>
        <w:t xml:space="preserve"> </w:t>
      </w:r>
      <w:r w:rsidR="003711A2">
        <w:rPr>
          <w:noProof/>
          <w:position w:val="-2"/>
        </w:rPr>
        <w:drawing>
          <wp:inline distT="0" distB="0" distL="0" distR="0">
            <wp:extent cx="107950" cy="101600"/>
            <wp:effectExtent l="19050" t="0" r="635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11A2">
        <w:t xml:space="preserve"> </w:t>
      </w:r>
      <w:r w:rsidR="00E6376D">
        <w:t>is the natural join where common attributes appear</w:t>
      </w:r>
      <w:r>
        <w:t xml:space="preserve"> </w:t>
      </w:r>
      <w:r w:rsidR="00E6376D">
        <w:t>only once.)</w:t>
      </w:r>
      <w:r w:rsidR="00C14139">
        <w:br/>
      </w:r>
      <w:r w:rsidR="00C14139" w:rsidRPr="00C14139">
        <w:t>Consider the relational algebra with duplicates.</w:t>
      </w:r>
    </w:p>
    <w:p w:rsidR="00E6376D" w:rsidRDefault="00406D1B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E6376D">
        <w:t>Define (in words) the multiset versions</w:t>
      </w:r>
      <w:r w:rsidR="009212C1">
        <w:t xml:space="preserve"> </w:t>
      </w:r>
      <w:r w:rsidR="00E6376D">
        <w:t>of</w:t>
      </w:r>
      <w:r w:rsidR="009212C1">
        <w:t xml:space="preserve"> </w:t>
      </w:r>
      <w:r w:rsidR="00BF046F">
        <w:sym w:font="Symbol" w:char="F050"/>
      </w:r>
      <w:r w:rsidR="005C75BF">
        <w:t>,</w:t>
      </w:r>
      <w:r w:rsidR="009212C1">
        <w:t xml:space="preserve"> </w:t>
      </w:r>
      <w:r w:rsidR="00BF046F">
        <w:sym w:font="Symbol" w:char="F073"/>
      </w:r>
      <w:r w:rsidR="009212C1">
        <w:t xml:space="preserve"> </w:t>
      </w:r>
      <w:r w:rsidR="00E6376D">
        <w:t>and</w:t>
      </w:r>
      <w:r w:rsidR="005A43A1">
        <w:t xml:space="preserve"> </w:t>
      </w:r>
      <w:r w:rsidR="003711A2">
        <w:rPr>
          <w:noProof/>
          <w:position w:val="-2"/>
        </w:rPr>
        <w:drawing>
          <wp:inline distT="0" distB="0" distL="0" distR="0">
            <wp:extent cx="112395" cy="103505"/>
            <wp:effectExtent l="19050" t="0" r="190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7D33">
        <w:t>.</w:t>
      </w:r>
      <w:r>
        <w:tab/>
      </w:r>
      <w:r w:rsidR="005C75BF">
        <w:t>.</w:t>
      </w:r>
      <w:r w:rsidR="00E3526C">
        <w:t>..5</w:t>
      </w:r>
    </w:p>
    <w:p w:rsidR="00E6376D" w:rsidRDefault="00406D1B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E6376D">
        <w:t>Define the multiset version of</w:t>
      </w:r>
      <w:r w:rsidR="009212C1">
        <w:t xml:space="preserve"> </w:t>
      </w:r>
      <w:r w:rsidR="00AF05C7" w:rsidRPr="00AF05C7">
        <w:rPr>
          <w:noProof/>
          <w:position w:val="-2"/>
        </w:rPr>
        <w:drawing>
          <wp:inline distT="0" distB="0" distL="0" distR="0">
            <wp:extent cx="102235" cy="102235"/>
            <wp:effectExtent l="19050" t="0" r="0" b="0"/>
            <wp:docPr id="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3F90">
        <w:t xml:space="preserve"> </w:t>
      </w:r>
      <w:r w:rsidR="00E6376D">
        <w:t>as containing the same</w:t>
      </w:r>
      <w:r w:rsidR="009212C1">
        <w:t xml:space="preserve"> </w:t>
      </w:r>
      <w:r w:rsidR="00E6376D">
        <w:rPr>
          <w:rStyle w:val="Emphasized"/>
        </w:rPr>
        <w:t>set</w:t>
      </w:r>
      <w:r w:rsidR="00E6376D">
        <w:t xml:space="preserve"> of tuples in</w:t>
      </w:r>
      <w:r w:rsidR="009212C1">
        <w:t xml:space="preserve"> </w:t>
      </w:r>
      <w:r w:rsidRPr="001C010C">
        <w:rPr>
          <w:i/>
        </w:rPr>
        <w:t>r</w:t>
      </w:r>
      <w:r w:rsidR="00C14139">
        <w:t> </w:t>
      </w:r>
      <w:r w:rsidR="00AF05C7" w:rsidRPr="00AF05C7">
        <w:rPr>
          <w:noProof/>
          <w:position w:val="-2"/>
        </w:rPr>
        <w:drawing>
          <wp:inline distT="0" distB="0" distL="0" distR="0">
            <wp:extent cx="102235" cy="102235"/>
            <wp:effectExtent l="19050" t="0" r="0" b="0"/>
            <wp:docPr id="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14139">
        <w:t> </w:t>
      </w:r>
      <w:r w:rsidRPr="001C010C">
        <w:rPr>
          <w:i/>
        </w:rPr>
        <w:t>s</w:t>
      </w:r>
      <w:r w:rsidR="005C75BF">
        <w:t>,</w:t>
      </w:r>
      <w:r w:rsidR="00E6376D">
        <w:t xml:space="preserve"> but each tuple has the</w:t>
      </w:r>
      <w:r w:rsidR="009212C1">
        <w:t xml:space="preserve"> </w:t>
      </w:r>
      <w:r w:rsidR="00E6376D">
        <w:t>same multiplicity as it has in</w:t>
      </w:r>
      <w:r w:rsidR="009212C1">
        <w:t xml:space="preserve"> </w:t>
      </w:r>
      <w:r w:rsidR="00BD7357" w:rsidRPr="00BD7357">
        <w:rPr>
          <w:i/>
        </w:rPr>
        <w:t>r</w:t>
      </w:r>
      <w:r w:rsidR="005C75BF">
        <w:t>.</w:t>
      </w:r>
      <w:r w:rsidR="00E6376D">
        <w:t xml:space="preserve"> For example if</w:t>
      </w:r>
      <w:r w:rsidR="00D10441">
        <w:t xml:space="preserve"> </w:t>
      </w:r>
      <w:r w:rsidR="00661AAB" w:rsidRPr="005A43A1">
        <w:rPr>
          <w:position w:val="-10"/>
        </w:rPr>
        <w:object w:dxaOrig="2140" w:dyaOrig="320">
          <v:shape id="_x0000_i1029" type="#_x0000_t75" style="width:107.35pt;height:15.45pt" o:ole="">
            <v:imagedata r:id="rId21" o:title=""/>
          </v:shape>
          <o:OLEObject Type="Embed" ProgID="Equation.3" ShapeID="_x0000_i1029" DrawAspect="Content" ObjectID="_1639506810" r:id="rId22"/>
        </w:object>
      </w:r>
      <w:r w:rsidR="009212C1">
        <w:t xml:space="preserve"> </w:t>
      </w:r>
      <w:r w:rsidR="00E6376D">
        <w:t>and</w:t>
      </w:r>
      <w:r w:rsidR="009212C1">
        <w:t xml:space="preserve"> </w:t>
      </w:r>
      <w:r w:rsidR="00412AF9" w:rsidRPr="005A43A1">
        <w:rPr>
          <w:position w:val="-10"/>
        </w:rPr>
        <w:object w:dxaOrig="1640" w:dyaOrig="320">
          <v:shape id="_x0000_i1030" type="#_x0000_t75" style="width:82.15pt;height:15.45pt" o:ole="">
            <v:imagedata r:id="rId23" o:title=""/>
          </v:shape>
          <o:OLEObject Type="Embed" ProgID="Equation.3" ShapeID="_x0000_i1030" DrawAspect="Content" ObjectID="_1639506811" r:id="rId24"/>
        </w:object>
      </w:r>
      <w:r w:rsidR="00EB396C">
        <w:t xml:space="preserve"> </w:t>
      </w:r>
      <w:r w:rsidR="00EB396C" w:rsidRPr="001C010C">
        <w:rPr>
          <w:i/>
        </w:rPr>
        <w:t>r</w:t>
      </w:r>
      <w:r w:rsidR="00BC720E">
        <w:t> </w:t>
      </w:r>
      <w:r w:rsidR="00790F88" w:rsidRPr="00790F88">
        <w:rPr>
          <w:noProof/>
          <w:position w:val="-2"/>
        </w:rPr>
        <w:drawing>
          <wp:inline distT="0" distB="0" distL="0" distR="0">
            <wp:extent cx="102235" cy="102235"/>
            <wp:effectExtent l="19050" t="0" r="0" b="0"/>
            <wp:docPr id="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720E">
        <w:t> </w:t>
      </w:r>
      <w:r w:rsidR="00EB396C" w:rsidRPr="001C010C">
        <w:rPr>
          <w:i/>
        </w:rPr>
        <w:t>s</w:t>
      </w:r>
      <w:r w:rsidR="00BC720E">
        <w:t> </w:t>
      </w:r>
      <w:r w:rsidR="00096A6C" w:rsidRPr="00EB396C">
        <w:rPr>
          <w:position w:val="-10"/>
        </w:rPr>
        <w:object w:dxaOrig="1500" w:dyaOrig="320">
          <v:shape id="_x0000_i1031" type="#_x0000_t75" style="width:74.65pt;height:15.45pt" o:ole="">
            <v:imagedata r:id="rId25" o:title=""/>
          </v:shape>
          <o:OLEObject Type="Embed" ProgID="Equation.3" ShapeID="_x0000_i1031" DrawAspect="Content" ObjectID="_1639506812" r:id="rId26"/>
        </w:object>
      </w:r>
      <w:r w:rsidR="00E6376D">
        <w:t xml:space="preserve"> whereas</w:t>
      </w:r>
      <w:r w:rsidR="00D10441">
        <w:t xml:space="preserve"> </w:t>
      </w:r>
      <w:r w:rsidR="00790F88" w:rsidRPr="001C010C">
        <w:rPr>
          <w:i/>
        </w:rPr>
        <w:t>r</w:t>
      </w:r>
      <w:r w:rsidR="0043417B">
        <w:t> </w:t>
      </w:r>
      <w:r w:rsidR="00790F88" w:rsidRPr="00790F88">
        <w:rPr>
          <w:noProof/>
          <w:position w:val="-3"/>
        </w:rPr>
        <w:drawing>
          <wp:inline distT="0" distB="0" distL="0" distR="0">
            <wp:extent cx="112395" cy="103505"/>
            <wp:effectExtent l="19050" t="0" r="1905" b="0"/>
            <wp:docPr id="18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3417B">
        <w:t> </w:t>
      </w:r>
      <w:r w:rsidR="00790F88" w:rsidRPr="001C010C">
        <w:rPr>
          <w:i/>
        </w:rPr>
        <w:t>s</w:t>
      </w:r>
      <w:r w:rsidR="0043417B">
        <w:t> </w:t>
      </w:r>
      <w:r w:rsidR="00A563C9" w:rsidRPr="005A43A1">
        <w:rPr>
          <w:position w:val="-10"/>
        </w:rPr>
        <w:object w:dxaOrig="3100" w:dyaOrig="320">
          <v:shape id="_x0000_i1032" type="#_x0000_t75" style="width:155.05pt;height:15.45pt" o:ole="">
            <v:imagedata r:id="rId27" o:title=""/>
          </v:shape>
          <o:OLEObject Type="Embed" ProgID="Equation.3" ShapeID="_x0000_i1032" DrawAspect="Content" ObjectID="_1639506813" r:id="rId28"/>
        </w:object>
      </w:r>
      <w:r w:rsidR="009212C1">
        <w:t xml:space="preserve"> </w:t>
      </w:r>
      <w:r w:rsidR="00E6376D">
        <w:t>Define the multiset version of</w:t>
      </w:r>
      <w:r w:rsidR="009212C1">
        <w:t xml:space="preserve"> </w:t>
      </w:r>
      <w:r w:rsidR="00AF05C7" w:rsidRPr="00AF05C7">
        <w:rPr>
          <w:noProof/>
          <w:position w:val="-2"/>
        </w:rPr>
        <w:drawing>
          <wp:inline distT="0" distB="0" distL="0" distR="0">
            <wp:extent cx="102235" cy="102235"/>
            <wp:effectExtent l="19050" t="0" r="0" b="0"/>
            <wp:docPr id="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212C1">
        <w:t xml:space="preserve"> </w:t>
      </w:r>
      <w:r w:rsidR="00E6376D">
        <w:t>in terms of the</w:t>
      </w:r>
      <w:r w:rsidR="009212C1">
        <w:t xml:space="preserve"> </w:t>
      </w:r>
      <w:r w:rsidR="00E6376D">
        <w:t>multiset versions of</w:t>
      </w:r>
      <w:r w:rsidR="009212C1">
        <w:t xml:space="preserve"> </w:t>
      </w:r>
      <w:r w:rsidR="00A563C9">
        <w:sym w:font="Symbol" w:char="F050"/>
      </w:r>
      <w:r w:rsidR="00A563C9">
        <w:t xml:space="preserve">, </w:t>
      </w:r>
      <w:r w:rsidR="00A563C9">
        <w:sym w:font="Symbol" w:char="F073"/>
      </w:r>
      <w:r w:rsidR="00A563C9">
        <w:t>,</w:t>
      </w:r>
      <w:r w:rsidR="00A563C9">
        <w:rPr>
          <w:position w:val="-10"/>
        </w:rPr>
        <w:t xml:space="preserve"> </w:t>
      </w:r>
      <w:r w:rsidR="00AF05C7" w:rsidRPr="00AF05C7">
        <w:rPr>
          <w:noProof/>
          <w:position w:val="-2"/>
        </w:rPr>
        <w:drawing>
          <wp:inline distT="0" distB="0" distL="0" distR="0">
            <wp:extent cx="107950" cy="101600"/>
            <wp:effectExtent l="19050" t="0" r="6350" b="0"/>
            <wp:docPr id="12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75BF">
        <w:t>,</w:t>
      </w:r>
      <w:r w:rsidR="00E6376D">
        <w:t xml:space="preserve"> and</w:t>
      </w:r>
      <w:r w:rsidR="009212C1">
        <w:t xml:space="preserve"> </w:t>
      </w:r>
      <w:r w:rsidR="00B310AD">
        <w:sym w:font="Symbol" w:char="F064"/>
      </w:r>
      <w:r w:rsidR="005C75BF">
        <w:t>,</w:t>
      </w:r>
      <w:r w:rsidR="00E6376D">
        <w:t xml:space="preserve"> where</w:t>
      </w:r>
      <w:r w:rsidR="00D10441">
        <w:t xml:space="preserve"> </w:t>
      </w:r>
      <w:r w:rsidR="00B310AD">
        <w:sym w:font="Symbol" w:char="F064"/>
      </w:r>
      <w:r w:rsidR="009212C1">
        <w:t xml:space="preserve"> </w:t>
      </w:r>
      <w:r w:rsidR="00E6376D">
        <w:t>is the duplicate elimination operation</w:t>
      </w:r>
      <w:r w:rsidR="00FF7FBB">
        <w:t>.</w:t>
      </w:r>
      <w:r w:rsidR="00F82205">
        <w:tab/>
      </w:r>
      <w:r w:rsidR="005C75BF">
        <w:t>.</w:t>
      </w:r>
      <w:r w:rsidR="007329C5">
        <w:t>..10</w:t>
      </w:r>
    </w:p>
    <w:p w:rsidR="001C6C26" w:rsidRDefault="009212C1" w:rsidP="009212C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9212C1">
        <w:rPr>
          <w:b/>
        </w:rPr>
        <w:t>2.1</w:t>
      </w:r>
      <w:r w:rsidR="000B4C26">
        <w:rPr>
          <w:b/>
        </w:rPr>
        <w:t>0</w:t>
      </w:r>
      <w:r>
        <w:tab/>
      </w:r>
      <w:r w:rsidR="00E6376D">
        <w:t>Given relations</w:t>
      </w:r>
      <w:r>
        <w:t xml:space="preserve"> </w:t>
      </w:r>
      <w:r w:rsidR="00040007" w:rsidRPr="00040007">
        <w:rPr>
          <w:i/>
        </w:rPr>
        <w:t>r</w:t>
      </w:r>
      <w:r w:rsidR="00040007">
        <w:t>(</w:t>
      </w:r>
      <w:r w:rsidR="00040007" w:rsidRPr="00040007">
        <w:rPr>
          <w:i/>
        </w:rPr>
        <w:t>A</w:t>
      </w:r>
      <w:r w:rsidR="00040007">
        <w:t xml:space="preserve">, </w:t>
      </w:r>
      <w:r w:rsidR="00040007" w:rsidRPr="00040007">
        <w:rPr>
          <w:i/>
        </w:rPr>
        <w:t>B</w:t>
      </w:r>
      <w:r w:rsidR="00040007">
        <w:t>)</w:t>
      </w:r>
      <w:r w:rsidR="005C75BF">
        <w:t>,</w:t>
      </w:r>
      <w:r w:rsidR="00E6376D">
        <w:t xml:space="preserve"> and</w:t>
      </w:r>
      <w:r>
        <w:t xml:space="preserve"> </w:t>
      </w:r>
      <w:r w:rsidR="00040007" w:rsidRPr="00040007">
        <w:rPr>
          <w:i/>
        </w:rPr>
        <w:t>s</w:t>
      </w:r>
      <w:r w:rsidR="00040007">
        <w:t>(</w:t>
      </w:r>
      <w:r w:rsidR="00040007" w:rsidRPr="00040007">
        <w:rPr>
          <w:i/>
        </w:rPr>
        <w:t>A</w:t>
      </w:r>
      <w:r w:rsidR="00040007">
        <w:t xml:space="preserve">, </w:t>
      </w:r>
      <w:r w:rsidR="00040007" w:rsidRPr="00040007">
        <w:rPr>
          <w:i/>
        </w:rPr>
        <w:t>C</w:t>
      </w:r>
      <w:r w:rsidR="00040007">
        <w:t>)</w:t>
      </w:r>
      <w:r w:rsidR="005426E1">
        <w:t>:</w:t>
      </w:r>
    </w:p>
    <w:p w:rsidR="00E6376D" w:rsidRDefault="00946999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E6376D">
        <w:t>Give an expression in SQL that is equivalent to</w:t>
      </w:r>
      <w:r w:rsidR="008802C1">
        <w:t xml:space="preserve"> </w:t>
      </w:r>
      <w:r w:rsidR="00040007" w:rsidRPr="00040007">
        <w:rPr>
          <w:i/>
          <w:vertAlign w:val="subscript"/>
        </w:rPr>
        <w:t>B</w:t>
      </w:r>
      <w:r w:rsidR="003E0E7F" w:rsidRPr="003E0E7F">
        <w:rPr>
          <w:i/>
        </w:rPr>
        <w:sym w:font="Symbol" w:char="F067"/>
      </w:r>
      <w:r w:rsidR="00040007" w:rsidRPr="00040007">
        <w:rPr>
          <w:i/>
          <w:vertAlign w:val="subscript"/>
        </w:rPr>
        <w:t>sum</w:t>
      </w:r>
      <w:r w:rsidR="00040007" w:rsidRPr="00040007">
        <w:rPr>
          <w:vertAlign w:val="subscript"/>
        </w:rPr>
        <w:t>(</w:t>
      </w:r>
      <w:r w:rsidR="00040007" w:rsidRPr="00040007">
        <w:rPr>
          <w:i/>
          <w:vertAlign w:val="subscript"/>
        </w:rPr>
        <w:t>C</w:t>
      </w:r>
      <w:r w:rsidR="00040007" w:rsidRPr="00040007">
        <w:rPr>
          <w:vertAlign w:val="subscript"/>
        </w:rPr>
        <w:t>)</w:t>
      </w:r>
      <w:r w:rsidR="00040007">
        <w:t>(</w:t>
      </w:r>
      <w:r w:rsidR="00040007">
        <w:sym w:font="Symbol" w:char="F050"/>
      </w:r>
      <w:r w:rsidR="00040007" w:rsidRPr="00040007">
        <w:rPr>
          <w:i/>
          <w:vertAlign w:val="subscript"/>
        </w:rPr>
        <w:t>BC</w:t>
      </w:r>
      <w:r w:rsidR="00040007">
        <w:t>(</w:t>
      </w:r>
      <w:r w:rsidR="00040007" w:rsidRPr="00AF05C7">
        <w:rPr>
          <w:i/>
        </w:rPr>
        <w:t>r</w:t>
      </w:r>
      <w:r w:rsidR="00040007">
        <w:t> </w:t>
      </w:r>
      <w:r w:rsidR="00040007" w:rsidRPr="00AF05C7">
        <w:rPr>
          <w:noProof/>
        </w:rPr>
        <w:drawing>
          <wp:inline distT="0" distB="0" distL="0" distR="0">
            <wp:extent cx="107950" cy="101600"/>
            <wp:effectExtent l="19050" t="0" r="6350" b="0"/>
            <wp:docPr id="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0007">
        <w:t> </w:t>
      </w:r>
      <w:r w:rsidR="00040007" w:rsidRPr="00AF05C7">
        <w:rPr>
          <w:i/>
        </w:rPr>
        <w:t>s</w:t>
      </w:r>
      <w:r w:rsidR="00040007">
        <w:t>))</w:t>
      </w:r>
      <w:r w:rsidR="008802C1">
        <w:t>.</w:t>
      </w:r>
      <w:r w:rsidR="009212C1">
        <w:t xml:space="preserve"> </w:t>
      </w:r>
      <w:r w:rsidR="00E6376D">
        <w:t>Don</w:t>
      </w:r>
      <w:r w:rsidR="00C14139">
        <w:t>’t</w:t>
      </w:r>
      <w:r w:rsidR="00E6376D">
        <w:t xml:space="preserve"> forget that</w:t>
      </w:r>
      <w:r w:rsidR="009212C1">
        <w:t xml:space="preserve"> </w:t>
      </w:r>
      <w:r w:rsidR="00DB78EB">
        <w:sym w:font="Symbol" w:char="F050"/>
      </w:r>
      <w:r w:rsidR="009212C1">
        <w:t xml:space="preserve"> </w:t>
      </w:r>
      <w:r w:rsidR="00E6376D">
        <w:t>eliminates duplicates</w:t>
      </w:r>
      <w:r w:rsidR="00E52350">
        <w:t>.</w:t>
      </w:r>
      <w:r w:rsidR="006B3F2E">
        <w:tab/>
      </w:r>
      <w:r w:rsidR="005C75BF">
        <w:t>.</w:t>
      </w:r>
      <w:r w:rsidR="006B3F2E">
        <w:t>..4</w:t>
      </w:r>
    </w:p>
    <w:p w:rsidR="001C6C26" w:rsidRDefault="00946999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E6376D">
        <w:t xml:space="preserve">Give a relational algebra expression equivalent to </w:t>
      </w:r>
      <w:r w:rsidR="00E6376D">
        <w:br/>
      </w:r>
      <w:r w:rsidR="00E6376D">
        <w:rPr>
          <w:rStyle w:val="Typewriter"/>
        </w:rPr>
        <w:t>select * from r where exists</w:t>
      </w:r>
      <w:r w:rsidR="00E6376D">
        <w:t xml:space="preserve"> </w:t>
      </w:r>
      <w:r w:rsidR="00E6376D">
        <w:br/>
      </w:r>
      <w:r>
        <w:rPr>
          <w:rStyle w:val="Typewriter"/>
        </w:rPr>
        <w:t xml:space="preserve">    </w:t>
      </w:r>
      <w:r w:rsidR="00E6376D">
        <w:rPr>
          <w:rStyle w:val="Typewriter"/>
        </w:rPr>
        <w:t>(select * from s where s.A = r.A)</w:t>
      </w:r>
      <w:r>
        <w:rPr>
          <w:rStyle w:val="Typewriter"/>
        </w:rPr>
        <w:tab/>
      </w:r>
      <w:r w:rsidR="005C75BF">
        <w:t>.</w:t>
      </w:r>
      <w:r w:rsidR="00E6376D">
        <w:t>..4</w:t>
      </w:r>
    </w:p>
    <w:p w:rsidR="005A6714" w:rsidRDefault="005A6714" w:rsidP="00E6376D">
      <w:pPr>
        <w:pStyle w:val="BodyText"/>
        <w:ind w:left="1080"/>
      </w:pPr>
    </w:p>
    <w:p w:rsidR="00D5145B" w:rsidRDefault="00D5145B">
      <w:pPr>
        <w:rPr>
          <w:szCs w:val="24"/>
        </w:rPr>
      </w:pPr>
      <w:r>
        <w:br w:type="page"/>
      </w:r>
    </w:p>
    <w:p w:rsidR="00D5145B" w:rsidRDefault="00D5145B" w:rsidP="00D5145B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D5145B">
        <w:rPr>
          <w:b/>
        </w:rPr>
        <w:lastRenderedPageBreak/>
        <w:t>2.</w:t>
      </w:r>
      <w:r>
        <w:rPr>
          <w:b/>
        </w:rPr>
        <w:t>1</w:t>
      </w:r>
      <w:r w:rsidRPr="00D5145B">
        <w:rPr>
          <w:b/>
        </w:rPr>
        <w:t>1</w:t>
      </w:r>
      <w:r>
        <w:tab/>
        <w:t xml:space="preserve">Given the schema </w:t>
      </w:r>
      <w:r>
        <w:br/>
      </w:r>
      <w:r>
        <w:rPr>
          <w:rStyle w:val="Typewriter"/>
        </w:rPr>
        <w:t xml:space="preserve">           item(</w:t>
      </w:r>
      <w:r>
        <w:rPr>
          <w:rStyle w:val="Typewriter"/>
          <w:u w:val="single"/>
        </w:rPr>
        <w:t>itemid</w:t>
      </w:r>
      <w:r>
        <w:rPr>
          <w:rStyle w:val="Typewriter"/>
        </w:rPr>
        <w:t xml:space="preserve">, name, category, price) </w:t>
      </w:r>
      <w:r>
        <w:rPr>
          <w:rStyle w:val="Typewriter"/>
        </w:rPr>
        <w:br/>
        <w:t xml:space="preserve">           itemsale(</w:t>
      </w:r>
      <w:r>
        <w:rPr>
          <w:rStyle w:val="Typewriter"/>
          <w:u w:val="single"/>
        </w:rPr>
        <w:t>transid</w:t>
      </w:r>
      <w:r>
        <w:rPr>
          <w:rStyle w:val="Typewriter"/>
        </w:rPr>
        <w:t xml:space="preserve">, </w:t>
      </w:r>
      <w:r>
        <w:rPr>
          <w:rStyle w:val="Typewriter"/>
          <w:u w:val="single"/>
        </w:rPr>
        <w:t>itemid</w:t>
      </w:r>
      <w:r>
        <w:rPr>
          <w:rStyle w:val="Typewriter"/>
        </w:rPr>
        <w:t xml:space="preserve">, qty) </w:t>
      </w:r>
      <w:r>
        <w:rPr>
          <w:rStyle w:val="Typewriter"/>
        </w:rPr>
        <w:br/>
        <w:t xml:space="preserve">           transaction(</w:t>
      </w:r>
      <w:r>
        <w:rPr>
          <w:rStyle w:val="Typewriter"/>
          <w:u w:val="single"/>
        </w:rPr>
        <w:t>transid</w:t>
      </w:r>
      <w:r>
        <w:rPr>
          <w:rStyle w:val="Typewriter"/>
        </w:rPr>
        <w:t>, custid, date)</w:t>
      </w:r>
      <w:r>
        <w:rPr>
          <w:rStyle w:val="Typewriter"/>
        </w:rPr>
        <w:br/>
        <w:t xml:space="preserve">           customer(</w:t>
      </w:r>
      <w:r>
        <w:rPr>
          <w:rStyle w:val="Typewriter"/>
          <w:u w:val="single"/>
        </w:rPr>
        <w:t>custid</w:t>
      </w:r>
      <w:r>
        <w:rPr>
          <w:rStyle w:val="Typewriter"/>
        </w:rPr>
        <w:t>, name, street-addr, city)</w:t>
      </w:r>
      <w:r>
        <w:rPr>
          <w:rStyle w:val="Typewriter"/>
        </w:rPr>
        <w:br/>
      </w:r>
      <w:r>
        <w:t>wher</w:t>
      </w:r>
      <w:r w:rsidR="005B117E">
        <w:t xml:space="preserve">e primary keys are underlined, </w:t>
      </w:r>
      <w:r>
        <w:t>write the following queries in relational algebra:</w:t>
      </w:r>
    </w:p>
    <w:p w:rsidR="001C6C26" w:rsidRDefault="00825AAB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D5145B">
        <w:t>Find the name and pr</w:t>
      </w:r>
      <w:r w:rsidR="005B117E">
        <w:t xml:space="preserve">ice of the most expensive item </w:t>
      </w:r>
      <w:r w:rsidR="00D5145B">
        <w:t>(if more than one item is the most expensive, print them all).</w:t>
      </w:r>
      <w:r w:rsidR="005101E9">
        <w:tab/>
      </w:r>
      <w:r w:rsidR="00D5145B">
        <w:t>...5</w:t>
      </w:r>
    </w:p>
    <w:p w:rsidR="001C6C26" w:rsidRDefault="00825AAB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D5145B">
        <w:t>Print the total sale</w:t>
      </w:r>
      <w:r w:rsidR="005B117E">
        <w:t xml:space="preserve">s (in terms of units and total </w:t>
      </w:r>
      <w:r w:rsidR="00D5145B">
        <w:t>price) of every item category in every customer-city.</w:t>
      </w:r>
      <w:r w:rsidR="005101E9">
        <w:tab/>
      </w:r>
      <w:r w:rsidR="00D5145B">
        <w:t>...5</w:t>
      </w:r>
    </w:p>
    <w:p w:rsidR="001C6C26" w:rsidRDefault="00825AAB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c.</w:t>
      </w:r>
      <w:r>
        <w:tab/>
      </w:r>
      <w:r w:rsidR="00D5145B">
        <w:t>Find items with no sales at all to customers in Mumbai</w:t>
      </w:r>
      <w:r w:rsidR="001C6C26">
        <w:t>.</w:t>
      </w:r>
      <w:r w:rsidR="005101E9">
        <w:tab/>
      </w:r>
      <w:r w:rsidR="00D5145B">
        <w:t>...5</w:t>
      </w:r>
    </w:p>
    <w:p w:rsidR="001C6C26" w:rsidRDefault="00825AAB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d.</w:t>
      </w:r>
      <w:r>
        <w:tab/>
      </w:r>
      <w:r w:rsidR="00D5145B">
        <w:t>Find</w:t>
      </w:r>
      <w:r w:rsidR="005B117E">
        <w:t xml:space="preserve"> customers who bought the same </w:t>
      </w:r>
      <w:r w:rsidR="00D5145B">
        <w:t>quantity of the same item on subsequent dates.</w:t>
      </w:r>
      <w:r w:rsidR="005101E9">
        <w:tab/>
      </w:r>
      <w:r w:rsidR="00D5145B">
        <w:t>...5</w:t>
      </w:r>
    </w:p>
    <w:p w:rsidR="00D5145B" w:rsidRDefault="00825AAB" w:rsidP="009307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e.</w:t>
      </w:r>
      <w:r>
        <w:tab/>
      </w:r>
      <w:r w:rsidR="001C6C26">
        <w:t xml:space="preserve">Find all customers who did not </w:t>
      </w:r>
      <w:r w:rsidR="00D5145B">
        <w:t>buy any item in category</w:t>
      </w:r>
      <w:r w:rsidR="00157E96">
        <w:t xml:space="preserve"> “</w:t>
      </w:r>
      <w:r w:rsidR="00D5145B">
        <w:t>Electronics</w:t>
      </w:r>
      <w:r w:rsidR="00157E96">
        <w:t>”</w:t>
      </w:r>
      <w:r w:rsidR="00E52350">
        <w:t>.</w:t>
      </w:r>
      <w:r w:rsidR="00666F43">
        <w:br/>
      </w:r>
      <w:r w:rsidR="005101E9">
        <w:tab/>
      </w:r>
      <w:r w:rsidR="00D5145B">
        <w:t>...5</w:t>
      </w:r>
    </w:p>
    <w:p w:rsidR="00D5145B" w:rsidRDefault="00D5145B" w:rsidP="00E6376D">
      <w:pPr>
        <w:pStyle w:val="BodyText"/>
        <w:ind w:left="1080"/>
      </w:pPr>
    </w:p>
    <w:p w:rsidR="00F03B61" w:rsidRDefault="00F03B61" w:rsidP="00E6376D">
      <w:pPr>
        <w:pStyle w:val="BodyText"/>
        <w:ind w:left="1080"/>
        <w:sectPr w:rsidR="00F03B61" w:rsidSect="0018435E">
          <w:headerReference w:type="even" r:id="rId29"/>
          <w:headerReference w:type="default" r:id="rId30"/>
          <w:footerReference w:type="default" r:id="rId31"/>
          <w:footerReference w:type="first" r:id="rId32"/>
          <w:pgSz w:w="12240" w:h="15840" w:code="1"/>
          <w:pgMar w:top="1440" w:right="1440" w:bottom="1440" w:left="1440" w:header="720" w:footer="720" w:gutter="0"/>
          <w:pgNumType w:start="3"/>
          <w:cols w:space="720"/>
          <w:noEndnote/>
          <w:titlePg/>
          <w:docGrid w:linePitch="299"/>
        </w:sectPr>
      </w:pPr>
    </w:p>
    <w:p w:rsidR="00F03B61" w:rsidRDefault="00F03B61" w:rsidP="00E6376D">
      <w:pPr>
        <w:pStyle w:val="BodyText"/>
        <w:ind w:left="1080"/>
      </w:pPr>
    </w:p>
    <w:sectPr w:rsidR="00F03B61" w:rsidSect="00F03B61">
      <w:footerReference w:type="first" r:id="rId33"/>
      <w:type w:val="evenPage"/>
      <w:pgSz w:w="12240" w:h="15840" w:code="1"/>
      <w:pgMar w:top="1440" w:right="1440" w:bottom="1440" w:left="1440" w:header="720" w:footer="720" w:gutter="0"/>
      <w:pgNumType w:start="3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LIST_3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40C4" w:rsidRDefault="008440C4" w:rsidP="0062585A">
      <w:r>
        <w:separator/>
      </w:r>
    </w:p>
  </w:endnote>
  <w:endnote w:type="continuationSeparator" w:id="0">
    <w:p w:rsidR="008440C4" w:rsidRDefault="008440C4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  <w:embedRegular r:id="rId1" w:subsetted="1" w:fontKey="{7754373E-A2A3-4ECB-AAA5-0195B7925EC9}"/>
    <w:embedBold r:id="rId2" w:subsetted="1" w:fontKey="{8B017368-3343-4588-B701-71A581F5ECA9}"/>
    <w:embedBoldItalic r:id="rId3" w:subsetted="1" w:fontKey="{437A8931-46C7-4CE3-B8DE-E3B67D84DC86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subsetted="1" w:fontKey="{7B92CAF5-33E4-4DD5-B371-21D00E5F77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5" w:subsetted="1" w:fontKey="{FBA22D84-48CB-477A-B2C1-40D56E21499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441" w:rsidRDefault="00D10441" w:rsidP="0062585A">
    <w:pPr>
      <w:pStyle w:val="Footer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D10441" w:rsidRPr="005C3FEB" w:rsidRDefault="00AF10CB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3E0E7F">
          <w:rPr>
            <w:b/>
            <w:noProof/>
          </w:rPr>
          <w:t>3</w:t>
        </w:r>
        <w:r w:rsidRPr="005C3FEB">
          <w:rPr>
            <w:b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61" w:rsidRPr="005C3FEB" w:rsidRDefault="00F03B61">
    <w:pPr>
      <w:pStyle w:val="Footer"/>
      <w:jc w:val="right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40C4" w:rsidRDefault="008440C4" w:rsidP="0062585A">
      <w:r>
        <w:separator/>
      </w:r>
    </w:p>
  </w:footnote>
  <w:footnote w:type="continuationSeparator" w:id="0">
    <w:p w:rsidR="008440C4" w:rsidRDefault="008440C4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3"/>
      <w:docPartObj>
        <w:docPartGallery w:val="Page Numbers (Top of Page)"/>
        <w:docPartUnique/>
      </w:docPartObj>
    </w:sdtPr>
    <w:sdtEndPr>
      <w:rPr>
        <w:b/>
      </w:rPr>
    </w:sdtEndPr>
    <w:sdtContent>
      <w:p w:rsidR="00D10441" w:rsidRPr="005C3FEB" w:rsidRDefault="00AF10CB" w:rsidP="00CD1369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3E0E7F">
          <w:rPr>
            <w:b/>
            <w:noProof/>
          </w:rPr>
          <w:t>4</w:t>
        </w:r>
        <w:r w:rsidRPr="005C3FEB">
          <w:rPr>
            <w:b/>
          </w:rPr>
          <w:fldChar w:fldCharType="end"/>
        </w:r>
        <w:r w:rsidR="00D10441" w:rsidRPr="005C3FEB">
          <w:rPr>
            <w:b/>
          </w:rPr>
          <w:tab/>
          <w:t xml:space="preserve">Chapter </w:t>
        </w:r>
        <w:r w:rsidR="0018435E">
          <w:rPr>
            <w:b/>
          </w:rPr>
          <w:t>2</w:t>
        </w:r>
        <w:r w:rsidR="00D10441" w:rsidRPr="005C3FEB">
          <w:rPr>
            <w:b/>
          </w:rPr>
          <w:t> </w:t>
        </w:r>
        <w:r w:rsidR="0018435E" w:rsidRPr="0018435E">
          <w:rPr>
            <w:b/>
            <w:color w:val="00A5FF"/>
          </w:rPr>
          <w:t>Introduction to the Relational Model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4"/>
      <w:docPartObj>
        <w:docPartGallery w:val="Page Numbers (Top of Page)"/>
        <w:docPartUnique/>
      </w:docPartObj>
    </w:sdtPr>
    <w:sdtContent>
      <w:p w:rsidR="00D10441" w:rsidRDefault="00D10441" w:rsidP="005C3FEB">
        <w:pPr>
          <w:pStyle w:val="Header"/>
          <w:tabs>
            <w:tab w:val="clear" w:pos="4513"/>
            <w:tab w:val="clear" w:pos="9026"/>
          </w:tabs>
          <w:jc w:val="right"/>
        </w:pPr>
        <w:r>
          <w:rPr>
            <w:b/>
            <w:color w:val="00A5FF"/>
          </w:rPr>
          <w:t>Exercises</w:t>
        </w:r>
        <w:r w:rsidRPr="005C3FEB">
          <w:rPr>
            <w:b/>
          </w:rPr>
          <w:tab/>
        </w:r>
        <w:r w:rsidR="00AF10CB" w:rsidRPr="005C3FEB">
          <w:rPr>
            <w:b/>
          </w:rPr>
          <w:fldChar w:fldCharType="begin"/>
        </w:r>
        <w:r w:rsidRPr="005C3FEB">
          <w:rPr>
            <w:b/>
          </w:rPr>
          <w:instrText xml:space="preserve"> PAGE   \* MERGEFORMAT </w:instrText>
        </w:r>
        <w:r w:rsidR="00AF10CB" w:rsidRPr="005C3FEB">
          <w:rPr>
            <w:b/>
          </w:rPr>
          <w:fldChar w:fldCharType="separate"/>
        </w:r>
        <w:r w:rsidR="003E0E7F">
          <w:rPr>
            <w:b/>
            <w:noProof/>
          </w:rPr>
          <w:t>5</w:t>
        </w:r>
        <w:r w:rsidR="00AF10CB" w:rsidRPr="005C3FEB">
          <w:rPr>
            <w:b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40007"/>
    <w:rsid w:val="00040A75"/>
    <w:rsid w:val="00040EE7"/>
    <w:rsid w:val="00045BF2"/>
    <w:rsid w:val="000642CB"/>
    <w:rsid w:val="00085433"/>
    <w:rsid w:val="0008728C"/>
    <w:rsid w:val="00087714"/>
    <w:rsid w:val="00096A6C"/>
    <w:rsid w:val="000A40DF"/>
    <w:rsid w:val="000A5978"/>
    <w:rsid w:val="000A62EB"/>
    <w:rsid w:val="000B4C26"/>
    <w:rsid w:val="000C3F7B"/>
    <w:rsid w:val="000F2E8A"/>
    <w:rsid w:val="00106E85"/>
    <w:rsid w:val="00113844"/>
    <w:rsid w:val="001163E3"/>
    <w:rsid w:val="00125495"/>
    <w:rsid w:val="00131C19"/>
    <w:rsid w:val="00144CAE"/>
    <w:rsid w:val="00157E96"/>
    <w:rsid w:val="0016301E"/>
    <w:rsid w:val="001636BE"/>
    <w:rsid w:val="00172EB7"/>
    <w:rsid w:val="0018435E"/>
    <w:rsid w:val="001869B8"/>
    <w:rsid w:val="001C010C"/>
    <w:rsid w:val="001C28C5"/>
    <w:rsid w:val="001C6C26"/>
    <w:rsid w:val="001C713C"/>
    <w:rsid w:val="001D1931"/>
    <w:rsid w:val="001E6F12"/>
    <w:rsid w:val="001F4F4B"/>
    <w:rsid w:val="00220368"/>
    <w:rsid w:val="002616E2"/>
    <w:rsid w:val="00263811"/>
    <w:rsid w:val="002B05F3"/>
    <w:rsid w:val="002C2B7E"/>
    <w:rsid w:val="002D00C0"/>
    <w:rsid w:val="002D3477"/>
    <w:rsid w:val="002E5AE9"/>
    <w:rsid w:val="002F398D"/>
    <w:rsid w:val="002F6007"/>
    <w:rsid w:val="00305FCE"/>
    <w:rsid w:val="0031588A"/>
    <w:rsid w:val="003179A0"/>
    <w:rsid w:val="003711A2"/>
    <w:rsid w:val="0038673F"/>
    <w:rsid w:val="003C2851"/>
    <w:rsid w:val="003C499B"/>
    <w:rsid w:val="003D3E8A"/>
    <w:rsid w:val="003E0E7F"/>
    <w:rsid w:val="003E4C2C"/>
    <w:rsid w:val="003F5102"/>
    <w:rsid w:val="003F6435"/>
    <w:rsid w:val="00402EBD"/>
    <w:rsid w:val="00403A17"/>
    <w:rsid w:val="00406D1B"/>
    <w:rsid w:val="00411738"/>
    <w:rsid w:val="00412AF9"/>
    <w:rsid w:val="00414DD5"/>
    <w:rsid w:val="0043417B"/>
    <w:rsid w:val="0045007D"/>
    <w:rsid w:val="004538E9"/>
    <w:rsid w:val="00466B86"/>
    <w:rsid w:val="004779CF"/>
    <w:rsid w:val="00490BA6"/>
    <w:rsid w:val="00497762"/>
    <w:rsid w:val="004A59EB"/>
    <w:rsid w:val="004A725D"/>
    <w:rsid w:val="004C4DEF"/>
    <w:rsid w:val="004C5EB6"/>
    <w:rsid w:val="004D40CC"/>
    <w:rsid w:val="004E19FF"/>
    <w:rsid w:val="004E2CE2"/>
    <w:rsid w:val="004F7C1F"/>
    <w:rsid w:val="005101E9"/>
    <w:rsid w:val="00511A91"/>
    <w:rsid w:val="00513099"/>
    <w:rsid w:val="005130B3"/>
    <w:rsid w:val="00527E80"/>
    <w:rsid w:val="00530423"/>
    <w:rsid w:val="00530E5B"/>
    <w:rsid w:val="00535B21"/>
    <w:rsid w:val="005426E1"/>
    <w:rsid w:val="00552BA3"/>
    <w:rsid w:val="00561E8F"/>
    <w:rsid w:val="00561EAE"/>
    <w:rsid w:val="00565291"/>
    <w:rsid w:val="005652DF"/>
    <w:rsid w:val="005714CF"/>
    <w:rsid w:val="00576B0D"/>
    <w:rsid w:val="005A43A1"/>
    <w:rsid w:val="005A6714"/>
    <w:rsid w:val="005A6D24"/>
    <w:rsid w:val="005B117E"/>
    <w:rsid w:val="005C3FEB"/>
    <w:rsid w:val="005C75BF"/>
    <w:rsid w:val="005D14E2"/>
    <w:rsid w:val="0060047D"/>
    <w:rsid w:val="0062585A"/>
    <w:rsid w:val="00630A22"/>
    <w:rsid w:val="00645A1D"/>
    <w:rsid w:val="00646710"/>
    <w:rsid w:val="00661AAB"/>
    <w:rsid w:val="00664AA7"/>
    <w:rsid w:val="00666F43"/>
    <w:rsid w:val="00673DCE"/>
    <w:rsid w:val="006778CB"/>
    <w:rsid w:val="00693930"/>
    <w:rsid w:val="00693AF4"/>
    <w:rsid w:val="006A28C1"/>
    <w:rsid w:val="006B32E6"/>
    <w:rsid w:val="006B3F2E"/>
    <w:rsid w:val="006C197B"/>
    <w:rsid w:val="006D0597"/>
    <w:rsid w:val="006D1751"/>
    <w:rsid w:val="006F2391"/>
    <w:rsid w:val="0071420C"/>
    <w:rsid w:val="007258F4"/>
    <w:rsid w:val="00725CEB"/>
    <w:rsid w:val="00726991"/>
    <w:rsid w:val="007273A1"/>
    <w:rsid w:val="007329C5"/>
    <w:rsid w:val="0074788A"/>
    <w:rsid w:val="00756ADB"/>
    <w:rsid w:val="0077055B"/>
    <w:rsid w:val="00790F88"/>
    <w:rsid w:val="007B0A14"/>
    <w:rsid w:val="007B0D5A"/>
    <w:rsid w:val="007D3A38"/>
    <w:rsid w:val="00803B91"/>
    <w:rsid w:val="00807143"/>
    <w:rsid w:val="00825AAB"/>
    <w:rsid w:val="00836383"/>
    <w:rsid w:val="008440C4"/>
    <w:rsid w:val="0084454C"/>
    <w:rsid w:val="00861CF8"/>
    <w:rsid w:val="008669DF"/>
    <w:rsid w:val="00874009"/>
    <w:rsid w:val="0087630B"/>
    <w:rsid w:val="008802C1"/>
    <w:rsid w:val="00883290"/>
    <w:rsid w:val="008A3551"/>
    <w:rsid w:val="008B37E2"/>
    <w:rsid w:val="008C2C3C"/>
    <w:rsid w:val="008D064D"/>
    <w:rsid w:val="008D1417"/>
    <w:rsid w:val="008E5758"/>
    <w:rsid w:val="008F4032"/>
    <w:rsid w:val="00900DE0"/>
    <w:rsid w:val="00907A81"/>
    <w:rsid w:val="00920567"/>
    <w:rsid w:val="009212C1"/>
    <w:rsid w:val="009269B1"/>
    <w:rsid w:val="009307FF"/>
    <w:rsid w:val="00946999"/>
    <w:rsid w:val="009510E2"/>
    <w:rsid w:val="00951F66"/>
    <w:rsid w:val="00952123"/>
    <w:rsid w:val="009524E3"/>
    <w:rsid w:val="00962379"/>
    <w:rsid w:val="00971F91"/>
    <w:rsid w:val="00977B80"/>
    <w:rsid w:val="009828F6"/>
    <w:rsid w:val="0099441A"/>
    <w:rsid w:val="00996B23"/>
    <w:rsid w:val="009B1D11"/>
    <w:rsid w:val="009B72A8"/>
    <w:rsid w:val="009C0822"/>
    <w:rsid w:val="009C1FE1"/>
    <w:rsid w:val="009C26DD"/>
    <w:rsid w:val="009C432B"/>
    <w:rsid w:val="009E56DE"/>
    <w:rsid w:val="009F2918"/>
    <w:rsid w:val="00A11EE2"/>
    <w:rsid w:val="00A127C4"/>
    <w:rsid w:val="00A4231C"/>
    <w:rsid w:val="00A47688"/>
    <w:rsid w:val="00A54195"/>
    <w:rsid w:val="00A563C9"/>
    <w:rsid w:val="00A85371"/>
    <w:rsid w:val="00A9122F"/>
    <w:rsid w:val="00AC6D9F"/>
    <w:rsid w:val="00AD36D3"/>
    <w:rsid w:val="00AE44BA"/>
    <w:rsid w:val="00AE5345"/>
    <w:rsid w:val="00AF05C7"/>
    <w:rsid w:val="00AF10CB"/>
    <w:rsid w:val="00B21851"/>
    <w:rsid w:val="00B22830"/>
    <w:rsid w:val="00B310AD"/>
    <w:rsid w:val="00B33E94"/>
    <w:rsid w:val="00B5623E"/>
    <w:rsid w:val="00B60F29"/>
    <w:rsid w:val="00B72847"/>
    <w:rsid w:val="00BB3A8E"/>
    <w:rsid w:val="00BC71A9"/>
    <w:rsid w:val="00BC720E"/>
    <w:rsid w:val="00BD2F00"/>
    <w:rsid w:val="00BD417F"/>
    <w:rsid w:val="00BD4B73"/>
    <w:rsid w:val="00BD7357"/>
    <w:rsid w:val="00BE0FE9"/>
    <w:rsid w:val="00BF046F"/>
    <w:rsid w:val="00C00C63"/>
    <w:rsid w:val="00C0592C"/>
    <w:rsid w:val="00C07E7E"/>
    <w:rsid w:val="00C14139"/>
    <w:rsid w:val="00C23EA7"/>
    <w:rsid w:val="00C2440E"/>
    <w:rsid w:val="00C513B0"/>
    <w:rsid w:val="00C56012"/>
    <w:rsid w:val="00C56462"/>
    <w:rsid w:val="00C618A9"/>
    <w:rsid w:val="00C67BB9"/>
    <w:rsid w:val="00C73517"/>
    <w:rsid w:val="00C76575"/>
    <w:rsid w:val="00C83F90"/>
    <w:rsid w:val="00CA03C5"/>
    <w:rsid w:val="00CA2ADC"/>
    <w:rsid w:val="00CC04E0"/>
    <w:rsid w:val="00CC45A0"/>
    <w:rsid w:val="00CD1369"/>
    <w:rsid w:val="00CE5F56"/>
    <w:rsid w:val="00CF21B9"/>
    <w:rsid w:val="00D042C3"/>
    <w:rsid w:val="00D10441"/>
    <w:rsid w:val="00D13C27"/>
    <w:rsid w:val="00D1787B"/>
    <w:rsid w:val="00D20803"/>
    <w:rsid w:val="00D27D33"/>
    <w:rsid w:val="00D36D8F"/>
    <w:rsid w:val="00D5145B"/>
    <w:rsid w:val="00D54A1F"/>
    <w:rsid w:val="00D55DF5"/>
    <w:rsid w:val="00D76377"/>
    <w:rsid w:val="00DA1BFE"/>
    <w:rsid w:val="00DA5F83"/>
    <w:rsid w:val="00DB29CF"/>
    <w:rsid w:val="00DB78EB"/>
    <w:rsid w:val="00DC6828"/>
    <w:rsid w:val="00DD55A6"/>
    <w:rsid w:val="00DF7440"/>
    <w:rsid w:val="00E3526C"/>
    <w:rsid w:val="00E436B5"/>
    <w:rsid w:val="00E52350"/>
    <w:rsid w:val="00E61CC9"/>
    <w:rsid w:val="00E6376D"/>
    <w:rsid w:val="00E72888"/>
    <w:rsid w:val="00E966A8"/>
    <w:rsid w:val="00EA0BE2"/>
    <w:rsid w:val="00EB396C"/>
    <w:rsid w:val="00EC2E50"/>
    <w:rsid w:val="00EC3D5A"/>
    <w:rsid w:val="00EC47B4"/>
    <w:rsid w:val="00EC484B"/>
    <w:rsid w:val="00EE19D2"/>
    <w:rsid w:val="00EF4EED"/>
    <w:rsid w:val="00F03B61"/>
    <w:rsid w:val="00F106E8"/>
    <w:rsid w:val="00F11414"/>
    <w:rsid w:val="00F115BD"/>
    <w:rsid w:val="00F14233"/>
    <w:rsid w:val="00F5771F"/>
    <w:rsid w:val="00F82205"/>
    <w:rsid w:val="00F9248E"/>
    <w:rsid w:val="00FB7A58"/>
    <w:rsid w:val="00FC0E1D"/>
    <w:rsid w:val="00FC6A66"/>
    <w:rsid w:val="00FE51DE"/>
    <w:rsid w:val="00FF7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7.bin"/><Relationship Id="rId3" Type="http://schemas.openxmlformats.org/officeDocument/2006/relationships/numbering" Target="numbering.xml"/><Relationship Id="rId21" Type="http://schemas.openxmlformats.org/officeDocument/2006/relationships/image" Target="media/image9.wmf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5" Type="http://schemas.openxmlformats.org/officeDocument/2006/relationships/image" Target="media/image11.wmf"/><Relationship Id="rId33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oleObject" Target="embeddings/oleObject3.bin"/><Relationship Id="rId20" Type="http://schemas.openxmlformats.org/officeDocument/2006/relationships/image" Target="media/image8.emf"/><Relationship Id="rId29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oleObject" Target="embeddings/oleObject6.bin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image" Target="media/image10.wmf"/><Relationship Id="rId28" Type="http://schemas.openxmlformats.org/officeDocument/2006/relationships/oleObject" Target="embeddings/oleObject8.bin"/><Relationship Id="rId10" Type="http://schemas.openxmlformats.org/officeDocument/2006/relationships/image" Target="media/image2.emf"/><Relationship Id="rId19" Type="http://schemas.openxmlformats.org/officeDocument/2006/relationships/image" Target="media/image7.emf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media/image12.wmf"/><Relationship Id="rId30" Type="http://schemas.openxmlformats.org/officeDocument/2006/relationships/header" Target="header2.xml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61A8A7-DE5D-42DF-ADF3-EE0E1C979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11</cp:revision>
  <cp:lastPrinted>2019-12-24T15:33:00Z</cp:lastPrinted>
  <dcterms:created xsi:type="dcterms:W3CDTF">2019-12-14T12:07:00Z</dcterms:created>
  <dcterms:modified xsi:type="dcterms:W3CDTF">2020-01-02T16:12:00Z</dcterms:modified>
</cp:coreProperties>
</file>