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Gift of Failure</w:t>
      </w:r>
    </w:p>
    <w:p>
      <w:pPr>
        <w:jc w:val="center"/>
      </w:pPr>
      <w:r>
        <w:rPr>
          <w:color w:val="555577"/>
          <w:sz w:val="22"/>
        </w:rPr>
        <w:t>Topic: Mindset &amp; Education | Level: B2 | ~6 min</w:t>
      </w:r>
    </w:p>
    <w:p/>
    <w:p>
      <w:r>
        <w:rPr>
          <w:i/>
          <w:color w:val="2E86AB"/>
          <w:sz w:val="20"/>
        </w:rPr>
        <w:t>💡 Shadowing tip: Notice how the speaker uses pauses for dramatic effect. Try to copy the rhythm.</w:t>
      </w:r>
    </w:p>
    <w:p/>
    <w:p>
      <w:pPr>
        <w:pStyle w:val="Heading2"/>
      </w:pPr>
      <w:r>
        <w:rPr>
          <w:color w:val="2E86AB"/>
        </w:rPr>
        <w:t>OPENING</w:t>
      </w:r>
    </w:p>
    <w:p>
      <w:pPr>
        <w:spacing w:after="160"/>
      </w:pPr>
      <w:r>
        <w:rPr>
          <w:sz w:val="24"/>
        </w:rPr>
        <w:t>When I was twelve years old, I failed my first piano recital.</w:t>
      </w:r>
    </w:p>
    <w:p>
      <w:pPr>
        <w:spacing w:after="160"/>
      </w:pPr>
      <w:r>
        <w:rPr>
          <w:sz w:val="24"/>
        </w:rPr>
        <w:t>I had practiced for months. I knew every note. But when I walked on stage, looked at the audience, and sat down at that piano — my mind went completely blank.</w:t>
      </w:r>
    </w:p>
    <w:p>
      <w:pPr>
        <w:spacing w:after="160"/>
      </w:pPr>
      <w:r>
        <w:rPr>
          <w:sz w:val="24"/>
        </w:rPr>
        <w:t>I stumbled through the piece. I hit wrong notes. And at the end, there was polite, quiet applause.</w:t>
      </w:r>
    </w:p>
    <w:p>
      <w:pPr>
        <w:spacing w:after="160"/>
      </w:pPr>
      <w:r>
        <w:rPr>
          <w:sz w:val="24"/>
        </w:rPr>
        <w:t>I was devastated. I went home and told my mother I would never play piano again.</w:t>
      </w:r>
    </w:p>
    <w:p>
      <w:pPr>
        <w:spacing w:after="160"/>
      </w:pPr>
      <w:r>
        <w:rPr>
          <w:sz w:val="24"/>
        </w:rPr>
        <w:t>She smiled and said, "Good. Now the real learning begins."</w:t>
      </w:r>
    </w:p>
    <w:p>
      <w:pPr>
        <w:spacing w:after="160"/>
      </w:pPr>
      <w:r>
        <w:rPr>
          <w:sz w:val="24"/>
        </w:rPr>
        <w:t>I had no idea what she meant. But twenty years later, I finally do.</w:t>
      </w:r>
    </w:p>
    <w:p/>
    <w:p>
      <w:pPr>
        <w:pStyle w:val="Heading2"/>
      </w:pPr>
      <w:r>
        <w:rPr>
          <w:color w:val="2E86AB"/>
        </w:rPr>
        <w:t>HOW WE SEE FAILURE</w:t>
      </w:r>
    </w:p>
    <w:p>
      <w:pPr>
        <w:spacing w:after="160"/>
      </w:pPr>
      <w:r>
        <w:rPr>
          <w:sz w:val="24"/>
        </w:rPr>
        <w:t>We have a complicated relationship with failure.</w:t>
      </w:r>
    </w:p>
    <w:p>
      <w:pPr>
        <w:spacing w:after="160"/>
      </w:pPr>
      <w:r>
        <w:rPr>
          <w:sz w:val="24"/>
        </w:rPr>
        <w:t>On one hand, we say things like "learn from your mistakes" and "failure is the best teacher." But on the other hand, we design our schools, our workplaces, and our lives to avoid failure at all costs.</w:t>
      </w:r>
    </w:p>
    <w:p>
      <w:pPr>
        <w:spacing w:after="160"/>
      </w:pPr>
      <w:r>
        <w:rPr>
          <w:sz w:val="24"/>
        </w:rPr>
        <w:t>Students are punished for wrong answers. Employees fear making mistakes. We filter our lives on social media to show only the highlights.</w:t>
      </w:r>
    </w:p>
    <w:p>
      <w:pPr>
        <w:spacing w:after="160"/>
      </w:pPr>
      <w:r>
        <w:rPr>
          <w:sz w:val="24"/>
        </w:rPr>
        <w:t>The result? A generation that is terrified of trying anything new.</w:t>
      </w:r>
    </w:p>
    <w:p/>
    <w:p>
      <w:pPr>
        <w:pStyle w:val="Heading2"/>
      </w:pPr>
      <w:r>
        <w:rPr>
          <w:color w:val="2E86AB"/>
        </w:rPr>
        <w:t>WHAT RESEARCH SHOWS</w:t>
      </w:r>
    </w:p>
    <w:p>
      <w:pPr>
        <w:spacing w:after="160"/>
      </w:pPr>
      <w:r>
        <w:rPr>
          <w:sz w:val="24"/>
        </w:rPr>
        <w:t>Here is what the research actually shows.</w:t>
      </w:r>
    </w:p>
    <w:p>
      <w:pPr>
        <w:spacing w:after="160"/>
      </w:pPr>
      <w:r>
        <w:rPr>
          <w:sz w:val="24"/>
        </w:rPr>
        <w:t>Stanford psychologist Carol Dweck spent decades studying how people respond to challenges. She found two types of thinking. People with a fixed mindset believe their abilities are set — they are either smart or they are not. So when they fail, they see it as proof that they are not good enough.</w:t>
      </w:r>
    </w:p>
    <w:p>
      <w:pPr>
        <w:spacing w:after="160"/>
      </w:pPr>
      <w:r>
        <w:rPr>
          <w:sz w:val="24"/>
        </w:rPr>
        <w:t>But people with a growth mindset believe abilities can be developed through effort. When they fail, they see it as information — a signal that they need to try a different approach.</w:t>
      </w:r>
    </w:p>
    <w:p>
      <w:pPr>
        <w:spacing w:after="160"/>
      </w:pPr>
      <w:r>
        <w:rPr>
          <w:sz w:val="24"/>
        </w:rPr>
        <w:t>The good news? Mindset can be changed.</w:t>
      </w:r>
    </w:p>
    <w:p/>
    <w:p>
      <w:pPr>
        <w:pStyle w:val="Heading2"/>
      </w:pPr>
      <w:r>
        <w:rPr>
          <w:color w:val="2E86AB"/>
        </w:rPr>
        <w:t>THE REAL LESSON</w:t>
      </w:r>
    </w:p>
    <w:p>
      <w:pPr>
        <w:spacing w:after="160"/>
      </w:pPr>
      <w:r>
        <w:rPr>
          <w:sz w:val="24"/>
        </w:rPr>
        <w:t>The most successful people in the world are not the ones who never failed. They are the ones who failed the most — and kept going.</w:t>
      </w:r>
    </w:p>
    <w:p>
      <w:pPr>
        <w:spacing w:after="160"/>
      </w:pPr>
      <w:r>
        <w:rPr>
          <w:sz w:val="24"/>
        </w:rPr>
        <w:t>Thomas Edison tried over a thousand materials before finding the right one for the light bulb. When a reporter asked him how it felt to fail a thousand times, Edison said, "I didn't fail a thousand times. I found a thousand ways that don't work."</w:t>
      </w:r>
    </w:p>
    <w:p>
      <w:pPr>
        <w:spacing w:after="160"/>
      </w:pPr>
      <w:r>
        <w:rPr>
          <w:sz w:val="24"/>
        </w:rPr>
        <w:t>That is not just a clever answer. That is a completely different way of seeing the world.</w:t>
      </w:r>
    </w:p>
    <w:p/>
    <w:p>
      <w:pPr>
        <w:pStyle w:val="Heading2"/>
      </w:pPr>
      <w:r>
        <w:rPr>
          <w:color w:val="2E86AB"/>
        </w:rPr>
        <w:t>CLOSING</w:t>
      </w:r>
    </w:p>
    <w:p>
      <w:pPr>
        <w:spacing w:after="160"/>
      </w:pPr>
      <w:r>
        <w:rPr>
          <w:sz w:val="24"/>
        </w:rPr>
        <w:t>So here is what I want you to do.</w:t>
      </w:r>
    </w:p>
    <w:p>
      <w:pPr>
        <w:spacing w:after="160"/>
      </w:pPr>
      <w:r>
        <w:rPr>
          <w:sz w:val="24"/>
        </w:rPr>
        <w:t>Find something you have been avoiding because you are afraid to fail. A language. An instrument. A conversation you keep putting off.</w:t>
      </w:r>
    </w:p>
    <w:p>
      <w:pPr>
        <w:spacing w:after="160"/>
      </w:pPr>
      <w:r>
        <w:rPr>
          <w:sz w:val="24"/>
        </w:rPr>
        <w:t>Start. Do it badly. Let yourself be a beginner.</w:t>
      </w:r>
    </w:p>
    <w:p>
      <w:pPr>
        <w:spacing w:after="160"/>
      </w:pPr>
      <w:r>
        <w:rPr>
          <w:sz w:val="24"/>
        </w:rPr>
        <w:t>Because here is the truth: every expert was once a beginner. Every master was once a disaster. The only difference is they did not quit after the first wrong note.</w:t>
      </w:r>
    </w:p>
    <w:p>
      <w:pPr>
        <w:spacing w:after="160"/>
      </w:pPr>
      <w:r>
        <w:rPr>
          <w:sz w:val="24"/>
        </w:rPr>
        <w:t>Failure is not the opposite of success. It is part of the path.</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