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The Language of Body Language</w:t>
      </w:r>
    </w:p>
    <w:p>
      <w:pPr>
        <w:jc w:val="center"/>
      </w:pPr>
      <w:r>
        <w:rPr>
          <w:color w:val="555577"/>
          <w:sz w:val="22"/>
        </w:rPr>
        <w:t>Topic: Communication &amp; Psychology | Level: B2 | ~6 min</w:t>
      </w:r>
    </w:p>
    <w:p/>
    <w:p>
      <w:r>
        <w:rPr>
          <w:i/>
          <w:color w:val="2E86AB"/>
          <w:sz w:val="20"/>
        </w:rPr>
        <w:t>💡 Shadowing tip: This topic is about non-verbal cues — as you read aloud, try to match your posture to the content.</w:t>
      </w:r>
    </w:p>
    <w:p/>
    <w:p>
      <w:pPr>
        <w:pStyle w:val="Heading2"/>
      </w:pPr>
      <w:r>
        <w:rPr>
          <w:color w:val="2E86AB"/>
        </w:rPr>
        <w:t>OPENING</w:t>
      </w:r>
    </w:p>
    <w:p>
      <w:pPr>
        <w:spacing w:after="160"/>
      </w:pPr>
      <w:r>
        <w:rPr>
          <w:sz w:val="24"/>
        </w:rPr>
        <w:t>Before you say a single word, people have already formed an impression of you.</w:t>
      </w:r>
    </w:p>
    <w:p>
      <w:pPr>
        <w:spacing w:after="160"/>
      </w:pPr>
      <w:r>
        <w:rPr>
          <w:sz w:val="24"/>
        </w:rPr>
        <w:t>They have noticed how you walked into the room. Whether you made eye contact. How you are holding your arms. Whether you seem open or closed, confident or nervous.</w:t>
      </w:r>
    </w:p>
    <w:p>
      <w:pPr>
        <w:spacing w:after="160"/>
      </w:pPr>
      <w:r>
        <w:rPr>
          <w:sz w:val="24"/>
        </w:rPr>
        <w:t>Research suggests that in a first impression, your words account for only about seven percent of the message. Your tone of voice accounts for 38 percent. And your body language — your posture, your gestures, your expression — accounts for 55 percent.</w:t>
      </w:r>
    </w:p>
    <w:p>
      <w:pPr>
        <w:spacing w:after="160"/>
      </w:pPr>
      <w:r>
        <w:rPr>
          <w:sz w:val="24"/>
        </w:rPr>
        <w:t>Your body is speaking. The question is: what is it saying?</w:t>
      </w:r>
    </w:p>
    <w:p/>
    <w:p>
      <w:pPr>
        <w:pStyle w:val="Heading2"/>
      </w:pPr>
      <w:r>
        <w:rPr>
          <w:color w:val="2E86AB"/>
        </w:rPr>
        <w:t>WHAT YOUR BODY REVEALS</w:t>
      </w:r>
    </w:p>
    <w:p>
      <w:pPr>
        <w:spacing w:after="160"/>
      </w:pPr>
      <w:r>
        <w:rPr>
          <w:sz w:val="24"/>
        </w:rPr>
        <w:t>Body language is a two-way conversation between your mind and the people around you.</w:t>
      </w:r>
    </w:p>
    <w:p>
      <w:pPr>
        <w:spacing w:after="160"/>
      </w:pPr>
      <w:r>
        <w:rPr>
          <w:sz w:val="24"/>
        </w:rPr>
        <w:t>When you cross your arms, you might feel defensive or cold — and others read it that way. When you lean forward, you signal interest and engagement. When you maintain steady eye contact, you communicate confidence and honesty.</w:t>
      </w:r>
    </w:p>
    <w:p>
      <w:pPr>
        <w:spacing w:after="160"/>
      </w:pPr>
      <w:r>
        <w:rPr>
          <w:sz w:val="24"/>
        </w:rPr>
        <w:t>But here is what most people don't realize: your body language affects not just how others see you — it affects how you see yourself.</w:t>
      </w:r>
    </w:p>
    <w:p>
      <w:pPr>
        <w:spacing w:after="160"/>
      </w:pPr>
      <w:r>
        <w:rPr>
          <w:sz w:val="24"/>
        </w:rPr>
        <w:t>Social psychologist Amy Cuddy found that holding a "power pose" for just two minutes — standing tall, shoulders back, taking up space — changes the level of hormones in your body. It raises testosterone and lowers cortisol. You feel more confident. And that confidence shows.</w:t>
      </w:r>
    </w:p>
    <w:p/>
    <w:p>
      <w:pPr>
        <w:pStyle w:val="Heading2"/>
      </w:pPr>
      <w:r>
        <w:rPr>
          <w:color w:val="2E86AB"/>
        </w:rPr>
        <w:t>READING OTHERS</w:t>
      </w:r>
    </w:p>
    <w:p>
      <w:pPr>
        <w:spacing w:after="160"/>
      </w:pPr>
      <w:r>
        <w:rPr>
          <w:sz w:val="24"/>
        </w:rPr>
        <w:t>Understanding body language also helps you understand people around you.</w:t>
      </w:r>
    </w:p>
    <w:p>
      <w:pPr>
        <w:spacing w:after="160"/>
      </w:pPr>
      <w:r>
        <w:rPr>
          <w:sz w:val="24"/>
        </w:rPr>
        <w:t>Is someone truly listening, or just waiting to speak? Watch their eyes. If they are genuinely engaged, their pupils slightly dilate and they lean toward you. If they are bored or distracted, they will look around, shift their weight, or point their feet toward the nearest exit — literally.</w:t>
      </w:r>
    </w:p>
    <w:p>
      <w:pPr>
        <w:spacing w:after="160"/>
      </w:pPr>
      <w:r>
        <w:rPr>
          <w:sz w:val="24"/>
        </w:rPr>
        <w:t>Eye contact is particularly powerful. Sustained, comfortable eye contact signals trust and connection. Avoiding eye contact can signal discomfort, dishonesty, or simply shyness. Context matters enormously.</w:t>
      </w:r>
    </w:p>
    <w:p/>
    <w:p>
      <w:pPr>
        <w:pStyle w:val="Heading2"/>
      </w:pPr>
      <w:r>
        <w:rPr>
          <w:color w:val="2E86AB"/>
        </w:rPr>
        <w:t>COMMON MISTAKES</w:t>
      </w:r>
    </w:p>
    <w:p>
      <w:pPr>
        <w:spacing w:after="160"/>
      </w:pPr>
      <w:r>
        <w:rPr>
          <w:sz w:val="24"/>
        </w:rPr>
        <w:t>There are common body language mistakes that undermine even the most well-prepared speakers.</w:t>
      </w:r>
    </w:p>
    <w:p>
      <w:pPr>
        <w:spacing w:after="160"/>
      </w:pPr>
      <w:r>
        <w:rPr>
          <w:sz w:val="24"/>
        </w:rPr>
        <w:t>Touching your face often signals anxiety or deception — even when you feel neither. Slouching communicates low energy or low confidence. Speaking with your hands hidden — in your pockets or behind your back — creates a sense of distance and reduces trust.</w:t>
      </w:r>
    </w:p>
    <w:p>
      <w:pPr>
        <w:spacing w:after="160"/>
      </w:pPr>
      <w:r>
        <w:rPr>
          <w:sz w:val="24"/>
        </w:rPr>
        <w:t>And the biggest mistake? Not making enough eye contact. When you look down at your notes constantly, you lose the human connection that makes communication powerful.</w:t>
      </w:r>
    </w:p>
    <w:p/>
    <w:p>
      <w:pPr>
        <w:pStyle w:val="Heading2"/>
      </w:pPr>
      <w:r>
        <w:rPr>
          <w:color w:val="2E86AB"/>
        </w:rPr>
        <w:t>CLOSING</w:t>
      </w:r>
    </w:p>
    <w:p>
      <w:pPr>
        <w:spacing w:after="160"/>
      </w:pPr>
      <w:r>
        <w:rPr>
          <w:sz w:val="24"/>
        </w:rPr>
        <w:t>Here is something I want you to try in your next important conversation or presentation.</w:t>
      </w:r>
    </w:p>
    <w:p>
      <w:pPr>
        <w:spacing w:after="160"/>
      </w:pPr>
      <w:r>
        <w:rPr>
          <w:sz w:val="24"/>
        </w:rPr>
        <w:t>Before you begin, take a breath. Stand up straight — not stiffly, but open. Relax your shoulders. Make eye contact with one person for a full sentence before moving to the next.</w:t>
      </w:r>
    </w:p>
    <w:p>
      <w:pPr>
        <w:spacing w:after="160"/>
      </w:pPr>
      <w:r>
        <w:rPr>
          <w:sz w:val="24"/>
        </w:rPr>
        <w:t>Notice how the room responds differently. Notice how you feel differently.</w:t>
      </w:r>
    </w:p>
    <w:p>
      <w:pPr>
        <w:spacing w:after="160"/>
      </w:pPr>
      <w:r>
        <w:rPr>
          <w:sz w:val="24"/>
        </w:rPr>
        <w:t>Your body is your first language. Learn to speak it well.</w:t>
      </w:r>
    </w:p>
    <w:p>
      <w:pPr>
        <w:spacing w:after="160"/>
      </w:pPr>
      <w:r>
        <w:rPr>
          <w:sz w:val="24"/>
        </w:rPr>
        <w:t>Because sometimes, the most powerful thing you can say has nothing to do with words.</w:t>
      </w:r>
    </w:p>
    <w:p>
      <w:pPr>
        <w:spacing w:after="160"/>
      </w:pPr>
      <w:r>
        <w:rPr>
          <w:sz w:val="24"/>
        </w:rPr>
        <w:t>Thank you.</w:t>
      </w:r>
    </w:p>
    <w:p/>
    <w:p/>
    <w:p>
      <w:pPr>
        <w:jc w:val="center"/>
      </w:pPr>
      <w:r>
        <w:rPr>
          <w:color w:val="AAAAAA"/>
          <w:sz w:val="20"/>
        </w:rPr>
        <w:t>— End of Script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