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What Travel Teaches You About Yourself</w:t>
      </w:r>
    </w:p>
    <w:p>
      <w:pPr>
        <w:jc w:val="center"/>
      </w:pPr>
      <w:r>
        <w:rPr>
          <w:color w:val="555577"/>
          <w:sz w:val="22"/>
        </w:rPr>
        <w:t>Topic: Culture &amp; Self-Discovery | Level: B2 | ~6 min</w:t>
      </w:r>
    </w:p>
    <w:p/>
    <w:p>
      <w:r>
        <w:rPr>
          <w:i/>
          <w:color w:val="2E86AB"/>
          <w:sz w:val="20"/>
        </w:rPr>
        <w:t>💡 Shadowing tip: This is a narrative, storytelling talk. Let your voice be expressive and varied in pace.</w:t>
      </w:r>
    </w:p>
    <w:p/>
    <w:p>
      <w:pPr>
        <w:pStyle w:val="Heading2"/>
      </w:pPr>
      <w:r>
        <w:rPr>
          <w:color w:val="2E86AB"/>
        </w:rPr>
        <w:t>OPENING</w:t>
      </w:r>
    </w:p>
    <w:p>
      <w:pPr>
        <w:spacing w:after="160"/>
      </w:pPr>
      <w:r>
        <w:rPr>
          <w:sz w:val="24"/>
        </w:rPr>
        <w:t>The first time I traveled alone, I was completely lost — in every sense of the word.</w:t>
      </w:r>
    </w:p>
    <w:p>
      <w:pPr>
        <w:spacing w:after="160"/>
      </w:pPr>
      <w:r>
        <w:rPr>
          <w:sz w:val="24"/>
        </w:rPr>
        <w:t>I was in a city where I did not speak the language. My phone had no signal. My map was wrong. And I had no idea where my hotel was.</w:t>
      </w:r>
    </w:p>
    <w:p>
      <w:pPr>
        <w:spacing w:after="160"/>
      </w:pPr>
      <w:r>
        <w:rPr>
          <w:sz w:val="24"/>
        </w:rPr>
        <w:t>And here is the strange part: it was one of the best experiences of my life.</w:t>
      </w:r>
    </w:p>
    <w:p>
      <w:pPr>
        <w:spacing w:after="160"/>
      </w:pPr>
      <w:r>
        <w:rPr>
          <w:sz w:val="24"/>
        </w:rPr>
        <w:t>Not because getting lost is fun. But because of what I discovered when I had no choice but to figure it out.</w:t>
      </w:r>
    </w:p>
    <w:p/>
    <w:p>
      <w:pPr>
        <w:pStyle w:val="Heading2"/>
      </w:pPr>
      <w:r>
        <w:rPr>
          <w:color w:val="2E86AB"/>
        </w:rPr>
        <w:t>TRAVEL AS A MIRROR</w:t>
      </w:r>
    </w:p>
    <w:p>
      <w:pPr>
        <w:spacing w:after="160"/>
      </w:pPr>
      <w:r>
        <w:rPr>
          <w:sz w:val="24"/>
        </w:rPr>
        <w:t>Travel has a way of showing you who you really are — not the version of yourself you present to people who know you, but the real version, under pressure.</w:t>
      </w:r>
    </w:p>
    <w:p>
      <w:pPr>
        <w:spacing w:after="160"/>
      </w:pPr>
      <w:r>
        <w:rPr>
          <w:sz w:val="24"/>
        </w:rPr>
        <w:t>Are you patient when things go wrong? Are you flexible when your plan falls apart? Are you willing to ask for help from a stranger?</w:t>
      </w:r>
    </w:p>
    <w:p>
      <w:pPr>
        <w:spacing w:after="160"/>
      </w:pPr>
      <w:r>
        <w:rPr>
          <w:sz w:val="24"/>
        </w:rPr>
        <w:t>At home, we operate in our comfort zone. Everything is familiar. Our habits, our routines, our social roles — they are all in place. But travel strips those things away. And what's left is just you.</w:t>
      </w:r>
    </w:p>
    <w:p>
      <w:pPr>
        <w:spacing w:after="160"/>
      </w:pPr>
      <w:r>
        <w:rPr>
          <w:sz w:val="24"/>
        </w:rPr>
        <w:t>That can be uncomfortable. And that discomfort is exactly the point.</w:t>
      </w:r>
    </w:p>
    <w:p/>
    <w:p>
      <w:pPr>
        <w:pStyle w:val="Heading2"/>
      </w:pPr>
      <w:r>
        <w:rPr>
          <w:color w:val="2E86AB"/>
        </w:rPr>
        <w:t>WHAT YOU LEARN FROM OTHER CULTURES</w:t>
      </w:r>
    </w:p>
    <w:p>
      <w:pPr>
        <w:spacing w:after="160"/>
      </w:pPr>
      <w:r>
        <w:rPr>
          <w:sz w:val="24"/>
        </w:rPr>
        <w:t>Every culture has solved the basic problems of human life differently.</w:t>
      </w:r>
    </w:p>
    <w:p>
      <w:pPr>
        <w:spacing w:after="160"/>
      </w:pPr>
      <w:r>
        <w:rPr>
          <w:sz w:val="24"/>
        </w:rPr>
        <w:t>How do you greet a stranger? How do you show respect? What do you eat, and with whom, and when? What do you celebrate? What do you mourn?</w:t>
      </w:r>
    </w:p>
    <w:p>
      <w:pPr>
        <w:spacing w:after="160"/>
      </w:pPr>
      <w:r>
        <w:rPr>
          <w:sz w:val="24"/>
        </w:rPr>
        <w:t>When you travel to a place where everything is done differently, you realize something profound: the way you grew up doing things is not the only way. It is one way, among many.</w:t>
      </w:r>
    </w:p>
    <w:p>
      <w:pPr>
        <w:spacing w:after="160"/>
      </w:pPr>
      <w:r>
        <w:rPr>
          <w:sz w:val="24"/>
        </w:rPr>
        <w:t>This is not a small realization. It is humbling and liberating at the same time. It makes you more open, more curious, and more compassionate.</w:t>
      </w:r>
    </w:p>
    <w:p/>
    <w:p>
      <w:pPr>
        <w:pStyle w:val="Heading2"/>
      </w:pPr>
      <w:r>
        <w:rPr>
          <w:color w:val="2E86AB"/>
        </w:rPr>
        <w:t>THE LESSONS THAT LAST</w:t>
      </w:r>
    </w:p>
    <w:p>
      <w:pPr>
        <w:spacing w:after="160"/>
      </w:pPr>
      <w:r>
        <w:rPr>
          <w:sz w:val="24"/>
        </w:rPr>
        <w:t>The lessons from travel are not always comfortable.</w:t>
      </w:r>
    </w:p>
    <w:p>
      <w:pPr>
        <w:spacing w:after="160"/>
      </w:pPr>
      <w:r>
        <w:rPr>
          <w:sz w:val="24"/>
        </w:rPr>
        <w:t>You learn that communication is possible even without shared language. A smile, a gesture, a willingness to try — these cross any border.</w:t>
      </w:r>
    </w:p>
    <w:p>
      <w:pPr>
        <w:spacing w:after="160"/>
      </w:pPr>
      <w:r>
        <w:rPr>
          <w:sz w:val="24"/>
        </w:rPr>
        <w:t>You learn that most people, in most places, are kind. They want to help you find your way. They are proud of where they come from and happy to share it.</w:t>
      </w:r>
    </w:p>
    <w:p>
      <w:pPr>
        <w:spacing w:after="160"/>
      </w:pPr>
      <w:r>
        <w:rPr>
          <w:sz w:val="24"/>
        </w:rPr>
        <w:t>And you learn that home — whatever and wherever that is for you — is not a fixed place. It is a feeling. And that feeling can exist in many places, with many people, in many forms.</w:t>
      </w:r>
    </w:p>
    <w:p/>
    <w:p>
      <w:pPr>
        <w:pStyle w:val="Heading2"/>
      </w:pPr>
      <w:r>
        <w:rPr>
          <w:color w:val="2E86AB"/>
        </w:rPr>
        <w:t>CLOSING</w:t>
      </w:r>
    </w:p>
    <w:p>
      <w:pPr>
        <w:spacing w:after="160"/>
      </w:pPr>
      <w:r>
        <w:rPr>
          <w:sz w:val="24"/>
        </w:rPr>
        <w:t>You don't have to travel to a distant country to experience this. A new neighborhood, a different community, a conversation with someone whose life looks nothing like yours — these are all forms of travel.</w:t>
      </w:r>
    </w:p>
    <w:p>
      <w:pPr>
        <w:spacing w:after="160"/>
      </w:pPr>
      <w:r>
        <w:rPr>
          <w:sz w:val="24"/>
        </w:rPr>
        <w:t>The point is to step outside the familiar. To be the person who does not know. To be the beginner, the visitor, the one who asks questions.</w:t>
      </w:r>
    </w:p>
    <w:p>
      <w:pPr>
        <w:spacing w:after="160"/>
      </w:pPr>
      <w:r>
        <w:rPr>
          <w:sz w:val="24"/>
        </w:rPr>
        <w:t>Because every time you leave your comfort zone, you come back a little larger than you were before.</w:t>
      </w:r>
    </w:p>
    <w:p>
      <w:pPr>
        <w:spacing w:after="160"/>
      </w:pPr>
      <w:r>
        <w:rPr>
          <w:sz w:val="24"/>
        </w:rPr>
        <w:t>Go somewhere new. Talk to a stranger. Get a little lost.</w:t>
      </w:r>
    </w:p>
    <w:p>
      <w:pPr>
        <w:spacing w:after="160"/>
      </w:pPr>
      <w:r>
        <w:rPr>
          <w:sz w:val="24"/>
        </w:rPr>
        <w:t>You might just find yourself.</w:t>
      </w:r>
    </w:p>
    <w:p>
      <w:pPr>
        <w:spacing w:after="160"/>
      </w:pPr>
      <w:r>
        <w:rPr>
          <w:sz w:val="24"/>
        </w:rPr>
        <w:t>Thank you.</w:t>
      </w:r>
    </w:p>
    <w:p/>
    <w:p/>
    <w:p>
      <w:pPr>
        <w:jc w:val="center"/>
      </w:pPr>
      <w:r>
        <w:rPr>
          <w:color w:val="AAAAAA"/>
          <w:sz w:val="20"/>
        </w:rPr>
        <w:t>— End of Script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