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AE5A6">
      <w:pPr>
        <w:rPr>
          <w:rFonts w:hint="eastAsia"/>
        </w:rPr>
      </w:pPr>
      <w:r>
        <w:rPr>
          <w:rFonts w:hint="eastAsia"/>
        </w:rPr>
        <w:t>2024</w:t>
      </w:r>
      <w:r>
        <w:t>-202</w:t>
      </w:r>
      <w:r>
        <w:rPr>
          <w:rFonts w:hint="eastAsia"/>
        </w:rPr>
        <w:t>5秋季</w:t>
      </w:r>
      <w:r>
        <w:t>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 w14:paraId="4C718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06B8E095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 w14:paraId="7D8C6E58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2023302056</w:t>
            </w:r>
          </w:p>
        </w:tc>
        <w:tc>
          <w:tcPr>
            <w:tcW w:w="954" w:type="dxa"/>
          </w:tcPr>
          <w:p w14:paraId="0F722B5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 w14:paraId="29F58EBC"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08062303</w:t>
            </w:r>
          </w:p>
        </w:tc>
      </w:tr>
      <w:tr w14:paraId="35515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 w14:paraId="3B0FF873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 w14:paraId="6EBB3914"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王黔宇</w:t>
            </w:r>
            <w:bookmarkStart w:id="0" w:name="_GoBack"/>
            <w:bookmarkEnd w:id="0"/>
          </w:p>
        </w:tc>
        <w:tc>
          <w:tcPr>
            <w:tcW w:w="954" w:type="dxa"/>
          </w:tcPr>
          <w:p w14:paraId="1F89A44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 w14:paraId="7E704D45"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电子信息</w:t>
            </w:r>
          </w:p>
        </w:tc>
      </w:tr>
    </w:tbl>
    <w:p w14:paraId="0DA64031">
      <w:pPr>
        <w:spacing w:line="360" w:lineRule="auto"/>
        <w:rPr>
          <w:rFonts w:hint="eastAsia"/>
        </w:rPr>
      </w:pPr>
      <w:r>
        <w:rPr>
          <w:rFonts w:hint="eastAsia"/>
        </w:rPr>
        <w:t>大学生信息素养课程作业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6237"/>
      </w:tblGrid>
      <w:tr w14:paraId="16098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DF944E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2693" w:type="dxa"/>
          </w:tcPr>
          <w:p w14:paraId="1ED55F76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课程内容</w:t>
            </w:r>
          </w:p>
        </w:tc>
        <w:tc>
          <w:tcPr>
            <w:tcW w:w="6237" w:type="dxa"/>
          </w:tcPr>
          <w:p w14:paraId="7ABBE9E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 w14:paraId="6ADF0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51EF9AC8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 w14:paraId="7011BF19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课程小结</w:t>
            </w:r>
          </w:p>
        </w:tc>
        <w:tc>
          <w:tcPr>
            <w:tcW w:w="6237" w:type="dxa"/>
          </w:tcPr>
          <w:p w14:paraId="1890176A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用500字评价课程几个模块：科学、逻辑、伦理、学术、素养、创新，言简意赅，精炼有效</w:t>
            </w:r>
          </w:p>
        </w:tc>
      </w:tr>
      <w:tr w14:paraId="73D16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 w14:paraId="071CD260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 w14:paraId="77BF728E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科学思想与科学精神</w:t>
            </w:r>
          </w:p>
        </w:tc>
        <w:tc>
          <w:tcPr>
            <w:tcW w:w="6237" w:type="dxa"/>
          </w:tcPr>
          <w:p w14:paraId="32D9CD05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1000-1500字</w:t>
            </w:r>
          </w:p>
          <w:p w14:paraId="069AAEF2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科技之巅</w:t>
            </w:r>
            <w:r>
              <w:rPr>
                <w:rFonts w:ascii="宋体" w:hAnsi="宋体"/>
              </w:rPr>
              <w:t>2：《麻省理工科技评论》2017年10大全球突破性技术深度剖析（百度阅读，https://yuedu.baidu.com/ebook/aa52bc3bf02d2af90242a8956bec0975f465a4b3）</w:t>
            </w:r>
          </w:p>
          <w:p w14:paraId="7736290A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阅读前言“火光与脚印”，用时间线描述人类技术史。</w:t>
            </w:r>
          </w:p>
        </w:tc>
      </w:tr>
      <w:tr w14:paraId="39BF7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C4FAED6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693" w:type="dxa"/>
          </w:tcPr>
          <w:p w14:paraId="17F33464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创新作品</w:t>
            </w:r>
          </w:p>
        </w:tc>
        <w:tc>
          <w:tcPr>
            <w:tcW w:w="6237" w:type="dxa"/>
          </w:tcPr>
          <w:p w14:paraId="1CCEC31C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下面类型的作品选做其一</w:t>
            </w:r>
          </w:p>
          <w:p w14:paraId="15EC6041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（1）5分钟及以上的的Adobe Premiere视频特效，特效至少3个以上</w:t>
            </w:r>
          </w:p>
          <w:p w14:paraId="3EB1C152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（2）5分钟及以上的的Adode After Effect视频特效，特效至少3个以上</w:t>
            </w:r>
          </w:p>
          <w:p w14:paraId="3CFF5570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（3）5分钟及以上的Blender项目</w:t>
            </w:r>
          </w:p>
          <w:p w14:paraId="73A63651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（4）5分钟及以上的Unity项目</w:t>
            </w:r>
          </w:p>
          <w:p w14:paraId="682DA27D"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（5）5分钟及以上的Unreal Engine项目</w:t>
            </w:r>
          </w:p>
        </w:tc>
      </w:tr>
    </w:tbl>
    <w:p w14:paraId="637DDA6C">
      <w:pPr>
        <w:spacing w:line="360" w:lineRule="auto"/>
        <w:rPr>
          <w:rFonts w:hint="eastAsia"/>
        </w:rPr>
      </w:pPr>
      <w:r>
        <w:rPr>
          <w:rFonts w:hint="eastAsia"/>
        </w:rPr>
        <w:t>1、2题直接</w:t>
      </w:r>
      <w:r>
        <w:t>在本文件后面</w:t>
      </w:r>
      <w:r>
        <w:rPr>
          <w:rFonts w:hint="eastAsia"/>
        </w:rPr>
        <w:t>答</w:t>
      </w:r>
      <w:r>
        <w:t>题</w:t>
      </w:r>
      <w:r>
        <w:rPr>
          <w:rFonts w:hint="eastAsia"/>
        </w:rPr>
        <w:t>。</w:t>
      </w:r>
    </w:p>
    <w:p w14:paraId="6E315BBD">
      <w:pPr>
        <w:spacing w:line="360" w:lineRule="auto"/>
        <w:rPr>
          <w:rFonts w:hint="eastAsia"/>
        </w:rPr>
      </w:pPr>
      <w:r>
        <w:rPr>
          <w:rFonts w:hint="eastAsia"/>
        </w:rPr>
        <w:t>完成</w:t>
      </w:r>
      <w:r>
        <w:t>日期：</w:t>
      </w:r>
      <w:r>
        <w:rPr>
          <w:rFonts w:hint="eastAsia"/>
        </w:rPr>
        <w:t>请在</w:t>
      </w:r>
      <w:r>
        <w:rPr>
          <w:rFonts w:hint="eastAsia"/>
          <w:b/>
          <w:color w:val="FF0000"/>
        </w:rPr>
        <w:t>2024年12月31日</w:t>
      </w:r>
      <w:r>
        <w:t>之前</w:t>
      </w:r>
      <w:r>
        <w:rPr>
          <w:rFonts w:hint="eastAsia"/>
        </w:rPr>
        <w:t>完成</w:t>
      </w:r>
      <w:r>
        <w:t>，</w:t>
      </w:r>
      <w:r>
        <w:rPr>
          <w:rFonts w:hint="eastAsia"/>
        </w:rPr>
        <w:t>将文件</w:t>
      </w:r>
      <w:r>
        <w:t>提交到QQ</w:t>
      </w:r>
      <w:r>
        <w:rPr>
          <w:rFonts w:hint="eastAsia"/>
        </w:rPr>
        <w:t>群作业</w:t>
      </w:r>
      <w:r>
        <w:t>里</w:t>
      </w:r>
      <w:r>
        <w:rPr>
          <w:rFonts w:hint="eastAsia"/>
        </w:rPr>
        <w:t>。</w:t>
      </w:r>
    </w:p>
    <w:p w14:paraId="3552FF76">
      <w:pPr>
        <w:spacing w:line="360" w:lineRule="auto"/>
        <w:rPr>
          <w:rFonts w:hint="eastAsia"/>
        </w:rPr>
      </w:pPr>
    </w:p>
    <w:p w14:paraId="7699612F">
      <w:pPr>
        <w:spacing w:line="360" w:lineRule="auto"/>
        <w:rPr>
          <w:rFonts w:hint="eastAsia"/>
        </w:rPr>
      </w:pPr>
      <w:r>
        <w:rPr>
          <w:rFonts w:hint="eastAsia"/>
        </w:rPr>
        <w:t>大学生信息素养作业答题</w:t>
      </w:r>
    </w:p>
    <w:p w14:paraId="75324E45">
      <w:pPr>
        <w:spacing w:line="360" w:lineRule="auto"/>
        <w:rPr>
          <w:rFonts w:hint="eastAsia"/>
        </w:rPr>
      </w:pPr>
      <w:r>
        <w:rPr>
          <w:rFonts w:hint="eastAsia"/>
        </w:rPr>
        <w:t>【1】</w:t>
      </w:r>
    </w:p>
    <w:p w14:paraId="78926D4B">
      <w:pPr>
        <w:spacing w:line="360" w:lineRule="auto"/>
        <w:rPr>
          <w:rFonts w:hint="eastAsia"/>
        </w:rPr>
      </w:pPr>
    </w:p>
    <w:p w14:paraId="517D6FB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科学：科学是一套系统的方法，用于发现自然界的规律和解释世界如何运作。它依赖于观察、实验和理论来验证假设，追求可重复和可预测的知识。</w:t>
      </w:r>
    </w:p>
    <w:p w14:paraId="38F6E2D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逻辑：逻辑是科学思考的框架，它帮助我们以合理和有序的方式进行推理。逻辑确保我们的论证清晰、一致，避免错误。</w:t>
      </w:r>
    </w:p>
    <w:p w14:paraId="7E5D106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伦理：伦理是科学研究的道德准则，指导研究者在追求知识时，如何负责任地行事，保护参与者的权利，并对环境和社会负责。</w:t>
      </w:r>
    </w:p>
    <w:p w14:paraId="210BD02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学术：学术是指在教育和研究领域中，知识的创造、评价和传播。它通过研究、发表和教育来推动知识的深化和创新。</w:t>
      </w:r>
    </w:p>
    <w:p w14:paraId="701E012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素养：素养是指个人对科学概念、方法和其社会影响的理解和能力。高科学素养意味着能够运用科学知识做出明智的决策。</w:t>
      </w:r>
    </w:p>
    <w:p w14:paraId="4844828E">
      <w:pPr>
        <w:spacing w:line="360" w:lineRule="auto"/>
        <w:rPr>
          <w:rFonts w:hint="eastAsi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30"/>
          <w:szCs w:val="30"/>
          <w:shd w:val="clear" w:fill="FFFFFF"/>
        </w:rPr>
        <w:t>创新：创新是科学进步的驱动力，涉及创造新的想法、方法和技术。它帮助我们解决新问题，提高生活质量，并推动社会和经济发展。</w:t>
      </w:r>
    </w:p>
    <w:p w14:paraId="4F0B6930">
      <w:pPr>
        <w:spacing w:line="360" w:lineRule="auto"/>
        <w:rPr>
          <w:rFonts w:hint="eastAsia"/>
        </w:rPr>
      </w:pPr>
    </w:p>
    <w:p w14:paraId="25F19332">
      <w:pPr>
        <w:spacing w:line="360" w:lineRule="auto"/>
        <w:rPr>
          <w:rFonts w:hint="eastAsia"/>
        </w:rPr>
      </w:pPr>
      <w:r>
        <w:rPr>
          <w:rFonts w:hint="eastAsia"/>
        </w:rPr>
        <w:t>【2】</w:t>
      </w:r>
    </w:p>
    <w:p w14:paraId="7F1B0F2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572" w:firstLineChars="2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在人类文明的漫长历程中，技术的发展如同一条璀璨的星河，照亮了人类进步的征途。每一项技术的诞生都是人类智慧的结晶，它们如同星辰，照亮了人类进步的夜空。</w:t>
      </w:r>
    </w:p>
    <w:p w14:paraId="1523650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574" w:firstLineChars="2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旧石器时代</w:t>
      </w: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，人类以粗糙的石器作为工具，这是对自然界的初步征服，也是人类智慧的初步展现。这些石器帮助人类在与野兽的斗争中取得了优势，为生存提供了保障。</w:t>
      </w:r>
    </w:p>
    <w:p w14:paraId="4E83431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574" w:firstLineChars="2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新石器时代</w:t>
      </w: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的到来，磨制石器的精细制作，预示着农业革命的曙光。人类开始定居，文明的火种在大地上播撒，农业的发展成为了人类社会的基础。</w:t>
      </w:r>
    </w:p>
    <w:p w14:paraId="4D37F64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574" w:firstLineChars="2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青铜时代</w:t>
      </w: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与</w:t>
      </w: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铁器时代</w:t>
      </w: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，工具的革新带来了生产力的飞跃。古文明的车轮滚滚向前，推动着社会结构和生活方式的巨大变革。青铜和铁器的使用，使得人类能够建造更坚固的建筑，制造更锋利的武器，从而在战争中取得优势。</w:t>
      </w:r>
    </w:p>
    <w:p w14:paraId="67C6356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574" w:firstLineChars="2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中世纪的黑暗时代</w:t>
      </w: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，尽管欧洲的科学技术相对停滞，但东方的中国、伊斯兰世界等地的科技之光并未熄灭，继续为人类文明的进程增添光彩。这一时期的技术进步，为后来的文艺复兴和科学革命奠定了基础。</w:t>
      </w:r>
    </w:p>
    <w:p w14:paraId="5FB6732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574" w:firstLineChars="2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文艺复兴时期</w:t>
      </w: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，科学与艺术的复兴为现代科学革命埋下了伏笔。艺术家和思想家们的作品，不仅丰富了人类的精神世界，也为科学技术的发展提供了灵感和思想基础。</w:t>
      </w:r>
    </w:p>
    <w:p w14:paraId="71543E5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574" w:firstLineChars="2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科学革命</w:t>
      </w: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的浪潮中，牛顿的经典力学体系为工业革命奠定了基础，引领人类进入了一个新的时代。这一时期的科学进步，为后来的工业生产和社会发展提供了强大的理论支持。</w:t>
      </w:r>
    </w:p>
    <w:p w14:paraId="009721F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right="0" w:firstLine="574" w:firstLineChars="2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电气革命</w:t>
      </w: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的浪潮中，电力的广泛应用，标志着人类社会进一步工业化的里程碑。电力的普及极大地提高了生产效率，改变了人类的生活方式，也为后来的信息时代的到来提供了基础设施。</w:t>
      </w:r>
    </w:p>
    <w:p w14:paraId="3AF572A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572" w:firstLineChars="2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进入</w:t>
      </w: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20世纪</w:t>
      </w: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，计算机和互联网的诞生，引领人类社会进入了信息时代。信息技术的发展，使得信息的获取、处理和传播变得更加迅速和便捷，极大地推动了社会的进步。</w:t>
      </w:r>
    </w:p>
    <w:p w14:paraId="0753388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574" w:firstLineChars="2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生物学革命</w:t>
      </w: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尤为显著，DNA的发现和遗传工程的发展，为生命科学带来了革命性的变化。这不仅促进了医学的进步，也为农业、环保等多个领域带来了深远的影响。</w:t>
      </w:r>
    </w:p>
    <w:p w14:paraId="2C2D2D4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861" w:firstLineChars="3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太空时代</w:t>
      </w: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的开启，人类的目光投向了星辰大海，探索宇宙成为可能。从第一颗人造卫星的发射到载人航天的实现，太空技术的发展极大地扩展了人类的视野，也为未来的宇宙探索奠定了基础。</w:t>
      </w:r>
    </w:p>
    <w:p w14:paraId="0324B07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40" w:lineRule="atLeast"/>
        <w:ind w:left="0" w:right="0" w:firstLine="574" w:firstLineChars="2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</w:rPr>
      </w:pP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数字时代</w:t>
      </w: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的到来，智能手机和社交媒体的普及，标志着人类社会信息化程度的加深。数字技术的发展，使得数据的收集、分析和应用变得更加广泛和深入，这不仅改变了经济的运作方式，也深刻影响了人类的日常生活。</w:t>
      </w:r>
    </w:p>
    <w:p w14:paraId="1F7D72A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tLeast"/>
        <w:ind w:left="0" w:right="0" w:firstLine="572" w:firstLineChars="200"/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60607"/>
          <w:spacing w:val="3"/>
          <w:sz w:val="28"/>
          <w:szCs w:val="28"/>
          <w:shd w:val="clear" w:fill="FFFFFF"/>
        </w:rPr>
        <w:t>在这条时间线上，人类技术的每一次飞跃都是对未知领域的一次勇敢探索，每一次进步的实现都是对人类自身潜能的一次深刻挖掘。随着技术的不断革新，人类社会将迎来更多的变革和挑战，但只要我们保持探索和创新的精神，就能够克服困难，迎接挑战，开启人类文明的新篇章。</w:t>
      </w:r>
    </w:p>
    <w:p w14:paraId="05C0CCEE">
      <w:pPr>
        <w:spacing w:line="360" w:lineRule="auto"/>
        <w:rPr>
          <w:rFonts w:hint="eastAsia" w:ascii="仿宋" w:hAnsi="仿宋" w:eastAsia="仿宋" w:cs="仿宋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Yu Gothic UI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 w14:paraId="28F157AD"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9" w:hRule="atLeast"/>
      </w:trPr>
      <w:tc>
        <w:tcPr>
          <w:tcW w:w="8505" w:type="dxa"/>
          <w:vAlign w:val="center"/>
        </w:tcPr>
        <w:p w14:paraId="40E627B4">
          <w:pPr>
            <w:pStyle w:val="2"/>
            <w:jc w:val="both"/>
            <w:rPr>
              <w:rFonts w:hint="eastAsia"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 w14:paraId="588DECC5">
          <w:pPr>
            <w:pStyle w:val="2"/>
            <w:jc w:val="both"/>
            <w:rPr>
              <w:rFonts w:hint="eastAsia"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 w14:paraId="57C12D3D"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2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 w14:paraId="4DBD4B82">
    <w:pPr>
      <w:pStyle w:val="2"/>
      <w:spacing w:line="40" w:lineRule="exact"/>
      <w:rPr>
        <w:rFonts w:hint="eastAsia"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 w14:paraId="08048404"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 w14:paraId="2D1837BB"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 w14:paraId="151EBE27"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 w14:paraId="5771A101">
          <w:pPr>
            <w:pStyle w:val="3"/>
            <w:pBdr>
              <w:bottom w:val="none" w:color="auto" w:sz="0" w:space="0"/>
            </w:pBdr>
            <w:jc w:val="both"/>
            <w:rPr>
              <w:rFonts w:hint="eastAsia" w:ascii="宋体" w:hAnsi="宋体"/>
            </w:rPr>
          </w:pPr>
        </w:p>
      </w:tc>
      <w:tc>
        <w:tcPr>
          <w:tcW w:w="1831" w:type="dxa"/>
          <w:vAlign w:val="center"/>
        </w:tcPr>
        <w:p w14:paraId="3D3A7E1A">
          <w:pPr>
            <w:pStyle w:val="3"/>
            <w:pBdr>
              <w:bottom w:val="none" w:color="auto" w:sz="0" w:space="0"/>
            </w:pBdr>
            <w:rPr>
              <w:rFonts w:hint="eastAsia"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14:paraId="32973106"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 w14:paraId="30493564"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 w14:paraId="0392100E">
          <w:pPr>
            <w:pStyle w:val="3"/>
            <w:pBdr>
              <w:bottom w:val="none" w:color="auto" w:sz="0" w:space="0"/>
            </w:pBdr>
            <w:jc w:val="both"/>
            <w:rPr>
              <w:rFonts w:hint="eastAsia" w:ascii="宋体" w:hAnsi="宋体"/>
            </w:rPr>
          </w:pPr>
        </w:p>
      </w:tc>
      <w:tc>
        <w:tcPr>
          <w:tcW w:w="1831" w:type="dxa"/>
          <w:vAlign w:val="center"/>
        </w:tcPr>
        <w:p w14:paraId="157E8A95"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 w14:paraId="6D40842D">
    <w:pPr>
      <w:pStyle w:val="3"/>
      <w:pBdr>
        <w:bottom w:val="none" w:color="auto" w:sz="0" w:space="0"/>
      </w:pBdr>
      <w:spacing w:line="120" w:lineRule="exact"/>
      <w:rPr>
        <w:rFonts w:hint="eastAsia"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7D"/>
    <w:rsid w:val="00006299"/>
    <w:rsid w:val="00014495"/>
    <w:rsid w:val="00033067"/>
    <w:rsid w:val="00065B9A"/>
    <w:rsid w:val="00081A57"/>
    <w:rsid w:val="000829A9"/>
    <w:rsid w:val="000A5444"/>
    <w:rsid w:val="000A6FD1"/>
    <w:rsid w:val="000B2C6D"/>
    <w:rsid w:val="000C7677"/>
    <w:rsid w:val="000D044C"/>
    <w:rsid w:val="00101864"/>
    <w:rsid w:val="001131A6"/>
    <w:rsid w:val="00142646"/>
    <w:rsid w:val="00152D4C"/>
    <w:rsid w:val="0015381F"/>
    <w:rsid w:val="00157720"/>
    <w:rsid w:val="00185C8A"/>
    <w:rsid w:val="001A4959"/>
    <w:rsid w:val="001B06D3"/>
    <w:rsid w:val="001C5EE1"/>
    <w:rsid w:val="001E5C6C"/>
    <w:rsid w:val="001F393C"/>
    <w:rsid w:val="00205498"/>
    <w:rsid w:val="002076A2"/>
    <w:rsid w:val="00226992"/>
    <w:rsid w:val="0023643D"/>
    <w:rsid w:val="00246BEC"/>
    <w:rsid w:val="00262496"/>
    <w:rsid w:val="00282474"/>
    <w:rsid w:val="002852AC"/>
    <w:rsid w:val="002B62A2"/>
    <w:rsid w:val="002D5D7D"/>
    <w:rsid w:val="002E2485"/>
    <w:rsid w:val="003364C1"/>
    <w:rsid w:val="004303B3"/>
    <w:rsid w:val="00473AA6"/>
    <w:rsid w:val="004753B4"/>
    <w:rsid w:val="0047720C"/>
    <w:rsid w:val="0048551A"/>
    <w:rsid w:val="004911A2"/>
    <w:rsid w:val="00491F8B"/>
    <w:rsid w:val="004A3E5D"/>
    <w:rsid w:val="004A6BC9"/>
    <w:rsid w:val="004B5F8A"/>
    <w:rsid w:val="004C5268"/>
    <w:rsid w:val="004C5E33"/>
    <w:rsid w:val="004F2791"/>
    <w:rsid w:val="004F65B1"/>
    <w:rsid w:val="00506B7A"/>
    <w:rsid w:val="00516CAC"/>
    <w:rsid w:val="00536BEA"/>
    <w:rsid w:val="0055074F"/>
    <w:rsid w:val="005508DC"/>
    <w:rsid w:val="0055262A"/>
    <w:rsid w:val="005646B9"/>
    <w:rsid w:val="005A0D9D"/>
    <w:rsid w:val="005A25E6"/>
    <w:rsid w:val="005A676A"/>
    <w:rsid w:val="005B544D"/>
    <w:rsid w:val="005B6EDD"/>
    <w:rsid w:val="005D4942"/>
    <w:rsid w:val="005E1FB1"/>
    <w:rsid w:val="005E5249"/>
    <w:rsid w:val="006015BB"/>
    <w:rsid w:val="00603CA6"/>
    <w:rsid w:val="00620112"/>
    <w:rsid w:val="006746A4"/>
    <w:rsid w:val="00684A31"/>
    <w:rsid w:val="00687DD7"/>
    <w:rsid w:val="00693604"/>
    <w:rsid w:val="00697023"/>
    <w:rsid w:val="006B1D69"/>
    <w:rsid w:val="006C311A"/>
    <w:rsid w:val="006C3C05"/>
    <w:rsid w:val="006E58C2"/>
    <w:rsid w:val="00715879"/>
    <w:rsid w:val="007419C6"/>
    <w:rsid w:val="00755962"/>
    <w:rsid w:val="007603CF"/>
    <w:rsid w:val="007804ED"/>
    <w:rsid w:val="00785EA7"/>
    <w:rsid w:val="00793EDF"/>
    <w:rsid w:val="0079503B"/>
    <w:rsid w:val="007A30CC"/>
    <w:rsid w:val="007C3C45"/>
    <w:rsid w:val="007C522E"/>
    <w:rsid w:val="007D1E9C"/>
    <w:rsid w:val="00806845"/>
    <w:rsid w:val="00812C26"/>
    <w:rsid w:val="008204D3"/>
    <w:rsid w:val="00827E61"/>
    <w:rsid w:val="008429CE"/>
    <w:rsid w:val="00843946"/>
    <w:rsid w:val="00845CB9"/>
    <w:rsid w:val="0085412B"/>
    <w:rsid w:val="00861C4E"/>
    <w:rsid w:val="00863DAD"/>
    <w:rsid w:val="008A5449"/>
    <w:rsid w:val="008B459F"/>
    <w:rsid w:val="008B7423"/>
    <w:rsid w:val="008C1CD5"/>
    <w:rsid w:val="008C7956"/>
    <w:rsid w:val="008D1A22"/>
    <w:rsid w:val="008F102C"/>
    <w:rsid w:val="008F1375"/>
    <w:rsid w:val="009327F9"/>
    <w:rsid w:val="009431ED"/>
    <w:rsid w:val="009764CC"/>
    <w:rsid w:val="009A30C6"/>
    <w:rsid w:val="009C7587"/>
    <w:rsid w:val="009D5B00"/>
    <w:rsid w:val="009E011F"/>
    <w:rsid w:val="00A07539"/>
    <w:rsid w:val="00A110CB"/>
    <w:rsid w:val="00A30DFF"/>
    <w:rsid w:val="00A327B3"/>
    <w:rsid w:val="00A3748B"/>
    <w:rsid w:val="00A4637A"/>
    <w:rsid w:val="00A5767C"/>
    <w:rsid w:val="00A651A3"/>
    <w:rsid w:val="00A65EAC"/>
    <w:rsid w:val="00A65F4D"/>
    <w:rsid w:val="00A913F5"/>
    <w:rsid w:val="00AA3E36"/>
    <w:rsid w:val="00AB1547"/>
    <w:rsid w:val="00AC7C6C"/>
    <w:rsid w:val="00AE24A9"/>
    <w:rsid w:val="00AF4212"/>
    <w:rsid w:val="00B02F02"/>
    <w:rsid w:val="00B210F7"/>
    <w:rsid w:val="00B31016"/>
    <w:rsid w:val="00B43AAB"/>
    <w:rsid w:val="00B579CD"/>
    <w:rsid w:val="00B656A4"/>
    <w:rsid w:val="00B7361C"/>
    <w:rsid w:val="00B740E1"/>
    <w:rsid w:val="00B82EEB"/>
    <w:rsid w:val="00B932AD"/>
    <w:rsid w:val="00BB1955"/>
    <w:rsid w:val="00BD1364"/>
    <w:rsid w:val="00BD580B"/>
    <w:rsid w:val="00BE1A17"/>
    <w:rsid w:val="00BE3057"/>
    <w:rsid w:val="00C37025"/>
    <w:rsid w:val="00C4178A"/>
    <w:rsid w:val="00C56A5A"/>
    <w:rsid w:val="00C611CD"/>
    <w:rsid w:val="00C8667C"/>
    <w:rsid w:val="00C91460"/>
    <w:rsid w:val="00CC48F9"/>
    <w:rsid w:val="00CE2111"/>
    <w:rsid w:val="00D02AD8"/>
    <w:rsid w:val="00D63F78"/>
    <w:rsid w:val="00D648CE"/>
    <w:rsid w:val="00D740A0"/>
    <w:rsid w:val="00D87B28"/>
    <w:rsid w:val="00DA60F0"/>
    <w:rsid w:val="00DB6A58"/>
    <w:rsid w:val="00DC3650"/>
    <w:rsid w:val="00E04E08"/>
    <w:rsid w:val="00E236B0"/>
    <w:rsid w:val="00E2647D"/>
    <w:rsid w:val="00E33EE6"/>
    <w:rsid w:val="00E35626"/>
    <w:rsid w:val="00E36034"/>
    <w:rsid w:val="00E8639F"/>
    <w:rsid w:val="00E87551"/>
    <w:rsid w:val="00E87F0D"/>
    <w:rsid w:val="00E93BED"/>
    <w:rsid w:val="00EA7192"/>
    <w:rsid w:val="00EB4295"/>
    <w:rsid w:val="00EB72C0"/>
    <w:rsid w:val="00EC5714"/>
    <w:rsid w:val="00ED4A6A"/>
    <w:rsid w:val="00ED6BDA"/>
    <w:rsid w:val="00EF1F39"/>
    <w:rsid w:val="00F67AE9"/>
    <w:rsid w:val="00F80C13"/>
    <w:rsid w:val="00F97003"/>
    <w:rsid w:val="00FA24B4"/>
    <w:rsid w:val="00FD0492"/>
    <w:rsid w:val="00FE19AF"/>
    <w:rsid w:val="00FE2E64"/>
    <w:rsid w:val="2803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  <w:style w:type="paragraph" w:customStyle="1" w:styleId="11">
    <w:name w:val="插图标题"/>
    <w:next w:val="1"/>
    <w:link w:val="12"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2">
    <w:name w:val="插图标题 Char"/>
    <w:basedOn w:val="7"/>
    <w:link w:val="11"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3">
    <w:name w:val="TEXT"/>
    <w:basedOn w:val="1"/>
    <w:link w:val="16"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4">
    <w:name w:val="TEXT + 首行缩进:  2 字符"/>
    <w:basedOn w:val="1"/>
    <w:link w:val="17"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5">
    <w:name w:val="语法加重"/>
    <w:basedOn w:val="7"/>
    <w:qFormat/>
    <w:uiPriority w:val="0"/>
    <w:rPr>
      <w:b/>
    </w:rPr>
  </w:style>
  <w:style w:type="character" w:customStyle="1" w:styleId="16">
    <w:name w:val="TEXT Char"/>
    <w:basedOn w:val="7"/>
    <w:link w:val="1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7">
    <w:name w:val="TEXT + 首行缩进:  2 字符 Char"/>
    <w:basedOn w:val="7"/>
    <w:link w:val="14"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50139-1FD8-4C18-9E0D-B607E48CE2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4</Pages>
  <Words>323</Words>
  <Characters>464</Characters>
  <Lines>3</Lines>
  <Paragraphs>1</Paragraphs>
  <TotalTime>8</TotalTime>
  <ScaleCrop>false</ScaleCrop>
  <LinksUpToDate>false</LinksUpToDate>
  <CharactersWithSpaces>468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wqy</cp:lastModifiedBy>
  <dcterms:modified xsi:type="dcterms:W3CDTF">2025-01-02T11:00:51Z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eyJoZGlkIjoiOThmNmRjZmNjMzdhMDE1ZWVlYmZkNTNmNGMzZTc2ODIiLCJ1c2VySWQiOiIxNTIyMzIzNTk2In0=</vt:lpwstr>
  </property>
  <property fmtid="{D5CDD505-2E9C-101B-9397-08002B2CF9AE}" pid="3" name="KSOProductBuildVer">
    <vt:lpwstr>2052-12.1.0.19302</vt:lpwstr>
  </property>
  <property fmtid="{D5CDD505-2E9C-101B-9397-08002B2CF9AE}" pid="4" name="ICV">
    <vt:lpwstr>0EC44D317E394F23AB6B9DE750D772E8_13</vt:lpwstr>
  </property>
</Properties>
</file>