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6854"/>
      </w:tblGrid>
      <w:tr w:rsidR="00225A5E" w:rsidTr="00363540">
        <w:trPr>
          <w:trHeight w:val="7220"/>
        </w:trPr>
        <w:tc>
          <w:tcPr>
            <w:tcW w:w="1668" w:type="dxa"/>
          </w:tcPr>
          <w:p w:rsidR="00D67A35" w:rsidRDefault="00671059" w:rsidP="00DD7E8A">
            <w:pPr>
              <w:rPr>
                <w:rFonts w:hint="eastAsia"/>
                <w:b/>
                <w:color w:val="FF0000"/>
                <w:sz w:val="32"/>
                <w:szCs w:val="32"/>
              </w:rPr>
            </w:pPr>
            <w:r w:rsidRPr="00671059">
              <w:rPr>
                <w:rFonts w:hint="eastAsia"/>
                <w:b/>
                <w:color w:val="FF0000"/>
                <w:sz w:val="32"/>
                <w:szCs w:val="32"/>
              </w:rPr>
              <w:t>一本书的分类</w:t>
            </w:r>
          </w:p>
          <w:p w:rsidR="00363540" w:rsidRDefault="00363540" w:rsidP="00DD7E8A">
            <w:pPr>
              <w:rPr>
                <w:rFonts w:hint="eastAsia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1.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规则一</w:t>
            </w:r>
          </w:p>
          <w:p w:rsidR="00001E24" w:rsidRDefault="00001E24" w:rsidP="00DD7E8A">
            <w:pPr>
              <w:rPr>
                <w:rFonts w:hint="eastAsia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2.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图书的主要分类</w:t>
            </w:r>
          </w:p>
          <w:p w:rsidR="00001E24" w:rsidRDefault="00001E24" w:rsidP="00DD7E8A">
            <w:pPr>
              <w:rPr>
                <w:rFonts w:hint="eastAsia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3.</w:t>
            </w:r>
            <w:r w:rsidRPr="00671059">
              <w:t xml:space="preserve"> </w:t>
            </w:r>
            <w:r w:rsidRPr="00671059">
              <w:t>理论性</w:t>
            </w:r>
            <w:r>
              <w:rPr>
                <w:rFonts w:hint="eastAsia"/>
              </w:rPr>
              <w:t>和实用性</w:t>
            </w:r>
            <w:r w:rsidRPr="00671059">
              <w:t>的作品</w:t>
            </w:r>
            <w:r>
              <w:rPr>
                <w:rFonts w:hint="eastAsia"/>
              </w:rPr>
              <w:t>区别</w:t>
            </w:r>
          </w:p>
          <w:p w:rsidR="00C24AB1" w:rsidRDefault="00C24AB1" w:rsidP="00DD7E8A">
            <w:pPr>
              <w:rPr>
                <w:rFonts w:hint="eastAsia"/>
                <w:b/>
              </w:rPr>
            </w:pPr>
            <w:r w:rsidRPr="00C563F8">
              <w:rPr>
                <w:rFonts w:hint="eastAsia"/>
                <w:b/>
              </w:rPr>
              <w:t>4.</w:t>
            </w:r>
            <w:r w:rsidRPr="00C563F8">
              <w:rPr>
                <w:rFonts w:hint="eastAsia"/>
                <w:b/>
              </w:rPr>
              <w:t>判断书种类的方法</w:t>
            </w:r>
          </w:p>
          <w:p w:rsidR="00C24AB1" w:rsidRPr="00363540" w:rsidRDefault="00C24AB1" w:rsidP="00DD7E8A">
            <w:pPr>
              <w:rPr>
                <w:b/>
                <w:color w:val="000000" w:themeColor="text1"/>
                <w:sz w:val="32"/>
                <w:szCs w:val="32"/>
              </w:rPr>
            </w:pPr>
            <w:r w:rsidRPr="00C24AB1">
              <w:rPr>
                <w:rFonts w:hint="eastAsia"/>
                <w:b/>
              </w:rPr>
              <w:t>5.</w:t>
            </w:r>
            <w:r w:rsidRPr="00C24AB1">
              <w:rPr>
                <w:rFonts w:hint="eastAsia"/>
                <w:b/>
              </w:rPr>
              <w:t>要怀疑</w:t>
            </w:r>
          </w:p>
        </w:tc>
        <w:tc>
          <w:tcPr>
            <w:tcW w:w="6854" w:type="dxa"/>
          </w:tcPr>
          <w:p w:rsidR="00671059" w:rsidRPr="00671059" w:rsidRDefault="00671059" w:rsidP="00363540">
            <w:pPr>
              <w:ind w:leftChars="16" w:left="34" w:firstLine="2"/>
            </w:pPr>
            <w:r w:rsidRPr="00671059">
              <w:rPr>
                <w:rFonts w:ascii="Verdana" w:hAnsi="Verdana" w:cs="Verdana"/>
                <w:kern w:val="0"/>
                <w:sz w:val="20"/>
                <w:szCs w:val="20"/>
              </w:rPr>
              <w:t>阅</w:t>
            </w:r>
            <w:r w:rsidRPr="00671059">
              <w:t>读规则也适用于其他比较容易阅读的资料（短文、论文、电影等）</w:t>
            </w:r>
          </w:p>
          <w:p w:rsidR="00671059" w:rsidRPr="00671059" w:rsidRDefault="00363540" w:rsidP="00363540">
            <w:r w:rsidRPr="008E5B07">
              <w:rPr>
                <w:rFonts w:hint="eastAsia"/>
                <w:b/>
              </w:rPr>
              <w:t>1.</w:t>
            </w:r>
            <w:r w:rsidRPr="00001E24">
              <w:rPr>
                <w:rFonts w:hint="eastAsia"/>
                <w:b/>
              </w:rPr>
              <w:t xml:space="preserve"> </w:t>
            </w:r>
            <w:r w:rsidR="00671059" w:rsidRPr="00671059">
              <w:rPr>
                <w:rFonts w:hint="eastAsia"/>
                <w:b/>
              </w:rPr>
              <w:t>规则一</w:t>
            </w:r>
            <w:r w:rsidR="00671059" w:rsidRPr="00671059">
              <w:t>：一定要知道自己在读的是</w:t>
            </w:r>
            <w:r w:rsidR="00671059" w:rsidRPr="00671059">
              <w:rPr>
                <w:color w:val="FF0000"/>
              </w:rPr>
              <w:t>哪一类书</w:t>
            </w:r>
            <w:r w:rsidR="00671059" w:rsidRPr="00671059">
              <w:t>，最好在阅读之前就知道（通过检视阅读得知）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rPr>
                <w:color w:val="FF0000"/>
              </w:rPr>
              <w:t>论说性的书</w:t>
            </w:r>
            <w:r w:rsidRPr="00671059">
              <w:t>的主要目的是在传达知识。主要内容是由一些观点、理论、假设、推断所组成，作者表达这些主张是有根据的，有道理的。规则一（知道书的分类），适合用来阅读论说性书而不是小说。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不要记住书名，但去想想</w:t>
            </w:r>
            <w:r w:rsidRPr="00671059">
              <w:rPr>
                <w:color w:val="FF0000"/>
              </w:rPr>
              <w:t>其中的含意</w:t>
            </w:r>
            <w:r w:rsidRPr="00671059">
              <w:t>，在开始阅读之前，获得一些基本的资讯。（从书名和前言、序中和目录知道书中写的是什么，最好</w:t>
            </w:r>
            <w:r w:rsidRPr="00671059">
              <w:rPr>
                <w:color w:val="FF0000"/>
              </w:rPr>
              <w:t>能列出内容的分析表，进一步了解概念中的细节</w:t>
            </w:r>
            <w:r w:rsidRPr="00671059">
              <w:t>）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要有一个明确的分类标准：</w:t>
            </w:r>
          </w:p>
          <w:p w:rsidR="00671059" w:rsidRPr="00671059" w:rsidRDefault="00363540" w:rsidP="00363540">
            <w:pPr>
              <w:ind w:leftChars="16" w:left="34" w:firstLine="2"/>
            </w:pPr>
            <w:r w:rsidRPr="008E5B07">
              <w:rPr>
                <w:rFonts w:hint="eastAsia"/>
                <w:b/>
              </w:rPr>
              <w:t>2.</w:t>
            </w:r>
            <w:r>
              <w:rPr>
                <w:rFonts w:hint="eastAsia"/>
              </w:rPr>
              <w:t xml:space="preserve"> </w:t>
            </w:r>
            <w:r w:rsidR="00671059" w:rsidRPr="00671059">
              <w:rPr>
                <w:b/>
              </w:rPr>
              <w:t>主要的分类</w:t>
            </w:r>
            <w:r w:rsidR="00671059" w:rsidRPr="00671059">
              <w:t>：一是虚构的小说类，另一种是传达知识的论说类。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再细化：历史从哲学中分出来，也可以将二者从科学与数学中区分出来。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基本的分类的原则（适用所有论说性作品）：区分理论性与实用性作品的原则</w:t>
            </w:r>
          </w:p>
          <w:p w:rsidR="00671059" w:rsidRPr="00671059" w:rsidRDefault="008E5B07" w:rsidP="00363540">
            <w:pPr>
              <w:ind w:leftChars="16" w:left="34" w:firstLine="2"/>
            </w:pPr>
            <w:r w:rsidRPr="008E5B07">
              <w:rPr>
                <w:rFonts w:hint="eastAsia"/>
                <w:b/>
              </w:rPr>
              <w:t>3.</w:t>
            </w:r>
            <w:r w:rsidR="00671059" w:rsidRPr="00671059">
              <w:rPr>
                <w:b/>
              </w:rPr>
              <w:t>理论性的作品</w:t>
            </w:r>
            <w:r w:rsidR="00671059" w:rsidRPr="00671059">
              <w:t>是在教你这是什么，</w:t>
            </w:r>
            <w:r w:rsidR="00671059" w:rsidRPr="00671059">
              <w:rPr>
                <w:b/>
              </w:rPr>
              <w:t>实用性的</w:t>
            </w:r>
            <w:r w:rsidR="00671059" w:rsidRPr="00671059">
              <w:t>作品教你如何去做（该做什么，如何去做都是实用性的）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“</w:t>
            </w:r>
            <w:r w:rsidRPr="00671059">
              <w:t>规范性</w:t>
            </w:r>
            <w:r w:rsidRPr="00671059">
              <w:t>”</w:t>
            </w:r>
            <w:r w:rsidRPr="00671059">
              <w:t>的书在实用类的书中是一个很特别的归类。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只提供人类的行为观察，不加以批判，即非伦理也无关实用，那就是理论型的书</w:t>
            </w:r>
            <w:r w:rsidRPr="00671059">
              <w:t>——</w:t>
            </w:r>
            <w:r w:rsidRPr="00671059">
              <w:t>科学作品。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经济行为的研究报告，数据分析研究，这些是理论性的，而非实用的。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演说也是实用性的。</w:t>
            </w:r>
          </w:p>
          <w:p w:rsidR="00671059" w:rsidRPr="00671059" w:rsidRDefault="00C563F8" w:rsidP="00363540">
            <w:pPr>
              <w:ind w:leftChars="16" w:left="34" w:firstLine="2"/>
            </w:pPr>
            <w:r w:rsidRPr="00C563F8">
              <w:rPr>
                <w:rFonts w:hint="eastAsia"/>
                <w:b/>
              </w:rPr>
              <w:t>4.</w:t>
            </w:r>
            <w:r w:rsidRPr="00C563F8">
              <w:rPr>
                <w:rFonts w:hint="eastAsia"/>
                <w:b/>
              </w:rPr>
              <w:t>判断书种类的方法</w:t>
            </w:r>
            <w:r w:rsidRPr="00C563F8">
              <w:rPr>
                <w:rFonts w:hint="eastAsia"/>
                <w:b/>
              </w:rPr>
              <w:t>:</w:t>
            </w:r>
            <w:r w:rsidR="00671059" w:rsidRPr="00671059">
              <w:t>利用检视阅读，超越书名来作判断。当无法从书名、序分辨书的类型时，就要从书的主要内容来观察书的类别，不用读太多就能分辨出是哪一类书。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实用型的作品经常会出现</w:t>
            </w:r>
            <w:r w:rsidRPr="00671059">
              <w:t>“</w:t>
            </w:r>
            <w:r w:rsidRPr="00671059">
              <w:t>应该</w:t>
            </w:r>
            <w:r w:rsidRPr="00671059">
              <w:t>”</w:t>
            </w:r>
            <w:r w:rsidRPr="00671059">
              <w:t>和</w:t>
            </w:r>
            <w:r w:rsidRPr="00671059">
              <w:t>“</w:t>
            </w:r>
            <w:r w:rsidRPr="00671059">
              <w:t>应当</w:t>
            </w:r>
            <w:r w:rsidRPr="00671059">
              <w:t>”</w:t>
            </w:r>
            <w:r w:rsidRPr="00671059">
              <w:t>、</w:t>
            </w:r>
            <w:r w:rsidRPr="00671059">
              <w:t>“</w:t>
            </w:r>
            <w:r w:rsidRPr="00671059">
              <w:t>好</w:t>
            </w:r>
            <w:r w:rsidRPr="00671059">
              <w:t>”</w:t>
            </w:r>
            <w:r w:rsidRPr="00671059">
              <w:t>和</w:t>
            </w:r>
            <w:r w:rsidRPr="00671059">
              <w:t>“</w:t>
            </w:r>
            <w:r w:rsidRPr="00671059">
              <w:t>坏</w:t>
            </w:r>
            <w:r w:rsidRPr="00671059">
              <w:t>”</w:t>
            </w:r>
            <w:r w:rsidRPr="00671059">
              <w:t>、</w:t>
            </w:r>
            <w:r w:rsidRPr="00671059">
              <w:t>“</w:t>
            </w:r>
            <w:r w:rsidRPr="00671059">
              <w:t>结果</w:t>
            </w:r>
            <w:r w:rsidRPr="00671059">
              <w:t>”</w:t>
            </w:r>
            <w:r w:rsidRPr="00671059">
              <w:t>和</w:t>
            </w:r>
            <w:r w:rsidRPr="00671059">
              <w:t>“</w:t>
            </w:r>
            <w:r w:rsidRPr="00671059">
              <w:t>意义</w:t>
            </w:r>
            <w:r w:rsidRPr="00671059">
              <w:t>”</w:t>
            </w:r>
            <w:r w:rsidRPr="00671059">
              <w:t>之类的字眼。</w:t>
            </w:r>
          </w:p>
          <w:p w:rsidR="00805EE0" w:rsidRPr="00363540" w:rsidRDefault="00671059" w:rsidP="00363540">
            <w:pPr>
              <w:ind w:leftChars="16" w:left="34" w:firstLine="2"/>
              <w:rPr>
                <w:rFonts w:hint="eastAsia"/>
              </w:rPr>
            </w:pPr>
            <w:r w:rsidRPr="00671059">
              <w:t>理论型的作品常常说</w:t>
            </w:r>
            <w:r w:rsidRPr="00671059">
              <w:t>“</w:t>
            </w:r>
            <w:r w:rsidRPr="00671059">
              <w:t>是</w:t>
            </w:r>
            <w:r w:rsidRPr="00671059">
              <w:t>”</w:t>
            </w:r>
            <w:r w:rsidRPr="00671059">
              <w:t>，没有</w:t>
            </w:r>
            <w:r w:rsidRPr="00671059">
              <w:t>“</w:t>
            </w:r>
            <w:r w:rsidRPr="00671059">
              <w:t>应该</w:t>
            </w:r>
            <w:r w:rsidRPr="00671059">
              <w:t>”</w:t>
            </w:r>
            <w:r w:rsidRPr="00671059">
              <w:t>与</w:t>
            </w:r>
            <w:r w:rsidRPr="00671059">
              <w:t>“</w:t>
            </w:r>
            <w:r w:rsidRPr="00671059">
              <w:t>应当</w:t>
            </w:r>
            <w:r w:rsidRPr="00671059">
              <w:t>”</w:t>
            </w:r>
            <w:r w:rsidRPr="00671059">
              <w:t>的字眼。表示某件事是真实的。</w:t>
            </w:r>
          </w:p>
          <w:p w:rsidR="00671059" w:rsidRPr="00671059" w:rsidRDefault="00C24AB1" w:rsidP="00363540">
            <w:pPr>
              <w:ind w:leftChars="16" w:left="34" w:firstLine="2"/>
            </w:pPr>
            <w:r w:rsidRPr="00C24AB1">
              <w:rPr>
                <w:rFonts w:hint="eastAsia"/>
                <w:b/>
              </w:rPr>
              <w:t>5.</w:t>
            </w:r>
            <w:r w:rsidRPr="00C24AB1">
              <w:rPr>
                <w:rFonts w:hint="eastAsia"/>
                <w:b/>
              </w:rPr>
              <w:t>要怀疑：</w:t>
            </w:r>
            <w:r w:rsidR="00671059" w:rsidRPr="00671059">
              <w:t>首先，在书籍分类时要怀疑一切，有些作者分不清理论与实用的区别，有些书是一部分是实用的，一部分是理论的。（写东西时，也要分清理论的还是实用的）这些书可以帮助读者发现作者是如何面对要处理的问题。</w:t>
            </w:r>
          </w:p>
          <w:p w:rsidR="00C563F8" w:rsidRDefault="00C563F8" w:rsidP="00363540">
            <w:pPr>
              <w:ind w:leftChars="16" w:left="34" w:firstLine="2"/>
              <w:rPr>
                <w:rFonts w:hint="eastAsia"/>
              </w:rPr>
            </w:pP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一本书的理论强调的内容超乎了你日常、例行、正常生活的经验就是科学的书，否则就是哲学的书。</w:t>
            </w:r>
          </w:p>
          <w:p w:rsidR="00671059" w:rsidRPr="00671059" w:rsidRDefault="00671059" w:rsidP="00363540">
            <w:pPr>
              <w:ind w:leftChars="16" w:left="34" w:firstLine="2"/>
            </w:pPr>
            <w:r w:rsidRPr="00671059">
              <w:t>（看洛克的书，所讨论的重点都是生活中所体验的心路历程，威廉。詹姆斯的《心理学原理》）</w:t>
            </w:r>
          </w:p>
          <w:p w:rsidR="00D02772" w:rsidRPr="00E62DD8" w:rsidRDefault="00671059" w:rsidP="00363540">
            <w:pPr>
              <w:ind w:leftChars="16" w:left="34" w:firstLine="2"/>
              <w:rPr>
                <w:sz w:val="28"/>
                <w:szCs w:val="28"/>
              </w:rPr>
            </w:pPr>
            <w:r w:rsidRPr="00363540">
              <w:t>理论性作品的分类，不同学科有不同的教法，不同的课程也有不同的学习方法。哲学、科学等不同的书说明的方式也不同，所有通过分类能更好的进行阅读。</w:t>
            </w:r>
          </w:p>
        </w:tc>
      </w:tr>
      <w:tr w:rsidR="00225A5E" w:rsidTr="00E62DD8">
        <w:trPr>
          <w:trHeight w:val="983"/>
        </w:trPr>
        <w:tc>
          <w:tcPr>
            <w:tcW w:w="8522" w:type="dxa"/>
            <w:gridSpan w:val="2"/>
          </w:tcPr>
          <w:p w:rsidR="00225A5E" w:rsidRPr="00733D6A" w:rsidRDefault="00225A5E" w:rsidP="00733D6A"/>
        </w:tc>
      </w:tr>
    </w:tbl>
    <w:p w:rsidR="00D82D1F" w:rsidRPr="00225A5E" w:rsidRDefault="00D82D1F"/>
    <w:sectPr w:rsidR="00D82D1F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D9A" w:rsidRDefault="00B67D9A" w:rsidP="00E356C9">
      <w:r>
        <w:separator/>
      </w:r>
    </w:p>
  </w:endnote>
  <w:endnote w:type="continuationSeparator" w:id="1">
    <w:p w:rsidR="00B67D9A" w:rsidRDefault="00B67D9A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D9A" w:rsidRDefault="00B67D9A" w:rsidP="00E356C9">
      <w:r>
        <w:separator/>
      </w:r>
    </w:p>
  </w:footnote>
  <w:footnote w:type="continuationSeparator" w:id="1">
    <w:p w:rsidR="00B67D9A" w:rsidRDefault="00B67D9A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1E24"/>
    <w:rsid w:val="00093E4D"/>
    <w:rsid w:val="001F27D5"/>
    <w:rsid w:val="00225A5E"/>
    <w:rsid w:val="003305E0"/>
    <w:rsid w:val="00363540"/>
    <w:rsid w:val="00400E42"/>
    <w:rsid w:val="004430BA"/>
    <w:rsid w:val="004B05EF"/>
    <w:rsid w:val="004D3A59"/>
    <w:rsid w:val="0053284A"/>
    <w:rsid w:val="0053449E"/>
    <w:rsid w:val="00543457"/>
    <w:rsid w:val="005551C7"/>
    <w:rsid w:val="005649BA"/>
    <w:rsid w:val="005A396F"/>
    <w:rsid w:val="006673F9"/>
    <w:rsid w:val="00671059"/>
    <w:rsid w:val="006F7A36"/>
    <w:rsid w:val="00733D6A"/>
    <w:rsid w:val="007C61BE"/>
    <w:rsid w:val="007D4423"/>
    <w:rsid w:val="007D5BB7"/>
    <w:rsid w:val="007E6800"/>
    <w:rsid w:val="00805EE0"/>
    <w:rsid w:val="008155B5"/>
    <w:rsid w:val="008E5B07"/>
    <w:rsid w:val="00907D1F"/>
    <w:rsid w:val="00994E5F"/>
    <w:rsid w:val="009C1B29"/>
    <w:rsid w:val="00A612AF"/>
    <w:rsid w:val="00B67D9A"/>
    <w:rsid w:val="00B933F7"/>
    <w:rsid w:val="00BA6B2F"/>
    <w:rsid w:val="00BF02A8"/>
    <w:rsid w:val="00C24AB1"/>
    <w:rsid w:val="00C563F8"/>
    <w:rsid w:val="00C9612B"/>
    <w:rsid w:val="00CD20A0"/>
    <w:rsid w:val="00CD3B5B"/>
    <w:rsid w:val="00D02772"/>
    <w:rsid w:val="00D63F16"/>
    <w:rsid w:val="00D67A35"/>
    <w:rsid w:val="00D82D1F"/>
    <w:rsid w:val="00DD7E8A"/>
    <w:rsid w:val="00E356C9"/>
    <w:rsid w:val="00E62DD8"/>
    <w:rsid w:val="00E8563C"/>
    <w:rsid w:val="00EC42F8"/>
    <w:rsid w:val="00F5269C"/>
    <w:rsid w:val="00F62CB4"/>
    <w:rsid w:val="00F63E43"/>
    <w:rsid w:val="00FB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9</cp:revision>
  <dcterms:created xsi:type="dcterms:W3CDTF">2023-01-11T07:31:00Z</dcterms:created>
  <dcterms:modified xsi:type="dcterms:W3CDTF">2023-01-11T07:39:00Z</dcterms:modified>
</cp:coreProperties>
</file>