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225A5E" w:rsidTr="00363540">
        <w:trPr>
          <w:trHeight w:val="7220"/>
        </w:trPr>
        <w:tc>
          <w:tcPr>
            <w:tcW w:w="1668" w:type="dxa"/>
          </w:tcPr>
          <w:p w:rsidR="00D67A35" w:rsidRDefault="00007204" w:rsidP="00DD7E8A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公平的评断一本书</w:t>
            </w:r>
          </w:p>
          <w:p w:rsidR="00363540" w:rsidRPr="00A76CA3" w:rsidRDefault="00363540" w:rsidP="00DD7E8A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1.</w:t>
            </w:r>
            <w:r w:rsidR="00A07861">
              <w:rPr>
                <w:rFonts w:hint="eastAsia"/>
                <w:b/>
                <w:color w:val="000000" w:themeColor="text1"/>
                <w:sz w:val="28"/>
                <w:szCs w:val="28"/>
              </w:rPr>
              <w:t>第一阶段和第二阶段能做到什么</w:t>
            </w:r>
            <w:r w:rsidR="00A07861">
              <w:rPr>
                <w:rFonts w:hint="eastAsia"/>
                <w:b/>
                <w:color w:val="000000" w:themeColor="text1"/>
                <w:sz w:val="28"/>
                <w:szCs w:val="28"/>
              </w:rPr>
              <w:t>?</w:t>
            </w:r>
          </w:p>
          <w:p w:rsidR="00C24AB1" w:rsidRPr="00A76CA3" w:rsidRDefault="00325F0F" w:rsidP="00F554D4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2.</w:t>
            </w:r>
            <w:r w:rsidR="00D66F41">
              <w:rPr>
                <w:rFonts w:hint="eastAsia"/>
                <w:b/>
                <w:color w:val="000000" w:themeColor="text1"/>
                <w:sz w:val="28"/>
                <w:szCs w:val="28"/>
              </w:rPr>
              <w:t>第</w:t>
            </w:r>
            <w:r w:rsidR="00D66F41">
              <w:rPr>
                <w:rFonts w:hint="eastAsia"/>
                <w:b/>
                <w:color w:val="000000" w:themeColor="text1"/>
                <w:sz w:val="28"/>
                <w:szCs w:val="28"/>
              </w:rPr>
              <w:t>9</w:t>
            </w:r>
            <w:r w:rsidR="00D66F41">
              <w:rPr>
                <w:rFonts w:hint="eastAsia"/>
                <w:b/>
                <w:color w:val="000000" w:themeColor="text1"/>
                <w:sz w:val="28"/>
                <w:szCs w:val="28"/>
              </w:rPr>
              <w:t>个规则</w:t>
            </w:r>
            <w:r w:rsidR="00480E8D">
              <w:rPr>
                <w:rFonts w:hint="eastAsia"/>
                <w:b/>
                <w:color w:val="000000" w:themeColor="text1"/>
                <w:sz w:val="28"/>
                <w:szCs w:val="28"/>
              </w:rPr>
              <w:t>(</w:t>
            </w:r>
            <w:r w:rsidR="00480E8D">
              <w:rPr>
                <w:rFonts w:hint="eastAsia"/>
                <w:b/>
                <w:color w:val="000000" w:themeColor="text1"/>
                <w:sz w:val="28"/>
                <w:szCs w:val="28"/>
              </w:rPr>
              <w:t>评论阅读的第</w:t>
            </w:r>
            <w:r w:rsidR="00C50C3A"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  <w:r w:rsidR="00480E8D">
              <w:rPr>
                <w:rFonts w:hint="eastAsia"/>
                <w:b/>
                <w:color w:val="000000" w:themeColor="text1"/>
                <w:sz w:val="28"/>
                <w:szCs w:val="28"/>
              </w:rPr>
              <w:t>个规则</w:t>
            </w:r>
            <w:r w:rsidR="00480E8D">
              <w:rPr>
                <w:rFonts w:hint="eastAsia"/>
                <w:b/>
                <w:color w:val="000000" w:themeColor="text1"/>
                <w:sz w:val="28"/>
                <w:szCs w:val="28"/>
              </w:rPr>
              <w:t>)</w:t>
            </w:r>
          </w:p>
          <w:p w:rsidR="00472FAD" w:rsidRDefault="00472FAD" w:rsidP="00931BC1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3.</w:t>
            </w:r>
            <w:r w:rsidR="00525C0E">
              <w:rPr>
                <w:rFonts w:hint="eastAsia"/>
                <w:b/>
                <w:color w:val="000000" w:themeColor="text1"/>
                <w:sz w:val="28"/>
                <w:szCs w:val="28"/>
              </w:rPr>
              <w:t>第</w:t>
            </w:r>
            <w:r w:rsidR="00525C0E">
              <w:rPr>
                <w:rFonts w:hint="eastAsia"/>
                <w:b/>
                <w:color w:val="000000" w:themeColor="text1"/>
                <w:sz w:val="28"/>
                <w:szCs w:val="28"/>
              </w:rPr>
              <w:t>10</w:t>
            </w:r>
            <w:r w:rsidR="00525C0E">
              <w:rPr>
                <w:rFonts w:hint="eastAsia"/>
                <w:b/>
                <w:color w:val="000000" w:themeColor="text1"/>
                <w:sz w:val="28"/>
                <w:szCs w:val="28"/>
              </w:rPr>
              <w:t>个规则</w:t>
            </w:r>
          </w:p>
          <w:p w:rsidR="009E13EA" w:rsidRDefault="009E13EA" w:rsidP="00931BC1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4.</w:t>
            </w:r>
            <w:r w:rsidR="00323AE5">
              <w:rPr>
                <w:rFonts w:hint="eastAsia"/>
                <w:b/>
                <w:color w:val="000000" w:themeColor="text1"/>
                <w:sz w:val="28"/>
                <w:szCs w:val="28"/>
              </w:rPr>
              <w:t>第</w:t>
            </w:r>
            <w:r w:rsidR="00323AE5">
              <w:rPr>
                <w:rFonts w:hint="eastAsia"/>
                <w:b/>
                <w:color w:val="000000" w:themeColor="text1"/>
                <w:sz w:val="28"/>
                <w:szCs w:val="28"/>
              </w:rPr>
              <w:t>11</w:t>
            </w:r>
            <w:r w:rsidR="00323AE5">
              <w:rPr>
                <w:rFonts w:hint="eastAsia"/>
                <w:b/>
                <w:color w:val="000000" w:themeColor="text1"/>
                <w:sz w:val="28"/>
                <w:szCs w:val="28"/>
              </w:rPr>
              <w:t>个规则</w:t>
            </w:r>
          </w:p>
          <w:p w:rsidR="00A332E2" w:rsidRPr="00363540" w:rsidRDefault="00A332E2" w:rsidP="00931BC1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854" w:type="dxa"/>
          </w:tcPr>
          <w:p w:rsidR="00A07861" w:rsidRPr="00A07861" w:rsidRDefault="00A07861" w:rsidP="00A07861">
            <w:pPr>
              <w:spacing w:before="100" w:beforeAutospacing="1" w:after="100" w:afterAutospacing="1"/>
              <w:ind w:left="1"/>
              <w:rPr>
                <w:rFonts w:hint="eastAsia"/>
                <w:sz w:val="24"/>
                <w:szCs w:val="24"/>
              </w:rPr>
            </w:pPr>
            <w:r w:rsidRPr="00A07861">
              <w:rPr>
                <w:rFonts w:hint="eastAsia"/>
                <w:color w:val="FF0000"/>
                <w:sz w:val="24"/>
                <w:szCs w:val="24"/>
              </w:rPr>
              <w:t>分析阅读</w:t>
            </w:r>
            <w:r w:rsidRPr="00A07861">
              <w:rPr>
                <w:rFonts w:hint="eastAsia"/>
                <w:sz w:val="24"/>
                <w:szCs w:val="24"/>
              </w:rPr>
              <w:t>的第三个阶段（第三组阅读规则，也就是评论式阅读），引导读者在最后一个阶段</w:t>
            </w:r>
            <w:r w:rsidRPr="00A07861">
              <w:rPr>
                <w:rFonts w:hint="eastAsia"/>
                <w:color w:val="FF0000"/>
                <w:sz w:val="24"/>
                <w:szCs w:val="24"/>
              </w:rPr>
              <w:t>训练自己的能力</w:t>
            </w:r>
          </w:p>
          <w:p w:rsidR="00531C07" w:rsidRPr="00375412" w:rsidRDefault="007B37BB" w:rsidP="00531C07">
            <w:pPr>
              <w:spacing w:before="100" w:beforeAutospacing="1" w:after="100" w:afterAutospacing="1"/>
              <w:ind w:left="173" w:hangingChars="72" w:hanging="173"/>
              <w:rPr>
                <w:sz w:val="24"/>
                <w:szCs w:val="24"/>
              </w:rPr>
            </w:pPr>
            <w:r w:rsidRPr="00B62067">
              <w:rPr>
                <w:rFonts w:hint="eastAsia"/>
                <w:b/>
                <w:sz w:val="24"/>
                <w:szCs w:val="24"/>
              </w:rPr>
              <w:t>1.</w:t>
            </w:r>
            <w:r w:rsidR="00A07861">
              <w:rPr>
                <w:rFonts w:hint="eastAsia"/>
              </w:rPr>
              <w:t xml:space="preserve"> </w:t>
            </w:r>
            <w:r w:rsidR="00A07861" w:rsidRPr="00A07861">
              <w:rPr>
                <w:rFonts w:hint="eastAsia"/>
                <w:sz w:val="24"/>
                <w:szCs w:val="24"/>
              </w:rPr>
              <w:t>最终要做到，将第一和第二阶段完</w:t>
            </w:r>
            <w:r w:rsidR="00A07861" w:rsidRPr="00D66F41">
              <w:rPr>
                <w:rFonts w:hint="eastAsia"/>
                <w:color w:val="FF0000"/>
                <w:sz w:val="24"/>
                <w:szCs w:val="24"/>
              </w:rPr>
              <w:t>全连贯合并</w:t>
            </w:r>
            <w:r w:rsidR="00A07861" w:rsidRPr="00A07861">
              <w:rPr>
                <w:rFonts w:hint="eastAsia"/>
                <w:sz w:val="24"/>
                <w:szCs w:val="24"/>
              </w:rPr>
              <w:t>，可以将整体</w:t>
            </w:r>
            <w:r w:rsidR="00A07861" w:rsidRPr="00D66F41">
              <w:rPr>
                <w:rFonts w:hint="eastAsia"/>
                <w:color w:val="FF0000"/>
                <w:sz w:val="24"/>
                <w:szCs w:val="24"/>
              </w:rPr>
              <w:t>分成许多部分</w:t>
            </w:r>
            <w:r w:rsidR="00A07861" w:rsidRPr="00A07861">
              <w:rPr>
                <w:rFonts w:hint="eastAsia"/>
                <w:sz w:val="24"/>
                <w:szCs w:val="24"/>
              </w:rPr>
              <w:t>，同时又能</w:t>
            </w:r>
            <w:r w:rsidR="00A07861" w:rsidRPr="00D66F41">
              <w:rPr>
                <w:rFonts w:hint="eastAsia"/>
                <w:color w:val="FF0000"/>
                <w:sz w:val="24"/>
                <w:szCs w:val="24"/>
              </w:rPr>
              <w:t>找出思想与知识的要素</w:t>
            </w:r>
            <w:r w:rsidR="00A07861" w:rsidRPr="00A07861">
              <w:rPr>
                <w:rFonts w:hint="eastAsia"/>
                <w:sz w:val="24"/>
                <w:szCs w:val="24"/>
              </w:rPr>
              <w:t>，与作者</w:t>
            </w:r>
            <w:r w:rsidR="00A07861" w:rsidRPr="00D66F41">
              <w:rPr>
                <w:rFonts w:hint="eastAsia"/>
                <w:color w:val="FF0000"/>
                <w:sz w:val="24"/>
                <w:szCs w:val="24"/>
              </w:rPr>
              <w:t>达成共识</w:t>
            </w:r>
            <w:r w:rsidR="00A07861" w:rsidRPr="00A07861">
              <w:rPr>
                <w:rFonts w:hint="eastAsia"/>
                <w:sz w:val="24"/>
                <w:szCs w:val="24"/>
              </w:rPr>
              <w:t>，找出</w:t>
            </w:r>
            <w:r w:rsidR="00A07861" w:rsidRPr="00D66F41">
              <w:rPr>
                <w:rFonts w:hint="eastAsia"/>
                <w:color w:val="FF0000"/>
                <w:sz w:val="24"/>
                <w:szCs w:val="24"/>
              </w:rPr>
              <w:t>主旨与论述</w:t>
            </w:r>
            <w:r w:rsidR="00A07861" w:rsidRPr="00A07861">
              <w:rPr>
                <w:rFonts w:hint="eastAsia"/>
                <w:sz w:val="24"/>
                <w:szCs w:val="24"/>
              </w:rPr>
              <w:t>，再</w:t>
            </w:r>
            <w:r w:rsidR="00A07861" w:rsidRPr="00D66F41">
              <w:rPr>
                <w:rFonts w:hint="eastAsia"/>
                <w:color w:val="FF0000"/>
                <w:sz w:val="24"/>
                <w:szCs w:val="24"/>
              </w:rPr>
              <w:t>重新架构出一个整体</w:t>
            </w:r>
            <w:r w:rsidR="00A07861" w:rsidRPr="00A07861">
              <w:rPr>
                <w:rFonts w:hint="eastAsia"/>
                <w:sz w:val="24"/>
                <w:szCs w:val="24"/>
              </w:rPr>
              <w:t>。（检视阅读做好，就完成了大部分）</w:t>
            </w:r>
          </w:p>
          <w:p w:rsidR="00D66F41" w:rsidRPr="00D66F41" w:rsidRDefault="00325F0F" w:rsidP="00D66F41">
            <w:pPr>
              <w:spacing w:before="100" w:beforeAutospacing="1" w:after="100" w:afterAutospacing="1"/>
              <w:ind w:leftChars="16" w:left="174" w:hangingChars="58" w:hanging="140"/>
              <w:rPr>
                <w:rFonts w:hint="eastAsia"/>
                <w:sz w:val="24"/>
                <w:szCs w:val="24"/>
              </w:rPr>
            </w:pPr>
            <w:r w:rsidRPr="00375412">
              <w:rPr>
                <w:rFonts w:hint="eastAsia"/>
                <w:b/>
                <w:sz w:val="24"/>
                <w:szCs w:val="24"/>
              </w:rPr>
              <w:t>2.</w:t>
            </w:r>
            <w:r w:rsidR="00A76CA3" w:rsidRPr="00375412">
              <w:rPr>
                <w:sz w:val="24"/>
                <w:szCs w:val="24"/>
              </w:rPr>
              <w:t xml:space="preserve"> </w:t>
            </w:r>
            <w:r w:rsidR="00D66F41" w:rsidRPr="00D66F41">
              <w:rPr>
                <w:rFonts w:hint="eastAsia"/>
                <w:color w:val="FF0000"/>
                <w:sz w:val="24"/>
                <w:szCs w:val="24"/>
              </w:rPr>
              <w:t>第一个规则</w:t>
            </w:r>
            <w:r w:rsidR="00D66F41" w:rsidRPr="00D66F41">
              <w:rPr>
                <w:rFonts w:hint="eastAsia"/>
                <w:sz w:val="24"/>
                <w:szCs w:val="24"/>
              </w:rPr>
              <w:t>，暂缓评论，在了解作者的内容后再做评论。（充分的做好前两个阶段的阅读后后，再开始第三个阶段的评论）</w:t>
            </w:r>
          </w:p>
          <w:p w:rsidR="00B62067" w:rsidRPr="00375412" w:rsidRDefault="00D66F41" w:rsidP="00D66F41">
            <w:pPr>
              <w:ind w:leftChars="83" w:left="174"/>
              <w:rPr>
                <w:sz w:val="24"/>
                <w:szCs w:val="24"/>
              </w:rPr>
            </w:pPr>
            <w:r w:rsidRPr="00D66F41">
              <w:rPr>
                <w:rFonts w:hint="eastAsia"/>
                <w:sz w:val="24"/>
                <w:szCs w:val="24"/>
              </w:rPr>
              <w:t>能用自己的话说出书（电影、文章等）的内容时再评论。否则评论就无关重要。如果作者的一本书和另一本书有关，就需要看了那本书后才能理解作者所说的内容。</w:t>
            </w:r>
          </w:p>
          <w:p w:rsidR="00296BC9" w:rsidRPr="00375412" w:rsidRDefault="00296BC9" w:rsidP="00531C07">
            <w:pPr>
              <w:ind w:leftChars="83" w:left="174"/>
              <w:rPr>
                <w:sz w:val="24"/>
                <w:szCs w:val="24"/>
              </w:rPr>
            </w:pPr>
          </w:p>
          <w:p w:rsidR="00AF1A5D" w:rsidRDefault="00472FAD" w:rsidP="00525C0E">
            <w:pPr>
              <w:rPr>
                <w:sz w:val="20"/>
                <w:szCs w:val="20"/>
              </w:rPr>
            </w:pPr>
            <w:r w:rsidRPr="00375412">
              <w:rPr>
                <w:rFonts w:hint="eastAsia"/>
                <w:b/>
                <w:sz w:val="24"/>
                <w:szCs w:val="24"/>
              </w:rPr>
              <w:t>3.</w:t>
            </w:r>
            <w:r w:rsidR="00F15539">
              <w:rPr>
                <w:sz w:val="20"/>
                <w:szCs w:val="20"/>
              </w:rPr>
              <w:t xml:space="preserve"> </w:t>
            </w:r>
            <w:r w:rsidR="00525C0E" w:rsidRPr="00323AE5">
              <w:rPr>
                <w:rFonts w:hint="eastAsia"/>
                <w:color w:val="FF0000"/>
                <w:sz w:val="24"/>
                <w:szCs w:val="24"/>
              </w:rPr>
              <w:t>第二个规则</w:t>
            </w:r>
            <w:r w:rsidR="00525C0E" w:rsidRPr="00525C0E">
              <w:rPr>
                <w:rFonts w:hint="eastAsia"/>
                <w:sz w:val="24"/>
                <w:szCs w:val="24"/>
              </w:rPr>
              <w:t>，当与作者观点不同时，要理性的表达自己的意见，不要无理的辩驳或争论（读者应该是理性的，而不是情绪化的。以学到内容为目的。做人的原则）</w:t>
            </w:r>
          </w:p>
          <w:p w:rsidR="009E13EA" w:rsidRDefault="009E13EA" w:rsidP="009E13EA">
            <w:pPr>
              <w:rPr>
                <w:sz w:val="24"/>
                <w:szCs w:val="24"/>
              </w:rPr>
            </w:pPr>
            <w:r w:rsidRPr="00323AE5">
              <w:rPr>
                <w:rFonts w:hint="eastAsia"/>
                <w:b/>
                <w:sz w:val="24"/>
                <w:szCs w:val="24"/>
              </w:rPr>
              <w:t>4.</w:t>
            </w:r>
            <w:r w:rsidR="00323AE5">
              <w:rPr>
                <w:rFonts w:hint="eastAsia"/>
              </w:rPr>
              <w:t xml:space="preserve"> </w:t>
            </w:r>
            <w:r w:rsidR="00323AE5" w:rsidRPr="00323AE5">
              <w:rPr>
                <w:rFonts w:hint="eastAsia"/>
                <w:color w:val="FF0000"/>
                <w:sz w:val="24"/>
                <w:szCs w:val="24"/>
              </w:rPr>
              <w:t>第三个规则</w:t>
            </w:r>
            <w:r w:rsidR="00323AE5" w:rsidRPr="00323AE5">
              <w:rPr>
                <w:rFonts w:hint="eastAsia"/>
                <w:sz w:val="24"/>
                <w:szCs w:val="24"/>
              </w:rPr>
              <w:t>，尊重知识与个人观点的不同，在作任何评断之前，都要</w:t>
            </w:r>
            <w:r w:rsidR="00323AE5" w:rsidRPr="00323AE5">
              <w:rPr>
                <w:rFonts w:hint="eastAsia"/>
                <w:color w:val="FF0000"/>
                <w:sz w:val="24"/>
                <w:szCs w:val="24"/>
              </w:rPr>
              <w:t>找出理论基础</w:t>
            </w:r>
            <w:r w:rsidR="00323AE5" w:rsidRPr="00323AE5">
              <w:rPr>
                <w:rFonts w:hint="eastAsia"/>
                <w:sz w:val="24"/>
                <w:szCs w:val="24"/>
              </w:rPr>
              <w:t>。</w:t>
            </w:r>
          </w:p>
          <w:p w:rsidR="00460963" w:rsidRDefault="00460963" w:rsidP="009E13EA">
            <w:pPr>
              <w:rPr>
                <w:rFonts w:hint="eastAsia"/>
                <w:sz w:val="24"/>
                <w:szCs w:val="24"/>
              </w:rPr>
            </w:pPr>
          </w:p>
          <w:p w:rsidR="00C60AF8" w:rsidRPr="00460963" w:rsidRDefault="00C60AF8" w:rsidP="009E13EA">
            <w:pPr>
              <w:rPr>
                <w:sz w:val="24"/>
                <w:szCs w:val="24"/>
              </w:rPr>
            </w:pPr>
          </w:p>
          <w:p w:rsidR="000148D6" w:rsidRPr="00C60AF8" w:rsidRDefault="000148D6" w:rsidP="00C60AF8">
            <w:pPr>
              <w:ind w:left="1"/>
              <w:rPr>
                <w:rFonts w:hint="eastAsia"/>
                <w:sz w:val="24"/>
                <w:szCs w:val="24"/>
              </w:rPr>
            </w:pPr>
            <w:r w:rsidRPr="00C60AF8">
              <w:rPr>
                <w:rFonts w:hint="eastAsia"/>
                <w:sz w:val="24"/>
                <w:szCs w:val="24"/>
              </w:rPr>
              <w:t>如果一个作者的主旨没有理论基础，那就可以看作是作者个人的意见。</w:t>
            </w:r>
          </w:p>
          <w:p w:rsidR="00471CC6" w:rsidRPr="009E13EA" w:rsidRDefault="000148D6" w:rsidP="00C60AF8">
            <w:pPr>
              <w:ind w:left="1"/>
              <w:rPr>
                <w:color w:val="FF0000"/>
                <w:sz w:val="28"/>
                <w:szCs w:val="28"/>
              </w:rPr>
            </w:pPr>
            <w:r w:rsidRPr="00C60AF8">
              <w:rPr>
                <w:rFonts w:hint="eastAsia"/>
                <w:sz w:val="24"/>
                <w:szCs w:val="24"/>
              </w:rPr>
              <w:t>本章内容也可以在工作中对待同事（不是以赢为目的，而是以学到东西达到自己的目标为目的）</w:t>
            </w: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1A4" w:rsidRDefault="004341A4" w:rsidP="00E356C9">
      <w:r>
        <w:separator/>
      </w:r>
    </w:p>
  </w:endnote>
  <w:endnote w:type="continuationSeparator" w:id="1">
    <w:p w:rsidR="004341A4" w:rsidRDefault="004341A4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1A4" w:rsidRDefault="004341A4" w:rsidP="00E356C9">
      <w:r>
        <w:separator/>
      </w:r>
    </w:p>
  </w:footnote>
  <w:footnote w:type="continuationSeparator" w:id="1">
    <w:p w:rsidR="004341A4" w:rsidRDefault="004341A4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1E24"/>
    <w:rsid w:val="00007204"/>
    <w:rsid w:val="000148D6"/>
    <w:rsid w:val="000313D4"/>
    <w:rsid w:val="00055FD0"/>
    <w:rsid w:val="00093E4D"/>
    <w:rsid w:val="000F11A0"/>
    <w:rsid w:val="000F3581"/>
    <w:rsid w:val="000F68CF"/>
    <w:rsid w:val="00182B15"/>
    <w:rsid w:val="001F27D5"/>
    <w:rsid w:val="00225A5E"/>
    <w:rsid w:val="00296BC9"/>
    <w:rsid w:val="002F1072"/>
    <w:rsid w:val="00323AE5"/>
    <w:rsid w:val="00325F0F"/>
    <w:rsid w:val="003305E0"/>
    <w:rsid w:val="00332CD5"/>
    <w:rsid w:val="00335A31"/>
    <w:rsid w:val="00363540"/>
    <w:rsid w:val="00374B61"/>
    <w:rsid w:val="00375412"/>
    <w:rsid w:val="003D2F90"/>
    <w:rsid w:val="00400E42"/>
    <w:rsid w:val="004341A4"/>
    <w:rsid w:val="004430BA"/>
    <w:rsid w:val="00460963"/>
    <w:rsid w:val="00471CC6"/>
    <w:rsid w:val="00472FAD"/>
    <w:rsid w:val="00480E8D"/>
    <w:rsid w:val="004B05EF"/>
    <w:rsid w:val="004C0C1A"/>
    <w:rsid w:val="004D3A59"/>
    <w:rsid w:val="00525C0E"/>
    <w:rsid w:val="00531C07"/>
    <w:rsid w:val="0053284A"/>
    <w:rsid w:val="0053449E"/>
    <w:rsid w:val="00543457"/>
    <w:rsid w:val="005551C7"/>
    <w:rsid w:val="005649BA"/>
    <w:rsid w:val="005749B3"/>
    <w:rsid w:val="005A396F"/>
    <w:rsid w:val="005A473D"/>
    <w:rsid w:val="00610446"/>
    <w:rsid w:val="006673F9"/>
    <w:rsid w:val="00671059"/>
    <w:rsid w:val="006E433D"/>
    <w:rsid w:val="006F3E3B"/>
    <w:rsid w:val="006F7A36"/>
    <w:rsid w:val="00733D6A"/>
    <w:rsid w:val="007B37BB"/>
    <w:rsid w:val="007C61BE"/>
    <w:rsid w:val="007D0B3D"/>
    <w:rsid w:val="007D4423"/>
    <w:rsid w:val="007D5BB7"/>
    <w:rsid w:val="007E6800"/>
    <w:rsid w:val="00802C51"/>
    <w:rsid w:val="00805EE0"/>
    <w:rsid w:val="008155B5"/>
    <w:rsid w:val="0082643D"/>
    <w:rsid w:val="00896F8C"/>
    <w:rsid w:val="008E5B07"/>
    <w:rsid w:val="00907D1F"/>
    <w:rsid w:val="0092697E"/>
    <w:rsid w:val="00931BC1"/>
    <w:rsid w:val="00994E5F"/>
    <w:rsid w:val="009B1DC1"/>
    <w:rsid w:val="009C1B29"/>
    <w:rsid w:val="009E13EA"/>
    <w:rsid w:val="00A07861"/>
    <w:rsid w:val="00A332E2"/>
    <w:rsid w:val="00A612AF"/>
    <w:rsid w:val="00A76CA3"/>
    <w:rsid w:val="00AD1B37"/>
    <w:rsid w:val="00AE7906"/>
    <w:rsid w:val="00AF1A5D"/>
    <w:rsid w:val="00B62067"/>
    <w:rsid w:val="00B67D9A"/>
    <w:rsid w:val="00B74B09"/>
    <w:rsid w:val="00B933F7"/>
    <w:rsid w:val="00BA6B2F"/>
    <w:rsid w:val="00BF02A8"/>
    <w:rsid w:val="00BF4380"/>
    <w:rsid w:val="00C24AB1"/>
    <w:rsid w:val="00C50C3A"/>
    <w:rsid w:val="00C563F8"/>
    <w:rsid w:val="00C60AF8"/>
    <w:rsid w:val="00C74524"/>
    <w:rsid w:val="00C9612B"/>
    <w:rsid w:val="00CB0187"/>
    <w:rsid w:val="00CB13E1"/>
    <w:rsid w:val="00CD20A0"/>
    <w:rsid w:val="00CD3B5B"/>
    <w:rsid w:val="00D02772"/>
    <w:rsid w:val="00D4768E"/>
    <w:rsid w:val="00D54CD7"/>
    <w:rsid w:val="00D63F16"/>
    <w:rsid w:val="00D66F41"/>
    <w:rsid w:val="00D67A35"/>
    <w:rsid w:val="00D770BD"/>
    <w:rsid w:val="00D778CE"/>
    <w:rsid w:val="00D82D1F"/>
    <w:rsid w:val="00DD7E8A"/>
    <w:rsid w:val="00E356C9"/>
    <w:rsid w:val="00E42E41"/>
    <w:rsid w:val="00E62DD8"/>
    <w:rsid w:val="00E8563C"/>
    <w:rsid w:val="00EC42F8"/>
    <w:rsid w:val="00EE3DEF"/>
    <w:rsid w:val="00EF4646"/>
    <w:rsid w:val="00F15539"/>
    <w:rsid w:val="00F164F3"/>
    <w:rsid w:val="00F5269C"/>
    <w:rsid w:val="00F554D4"/>
    <w:rsid w:val="00F62CB4"/>
    <w:rsid w:val="00F63E43"/>
    <w:rsid w:val="00F71CD9"/>
    <w:rsid w:val="00FB1D08"/>
    <w:rsid w:val="00FC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6</cp:revision>
  <dcterms:created xsi:type="dcterms:W3CDTF">2023-01-16T06:16:00Z</dcterms:created>
  <dcterms:modified xsi:type="dcterms:W3CDTF">2023-01-16T06:25:00Z</dcterms:modified>
</cp:coreProperties>
</file>