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D1F" w:rsidRPr="00E44711" w:rsidRDefault="00E36B4C" w:rsidP="00627327">
      <w:pPr>
        <w:jc w:val="center"/>
        <w:rPr>
          <w:b/>
          <w:szCs w:val="21"/>
        </w:rPr>
      </w:pPr>
      <w:r>
        <w:rPr>
          <w:rFonts w:hint="eastAsia"/>
          <w:b/>
          <w:szCs w:val="21"/>
        </w:rPr>
        <w:t>六</w:t>
      </w:r>
      <w:r w:rsidR="004E25B0" w:rsidRPr="00E44711">
        <w:rPr>
          <w:rFonts w:hint="eastAsia"/>
          <w:b/>
          <w:szCs w:val="21"/>
        </w:rPr>
        <w:t>、</w:t>
      </w:r>
      <w:r>
        <w:rPr>
          <w:rFonts w:hint="eastAsia"/>
          <w:b/>
          <w:szCs w:val="21"/>
        </w:rPr>
        <w:t>论证中的谬误</w:t>
      </w:r>
    </w:p>
    <w:tbl>
      <w:tblPr>
        <w:tblStyle w:val="a3"/>
        <w:tblpPr w:leftFromText="180" w:rightFromText="180" w:vertAnchor="page" w:horzAnchor="margin" w:tblpX="-318" w:tblpY="1861"/>
        <w:tblW w:w="9180" w:type="dxa"/>
        <w:tblLook w:val="04A0"/>
      </w:tblPr>
      <w:tblGrid>
        <w:gridCol w:w="2235"/>
        <w:gridCol w:w="6945"/>
      </w:tblGrid>
      <w:tr w:rsidR="007912D0" w:rsidRPr="00E44711" w:rsidTr="00C14C06">
        <w:trPr>
          <w:trHeight w:val="7220"/>
        </w:trPr>
        <w:tc>
          <w:tcPr>
            <w:tcW w:w="2235" w:type="dxa"/>
          </w:tcPr>
          <w:p w:rsidR="00885B85" w:rsidRPr="00C14C06" w:rsidRDefault="00C14C06" w:rsidP="00C14C06">
            <w:pPr>
              <w:pStyle w:val="a6"/>
              <w:numPr>
                <w:ilvl w:val="0"/>
                <w:numId w:val="2"/>
              </w:numPr>
              <w:ind w:firstLineChars="0"/>
              <w:rPr>
                <w:rFonts w:asciiTheme="minorEastAsia" w:hAnsiTheme="minorEastAsia" w:hint="eastAsia"/>
                <w:b/>
                <w:szCs w:val="21"/>
              </w:rPr>
            </w:pPr>
            <w:r w:rsidRPr="00C14C06">
              <w:rPr>
                <w:rFonts w:asciiTheme="minorEastAsia" w:hAnsiTheme="minorEastAsia" w:hint="eastAsia"/>
                <w:b/>
                <w:szCs w:val="21"/>
              </w:rPr>
              <w:t>对人不对事</w:t>
            </w:r>
          </w:p>
          <w:p w:rsidR="00C14C06" w:rsidRDefault="00C14C06" w:rsidP="00C14C06">
            <w:pPr>
              <w:pStyle w:val="a6"/>
              <w:ind w:left="420" w:firstLineChars="0" w:firstLine="0"/>
              <w:rPr>
                <w:rFonts w:asciiTheme="minorEastAsia" w:hAnsiTheme="minorEastAsia" w:hint="eastAsia"/>
                <w:b/>
                <w:szCs w:val="21"/>
              </w:rPr>
            </w:pPr>
          </w:p>
          <w:p w:rsidR="00C14C06" w:rsidRPr="00C14C06" w:rsidRDefault="00C14C06" w:rsidP="00C14C06">
            <w:pPr>
              <w:pStyle w:val="a6"/>
              <w:numPr>
                <w:ilvl w:val="0"/>
                <w:numId w:val="2"/>
              </w:numPr>
              <w:ind w:firstLineChars="0"/>
              <w:rPr>
                <w:rFonts w:asciiTheme="minorEastAsia" w:hAnsiTheme="minorEastAsia" w:hint="eastAsia"/>
                <w:b/>
                <w:szCs w:val="21"/>
              </w:rPr>
            </w:pPr>
            <w:r w:rsidRPr="00C14C06">
              <w:rPr>
                <w:rFonts w:asciiTheme="minorEastAsia" w:hAnsiTheme="minorEastAsia" w:hint="eastAsia"/>
                <w:b/>
                <w:szCs w:val="21"/>
              </w:rPr>
              <w:t>混淆故事与现实</w:t>
            </w:r>
          </w:p>
          <w:p w:rsidR="00C14C06" w:rsidRDefault="00C14C06" w:rsidP="00C14C06">
            <w:pPr>
              <w:pStyle w:val="a6"/>
              <w:ind w:left="420" w:firstLineChars="0" w:firstLine="0"/>
              <w:rPr>
                <w:rFonts w:asciiTheme="minorEastAsia" w:hAnsiTheme="minorEastAsia" w:hint="eastAsia"/>
                <w:b/>
                <w:szCs w:val="21"/>
              </w:rPr>
            </w:pPr>
          </w:p>
          <w:p w:rsidR="00C14C06" w:rsidRDefault="00C14C06" w:rsidP="00C14C06">
            <w:pPr>
              <w:pStyle w:val="a6"/>
              <w:ind w:left="420" w:firstLineChars="0" w:firstLine="0"/>
              <w:rPr>
                <w:rFonts w:asciiTheme="minorEastAsia" w:hAnsiTheme="minorEastAsia" w:hint="eastAsia"/>
                <w:b/>
                <w:szCs w:val="21"/>
              </w:rPr>
            </w:pPr>
          </w:p>
          <w:p w:rsidR="00C14C06" w:rsidRDefault="00C14C06" w:rsidP="00C14C06">
            <w:pPr>
              <w:pStyle w:val="a6"/>
              <w:numPr>
                <w:ilvl w:val="0"/>
                <w:numId w:val="2"/>
              </w:numPr>
              <w:ind w:firstLineChars="0"/>
              <w:rPr>
                <w:rFonts w:asciiTheme="minorEastAsia" w:hAnsiTheme="minorEastAsia" w:hint="eastAsia"/>
                <w:b/>
                <w:szCs w:val="21"/>
              </w:rPr>
            </w:pPr>
            <w:r>
              <w:rPr>
                <w:rFonts w:asciiTheme="minorEastAsia" w:hAnsiTheme="minorEastAsia" w:hint="eastAsia"/>
                <w:b/>
                <w:szCs w:val="21"/>
              </w:rPr>
              <w:t>使用滑坡论证</w:t>
            </w:r>
          </w:p>
          <w:p w:rsidR="00336594" w:rsidRDefault="00336594" w:rsidP="00336594">
            <w:pPr>
              <w:pStyle w:val="a6"/>
              <w:ind w:left="420" w:firstLineChars="0" w:firstLine="0"/>
              <w:rPr>
                <w:rFonts w:asciiTheme="minorEastAsia" w:hAnsiTheme="minorEastAsia" w:hint="eastAsia"/>
                <w:b/>
                <w:szCs w:val="21"/>
              </w:rPr>
            </w:pPr>
          </w:p>
          <w:p w:rsidR="00C14C06" w:rsidRPr="00C14C06" w:rsidRDefault="00C14C06" w:rsidP="00C14C06">
            <w:pPr>
              <w:pStyle w:val="a6"/>
              <w:numPr>
                <w:ilvl w:val="0"/>
                <w:numId w:val="2"/>
              </w:numPr>
              <w:ind w:firstLineChars="0"/>
              <w:rPr>
                <w:rFonts w:asciiTheme="minorEastAsia" w:hAnsiTheme="minorEastAsia" w:hint="eastAsia"/>
                <w:b/>
                <w:szCs w:val="21"/>
              </w:rPr>
            </w:pPr>
            <w:r w:rsidRPr="00C14C06">
              <w:rPr>
                <w:rFonts w:asciiTheme="minorEastAsia" w:hAnsiTheme="minorEastAsia" w:hint="eastAsia"/>
                <w:b/>
                <w:szCs w:val="21"/>
              </w:rPr>
              <w:t>表现出寻找完美解决方案的倾向</w:t>
            </w:r>
          </w:p>
          <w:p w:rsidR="00C14C06" w:rsidRPr="00C14C06" w:rsidRDefault="00C14C06" w:rsidP="00C14C06">
            <w:pPr>
              <w:pStyle w:val="a6"/>
              <w:numPr>
                <w:ilvl w:val="0"/>
                <w:numId w:val="2"/>
              </w:numPr>
              <w:ind w:firstLineChars="0"/>
              <w:rPr>
                <w:rFonts w:asciiTheme="minorEastAsia" w:hAnsiTheme="minorEastAsia" w:hint="eastAsia"/>
                <w:b/>
                <w:szCs w:val="21"/>
              </w:rPr>
            </w:pPr>
            <w:r w:rsidRPr="00C14C06">
              <w:rPr>
                <w:rFonts w:asciiTheme="minorEastAsia" w:hAnsiTheme="minorEastAsia" w:hint="eastAsia"/>
                <w:b/>
                <w:szCs w:val="21"/>
              </w:rPr>
              <w:t>不恰当地诉诸公众意见</w:t>
            </w:r>
          </w:p>
          <w:p w:rsidR="00C14C06" w:rsidRPr="00C14C06" w:rsidRDefault="00C14C06" w:rsidP="00C14C06">
            <w:pPr>
              <w:pStyle w:val="a6"/>
              <w:numPr>
                <w:ilvl w:val="0"/>
                <w:numId w:val="2"/>
              </w:numPr>
              <w:ind w:firstLineChars="0"/>
              <w:rPr>
                <w:rFonts w:asciiTheme="minorEastAsia" w:hAnsiTheme="minorEastAsia" w:hint="eastAsia"/>
                <w:b/>
                <w:szCs w:val="21"/>
              </w:rPr>
            </w:pPr>
            <w:r w:rsidRPr="00C14C06">
              <w:rPr>
                <w:rFonts w:asciiTheme="minorEastAsia" w:hAnsiTheme="minorEastAsia" w:hint="eastAsia"/>
                <w:b/>
                <w:szCs w:val="21"/>
              </w:rPr>
              <w:t>诉诸可疑的权威</w:t>
            </w:r>
          </w:p>
          <w:p w:rsidR="00C14C06" w:rsidRDefault="00C14C06" w:rsidP="00C14C06">
            <w:pPr>
              <w:pStyle w:val="a6"/>
              <w:ind w:left="420" w:firstLineChars="0" w:firstLine="0"/>
              <w:rPr>
                <w:rFonts w:asciiTheme="minorEastAsia" w:hAnsiTheme="minorEastAsia" w:hint="eastAsia"/>
                <w:b/>
                <w:szCs w:val="21"/>
              </w:rPr>
            </w:pPr>
          </w:p>
          <w:p w:rsidR="00C14C06" w:rsidRDefault="00C14C06" w:rsidP="00C14C06">
            <w:pPr>
              <w:pStyle w:val="a6"/>
              <w:numPr>
                <w:ilvl w:val="0"/>
                <w:numId w:val="2"/>
              </w:numPr>
              <w:ind w:firstLineChars="0"/>
              <w:rPr>
                <w:rFonts w:asciiTheme="minorEastAsia" w:hAnsiTheme="minorEastAsia" w:hint="eastAsia"/>
                <w:b/>
                <w:szCs w:val="21"/>
              </w:rPr>
            </w:pPr>
            <w:r w:rsidRPr="00C14C06">
              <w:rPr>
                <w:rFonts w:asciiTheme="minorEastAsia" w:hAnsiTheme="minorEastAsia" w:hint="eastAsia"/>
                <w:b/>
                <w:szCs w:val="21"/>
              </w:rPr>
              <w:t>诉诸情感</w:t>
            </w:r>
          </w:p>
          <w:p w:rsidR="00763D03" w:rsidRDefault="00763D03" w:rsidP="00763D03">
            <w:pPr>
              <w:rPr>
                <w:rFonts w:asciiTheme="minorEastAsia" w:hAnsiTheme="minorEastAsia" w:hint="eastAsia"/>
                <w:b/>
                <w:szCs w:val="21"/>
              </w:rPr>
            </w:pPr>
          </w:p>
          <w:p w:rsidR="00763D03" w:rsidRPr="00763D03" w:rsidRDefault="00763D03" w:rsidP="00763D03">
            <w:pPr>
              <w:rPr>
                <w:rFonts w:asciiTheme="minorEastAsia" w:hAnsiTheme="minorEastAsia" w:hint="eastAsia"/>
                <w:b/>
                <w:szCs w:val="21"/>
              </w:rPr>
            </w:pPr>
          </w:p>
          <w:p w:rsidR="00C14C06" w:rsidRDefault="00C14C06" w:rsidP="00C14C06">
            <w:pPr>
              <w:pStyle w:val="a6"/>
              <w:numPr>
                <w:ilvl w:val="0"/>
                <w:numId w:val="2"/>
              </w:numPr>
              <w:ind w:firstLineChars="0"/>
              <w:rPr>
                <w:rFonts w:asciiTheme="minorEastAsia" w:hAnsiTheme="minorEastAsia" w:hint="eastAsia"/>
                <w:b/>
                <w:szCs w:val="21"/>
              </w:rPr>
            </w:pPr>
            <w:r w:rsidRPr="00C14C06">
              <w:rPr>
                <w:rFonts w:asciiTheme="minorEastAsia" w:hAnsiTheme="minorEastAsia" w:hint="eastAsia"/>
                <w:b/>
                <w:szCs w:val="21"/>
              </w:rPr>
              <w:t>攻击稻草人</w:t>
            </w:r>
          </w:p>
          <w:p w:rsidR="00763D03" w:rsidRPr="00C14C06" w:rsidRDefault="00763D03" w:rsidP="00763D03">
            <w:pPr>
              <w:pStyle w:val="a6"/>
              <w:ind w:left="420" w:firstLineChars="0" w:firstLine="0"/>
              <w:rPr>
                <w:rFonts w:asciiTheme="minorEastAsia" w:hAnsiTheme="minorEastAsia" w:hint="eastAsia"/>
                <w:b/>
                <w:szCs w:val="21"/>
              </w:rPr>
            </w:pPr>
          </w:p>
          <w:p w:rsidR="00C14C06" w:rsidRPr="00C14C06" w:rsidRDefault="00C14C06" w:rsidP="00C14C06">
            <w:pPr>
              <w:pStyle w:val="a6"/>
              <w:numPr>
                <w:ilvl w:val="0"/>
                <w:numId w:val="2"/>
              </w:numPr>
              <w:ind w:firstLineChars="0"/>
              <w:rPr>
                <w:rFonts w:asciiTheme="minorEastAsia" w:hAnsiTheme="minorEastAsia" w:hint="eastAsia"/>
                <w:b/>
                <w:szCs w:val="21"/>
              </w:rPr>
            </w:pPr>
            <w:r w:rsidRPr="00C14C06">
              <w:rPr>
                <w:rFonts w:asciiTheme="minorEastAsia" w:hAnsiTheme="minorEastAsia" w:hint="eastAsia"/>
                <w:b/>
                <w:szCs w:val="21"/>
              </w:rPr>
              <w:t>呈现虚假的两难选择</w:t>
            </w:r>
          </w:p>
          <w:p w:rsidR="00C14C06" w:rsidRPr="00C14C06" w:rsidRDefault="00C14C06" w:rsidP="00C14C06">
            <w:pPr>
              <w:pStyle w:val="a6"/>
              <w:numPr>
                <w:ilvl w:val="0"/>
                <w:numId w:val="2"/>
              </w:numPr>
              <w:ind w:firstLineChars="0"/>
              <w:rPr>
                <w:rFonts w:asciiTheme="minorEastAsia" w:hAnsiTheme="minorEastAsia" w:hint="eastAsia"/>
                <w:b/>
                <w:szCs w:val="21"/>
              </w:rPr>
            </w:pPr>
            <w:r w:rsidRPr="00C14C06">
              <w:rPr>
                <w:rFonts w:asciiTheme="minorEastAsia" w:hAnsiTheme="minorEastAsia" w:hint="eastAsia"/>
                <w:b/>
                <w:szCs w:val="21"/>
              </w:rPr>
              <w:t>通过乱扣帽子来解释</w:t>
            </w:r>
          </w:p>
          <w:p w:rsidR="00C14C06" w:rsidRPr="00C14C06" w:rsidRDefault="00C14C06" w:rsidP="00C14C06">
            <w:pPr>
              <w:pStyle w:val="a6"/>
              <w:numPr>
                <w:ilvl w:val="0"/>
                <w:numId w:val="2"/>
              </w:numPr>
              <w:ind w:firstLineChars="0"/>
              <w:rPr>
                <w:rFonts w:asciiTheme="minorEastAsia" w:hAnsiTheme="minorEastAsia" w:hint="eastAsia"/>
                <w:b/>
                <w:szCs w:val="21"/>
              </w:rPr>
            </w:pPr>
            <w:r w:rsidRPr="00C14C06">
              <w:rPr>
                <w:rFonts w:asciiTheme="minorEastAsia" w:hAnsiTheme="minorEastAsia" w:hint="eastAsia"/>
                <w:b/>
                <w:szCs w:val="21"/>
              </w:rPr>
              <w:t>将注意力从谁是上转移开</w:t>
            </w:r>
          </w:p>
          <w:p w:rsidR="00C14C06" w:rsidRPr="00C14C06" w:rsidRDefault="00C14C06" w:rsidP="00C14C06">
            <w:pPr>
              <w:pStyle w:val="a6"/>
              <w:numPr>
                <w:ilvl w:val="0"/>
                <w:numId w:val="2"/>
              </w:numPr>
              <w:ind w:firstLineChars="0"/>
              <w:rPr>
                <w:rFonts w:asciiTheme="minorEastAsia" w:hAnsiTheme="minorEastAsia" w:hint="eastAsia"/>
                <w:b/>
                <w:szCs w:val="21"/>
              </w:rPr>
            </w:pPr>
            <w:r w:rsidRPr="00C14C06">
              <w:rPr>
                <w:rFonts w:asciiTheme="minorEastAsia" w:hAnsiTheme="minorEastAsia" w:hint="eastAsia"/>
                <w:b/>
                <w:szCs w:val="21"/>
              </w:rPr>
              <w:t>通行粉饰来分散注意力</w:t>
            </w:r>
          </w:p>
          <w:p w:rsidR="00C14C06" w:rsidRDefault="00C14C06" w:rsidP="00C14C06">
            <w:pPr>
              <w:pStyle w:val="a6"/>
              <w:numPr>
                <w:ilvl w:val="0"/>
                <w:numId w:val="2"/>
              </w:numPr>
              <w:ind w:firstLineChars="0"/>
              <w:rPr>
                <w:rFonts w:asciiTheme="minorEastAsia" w:hAnsiTheme="minorEastAsia" w:hint="eastAsia"/>
                <w:b/>
                <w:szCs w:val="21"/>
              </w:rPr>
            </w:pPr>
            <w:r w:rsidRPr="00C14C06">
              <w:rPr>
                <w:rFonts w:asciiTheme="minorEastAsia" w:hAnsiTheme="minorEastAsia" w:hint="eastAsia"/>
                <w:b/>
                <w:szCs w:val="21"/>
              </w:rPr>
              <w:t>循环论证</w:t>
            </w:r>
          </w:p>
          <w:p w:rsidR="00763D03" w:rsidRDefault="00763D03" w:rsidP="00763D03">
            <w:pPr>
              <w:rPr>
                <w:rFonts w:asciiTheme="minorEastAsia" w:hAnsiTheme="minorEastAsia" w:hint="eastAsia"/>
                <w:b/>
                <w:szCs w:val="21"/>
              </w:rPr>
            </w:pPr>
          </w:p>
          <w:p w:rsidR="00763D03" w:rsidRDefault="00763D03" w:rsidP="00763D03">
            <w:pPr>
              <w:rPr>
                <w:rFonts w:asciiTheme="minorEastAsia" w:hAnsiTheme="minorEastAsia" w:hint="eastAsia"/>
                <w:b/>
                <w:szCs w:val="21"/>
              </w:rPr>
            </w:pPr>
          </w:p>
          <w:p w:rsidR="00763D03" w:rsidRDefault="00763D03" w:rsidP="00763D03">
            <w:pPr>
              <w:rPr>
                <w:rFonts w:asciiTheme="minorEastAsia" w:hAnsiTheme="minorEastAsia" w:hint="eastAsia"/>
                <w:b/>
                <w:szCs w:val="21"/>
              </w:rPr>
            </w:pPr>
          </w:p>
          <w:p w:rsidR="00763D03" w:rsidRPr="00763D03" w:rsidRDefault="00763D03" w:rsidP="00763D03">
            <w:pPr>
              <w:rPr>
                <w:rFonts w:asciiTheme="minorEastAsia" w:hAnsiTheme="minorEastAsia" w:hint="eastAsia"/>
                <w:b/>
                <w:szCs w:val="21"/>
              </w:rPr>
            </w:pPr>
          </w:p>
          <w:p w:rsidR="00C14C06" w:rsidRPr="00C14C06" w:rsidRDefault="00C14C06" w:rsidP="00C14C06">
            <w:pPr>
              <w:pStyle w:val="a6"/>
              <w:numPr>
                <w:ilvl w:val="0"/>
                <w:numId w:val="2"/>
              </w:numPr>
              <w:ind w:firstLineChars="0"/>
              <w:rPr>
                <w:rFonts w:asciiTheme="minorEastAsia" w:hAnsiTheme="minorEastAsia"/>
                <w:b/>
                <w:szCs w:val="21"/>
              </w:rPr>
            </w:pPr>
            <w:r w:rsidRPr="00C14C06">
              <w:rPr>
                <w:rFonts w:asciiTheme="minorEastAsia" w:hAnsiTheme="minorEastAsia" w:hint="eastAsia"/>
                <w:b/>
                <w:szCs w:val="21"/>
              </w:rPr>
              <w:t>引入另一个话题来转移注意力</w:t>
            </w:r>
          </w:p>
        </w:tc>
        <w:tc>
          <w:tcPr>
            <w:tcW w:w="6945" w:type="dxa"/>
          </w:tcPr>
          <w:p w:rsidR="00931049" w:rsidRPr="00B72A3D" w:rsidRDefault="00931049" w:rsidP="00B72A3D">
            <w:pPr>
              <w:pStyle w:val="a6"/>
              <w:numPr>
                <w:ilvl w:val="0"/>
                <w:numId w:val="1"/>
              </w:numPr>
              <w:ind w:left="317" w:firstLineChars="0" w:hanging="317"/>
              <w:jc w:val="left"/>
              <w:rPr>
                <w:rFonts w:asciiTheme="minorEastAsia" w:hAnsiTheme="minorEastAsia" w:hint="eastAsia"/>
                <w:szCs w:val="21"/>
              </w:rPr>
            </w:pPr>
            <w:r w:rsidRPr="00B72A3D">
              <w:rPr>
                <w:rFonts w:asciiTheme="minorEastAsia" w:hAnsiTheme="minorEastAsia" w:hint="eastAsia"/>
                <w:b/>
                <w:szCs w:val="21"/>
              </w:rPr>
              <w:t>人身攻击型谬误</w:t>
            </w:r>
            <w:r w:rsidRPr="00B72A3D">
              <w:rPr>
                <w:rFonts w:asciiTheme="minorEastAsia" w:hAnsiTheme="minorEastAsia" w:hint="eastAsia"/>
                <w:szCs w:val="21"/>
              </w:rPr>
              <w:t>：指针对个人进行人身攻击，而不是直接反驳其提供的理由。</w:t>
            </w:r>
          </w:p>
          <w:p w:rsidR="00931049" w:rsidRPr="00B72A3D" w:rsidRDefault="00931049" w:rsidP="00B72A3D">
            <w:pPr>
              <w:pStyle w:val="a6"/>
              <w:numPr>
                <w:ilvl w:val="0"/>
                <w:numId w:val="1"/>
              </w:numPr>
              <w:ind w:left="317" w:firstLineChars="0" w:hanging="317"/>
              <w:jc w:val="left"/>
              <w:rPr>
                <w:rFonts w:asciiTheme="minorEastAsia" w:hAnsiTheme="minorEastAsia" w:hint="eastAsia"/>
                <w:szCs w:val="21"/>
              </w:rPr>
            </w:pPr>
            <w:r w:rsidRPr="00B72A3D">
              <w:rPr>
                <w:rFonts w:asciiTheme="minorEastAsia" w:hAnsiTheme="minorEastAsia" w:hint="eastAsia"/>
                <w:b/>
                <w:szCs w:val="21"/>
              </w:rPr>
              <w:t>叙述谬误</w:t>
            </w:r>
            <w:r w:rsidRPr="00B72A3D">
              <w:rPr>
                <w:rFonts w:asciiTheme="minorEastAsia" w:hAnsiTheme="minorEastAsia" w:hint="eastAsia"/>
                <w:szCs w:val="21"/>
              </w:rPr>
              <w:t>：错误地假设因为我们能讲出一个貌似可以解释一系列正在发生的事实的故事，所以我们已认识到事实和现象之间的全部联系。（片面、不看全部事实，只以自己看到的为准，不想知道背后的全部的过程）</w:t>
            </w:r>
          </w:p>
          <w:p w:rsidR="00931049" w:rsidRPr="00B72A3D" w:rsidRDefault="00931049" w:rsidP="00B72A3D">
            <w:pPr>
              <w:pStyle w:val="a6"/>
              <w:numPr>
                <w:ilvl w:val="0"/>
                <w:numId w:val="1"/>
              </w:numPr>
              <w:ind w:left="317" w:firstLineChars="0" w:hanging="317"/>
              <w:jc w:val="left"/>
              <w:rPr>
                <w:rFonts w:asciiTheme="minorEastAsia" w:hAnsiTheme="minorEastAsia" w:hint="eastAsia"/>
                <w:szCs w:val="21"/>
              </w:rPr>
            </w:pPr>
            <w:r w:rsidRPr="00B72A3D">
              <w:rPr>
                <w:rFonts w:asciiTheme="minorEastAsia" w:hAnsiTheme="minorEastAsia" w:hint="eastAsia"/>
                <w:b/>
                <w:szCs w:val="21"/>
              </w:rPr>
              <w:t>滑坡谬误</w:t>
            </w:r>
            <w:r w:rsidRPr="00B72A3D">
              <w:rPr>
                <w:rFonts w:asciiTheme="minorEastAsia" w:hAnsiTheme="minorEastAsia" w:hint="eastAsia"/>
                <w:szCs w:val="21"/>
              </w:rPr>
              <w:t>：假设采取某种做法会引发一连串不可控的不利事件，而实际上有现成的程序可用来防止此类连锁事件的发生。</w:t>
            </w:r>
          </w:p>
          <w:p w:rsidR="00931049" w:rsidRPr="00B72A3D" w:rsidRDefault="00931049" w:rsidP="00B72A3D">
            <w:pPr>
              <w:pStyle w:val="a6"/>
              <w:numPr>
                <w:ilvl w:val="0"/>
                <w:numId w:val="1"/>
              </w:numPr>
              <w:ind w:left="317" w:firstLineChars="0" w:hanging="317"/>
              <w:jc w:val="left"/>
              <w:rPr>
                <w:rFonts w:asciiTheme="minorEastAsia" w:hAnsiTheme="minorEastAsia" w:hint="eastAsia"/>
                <w:szCs w:val="21"/>
              </w:rPr>
            </w:pPr>
            <w:r w:rsidRPr="00B72A3D">
              <w:rPr>
                <w:rFonts w:asciiTheme="minorEastAsia" w:hAnsiTheme="minorEastAsia" w:hint="eastAsia"/>
                <w:b/>
                <w:szCs w:val="21"/>
              </w:rPr>
              <w:t>追求完美解决方案谬误</w:t>
            </w:r>
            <w:r w:rsidRPr="00B72A3D">
              <w:rPr>
                <w:rFonts w:asciiTheme="minorEastAsia" w:hAnsiTheme="minorEastAsia" w:hint="eastAsia"/>
                <w:szCs w:val="21"/>
              </w:rPr>
              <w:t>：错误地认为如果尝试某种解决方案后还有遗留问题未解决，那么这种解决方案根本就不该采用。</w:t>
            </w:r>
          </w:p>
          <w:p w:rsidR="00931049" w:rsidRPr="00B72A3D" w:rsidRDefault="00931049" w:rsidP="00B72A3D">
            <w:pPr>
              <w:pStyle w:val="a6"/>
              <w:numPr>
                <w:ilvl w:val="0"/>
                <w:numId w:val="1"/>
              </w:numPr>
              <w:ind w:left="317" w:firstLineChars="0" w:hanging="317"/>
              <w:jc w:val="left"/>
              <w:rPr>
                <w:rFonts w:asciiTheme="minorEastAsia" w:hAnsiTheme="minorEastAsia" w:hint="eastAsia"/>
                <w:szCs w:val="21"/>
              </w:rPr>
            </w:pPr>
            <w:r w:rsidRPr="00B72A3D">
              <w:rPr>
                <w:rFonts w:asciiTheme="minorEastAsia" w:hAnsiTheme="minorEastAsia" w:hint="eastAsia"/>
                <w:b/>
                <w:szCs w:val="21"/>
              </w:rPr>
              <w:t>诉诸公众谬误</w:t>
            </w:r>
            <w:r w:rsidRPr="00B72A3D">
              <w:rPr>
                <w:rFonts w:asciiTheme="minorEastAsia" w:hAnsiTheme="minorEastAsia" w:hint="eastAsia"/>
                <w:szCs w:val="21"/>
              </w:rPr>
              <w:t>：试图通过引述很多人都持有这一观点，以证明某个断言有道理。错误地以为很多人支持的事就是可取的。</w:t>
            </w:r>
          </w:p>
          <w:p w:rsidR="00931049" w:rsidRPr="00B72A3D" w:rsidRDefault="00931049" w:rsidP="00B72A3D">
            <w:pPr>
              <w:pStyle w:val="a6"/>
              <w:numPr>
                <w:ilvl w:val="0"/>
                <w:numId w:val="1"/>
              </w:numPr>
              <w:ind w:left="317" w:firstLineChars="0" w:hanging="317"/>
              <w:jc w:val="left"/>
              <w:rPr>
                <w:rFonts w:asciiTheme="minorEastAsia" w:hAnsiTheme="minorEastAsia" w:hint="eastAsia"/>
                <w:szCs w:val="21"/>
              </w:rPr>
            </w:pPr>
            <w:r w:rsidRPr="00B72A3D">
              <w:rPr>
                <w:rFonts w:asciiTheme="minorEastAsia" w:hAnsiTheme="minorEastAsia" w:hint="eastAsia"/>
                <w:b/>
                <w:szCs w:val="21"/>
              </w:rPr>
              <w:t>诉诸可疑权威谬误</w:t>
            </w:r>
            <w:r w:rsidRPr="00B72A3D">
              <w:rPr>
                <w:rFonts w:asciiTheme="minorEastAsia" w:hAnsiTheme="minorEastAsia" w:hint="eastAsia"/>
                <w:szCs w:val="21"/>
              </w:rPr>
              <w:t>：引用某一权威的话来证明结论，而该权威对这一论题并没有特别的专门知识。</w:t>
            </w:r>
          </w:p>
          <w:p w:rsidR="00931049" w:rsidRPr="00B72A3D" w:rsidRDefault="00931049" w:rsidP="00B72A3D">
            <w:pPr>
              <w:pStyle w:val="a6"/>
              <w:numPr>
                <w:ilvl w:val="0"/>
                <w:numId w:val="1"/>
              </w:numPr>
              <w:ind w:left="317" w:firstLineChars="0" w:hanging="317"/>
              <w:jc w:val="left"/>
              <w:rPr>
                <w:rFonts w:asciiTheme="minorEastAsia" w:hAnsiTheme="minorEastAsia" w:hint="eastAsia"/>
                <w:szCs w:val="21"/>
              </w:rPr>
            </w:pPr>
            <w:r w:rsidRPr="00B72A3D">
              <w:rPr>
                <w:rFonts w:asciiTheme="minorEastAsia" w:hAnsiTheme="minorEastAsia" w:hint="eastAsia"/>
                <w:b/>
                <w:szCs w:val="21"/>
              </w:rPr>
              <w:t>诉诸感情谬误</w:t>
            </w:r>
            <w:r w:rsidRPr="00B72A3D">
              <w:rPr>
                <w:rFonts w:asciiTheme="minorEastAsia" w:hAnsiTheme="minorEastAsia" w:hint="eastAsia"/>
                <w:szCs w:val="21"/>
              </w:rPr>
              <w:t>：使用带有强烈感情色彩的语言来分散读者或听众的注意力，让他们忽视相关的理由和证据。常被用来加以利用的情感有：恐惧、希望、爱国主义、怜悯和同情。</w:t>
            </w:r>
          </w:p>
          <w:p w:rsidR="00E44711" w:rsidRPr="00B72A3D" w:rsidRDefault="00931049" w:rsidP="00B72A3D">
            <w:pPr>
              <w:pStyle w:val="a6"/>
              <w:numPr>
                <w:ilvl w:val="0"/>
                <w:numId w:val="1"/>
              </w:numPr>
              <w:ind w:left="317" w:firstLineChars="0" w:hanging="317"/>
              <w:jc w:val="left"/>
              <w:rPr>
                <w:rFonts w:asciiTheme="minorEastAsia" w:hAnsiTheme="minorEastAsia" w:hint="eastAsia"/>
                <w:szCs w:val="21"/>
              </w:rPr>
            </w:pPr>
            <w:r w:rsidRPr="00B72A3D">
              <w:rPr>
                <w:rFonts w:asciiTheme="minorEastAsia" w:hAnsiTheme="minorEastAsia" w:hint="eastAsia"/>
                <w:b/>
                <w:szCs w:val="21"/>
              </w:rPr>
              <w:t>稻草人谬误</w:t>
            </w:r>
            <w:r w:rsidRPr="00B72A3D">
              <w:rPr>
                <w:rFonts w:asciiTheme="minorEastAsia" w:hAnsiTheme="minorEastAsia" w:hint="eastAsia"/>
                <w:szCs w:val="21"/>
              </w:rPr>
              <w:t>：歪曲对方的观点，使其容易受到攻击，进而攻击事实上根本就不存在的观点。</w:t>
            </w:r>
          </w:p>
          <w:p w:rsidR="000A0791" w:rsidRPr="00B72A3D" w:rsidRDefault="000A0791" w:rsidP="00B72A3D">
            <w:pPr>
              <w:pStyle w:val="a6"/>
              <w:numPr>
                <w:ilvl w:val="0"/>
                <w:numId w:val="1"/>
              </w:numPr>
              <w:ind w:left="317" w:firstLineChars="0" w:hanging="317"/>
              <w:jc w:val="left"/>
              <w:rPr>
                <w:rFonts w:asciiTheme="minorEastAsia" w:hAnsiTheme="minorEastAsia" w:hint="eastAsia"/>
                <w:szCs w:val="21"/>
              </w:rPr>
            </w:pPr>
            <w:r w:rsidRPr="00BF1A8C">
              <w:rPr>
                <w:rFonts w:asciiTheme="minorEastAsia" w:hAnsiTheme="minorEastAsia" w:hint="eastAsia"/>
                <w:b/>
                <w:szCs w:val="21"/>
              </w:rPr>
              <w:t>虚假的两难选择谬误</w:t>
            </w:r>
            <w:r w:rsidRPr="00B72A3D">
              <w:rPr>
                <w:rFonts w:asciiTheme="minorEastAsia" w:hAnsiTheme="minorEastAsia" w:hint="eastAsia"/>
                <w:szCs w:val="21"/>
              </w:rPr>
              <w:t>：在现实中存在两种以上的选择时，却假想只有两种选择。</w:t>
            </w:r>
          </w:p>
          <w:p w:rsidR="000A0791" w:rsidRPr="00B72A3D" w:rsidRDefault="000A0791" w:rsidP="00B72A3D">
            <w:pPr>
              <w:pStyle w:val="a6"/>
              <w:numPr>
                <w:ilvl w:val="0"/>
                <w:numId w:val="1"/>
              </w:numPr>
              <w:ind w:left="317" w:firstLineChars="0" w:hanging="317"/>
              <w:jc w:val="left"/>
              <w:rPr>
                <w:rFonts w:asciiTheme="minorEastAsia" w:hAnsiTheme="minorEastAsia" w:hint="eastAsia"/>
                <w:szCs w:val="21"/>
              </w:rPr>
            </w:pPr>
            <w:r w:rsidRPr="00B72A3D">
              <w:rPr>
                <w:rFonts w:asciiTheme="minorEastAsia" w:hAnsiTheme="minorEastAsia" w:hint="eastAsia"/>
                <w:b/>
                <w:szCs w:val="21"/>
              </w:rPr>
              <w:t>乱扣帽子谬误</w:t>
            </w:r>
            <w:r w:rsidRPr="00B72A3D">
              <w:rPr>
                <w:rFonts w:asciiTheme="minorEastAsia" w:hAnsiTheme="minorEastAsia" w:hint="eastAsia"/>
                <w:szCs w:val="21"/>
              </w:rPr>
              <w:t>：错误地以为因为你给某个特定事件或行为起了个名字，所以你合理解释了这一事件。</w:t>
            </w:r>
          </w:p>
          <w:p w:rsidR="000A0791" w:rsidRPr="00B72A3D" w:rsidRDefault="000A0791" w:rsidP="00B72A3D">
            <w:pPr>
              <w:pStyle w:val="a6"/>
              <w:numPr>
                <w:ilvl w:val="0"/>
                <w:numId w:val="1"/>
              </w:numPr>
              <w:ind w:left="317" w:firstLineChars="0" w:hanging="317"/>
              <w:jc w:val="left"/>
              <w:rPr>
                <w:rFonts w:asciiTheme="minorEastAsia" w:hAnsiTheme="minorEastAsia" w:hint="eastAsia"/>
                <w:szCs w:val="21"/>
              </w:rPr>
            </w:pPr>
            <w:r w:rsidRPr="00B72A3D">
              <w:rPr>
                <w:rFonts w:asciiTheme="minorEastAsia" w:hAnsiTheme="minorEastAsia" w:hint="eastAsia"/>
                <w:b/>
                <w:szCs w:val="21"/>
              </w:rPr>
              <w:t>计划谬误</w:t>
            </w:r>
            <w:r w:rsidRPr="00B72A3D">
              <w:rPr>
                <w:rFonts w:asciiTheme="minorEastAsia" w:hAnsiTheme="minorEastAsia" w:hint="eastAsia"/>
                <w:szCs w:val="21"/>
              </w:rPr>
              <w:t>：人们或者机构倾向于低估他们完成一项工作所需的时间，尽管有很多过去的经验显示他们曾一直低估完成某件事所需要的时间。</w:t>
            </w:r>
          </w:p>
          <w:p w:rsidR="00B72A3D" w:rsidRPr="00B72A3D" w:rsidRDefault="00B72A3D" w:rsidP="00B72A3D">
            <w:pPr>
              <w:pStyle w:val="a6"/>
              <w:numPr>
                <w:ilvl w:val="0"/>
                <w:numId w:val="1"/>
              </w:numPr>
              <w:ind w:left="317" w:firstLineChars="0" w:hanging="317"/>
              <w:jc w:val="left"/>
              <w:rPr>
                <w:rFonts w:hint="eastAsia"/>
                <w:szCs w:val="21"/>
              </w:rPr>
            </w:pPr>
            <w:r w:rsidRPr="00B72A3D">
              <w:rPr>
                <w:rFonts w:hint="eastAsia"/>
                <w:b/>
                <w:szCs w:val="21"/>
              </w:rPr>
              <w:t>粉饰谬误</w:t>
            </w:r>
            <w:r w:rsidRPr="00B72A3D">
              <w:rPr>
                <w:rFonts w:hint="eastAsia"/>
                <w:szCs w:val="21"/>
              </w:rPr>
              <w:t>：使用模糊、引发人们强烈情感认同的描述品行的词语，使我们倾向于同意某件事而不去细查其理由。</w:t>
            </w:r>
          </w:p>
          <w:p w:rsidR="00B72A3D" w:rsidRDefault="00B72A3D" w:rsidP="00B72A3D">
            <w:pPr>
              <w:pStyle w:val="a6"/>
              <w:numPr>
                <w:ilvl w:val="0"/>
                <w:numId w:val="1"/>
              </w:numPr>
              <w:ind w:left="317" w:firstLineChars="0" w:hanging="317"/>
              <w:jc w:val="left"/>
              <w:rPr>
                <w:rFonts w:hint="eastAsia"/>
                <w:szCs w:val="21"/>
              </w:rPr>
            </w:pPr>
            <w:r w:rsidRPr="00B72A3D">
              <w:rPr>
                <w:rFonts w:hint="eastAsia"/>
                <w:b/>
                <w:szCs w:val="21"/>
              </w:rPr>
              <w:t>转移话题谬误</w:t>
            </w:r>
            <w:r w:rsidRPr="00B72A3D">
              <w:rPr>
                <w:rFonts w:hint="eastAsia"/>
                <w:szCs w:val="21"/>
              </w:rPr>
              <w:t>：插入一个不相干的话题，以将人们的注意力从原来的论题上转移开，通过将注意力从当前的论证转移到另一个论题上以赢得论证。这个例子中的谬误顺序如下：</w:t>
            </w:r>
            <w:r w:rsidRPr="00B72A3D">
              <w:rPr>
                <w:rFonts w:hint="eastAsia"/>
                <w:szCs w:val="21"/>
              </w:rPr>
              <w:t>1</w:t>
            </w:r>
            <w:r w:rsidRPr="00B72A3D">
              <w:rPr>
                <w:rFonts w:hint="eastAsia"/>
                <w:szCs w:val="21"/>
              </w:rPr>
              <w:t>）甲主题正被讨论；</w:t>
            </w:r>
            <w:r w:rsidRPr="00B72A3D">
              <w:rPr>
                <w:rFonts w:hint="eastAsia"/>
                <w:szCs w:val="21"/>
              </w:rPr>
              <w:t>2</w:t>
            </w:r>
            <w:r w:rsidRPr="00B72A3D">
              <w:rPr>
                <w:rFonts w:hint="eastAsia"/>
                <w:szCs w:val="21"/>
              </w:rPr>
              <w:t>）将乙主题引入，它好像和甲主题有关，实际上两者并不相干；</w:t>
            </w:r>
            <w:r w:rsidRPr="00B72A3D">
              <w:rPr>
                <w:rFonts w:hint="eastAsia"/>
                <w:szCs w:val="21"/>
              </w:rPr>
              <w:t>3</w:t>
            </w:r>
            <w:r w:rsidRPr="00B72A3D">
              <w:rPr>
                <w:rFonts w:hint="eastAsia"/>
                <w:szCs w:val="21"/>
              </w:rPr>
              <w:t>）甲主题被置之不理。</w:t>
            </w:r>
          </w:p>
          <w:p w:rsidR="0051440A" w:rsidRPr="00B72A3D" w:rsidRDefault="0051440A" w:rsidP="00B72A3D">
            <w:pPr>
              <w:pStyle w:val="a6"/>
              <w:numPr>
                <w:ilvl w:val="0"/>
                <w:numId w:val="1"/>
              </w:numPr>
              <w:ind w:left="317" w:firstLineChars="0" w:hanging="317"/>
              <w:jc w:val="left"/>
              <w:rPr>
                <w:szCs w:val="21"/>
              </w:rPr>
            </w:pPr>
            <w:r w:rsidRPr="0051440A">
              <w:rPr>
                <w:rFonts w:hint="eastAsia"/>
                <w:b/>
                <w:szCs w:val="21"/>
              </w:rPr>
              <w:t>循环论证谬误</w:t>
            </w:r>
            <w:r w:rsidRPr="0051440A">
              <w:rPr>
                <w:rFonts w:hint="eastAsia"/>
                <w:szCs w:val="21"/>
              </w:rPr>
              <w:t>：在论证过程中假设自己的结论成立的论证。</w:t>
            </w:r>
          </w:p>
        </w:tc>
      </w:tr>
      <w:tr w:rsidR="007912D0" w:rsidRPr="00E44711" w:rsidTr="00931049">
        <w:trPr>
          <w:trHeight w:val="392"/>
        </w:trPr>
        <w:tc>
          <w:tcPr>
            <w:tcW w:w="9180" w:type="dxa"/>
            <w:gridSpan w:val="2"/>
          </w:tcPr>
          <w:p w:rsidR="00495FA1" w:rsidRPr="00E44711" w:rsidRDefault="00495FA1" w:rsidP="001F6969">
            <w:pPr>
              <w:rPr>
                <w:szCs w:val="21"/>
              </w:rPr>
            </w:pPr>
            <w:r w:rsidRPr="00E44711">
              <w:rPr>
                <w:rFonts w:hint="eastAsia"/>
                <w:szCs w:val="21"/>
              </w:rPr>
              <w:t>1</w:t>
            </w:r>
            <w:r w:rsidRPr="00E44711">
              <w:rPr>
                <w:rFonts w:hint="eastAsia"/>
                <w:szCs w:val="21"/>
              </w:rPr>
              <w:t>）</w:t>
            </w:r>
            <w:r w:rsidR="001F6969">
              <w:rPr>
                <w:rFonts w:hint="eastAsia"/>
                <w:szCs w:val="21"/>
              </w:rPr>
              <w:t>谬误就是论证中的欺骗手段，使用欺骗手段来说服人</w:t>
            </w:r>
            <w:r w:rsidR="00340392">
              <w:rPr>
                <w:rFonts w:hint="eastAsia"/>
                <w:szCs w:val="21"/>
              </w:rPr>
              <w:t>。</w:t>
            </w:r>
          </w:p>
        </w:tc>
      </w:tr>
    </w:tbl>
    <w:p w:rsidR="007912D0" w:rsidRPr="00E44711" w:rsidRDefault="007912D0" w:rsidP="0084357A">
      <w:pPr>
        <w:rPr>
          <w:szCs w:val="21"/>
        </w:rPr>
      </w:pPr>
    </w:p>
    <w:sectPr w:rsidR="007912D0" w:rsidRPr="00E44711" w:rsidSect="007F662F">
      <w:pgSz w:w="11906" w:h="16838"/>
      <w:pgMar w:top="1440" w:right="1800" w:bottom="1134"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44C" w:rsidRDefault="007E144C" w:rsidP="00E356C9">
      <w:r>
        <w:separator/>
      </w:r>
    </w:p>
  </w:endnote>
  <w:endnote w:type="continuationSeparator" w:id="1">
    <w:p w:rsidR="007E144C" w:rsidRDefault="007E144C" w:rsidP="00E356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44C" w:rsidRDefault="007E144C" w:rsidP="00E356C9">
      <w:r>
        <w:separator/>
      </w:r>
    </w:p>
  </w:footnote>
  <w:footnote w:type="continuationSeparator" w:id="1">
    <w:p w:rsidR="007E144C" w:rsidRDefault="007E144C" w:rsidP="00E356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85006"/>
    <w:multiLevelType w:val="hybridMultilevel"/>
    <w:tmpl w:val="91C48A98"/>
    <w:lvl w:ilvl="0" w:tplc="66CAAF7C">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D37C9F"/>
    <w:multiLevelType w:val="hybridMultilevel"/>
    <w:tmpl w:val="7258365A"/>
    <w:lvl w:ilvl="0" w:tplc="66CAAF7C">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5A5E"/>
    <w:rsid w:val="00021E2D"/>
    <w:rsid w:val="00031FE1"/>
    <w:rsid w:val="00093E4D"/>
    <w:rsid w:val="000A0791"/>
    <w:rsid w:val="000A6691"/>
    <w:rsid w:val="000B4C0F"/>
    <w:rsid w:val="000F04A5"/>
    <w:rsid w:val="000F68A6"/>
    <w:rsid w:val="0012740D"/>
    <w:rsid w:val="00137880"/>
    <w:rsid w:val="001476CE"/>
    <w:rsid w:val="00160CC6"/>
    <w:rsid w:val="00174BDB"/>
    <w:rsid w:val="00177F01"/>
    <w:rsid w:val="001B08D0"/>
    <w:rsid w:val="001D4641"/>
    <w:rsid w:val="001E48E5"/>
    <w:rsid w:val="001F6969"/>
    <w:rsid w:val="00215821"/>
    <w:rsid w:val="00225A5E"/>
    <w:rsid w:val="002268E5"/>
    <w:rsid w:val="002314C5"/>
    <w:rsid w:val="00237858"/>
    <w:rsid w:val="00244EB9"/>
    <w:rsid w:val="00247591"/>
    <w:rsid w:val="002B1AD5"/>
    <w:rsid w:val="002B1D61"/>
    <w:rsid w:val="002E5377"/>
    <w:rsid w:val="002F65A4"/>
    <w:rsid w:val="003305E0"/>
    <w:rsid w:val="00336594"/>
    <w:rsid w:val="00340392"/>
    <w:rsid w:val="0034389A"/>
    <w:rsid w:val="00346B90"/>
    <w:rsid w:val="00352F3C"/>
    <w:rsid w:val="00356D3B"/>
    <w:rsid w:val="003C785B"/>
    <w:rsid w:val="003F3983"/>
    <w:rsid w:val="003F7528"/>
    <w:rsid w:val="00400E42"/>
    <w:rsid w:val="004339A3"/>
    <w:rsid w:val="004430BA"/>
    <w:rsid w:val="00450D61"/>
    <w:rsid w:val="00464896"/>
    <w:rsid w:val="00495FA1"/>
    <w:rsid w:val="00497606"/>
    <w:rsid w:val="004A15AF"/>
    <w:rsid w:val="004E25B0"/>
    <w:rsid w:val="00503691"/>
    <w:rsid w:val="0051440A"/>
    <w:rsid w:val="005551C7"/>
    <w:rsid w:val="00566C03"/>
    <w:rsid w:val="0058658A"/>
    <w:rsid w:val="005A1024"/>
    <w:rsid w:val="005C000D"/>
    <w:rsid w:val="005E6B40"/>
    <w:rsid w:val="005F13C6"/>
    <w:rsid w:val="005F67B8"/>
    <w:rsid w:val="006009BC"/>
    <w:rsid w:val="006109B6"/>
    <w:rsid w:val="00627327"/>
    <w:rsid w:val="00634BAA"/>
    <w:rsid w:val="0064084D"/>
    <w:rsid w:val="00655F91"/>
    <w:rsid w:val="006603B9"/>
    <w:rsid w:val="00672839"/>
    <w:rsid w:val="0068689F"/>
    <w:rsid w:val="006904EA"/>
    <w:rsid w:val="006C6461"/>
    <w:rsid w:val="006E1CD5"/>
    <w:rsid w:val="0071780A"/>
    <w:rsid w:val="00724386"/>
    <w:rsid w:val="00725D62"/>
    <w:rsid w:val="00726307"/>
    <w:rsid w:val="00733D6A"/>
    <w:rsid w:val="00747D70"/>
    <w:rsid w:val="00763D03"/>
    <w:rsid w:val="007757BB"/>
    <w:rsid w:val="007765F5"/>
    <w:rsid w:val="0077701B"/>
    <w:rsid w:val="00781FD0"/>
    <w:rsid w:val="007912D0"/>
    <w:rsid w:val="007A11AF"/>
    <w:rsid w:val="007C1CE0"/>
    <w:rsid w:val="007D5BB7"/>
    <w:rsid w:val="007E144C"/>
    <w:rsid w:val="007E6331"/>
    <w:rsid w:val="007F02D6"/>
    <w:rsid w:val="007F662F"/>
    <w:rsid w:val="007F6C1A"/>
    <w:rsid w:val="008155B5"/>
    <w:rsid w:val="00837998"/>
    <w:rsid w:val="0084357A"/>
    <w:rsid w:val="00862869"/>
    <w:rsid w:val="0086608F"/>
    <w:rsid w:val="00885B85"/>
    <w:rsid w:val="00886370"/>
    <w:rsid w:val="008D3633"/>
    <w:rsid w:val="008E3441"/>
    <w:rsid w:val="008E7027"/>
    <w:rsid w:val="008F2343"/>
    <w:rsid w:val="0090113B"/>
    <w:rsid w:val="00907D1F"/>
    <w:rsid w:val="00912D81"/>
    <w:rsid w:val="00930BAB"/>
    <w:rsid w:val="00931049"/>
    <w:rsid w:val="009436E4"/>
    <w:rsid w:val="0094684B"/>
    <w:rsid w:val="00951F22"/>
    <w:rsid w:val="0096714A"/>
    <w:rsid w:val="00977691"/>
    <w:rsid w:val="00991A4E"/>
    <w:rsid w:val="00994E5F"/>
    <w:rsid w:val="009A089B"/>
    <w:rsid w:val="009C01FD"/>
    <w:rsid w:val="009C27C8"/>
    <w:rsid w:val="009C6118"/>
    <w:rsid w:val="009D779D"/>
    <w:rsid w:val="009F446F"/>
    <w:rsid w:val="00A2101B"/>
    <w:rsid w:val="00A311EB"/>
    <w:rsid w:val="00A612AF"/>
    <w:rsid w:val="00A657DD"/>
    <w:rsid w:val="00A71EE7"/>
    <w:rsid w:val="00A80A04"/>
    <w:rsid w:val="00AB4A1A"/>
    <w:rsid w:val="00AD5A59"/>
    <w:rsid w:val="00AE2A47"/>
    <w:rsid w:val="00AF5486"/>
    <w:rsid w:val="00B009FD"/>
    <w:rsid w:val="00B36727"/>
    <w:rsid w:val="00B46D55"/>
    <w:rsid w:val="00B61D14"/>
    <w:rsid w:val="00B72A3D"/>
    <w:rsid w:val="00B87122"/>
    <w:rsid w:val="00B93599"/>
    <w:rsid w:val="00BA29E0"/>
    <w:rsid w:val="00BA6B2F"/>
    <w:rsid w:val="00BF02A8"/>
    <w:rsid w:val="00BF1A8C"/>
    <w:rsid w:val="00BF6621"/>
    <w:rsid w:val="00BF7FC1"/>
    <w:rsid w:val="00C14C06"/>
    <w:rsid w:val="00C14D5D"/>
    <w:rsid w:val="00C16C22"/>
    <w:rsid w:val="00C52367"/>
    <w:rsid w:val="00C87FCC"/>
    <w:rsid w:val="00CA34D4"/>
    <w:rsid w:val="00CA3B84"/>
    <w:rsid w:val="00CE56B5"/>
    <w:rsid w:val="00CF26A7"/>
    <w:rsid w:val="00CF4BDA"/>
    <w:rsid w:val="00D02772"/>
    <w:rsid w:val="00D03F7F"/>
    <w:rsid w:val="00D11D5D"/>
    <w:rsid w:val="00D23DD3"/>
    <w:rsid w:val="00D26792"/>
    <w:rsid w:val="00D418E0"/>
    <w:rsid w:val="00D542D2"/>
    <w:rsid w:val="00D57707"/>
    <w:rsid w:val="00D63F16"/>
    <w:rsid w:val="00D67A35"/>
    <w:rsid w:val="00D701CA"/>
    <w:rsid w:val="00D82D1F"/>
    <w:rsid w:val="00D94E94"/>
    <w:rsid w:val="00DA61BE"/>
    <w:rsid w:val="00DB6305"/>
    <w:rsid w:val="00DC7A0C"/>
    <w:rsid w:val="00DD3A70"/>
    <w:rsid w:val="00DD7E8A"/>
    <w:rsid w:val="00E00CEB"/>
    <w:rsid w:val="00E179DF"/>
    <w:rsid w:val="00E356C9"/>
    <w:rsid w:val="00E36B4C"/>
    <w:rsid w:val="00E44711"/>
    <w:rsid w:val="00E539B2"/>
    <w:rsid w:val="00E62DD8"/>
    <w:rsid w:val="00EA2822"/>
    <w:rsid w:val="00EB4B28"/>
    <w:rsid w:val="00EB4DFF"/>
    <w:rsid w:val="00EC42F8"/>
    <w:rsid w:val="00EF0E26"/>
    <w:rsid w:val="00EF150B"/>
    <w:rsid w:val="00EF6860"/>
    <w:rsid w:val="00F5354D"/>
    <w:rsid w:val="00F63E43"/>
    <w:rsid w:val="00F6438B"/>
    <w:rsid w:val="00F8629B"/>
    <w:rsid w:val="00FA54FF"/>
    <w:rsid w:val="00FA75A5"/>
    <w:rsid w:val="00FB1234"/>
    <w:rsid w:val="00FC754A"/>
    <w:rsid w:val="00FC7903"/>
    <w:rsid w:val="00FD17B3"/>
    <w:rsid w:val="00FF4C70"/>
    <w:rsid w:val="00FF77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A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25A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E356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356C9"/>
    <w:rPr>
      <w:sz w:val="18"/>
      <w:szCs w:val="18"/>
    </w:rPr>
  </w:style>
  <w:style w:type="paragraph" w:styleId="a5">
    <w:name w:val="footer"/>
    <w:basedOn w:val="a"/>
    <w:link w:val="Char0"/>
    <w:uiPriority w:val="99"/>
    <w:semiHidden/>
    <w:unhideWhenUsed/>
    <w:rsid w:val="00E356C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356C9"/>
    <w:rPr>
      <w:sz w:val="18"/>
      <w:szCs w:val="18"/>
    </w:rPr>
  </w:style>
  <w:style w:type="paragraph" w:customStyle="1" w:styleId="ziti2">
    <w:name w:val="ziti2"/>
    <w:basedOn w:val="a"/>
    <w:rsid w:val="00352F3C"/>
    <w:pPr>
      <w:widowControl/>
      <w:spacing w:before="100" w:beforeAutospacing="1" w:after="100" w:afterAutospacing="1"/>
      <w:jc w:val="left"/>
    </w:pPr>
    <w:rPr>
      <w:rFonts w:ascii="宋体" w:eastAsia="宋体" w:hAnsi="宋体" w:cs="宋体"/>
      <w:kern w:val="0"/>
      <w:sz w:val="24"/>
      <w:szCs w:val="24"/>
    </w:rPr>
  </w:style>
  <w:style w:type="character" w:customStyle="1" w:styleId="yanse">
    <w:name w:val="yanse"/>
    <w:basedOn w:val="a0"/>
    <w:rsid w:val="00FC7903"/>
  </w:style>
  <w:style w:type="paragraph" w:styleId="a6">
    <w:name w:val="List Paragraph"/>
    <w:basedOn w:val="a"/>
    <w:uiPriority w:val="34"/>
    <w:qFormat/>
    <w:rsid w:val="00B72A3D"/>
    <w:pPr>
      <w:ind w:firstLineChars="200" w:firstLine="420"/>
    </w:pPr>
  </w:style>
</w:styles>
</file>

<file path=word/webSettings.xml><?xml version="1.0" encoding="utf-8"?>
<w:webSettings xmlns:r="http://schemas.openxmlformats.org/officeDocument/2006/relationships" xmlns:w="http://schemas.openxmlformats.org/wordprocessingml/2006/main">
  <w:divs>
    <w:div w:id="126437468">
      <w:bodyDiv w:val="1"/>
      <w:marLeft w:val="0"/>
      <w:marRight w:val="0"/>
      <w:marTop w:val="0"/>
      <w:marBottom w:val="0"/>
      <w:divBdr>
        <w:top w:val="none" w:sz="0" w:space="0" w:color="auto"/>
        <w:left w:val="none" w:sz="0" w:space="0" w:color="auto"/>
        <w:bottom w:val="none" w:sz="0" w:space="0" w:color="auto"/>
        <w:right w:val="none" w:sz="0" w:space="0" w:color="auto"/>
      </w:divBdr>
    </w:div>
    <w:div w:id="488062916">
      <w:bodyDiv w:val="1"/>
      <w:marLeft w:val="0"/>
      <w:marRight w:val="0"/>
      <w:marTop w:val="0"/>
      <w:marBottom w:val="0"/>
      <w:divBdr>
        <w:top w:val="none" w:sz="0" w:space="0" w:color="auto"/>
        <w:left w:val="none" w:sz="0" w:space="0" w:color="auto"/>
        <w:bottom w:val="none" w:sz="0" w:space="0" w:color="auto"/>
        <w:right w:val="none" w:sz="0" w:space="0" w:color="auto"/>
      </w:divBdr>
    </w:div>
    <w:div w:id="198038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146</Words>
  <Characters>836</Characters>
  <Application>Microsoft Office Word</Application>
  <DocSecurity>0</DocSecurity>
  <Lines>6</Lines>
  <Paragraphs>1</Paragraphs>
  <ScaleCrop>false</ScaleCrop>
  <Company>Microsoft</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王金峰</cp:lastModifiedBy>
  <cp:revision>16</cp:revision>
  <dcterms:created xsi:type="dcterms:W3CDTF">2023-05-08T08:49:00Z</dcterms:created>
  <dcterms:modified xsi:type="dcterms:W3CDTF">2023-05-08T09:06:00Z</dcterms:modified>
</cp:coreProperties>
</file>