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3C1245" w:rsidP="00627327">
      <w:pPr>
        <w:jc w:val="center"/>
        <w:rPr>
          <w:b/>
          <w:szCs w:val="21"/>
        </w:rPr>
      </w:pPr>
      <w:r w:rsidRPr="00CF1763">
        <w:rPr>
          <w:rFonts w:hint="eastAsia"/>
          <w:b/>
          <w:szCs w:val="21"/>
        </w:rPr>
        <w:t>十</w:t>
      </w:r>
      <w:r w:rsidR="000710AC" w:rsidRPr="00CF1763">
        <w:rPr>
          <w:rFonts w:hint="eastAsia"/>
          <w:b/>
          <w:szCs w:val="21"/>
        </w:rPr>
        <w:t>三、干扰批判性思维的障碍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FA54FF">
        <w:trPr>
          <w:trHeight w:val="7220"/>
        </w:trPr>
        <w:tc>
          <w:tcPr>
            <w:tcW w:w="1951" w:type="dxa"/>
          </w:tcPr>
          <w:p w:rsidR="007912D0" w:rsidRPr="00CF1763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D61CA9" w:rsidRPr="00CF1763">
              <w:rPr>
                <w:rFonts w:asciiTheme="minorEastAsia" w:hAnsiTheme="minorEastAsia" w:hint="eastAsia"/>
                <w:b/>
                <w:szCs w:val="21"/>
              </w:rPr>
              <w:t>正确提问带给人的不快</w:t>
            </w:r>
          </w:p>
          <w:p w:rsidR="002268E5" w:rsidRPr="00CF1763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EF4918" w:rsidRPr="00CF1763" w:rsidRDefault="00EF4918" w:rsidP="0021257E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21257E" w:rsidRPr="00CF1763" w:rsidRDefault="00CF4BDA" w:rsidP="0021257E">
            <w:pPr>
              <w:rPr>
                <w:rFonts w:asciiTheme="minorEastAsia" w:hAnsiTheme="minorEastAsia"/>
                <w:b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EF4918" w:rsidRPr="00CF1763">
              <w:rPr>
                <w:rFonts w:asciiTheme="minorEastAsia" w:hAnsiTheme="minorEastAsia" w:hint="eastAsia"/>
                <w:b/>
                <w:szCs w:val="21"/>
              </w:rPr>
              <w:t>慢思考</w:t>
            </w:r>
          </w:p>
          <w:p w:rsidR="00406916" w:rsidRPr="00CF1763" w:rsidRDefault="00406916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FB3028" w:rsidRPr="00CF1763" w:rsidRDefault="00FB3028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FB3028" w:rsidRPr="00CF1763" w:rsidRDefault="00FB3028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A2490" w:rsidRPr="00CF1763" w:rsidRDefault="007A249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FB3028" w:rsidRPr="00CF1763" w:rsidRDefault="00FB3028" w:rsidP="00FA54FF">
            <w:pPr>
              <w:rPr>
                <w:rStyle w:val="yanse1"/>
                <w:b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Cs w:val="21"/>
              </w:rPr>
              <w:t>3、</w:t>
            </w:r>
            <w:r w:rsidR="005717C3" w:rsidRPr="00CF1763">
              <w:rPr>
                <w:rStyle w:val="yanse1"/>
                <w:rFonts w:hint="eastAsia"/>
                <w:b/>
                <w:szCs w:val="21"/>
              </w:rPr>
              <w:t>晕轮效应</w:t>
            </w: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4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、信念固执</w:t>
            </w: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CF1763" w:rsidRDefault="004D175D" w:rsidP="00FA54FF">
            <w:pPr>
              <w:rPr>
                <w:rStyle w:val="yanse1"/>
                <w:szCs w:val="21"/>
              </w:rPr>
            </w:pPr>
          </w:p>
          <w:p w:rsidR="004D175D" w:rsidRPr="00CF1763" w:rsidRDefault="009B0658" w:rsidP="00FA54FF">
            <w:pPr>
              <w:rPr>
                <w:rStyle w:val="yanse1"/>
                <w:b/>
                <w:szCs w:val="21"/>
              </w:rPr>
            </w:pPr>
            <w:r w:rsidRPr="00CF1763">
              <w:rPr>
                <w:rStyle w:val="yanse1"/>
                <w:rFonts w:hint="eastAsia"/>
                <w:b/>
                <w:szCs w:val="21"/>
              </w:rPr>
              <w:t>5</w:t>
            </w:r>
            <w:r w:rsidRPr="00CF1763">
              <w:rPr>
                <w:rStyle w:val="yanse1"/>
                <w:rFonts w:hint="eastAsia"/>
                <w:b/>
                <w:szCs w:val="21"/>
              </w:rPr>
              <w:t>、近因效应</w:t>
            </w:r>
          </w:p>
          <w:p w:rsidR="00CF7D64" w:rsidRPr="00CF1763" w:rsidRDefault="00CF7D64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37123F" w:rsidRPr="00CF1763" w:rsidRDefault="0037123F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6、答非所问</w:t>
            </w:r>
          </w:p>
          <w:p w:rsidR="0037123F" w:rsidRPr="00CF1763" w:rsidRDefault="0037123F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37123F" w:rsidRPr="00CF1763" w:rsidRDefault="0037123F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A26C2" w:rsidRPr="00CF1763" w:rsidRDefault="004A26C2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A26C2" w:rsidRPr="00CF1763" w:rsidRDefault="004A26C2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7、自我中心</w:t>
            </w:r>
          </w:p>
          <w:p w:rsidR="00E54371" w:rsidRPr="00CF1763" w:rsidRDefault="00E54371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E54371" w:rsidRPr="00CF1763" w:rsidRDefault="00E54371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8、</w:t>
            </w:r>
            <w:r w:rsidRPr="00CF1763">
              <w:rPr>
                <w:b/>
                <w:sz w:val="21"/>
                <w:szCs w:val="21"/>
              </w:rPr>
              <w:t>奇迹式思维</w:t>
            </w:r>
            <w:r w:rsidRPr="00CF1763">
              <w:rPr>
                <w:rFonts w:hint="eastAsia"/>
                <w:b/>
                <w:sz w:val="21"/>
                <w:szCs w:val="21"/>
              </w:rPr>
              <w:t>（一厢情愿）</w:t>
            </w:r>
          </w:p>
        </w:tc>
        <w:tc>
          <w:tcPr>
            <w:tcW w:w="7229" w:type="dxa"/>
          </w:tcPr>
          <w:p w:rsidR="003E3A92" w:rsidRPr="00CF1763" w:rsidRDefault="00890B22" w:rsidP="003E3A92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D61CA9"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正确提问带给人的不快</w:t>
            </w:r>
            <w:r w:rsidR="004D0F23" w:rsidRPr="00CF1763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：</w:t>
            </w:r>
          </w:p>
          <w:p w:rsidR="0021257E" w:rsidRPr="00CF1763" w:rsidRDefault="003E3A92" w:rsidP="003E3A9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</w:pPr>
            <w:r w:rsidRPr="00CF1763">
              <w:rPr>
                <w:sz w:val="21"/>
                <w:szCs w:val="21"/>
              </w:rPr>
              <w:t>我们得时刻注意</w:t>
            </w:r>
            <w:r w:rsidRPr="00CF1763">
              <w:rPr>
                <w:b/>
                <w:sz w:val="21"/>
                <w:szCs w:val="21"/>
              </w:rPr>
              <w:t>所提的问题</w:t>
            </w:r>
            <w:r w:rsidRPr="00CF1763">
              <w:rPr>
                <w:sz w:val="21"/>
                <w:szCs w:val="21"/>
              </w:rPr>
              <w:t>给被提问者</w:t>
            </w:r>
            <w:r w:rsidRPr="00CF1763">
              <w:rPr>
                <w:b/>
                <w:sz w:val="21"/>
                <w:szCs w:val="21"/>
              </w:rPr>
              <w:t>带来</w:t>
            </w:r>
            <w:r w:rsidRPr="00CF1763">
              <w:rPr>
                <w:sz w:val="21"/>
                <w:szCs w:val="21"/>
              </w:rPr>
              <w:t>了怎样的</w:t>
            </w:r>
            <w:r w:rsidRPr="00CF1763">
              <w:rPr>
                <w:b/>
                <w:sz w:val="21"/>
                <w:szCs w:val="21"/>
              </w:rPr>
              <w:t>影响</w:t>
            </w:r>
            <w:r w:rsidR="002549F3" w:rsidRPr="00CF1763">
              <w:rPr>
                <w:rFonts w:hint="eastAsia"/>
                <w:sz w:val="21"/>
                <w:szCs w:val="21"/>
              </w:rPr>
              <w:t>，在</w:t>
            </w:r>
            <w:r w:rsidR="002549F3" w:rsidRPr="00CF1763">
              <w:rPr>
                <w:rFonts w:hint="eastAsia"/>
                <w:b/>
                <w:sz w:val="21"/>
                <w:szCs w:val="21"/>
              </w:rPr>
              <w:t>使用批判性思维</w:t>
            </w:r>
            <w:r w:rsidR="002549F3" w:rsidRPr="00CF1763">
              <w:rPr>
                <w:rFonts w:hint="eastAsia"/>
                <w:sz w:val="21"/>
                <w:szCs w:val="21"/>
              </w:rPr>
              <w:t>的时候</w:t>
            </w:r>
            <w:r w:rsidR="002549F3" w:rsidRPr="00CF1763">
              <w:rPr>
                <w:rFonts w:hint="eastAsia"/>
                <w:b/>
                <w:sz w:val="21"/>
                <w:szCs w:val="21"/>
              </w:rPr>
              <w:t>注重策略</w:t>
            </w:r>
            <w:r w:rsidR="002549F3" w:rsidRPr="00CF1763">
              <w:rPr>
                <w:rFonts w:hint="eastAsia"/>
                <w:sz w:val="21"/>
                <w:szCs w:val="21"/>
              </w:rPr>
              <w:t>。</w:t>
            </w:r>
            <w:r w:rsidRPr="00CF1763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</w:p>
          <w:p w:rsidR="00EF4918" w:rsidRPr="00CF1763" w:rsidRDefault="00EF4918" w:rsidP="0021257E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</w:pPr>
          </w:p>
          <w:p w:rsidR="009E4350" w:rsidRPr="00CF1763" w:rsidRDefault="009E4350" w:rsidP="0021257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CF1763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2、</w:t>
            </w:r>
            <w:r w:rsidR="00EF4918"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慢思考</w:t>
            </w:r>
          </w:p>
          <w:p w:rsidR="00417E76" w:rsidRPr="00CF1763" w:rsidRDefault="00EF4918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就是使用我们的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大脑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吸收和理性评估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别人与我们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交流的内容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F61630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到底</w:t>
            </w:r>
            <w:r w:rsidR="00F61630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依赖什么</w:t>
            </w:r>
            <w:r w:rsidR="00F61630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="00F61630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支持</w:t>
            </w:r>
            <w:r w:rsidR="00F61630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我的</w:t>
            </w:r>
            <w:r w:rsidR="00F61630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信念和结论</w:t>
            </w:r>
            <w:r w:rsidR="00F61630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6E098D" w:rsidRPr="00CF1763" w:rsidRDefault="006E098D" w:rsidP="00274CB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A92557" w:rsidRPr="00CF1763" w:rsidRDefault="00A92557" w:rsidP="00274CB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187798" w:rsidRPr="00CF1763" w:rsidRDefault="00274CBA" w:rsidP="00274CBA">
            <w:pPr>
              <w:pStyle w:val="ziti2"/>
              <w:spacing w:before="0" w:beforeAutospacing="0" w:after="0" w:afterAutospacing="0" w:line="320" w:lineRule="exact"/>
              <w:rPr>
                <w:rStyle w:val="yanse1"/>
                <w:rFonts w:hint="eastAsia"/>
                <w:b/>
                <w:sz w:val="21"/>
                <w:szCs w:val="21"/>
              </w:rPr>
            </w:pPr>
            <w:r w:rsidRPr="00CF1763">
              <w:rPr>
                <w:rFonts w:asciiTheme="minorEastAsia" w:hAnsiTheme="minorEastAsia" w:hint="eastAsia"/>
                <w:b/>
                <w:sz w:val="21"/>
                <w:szCs w:val="21"/>
              </w:rPr>
              <w:t>3、</w:t>
            </w:r>
            <w:r w:rsidR="00187798" w:rsidRPr="00CF1763">
              <w:rPr>
                <w:rStyle w:val="yanse1"/>
                <w:rFonts w:hint="eastAsia"/>
                <w:b/>
                <w:sz w:val="21"/>
                <w:szCs w:val="21"/>
              </w:rPr>
              <w:t>晕轮效应</w:t>
            </w:r>
          </w:p>
          <w:p w:rsidR="00AB5F67" w:rsidRPr="00CF1763" w:rsidRDefault="00187798" w:rsidP="0018779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Style w:val="yanse1"/>
                <w:rFonts w:hint="eastAsia"/>
                <w:sz w:val="21"/>
                <w:szCs w:val="21"/>
              </w:rPr>
            </w:pPr>
            <w:r w:rsidRPr="00CF1763">
              <w:rPr>
                <w:rStyle w:val="yanse1"/>
                <w:rFonts w:hint="eastAsia"/>
                <w:sz w:val="21"/>
                <w:szCs w:val="21"/>
              </w:rPr>
              <w:t>是指我们有这样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一种倾向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：先认识到一个人身上所具有的一个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积极或消极特征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，然后就把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这一特征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和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这个人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的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其他一切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都</w:t>
            </w:r>
            <w:r w:rsidRPr="00CF1763">
              <w:rPr>
                <w:rStyle w:val="yanse1"/>
                <w:rFonts w:hint="eastAsia"/>
                <w:b/>
                <w:sz w:val="21"/>
                <w:szCs w:val="21"/>
              </w:rPr>
              <w:t>联系起来</w:t>
            </w:r>
            <w:r w:rsidRPr="00CF1763">
              <w:rPr>
                <w:rStyle w:val="yanse1"/>
                <w:rFonts w:hint="eastAsia"/>
                <w:sz w:val="21"/>
                <w:szCs w:val="21"/>
              </w:rPr>
              <w:t>。</w:t>
            </w:r>
            <w:r w:rsidR="0030739D" w:rsidRPr="00CF1763">
              <w:rPr>
                <w:rStyle w:val="yanse1"/>
                <w:rFonts w:hint="eastAsia"/>
                <w:sz w:val="21"/>
                <w:szCs w:val="21"/>
              </w:rPr>
              <w:t>（认为名人都洁身自好，讨厌一个人就认为这个人没有一点优点）</w:t>
            </w: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</w:p>
          <w:p w:rsidR="005717C3" w:rsidRPr="00CF1763" w:rsidRDefault="005717C3" w:rsidP="005717C3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4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、信念固执</w:t>
            </w:r>
          </w:p>
          <w:p w:rsidR="005717C3" w:rsidRPr="00CF1763" w:rsidRDefault="00F4296B" w:rsidP="00F4296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信念固着：对于个人信念的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坚持不改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绝不言弃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的倾向是批判性思维的一个巨大障碍。它使我们从一开始就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心存偏见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不愿更改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只偏爱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自己当前的</w:t>
            </w:r>
            <w:r w:rsidR="005717C3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观点和结论</w:t>
            </w:r>
            <w:r w:rsidR="005717C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F4296B" w:rsidRPr="00CF1763" w:rsidRDefault="00F4296B" w:rsidP="00F4296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）以为自己的牌技高、文法好、管理时间能力强，即使面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对由合理的评估得出的结果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，我们都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不相信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F4296B" w:rsidRPr="00CF1763" w:rsidRDefault="00F4296B" w:rsidP="00F4296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）我们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最大的偏见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可能正是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认为只有我们自己没有偏见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，而那些和我们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意见不同的人都心怀偏见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！</w:t>
            </w:r>
          </w:p>
          <w:p w:rsidR="003F4767" w:rsidRPr="00CF1763" w:rsidRDefault="003F4767" w:rsidP="004C3B4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</w:p>
          <w:p w:rsidR="009B0658" w:rsidRPr="00CF1763" w:rsidRDefault="002C009F" w:rsidP="002C009F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5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9B0658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近因效应</w:t>
            </w:r>
            <w:r w:rsidR="009B0658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：作为我们思维基础的</w:t>
            </w:r>
            <w:r w:rsidR="009B0658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最容易得到</w:t>
            </w:r>
            <w:r w:rsidR="009B0658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9B0658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信息</w:t>
            </w:r>
            <w:r w:rsidR="009B0658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，往往是我们</w:t>
            </w:r>
            <w:r w:rsidR="009B0658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最新看到的</w:t>
            </w:r>
            <w:r w:rsidR="009B0658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那部分</w:t>
            </w:r>
            <w:r w:rsidR="009B0658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信息</w:t>
            </w:r>
            <w:r w:rsidR="009B0658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CF5B7E" w:rsidRPr="00CF1763" w:rsidRDefault="0037123F" w:rsidP="002C009F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6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CF5B7E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答非所问</w:t>
            </w:r>
            <w:r w:rsidR="00CF5B7E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：问一个问题后，我们立刻</w:t>
            </w:r>
            <w:r w:rsidR="00CF5B7E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不假思索</w:t>
            </w:r>
            <w:r w:rsidR="00CF5B7E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地回答，怎么容易就怎么回答，也</w:t>
            </w:r>
            <w:r w:rsidR="00CF5B7E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不管回答得对不对</w:t>
            </w:r>
            <w:r w:rsidR="00CF5B7E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B01FDA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</w:t>
            </w:r>
            <w:r w:rsidR="00B01FDA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自己的问题</w:t>
            </w:r>
            <w:r w:rsidR="00B01FDA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替代了</w:t>
            </w:r>
            <w:r w:rsidR="00B01FDA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别人的问题</w:t>
            </w:r>
            <w:r w:rsidR="00B01FDA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，开始</w:t>
            </w:r>
            <w:r w:rsidR="00B01FDA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引出另一场</w:t>
            </w:r>
            <w:r w:rsidR="00B01FDA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全新的</w:t>
            </w:r>
            <w:r w:rsidR="00B01FDA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讨论</w:t>
            </w:r>
            <w:r w:rsidR="00B01FDA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4A26C2" w:rsidRPr="00CF1763" w:rsidRDefault="004A26C2" w:rsidP="002C009F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</w:p>
          <w:p w:rsidR="00932921" w:rsidRPr="00CF1763" w:rsidRDefault="00431C79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7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926464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自我中心</w:t>
            </w:r>
            <w:r w:rsidR="00926464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：是指</w:t>
            </w:r>
            <w:r w:rsidR="00926464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相对于</w:t>
            </w:r>
            <w:r w:rsidR="00926464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其他人的</w:t>
            </w:r>
            <w:r w:rsidR="00926464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经历和观点</w:t>
            </w:r>
            <w:r w:rsidR="00926464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，我们</w:t>
            </w:r>
            <w:r w:rsidR="00926464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赋予自我的世界</w:t>
            </w:r>
            <w:r w:rsidR="00951531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为</w:t>
            </w:r>
            <w:r w:rsidR="00926464"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中心地位</w:t>
            </w:r>
            <w:r w:rsidR="00926464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E54371" w:rsidRPr="00CF1763" w:rsidRDefault="00E54371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8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、奇迹式思维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：对于一些事情，在科学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还不能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提供令人信服的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解释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时，人们就会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依赖奇迹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Pr="00CF176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解释</w:t>
            </w:r>
            <w:r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它们的来龙去脉，或是设法用奇迹来控制科学无法掌控的事物。</w:t>
            </w:r>
            <w:r w:rsidR="00CF1763" w:rsidRPr="00CF176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</w:t>
            </w:r>
            <w:r w:rsidR="00CF1763" w:rsidRPr="00CF1763">
              <w:rPr>
                <w:sz w:val="21"/>
                <w:szCs w:val="21"/>
              </w:rPr>
              <w:t>我们要的是事实符合我们的信念，不愿让我们的信念与事实契合。</w:t>
            </w:r>
            <w:r w:rsidR="00CF1763" w:rsidRPr="00CF1763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912D0" w:rsidRPr="00CF1763" w:rsidTr="00FA54FF">
        <w:trPr>
          <w:trHeight w:val="983"/>
        </w:trPr>
        <w:tc>
          <w:tcPr>
            <w:tcW w:w="9180" w:type="dxa"/>
            <w:gridSpan w:val="2"/>
          </w:tcPr>
          <w:p w:rsidR="003F526C" w:rsidRDefault="002D45A7" w:rsidP="00144A8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1）</w:t>
            </w:r>
            <w:r w:rsidRPr="002D45A7">
              <w:rPr>
                <w:rFonts w:asciiTheme="minorEastAsia" w:hAnsiTheme="minorEastAsia" w:hint="eastAsia"/>
                <w:szCs w:val="21"/>
              </w:rPr>
              <w:t>以</w:t>
            </w:r>
            <w:r w:rsidRPr="00634A90">
              <w:rPr>
                <w:rFonts w:asciiTheme="minorEastAsia" w:hAnsiTheme="minorEastAsia" w:hint="eastAsia"/>
                <w:b/>
                <w:szCs w:val="21"/>
              </w:rPr>
              <w:t>理由和证据</w:t>
            </w:r>
            <w:r w:rsidRPr="002D45A7">
              <w:rPr>
                <w:rFonts w:asciiTheme="minorEastAsia" w:hAnsiTheme="minorEastAsia" w:hint="eastAsia"/>
                <w:szCs w:val="21"/>
              </w:rPr>
              <w:t>作为</w:t>
            </w:r>
            <w:r w:rsidRPr="00634A90">
              <w:rPr>
                <w:rFonts w:asciiTheme="minorEastAsia" w:hAnsiTheme="minorEastAsia" w:hint="eastAsia"/>
                <w:b/>
                <w:szCs w:val="21"/>
              </w:rPr>
              <w:t>决定的依据</w:t>
            </w:r>
            <w:r w:rsidRPr="002D45A7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2D45A7" w:rsidRPr="002D45A7" w:rsidRDefault="002D45A7" w:rsidP="002D45A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2）</w:t>
            </w:r>
            <w:r w:rsidRPr="002D45A7">
              <w:rPr>
                <w:rFonts w:asciiTheme="minorEastAsia" w:hAnsiTheme="minorEastAsia" w:hint="eastAsia"/>
                <w:szCs w:val="21"/>
              </w:rPr>
              <w:t>以愿意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接受</w:t>
            </w:r>
            <w:r w:rsidRPr="002D45A7">
              <w:rPr>
                <w:rFonts w:asciiTheme="minorEastAsia" w:hAnsiTheme="minorEastAsia" w:hint="eastAsia"/>
                <w:szCs w:val="21"/>
              </w:rPr>
              <w:t>的姿态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对待</w:t>
            </w:r>
            <w:r w:rsidRPr="002D45A7">
              <w:rPr>
                <w:rFonts w:asciiTheme="minorEastAsia" w:hAnsiTheme="minorEastAsia" w:hint="eastAsia"/>
                <w:szCs w:val="21"/>
              </w:rPr>
              <w:t>他人的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信念</w:t>
            </w:r>
            <w:r w:rsidRPr="002D45A7">
              <w:rPr>
                <w:rFonts w:asciiTheme="minorEastAsia" w:hAnsiTheme="minorEastAsia" w:hint="eastAsia"/>
                <w:szCs w:val="21"/>
              </w:rPr>
              <w:t>，但以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质疑的态度</w:t>
            </w:r>
            <w:r w:rsidRPr="002D45A7">
              <w:rPr>
                <w:rFonts w:asciiTheme="minorEastAsia" w:hAnsiTheme="minorEastAsia" w:hint="eastAsia"/>
                <w:szCs w:val="21"/>
              </w:rPr>
              <w:t>来确认该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信念</w:t>
            </w:r>
            <w:r w:rsidRPr="002D45A7">
              <w:rPr>
                <w:rFonts w:asciiTheme="minorEastAsia" w:hAnsiTheme="minorEastAsia" w:hint="eastAsia"/>
                <w:szCs w:val="21"/>
              </w:rPr>
              <w:t>是否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有强有力</w:t>
            </w:r>
            <w:r w:rsidRPr="002D45A7">
              <w:rPr>
                <w:rFonts w:asciiTheme="minorEastAsia" w:hAnsiTheme="minorEastAsia" w:hint="eastAsia"/>
                <w:szCs w:val="21"/>
              </w:rPr>
              <w:t>的</w:t>
            </w:r>
            <w:r w:rsidRPr="003D09FE">
              <w:rPr>
                <w:rFonts w:asciiTheme="minorEastAsia" w:hAnsiTheme="minorEastAsia" w:hint="eastAsia"/>
                <w:b/>
                <w:szCs w:val="21"/>
              </w:rPr>
              <w:t>支撑</w:t>
            </w:r>
            <w:r w:rsidRPr="002D45A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D45A7" w:rsidRPr="00CF1763" w:rsidRDefault="002D45A7" w:rsidP="002D45A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3）</w:t>
            </w:r>
            <w:r w:rsidRPr="002D45A7">
              <w:rPr>
                <w:rFonts w:asciiTheme="minorEastAsia" w:hAnsiTheme="minorEastAsia" w:hint="eastAsia"/>
                <w:szCs w:val="21"/>
              </w:rPr>
              <w:t>迫使或她自己</w:t>
            </w:r>
            <w:r w:rsidRPr="008B7C25">
              <w:rPr>
                <w:rFonts w:asciiTheme="minorEastAsia" w:hAnsiTheme="minorEastAsia" w:hint="eastAsia"/>
                <w:b/>
                <w:szCs w:val="21"/>
              </w:rPr>
              <w:t>寻求和尊重</w:t>
            </w:r>
            <w:r w:rsidRPr="002D45A7">
              <w:rPr>
                <w:rFonts w:asciiTheme="minorEastAsia" w:hAnsiTheme="minorEastAsia" w:hint="eastAsia"/>
                <w:szCs w:val="21"/>
              </w:rPr>
              <w:t>对其主张的</w:t>
            </w:r>
            <w:r w:rsidRPr="008B7C25">
              <w:rPr>
                <w:rFonts w:asciiTheme="minorEastAsia" w:hAnsiTheme="minorEastAsia" w:hint="eastAsia"/>
                <w:b/>
                <w:szCs w:val="21"/>
              </w:rPr>
              <w:t>真相</w:t>
            </w:r>
            <w:r w:rsidRPr="002D45A7">
              <w:rPr>
                <w:rFonts w:asciiTheme="minorEastAsia" w:hAnsiTheme="minorEastAsia" w:hint="eastAsia"/>
                <w:szCs w:val="21"/>
              </w:rPr>
              <w:t>的</w:t>
            </w:r>
            <w:r w:rsidRPr="008B7C25">
              <w:rPr>
                <w:rFonts w:asciiTheme="minorEastAsia" w:hAnsiTheme="minorEastAsia" w:hint="eastAsia"/>
                <w:b/>
                <w:szCs w:val="21"/>
              </w:rPr>
              <w:t>多种思考方法</w:t>
            </w:r>
            <w:r w:rsidRPr="002D45A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7912D0" w:rsidRPr="00CF1763" w:rsidRDefault="007912D0" w:rsidP="008B3561">
      <w:pPr>
        <w:rPr>
          <w:szCs w:val="21"/>
        </w:rPr>
      </w:pPr>
    </w:p>
    <w:sectPr w:rsidR="007912D0" w:rsidRPr="00CF1763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2AB" w:rsidRDefault="000712AB" w:rsidP="00E356C9">
      <w:r>
        <w:separator/>
      </w:r>
    </w:p>
  </w:endnote>
  <w:endnote w:type="continuationSeparator" w:id="1">
    <w:p w:rsidR="000712AB" w:rsidRDefault="000712AB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2AB" w:rsidRDefault="000712AB" w:rsidP="00E356C9">
      <w:r>
        <w:separator/>
      </w:r>
    </w:p>
  </w:footnote>
  <w:footnote w:type="continuationSeparator" w:id="1">
    <w:p w:rsidR="000712AB" w:rsidRDefault="000712AB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11DB"/>
    <w:rsid w:val="000127AA"/>
    <w:rsid w:val="00021181"/>
    <w:rsid w:val="00021E2D"/>
    <w:rsid w:val="00027FD6"/>
    <w:rsid w:val="00031FE1"/>
    <w:rsid w:val="00036DAA"/>
    <w:rsid w:val="000518F2"/>
    <w:rsid w:val="00064070"/>
    <w:rsid w:val="000710AC"/>
    <w:rsid w:val="000712AB"/>
    <w:rsid w:val="00093E4D"/>
    <w:rsid w:val="00095121"/>
    <w:rsid w:val="00095592"/>
    <w:rsid w:val="000A62FD"/>
    <w:rsid w:val="000A6691"/>
    <w:rsid w:val="000B17BE"/>
    <w:rsid w:val="000B4C0F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44A3"/>
    <w:rsid w:val="00174BDB"/>
    <w:rsid w:val="00177F01"/>
    <w:rsid w:val="00183A93"/>
    <w:rsid w:val="00187798"/>
    <w:rsid w:val="00191935"/>
    <w:rsid w:val="00191E6A"/>
    <w:rsid w:val="001A541B"/>
    <w:rsid w:val="001B08D0"/>
    <w:rsid w:val="001C44B1"/>
    <w:rsid w:val="001D2417"/>
    <w:rsid w:val="001D4641"/>
    <w:rsid w:val="001D5966"/>
    <w:rsid w:val="001D7D49"/>
    <w:rsid w:val="001D7DE9"/>
    <w:rsid w:val="001E055E"/>
    <w:rsid w:val="001E3704"/>
    <w:rsid w:val="001E3EB8"/>
    <w:rsid w:val="001E48E5"/>
    <w:rsid w:val="001F3BA7"/>
    <w:rsid w:val="001F6629"/>
    <w:rsid w:val="00205723"/>
    <w:rsid w:val="00210001"/>
    <w:rsid w:val="00210BE2"/>
    <w:rsid w:val="0021257E"/>
    <w:rsid w:val="00225A5E"/>
    <w:rsid w:val="002268E5"/>
    <w:rsid w:val="002314C5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E0387"/>
    <w:rsid w:val="002E5377"/>
    <w:rsid w:val="002E67E6"/>
    <w:rsid w:val="002E7FE9"/>
    <w:rsid w:val="002F65A4"/>
    <w:rsid w:val="0030739D"/>
    <w:rsid w:val="003128ED"/>
    <w:rsid w:val="00314452"/>
    <w:rsid w:val="00326BBE"/>
    <w:rsid w:val="003300BF"/>
    <w:rsid w:val="003305E0"/>
    <w:rsid w:val="00331202"/>
    <w:rsid w:val="003316D5"/>
    <w:rsid w:val="00340392"/>
    <w:rsid w:val="0034389A"/>
    <w:rsid w:val="00346B90"/>
    <w:rsid w:val="00352F3C"/>
    <w:rsid w:val="00356D3B"/>
    <w:rsid w:val="0037123F"/>
    <w:rsid w:val="003B1DE8"/>
    <w:rsid w:val="003C1245"/>
    <w:rsid w:val="003C5F67"/>
    <w:rsid w:val="003C681D"/>
    <w:rsid w:val="003C785B"/>
    <w:rsid w:val="003D09FE"/>
    <w:rsid w:val="003D1F01"/>
    <w:rsid w:val="003D6212"/>
    <w:rsid w:val="003E3A92"/>
    <w:rsid w:val="003F3983"/>
    <w:rsid w:val="003F3B71"/>
    <w:rsid w:val="003F4767"/>
    <w:rsid w:val="003F526C"/>
    <w:rsid w:val="00400E42"/>
    <w:rsid w:val="00401424"/>
    <w:rsid w:val="00405248"/>
    <w:rsid w:val="00406916"/>
    <w:rsid w:val="00406F2D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6698"/>
    <w:rsid w:val="00464896"/>
    <w:rsid w:val="00465AA6"/>
    <w:rsid w:val="00466611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4F0D6A"/>
    <w:rsid w:val="00503691"/>
    <w:rsid w:val="005071AF"/>
    <w:rsid w:val="005167CC"/>
    <w:rsid w:val="00520836"/>
    <w:rsid w:val="00521858"/>
    <w:rsid w:val="00524464"/>
    <w:rsid w:val="00533BC6"/>
    <w:rsid w:val="0053478A"/>
    <w:rsid w:val="005410AF"/>
    <w:rsid w:val="00553003"/>
    <w:rsid w:val="005543F1"/>
    <w:rsid w:val="005551C7"/>
    <w:rsid w:val="00557086"/>
    <w:rsid w:val="00566C03"/>
    <w:rsid w:val="005717C3"/>
    <w:rsid w:val="00585E34"/>
    <w:rsid w:val="0058658A"/>
    <w:rsid w:val="00592F5E"/>
    <w:rsid w:val="005A1024"/>
    <w:rsid w:val="005A4A72"/>
    <w:rsid w:val="005A622C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04229"/>
    <w:rsid w:val="006109B6"/>
    <w:rsid w:val="006113B9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5F91"/>
    <w:rsid w:val="0065619A"/>
    <w:rsid w:val="00657F58"/>
    <w:rsid w:val="006601DB"/>
    <w:rsid w:val="006603B9"/>
    <w:rsid w:val="00663FBA"/>
    <w:rsid w:val="00672839"/>
    <w:rsid w:val="006805DC"/>
    <w:rsid w:val="00681BC5"/>
    <w:rsid w:val="00682448"/>
    <w:rsid w:val="0068689F"/>
    <w:rsid w:val="006904EA"/>
    <w:rsid w:val="006921B6"/>
    <w:rsid w:val="0069769A"/>
    <w:rsid w:val="006B48CE"/>
    <w:rsid w:val="006C0F6B"/>
    <w:rsid w:val="006C4DDE"/>
    <w:rsid w:val="006C57A8"/>
    <w:rsid w:val="006C5ADF"/>
    <w:rsid w:val="006C64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32CD"/>
    <w:rsid w:val="00774550"/>
    <w:rsid w:val="00774D23"/>
    <w:rsid w:val="007757BB"/>
    <w:rsid w:val="007765F5"/>
    <w:rsid w:val="0077701B"/>
    <w:rsid w:val="00781FD0"/>
    <w:rsid w:val="00790E79"/>
    <w:rsid w:val="007912D0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662F"/>
    <w:rsid w:val="007F6C1A"/>
    <w:rsid w:val="007F7BCA"/>
    <w:rsid w:val="007F7E95"/>
    <w:rsid w:val="00810266"/>
    <w:rsid w:val="008155B5"/>
    <w:rsid w:val="008166EC"/>
    <w:rsid w:val="00831E6D"/>
    <w:rsid w:val="0083671A"/>
    <w:rsid w:val="00837998"/>
    <w:rsid w:val="00841597"/>
    <w:rsid w:val="0084357A"/>
    <w:rsid w:val="00845D6C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7C25"/>
    <w:rsid w:val="008C0FD8"/>
    <w:rsid w:val="008C3A23"/>
    <w:rsid w:val="008D011C"/>
    <w:rsid w:val="008D3633"/>
    <w:rsid w:val="008D721A"/>
    <w:rsid w:val="008E3441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631A"/>
    <w:rsid w:val="00926464"/>
    <w:rsid w:val="00932921"/>
    <w:rsid w:val="00933499"/>
    <w:rsid w:val="00940F3C"/>
    <w:rsid w:val="009436E4"/>
    <w:rsid w:val="0094682B"/>
    <w:rsid w:val="0094684B"/>
    <w:rsid w:val="00947AA6"/>
    <w:rsid w:val="00951531"/>
    <w:rsid w:val="009516DC"/>
    <w:rsid w:val="00951F22"/>
    <w:rsid w:val="009534D2"/>
    <w:rsid w:val="009623D4"/>
    <w:rsid w:val="0096648E"/>
    <w:rsid w:val="00966ADF"/>
    <w:rsid w:val="0096714A"/>
    <w:rsid w:val="00977691"/>
    <w:rsid w:val="00982B9B"/>
    <w:rsid w:val="00991A4E"/>
    <w:rsid w:val="00994E5F"/>
    <w:rsid w:val="009A089B"/>
    <w:rsid w:val="009B0658"/>
    <w:rsid w:val="009B238F"/>
    <w:rsid w:val="009B4BA5"/>
    <w:rsid w:val="009B53E3"/>
    <w:rsid w:val="009C01FD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7957"/>
    <w:rsid w:val="00A00451"/>
    <w:rsid w:val="00A306D5"/>
    <w:rsid w:val="00A311EB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4A1A"/>
    <w:rsid w:val="00AB5F67"/>
    <w:rsid w:val="00AD1F8D"/>
    <w:rsid w:val="00AD490A"/>
    <w:rsid w:val="00AD546B"/>
    <w:rsid w:val="00AE2A47"/>
    <w:rsid w:val="00AF07F7"/>
    <w:rsid w:val="00AF230D"/>
    <w:rsid w:val="00AF3112"/>
    <w:rsid w:val="00AF3618"/>
    <w:rsid w:val="00AF5486"/>
    <w:rsid w:val="00AF752B"/>
    <w:rsid w:val="00B009FD"/>
    <w:rsid w:val="00B01FDA"/>
    <w:rsid w:val="00B2785C"/>
    <w:rsid w:val="00B339B7"/>
    <w:rsid w:val="00B36727"/>
    <w:rsid w:val="00B411C5"/>
    <w:rsid w:val="00B414A4"/>
    <w:rsid w:val="00B4153F"/>
    <w:rsid w:val="00B46D55"/>
    <w:rsid w:val="00B52E97"/>
    <w:rsid w:val="00B60856"/>
    <w:rsid w:val="00B60E59"/>
    <w:rsid w:val="00B61D14"/>
    <w:rsid w:val="00B6237D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733A8"/>
    <w:rsid w:val="00C75161"/>
    <w:rsid w:val="00C8476B"/>
    <w:rsid w:val="00C87FCC"/>
    <w:rsid w:val="00C9317E"/>
    <w:rsid w:val="00C93332"/>
    <w:rsid w:val="00C93AF0"/>
    <w:rsid w:val="00CA34D4"/>
    <w:rsid w:val="00CA3B84"/>
    <w:rsid w:val="00CA3D2E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F1F"/>
    <w:rsid w:val="00D02772"/>
    <w:rsid w:val="00D02EEF"/>
    <w:rsid w:val="00D03F7F"/>
    <w:rsid w:val="00D11D5D"/>
    <w:rsid w:val="00D201C3"/>
    <w:rsid w:val="00D23DD3"/>
    <w:rsid w:val="00D26792"/>
    <w:rsid w:val="00D3227C"/>
    <w:rsid w:val="00D418E0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D1F"/>
    <w:rsid w:val="00D94BFB"/>
    <w:rsid w:val="00D94E94"/>
    <w:rsid w:val="00D969E9"/>
    <w:rsid w:val="00DA5F0E"/>
    <w:rsid w:val="00DA61BE"/>
    <w:rsid w:val="00DB151B"/>
    <w:rsid w:val="00DB31C6"/>
    <w:rsid w:val="00DB33F3"/>
    <w:rsid w:val="00DB6305"/>
    <w:rsid w:val="00DC7A0C"/>
    <w:rsid w:val="00DD3A70"/>
    <w:rsid w:val="00DD7057"/>
    <w:rsid w:val="00DD7E8A"/>
    <w:rsid w:val="00DE3BC2"/>
    <w:rsid w:val="00DE610C"/>
    <w:rsid w:val="00DF04EE"/>
    <w:rsid w:val="00E00CEB"/>
    <w:rsid w:val="00E04C97"/>
    <w:rsid w:val="00E111D7"/>
    <w:rsid w:val="00E16DEE"/>
    <w:rsid w:val="00E179DF"/>
    <w:rsid w:val="00E356C9"/>
    <w:rsid w:val="00E4288A"/>
    <w:rsid w:val="00E44711"/>
    <w:rsid w:val="00E539B2"/>
    <w:rsid w:val="00E54371"/>
    <w:rsid w:val="00E62DD8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4AD9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257A5"/>
    <w:rsid w:val="00F4296B"/>
    <w:rsid w:val="00F5354D"/>
    <w:rsid w:val="00F56712"/>
    <w:rsid w:val="00F61630"/>
    <w:rsid w:val="00F63E43"/>
    <w:rsid w:val="00F6438B"/>
    <w:rsid w:val="00F70211"/>
    <w:rsid w:val="00F77435"/>
    <w:rsid w:val="00F8629B"/>
    <w:rsid w:val="00F926F7"/>
    <w:rsid w:val="00F953FC"/>
    <w:rsid w:val="00FA54FF"/>
    <w:rsid w:val="00FA6B86"/>
    <w:rsid w:val="00FA75A5"/>
    <w:rsid w:val="00FB1234"/>
    <w:rsid w:val="00FB3028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50</cp:revision>
  <cp:lastPrinted>2023-05-12T07:24:00Z</cp:lastPrinted>
  <dcterms:created xsi:type="dcterms:W3CDTF">2023-05-12T07:24:00Z</dcterms:created>
  <dcterms:modified xsi:type="dcterms:W3CDTF">2023-05-12T07:56:00Z</dcterms:modified>
</cp:coreProperties>
</file>