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943841"/>
      <w:r>
        <w:rPr>
          <w:rFonts w:hint="eastAsia"/>
          <w:sz w:val="32"/>
          <w:szCs w:val="32"/>
        </w:rPr>
        <w:t>目录</w:t>
      </w:r>
      <w:bookmarkEnd w:id="0"/>
      <w:bookmarkEnd w:id="1"/>
    </w:p>
    <w:p w:rsidR="00B0271B" w:rsidRPr="00B0271B" w:rsidRDefault="00B0271B" w:rsidP="00B0271B"/>
    <w:p w:rsidR="00785776" w:rsidRDefault="00B727C8">
      <w:pPr>
        <w:pStyle w:val="11"/>
        <w:rPr>
          <w:rFonts w:asciiTheme="minorHAnsi" w:eastAsiaTheme="minorEastAsia" w:hAnsiTheme="minorHAnsi" w:cstheme="minorBidi"/>
          <w:noProof/>
          <w:sz w:val="21"/>
          <w:szCs w:val="22"/>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943841" w:history="1">
        <w:r w:rsidR="00785776" w:rsidRPr="006377D9">
          <w:rPr>
            <w:rStyle w:val="ab"/>
            <w:noProof/>
          </w:rPr>
          <w:t>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_Toc451943841 \h </w:instrText>
        </w:r>
        <w:r w:rsidR="00785776" w:rsidRPr="00785776">
          <w:rPr>
            <w:noProof/>
            <w:webHidden/>
            <w:sz w:val="24"/>
          </w:rPr>
        </w:r>
        <w:r w:rsidR="00785776" w:rsidRPr="00785776">
          <w:rPr>
            <w:noProof/>
            <w:webHidden/>
            <w:sz w:val="24"/>
          </w:rPr>
          <w:fldChar w:fldCharType="separate"/>
        </w:r>
        <w:r w:rsidR="00A65DA4">
          <w:rPr>
            <w:noProof/>
            <w:webHidden/>
            <w:sz w:val="24"/>
          </w:rPr>
          <w:t>I</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842" w:history="1">
        <w:r w:rsidR="00785776" w:rsidRPr="006377D9">
          <w:rPr>
            <w:rStyle w:val="ab"/>
            <w:noProof/>
          </w:rPr>
          <w:t>图目录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_Toc451943842 \h </w:instrText>
        </w:r>
        <w:r w:rsidR="00785776" w:rsidRPr="00785776">
          <w:rPr>
            <w:noProof/>
            <w:webHidden/>
            <w:sz w:val="24"/>
          </w:rPr>
        </w:r>
        <w:r w:rsidR="00785776" w:rsidRPr="00785776">
          <w:rPr>
            <w:noProof/>
            <w:webHidden/>
            <w:sz w:val="24"/>
          </w:rPr>
          <w:fldChar w:fldCharType="separate"/>
        </w:r>
        <w:r w:rsidR="00A65DA4">
          <w:rPr>
            <w:noProof/>
            <w:webHidden/>
            <w:sz w:val="24"/>
          </w:rPr>
          <w:t>V</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843" w:history="1">
        <w:r w:rsidR="00785776" w:rsidRPr="006377D9">
          <w:rPr>
            <w:rStyle w:val="ab"/>
            <w:noProof/>
          </w:rPr>
          <w:t>表目录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_Toc451943843 \h </w:instrText>
        </w:r>
        <w:r w:rsidR="00785776" w:rsidRPr="00785776">
          <w:rPr>
            <w:noProof/>
            <w:webHidden/>
            <w:sz w:val="24"/>
          </w:rPr>
        </w:r>
        <w:r w:rsidR="00785776" w:rsidRPr="00785776">
          <w:rPr>
            <w:noProof/>
            <w:webHidden/>
            <w:sz w:val="24"/>
          </w:rPr>
          <w:fldChar w:fldCharType="separate"/>
        </w:r>
        <w:r w:rsidR="00A65DA4">
          <w:rPr>
            <w:noProof/>
            <w:webHidden/>
            <w:sz w:val="24"/>
          </w:rPr>
          <w:t>VI</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844" w:history="1">
        <w:r w:rsidR="00785776" w:rsidRPr="006377D9">
          <w:rPr>
            <w:rStyle w:val="ab"/>
            <w:rFonts w:ascii="黑体" w:hAnsi="黑体"/>
            <w:noProof/>
          </w:rPr>
          <w:t>第一章 引言</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_Toc451943844 \h </w:instrText>
        </w:r>
        <w:r w:rsidR="00785776" w:rsidRPr="00785776">
          <w:rPr>
            <w:noProof/>
            <w:webHidden/>
            <w:sz w:val="24"/>
          </w:rPr>
        </w:r>
        <w:r w:rsidR="00785776" w:rsidRPr="00785776">
          <w:rPr>
            <w:noProof/>
            <w:webHidden/>
            <w:sz w:val="24"/>
          </w:rPr>
          <w:fldChar w:fldCharType="separate"/>
        </w:r>
        <w:r w:rsidR="00A65DA4">
          <w:rPr>
            <w:noProof/>
            <w:webHidden/>
            <w:sz w:val="24"/>
          </w:rPr>
          <w:t>1</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46" w:history="1">
        <w:r w:rsidR="00785776" w:rsidRPr="006377D9">
          <w:rPr>
            <w:rStyle w:val="ab"/>
            <w:rFonts w:ascii="黑体" w:hAnsi="黑体"/>
            <w:noProof/>
          </w:rPr>
          <w:t>（一） 项目背景</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_Toc451943846 \h </w:instrText>
        </w:r>
        <w:r w:rsidR="00785776" w:rsidRPr="00785776">
          <w:rPr>
            <w:noProof/>
            <w:webHidden/>
            <w:sz w:val="24"/>
          </w:rPr>
        </w:r>
        <w:r w:rsidR="00785776" w:rsidRPr="00785776">
          <w:rPr>
            <w:noProof/>
            <w:webHidden/>
            <w:sz w:val="24"/>
          </w:rPr>
          <w:fldChar w:fldCharType="separate"/>
        </w:r>
        <w:r w:rsidR="00A65DA4">
          <w:rPr>
            <w:noProof/>
            <w:webHidden/>
            <w:sz w:val="24"/>
          </w:rPr>
          <w:t>1</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47" w:history="1">
        <w:r w:rsidR="00785776" w:rsidRPr="006377D9">
          <w:rPr>
            <w:rStyle w:val="ab"/>
            <w:rFonts w:ascii="黑体" w:hAnsi="黑体"/>
            <w:noProof/>
          </w:rPr>
          <w:t>（二） 国内外可穿戴设备技术现状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_Toc451943847 \h </w:instrText>
        </w:r>
        <w:r w:rsidR="00785776" w:rsidRPr="00785776">
          <w:rPr>
            <w:noProof/>
            <w:webHidden/>
            <w:sz w:val="24"/>
          </w:rPr>
        </w:r>
        <w:r w:rsidR="00785776" w:rsidRPr="00785776">
          <w:rPr>
            <w:noProof/>
            <w:webHidden/>
            <w:sz w:val="24"/>
          </w:rPr>
          <w:fldChar w:fldCharType="separate"/>
        </w:r>
        <w:r w:rsidR="00A65DA4">
          <w:rPr>
            <w:noProof/>
            <w:webHidden/>
            <w:sz w:val="24"/>
          </w:rPr>
          <w:t>1</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48" w:history="1">
        <w:r w:rsidR="00785776" w:rsidRPr="006377D9">
          <w:rPr>
            <w:rStyle w:val="ab"/>
            <w:rFonts w:ascii="黑体" w:hAnsi="黑体"/>
            <w:noProof/>
          </w:rPr>
          <w:t>（三） 国内智能手环市场现状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_Toc451943848 \h </w:instrText>
        </w:r>
        <w:r w:rsidR="00785776" w:rsidRPr="00785776">
          <w:rPr>
            <w:noProof/>
            <w:webHidden/>
            <w:sz w:val="24"/>
          </w:rPr>
        </w:r>
        <w:r w:rsidR="00785776" w:rsidRPr="00785776">
          <w:rPr>
            <w:noProof/>
            <w:webHidden/>
            <w:sz w:val="24"/>
          </w:rPr>
          <w:fldChar w:fldCharType="separate"/>
        </w:r>
        <w:r w:rsidR="00A65DA4">
          <w:rPr>
            <w:noProof/>
            <w:webHidden/>
            <w:sz w:val="24"/>
          </w:rPr>
          <w:t>2</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49" w:history="1">
        <w:r w:rsidR="00785776" w:rsidRPr="006377D9">
          <w:rPr>
            <w:rStyle w:val="ab"/>
            <w:rFonts w:ascii="黑体" w:hAnsi="黑体"/>
            <w:noProof/>
          </w:rPr>
          <w:t>（四） 设计的主要工作与组织结构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_Toc451943849 \h </w:instrText>
        </w:r>
        <w:r w:rsidR="00785776" w:rsidRPr="00785776">
          <w:rPr>
            <w:noProof/>
            <w:webHidden/>
            <w:sz w:val="24"/>
          </w:rPr>
        </w:r>
        <w:r w:rsidR="00785776" w:rsidRPr="00785776">
          <w:rPr>
            <w:noProof/>
            <w:webHidden/>
            <w:sz w:val="24"/>
          </w:rPr>
          <w:fldChar w:fldCharType="separate"/>
        </w:r>
        <w:r w:rsidR="00A65DA4">
          <w:rPr>
            <w:noProof/>
            <w:webHidden/>
            <w:sz w:val="24"/>
          </w:rPr>
          <w:t>3</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850" w:history="1">
        <w:r w:rsidR="00785776" w:rsidRPr="006377D9">
          <w:rPr>
            <w:rStyle w:val="ab"/>
            <w:rFonts w:ascii="黑体" w:hAnsi="黑体"/>
            <w:noProof/>
          </w:rPr>
          <w:t>第二章 技术简介及原型平台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_Toc451943850 \h </w:instrText>
        </w:r>
        <w:r w:rsidR="00785776" w:rsidRPr="00785776">
          <w:rPr>
            <w:noProof/>
            <w:webHidden/>
            <w:sz w:val="24"/>
          </w:rPr>
        </w:r>
        <w:r w:rsidR="00785776" w:rsidRPr="00785776">
          <w:rPr>
            <w:noProof/>
            <w:webHidden/>
            <w:sz w:val="24"/>
          </w:rPr>
          <w:fldChar w:fldCharType="separate"/>
        </w:r>
        <w:r w:rsidR="00A65DA4">
          <w:rPr>
            <w:noProof/>
            <w:webHidden/>
            <w:sz w:val="24"/>
          </w:rPr>
          <w:t>5</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52" w:history="1">
        <w:r w:rsidR="00785776" w:rsidRPr="006377D9">
          <w:rPr>
            <w:rStyle w:val="ab"/>
            <w:rFonts w:ascii="黑体" w:hAnsi="黑体"/>
            <w:noProof/>
          </w:rPr>
          <w:t>（一） MEMS技术与微传感器</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_Toc451943852 \h </w:instrText>
        </w:r>
        <w:r w:rsidR="00785776" w:rsidRPr="00785776">
          <w:rPr>
            <w:noProof/>
            <w:webHidden/>
            <w:sz w:val="24"/>
          </w:rPr>
        </w:r>
        <w:r w:rsidR="00785776" w:rsidRPr="00785776">
          <w:rPr>
            <w:noProof/>
            <w:webHidden/>
            <w:sz w:val="24"/>
          </w:rPr>
          <w:fldChar w:fldCharType="separate"/>
        </w:r>
        <w:r w:rsidR="00A65DA4">
          <w:rPr>
            <w:noProof/>
            <w:webHidden/>
            <w:sz w:val="24"/>
          </w:rPr>
          <w:t>5</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53" w:history="1">
        <w:r w:rsidR="00785776" w:rsidRPr="006377D9">
          <w:rPr>
            <w:rStyle w:val="ab"/>
            <w:rFonts w:ascii="黑体" w:hAnsi="黑体"/>
            <w:noProof/>
          </w:rPr>
          <w:t>（二） LinkIt RTOS SDK</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_Toc451943853 \h </w:instrText>
        </w:r>
        <w:r w:rsidR="00785776" w:rsidRPr="00785776">
          <w:rPr>
            <w:noProof/>
            <w:webHidden/>
            <w:sz w:val="24"/>
          </w:rPr>
        </w:r>
        <w:r w:rsidR="00785776" w:rsidRPr="00785776">
          <w:rPr>
            <w:noProof/>
            <w:webHidden/>
            <w:sz w:val="24"/>
          </w:rPr>
          <w:fldChar w:fldCharType="separate"/>
        </w:r>
        <w:r w:rsidR="00A65DA4">
          <w:rPr>
            <w:noProof/>
            <w:webHidden/>
            <w:sz w:val="24"/>
          </w:rPr>
          <w:t>5</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54" w:history="1">
        <w:r w:rsidR="00785776" w:rsidRPr="006377D9">
          <w:rPr>
            <w:rStyle w:val="ab"/>
            <w:rFonts w:ascii="黑体" w:hAnsi="黑体"/>
            <w:noProof/>
          </w:rPr>
          <w:t>（三） LinkIt ONE</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_Toc451943854 \h </w:instrText>
        </w:r>
        <w:r w:rsidR="00785776" w:rsidRPr="00785776">
          <w:rPr>
            <w:noProof/>
            <w:webHidden/>
            <w:sz w:val="24"/>
          </w:rPr>
        </w:r>
        <w:r w:rsidR="00785776" w:rsidRPr="00785776">
          <w:rPr>
            <w:noProof/>
            <w:webHidden/>
            <w:sz w:val="24"/>
          </w:rPr>
          <w:fldChar w:fldCharType="separate"/>
        </w:r>
        <w:r w:rsidR="00A65DA4">
          <w:rPr>
            <w:noProof/>
            <w:webHidden/>
            <w:sz w:val="24"/>
          </w:rPr>
          <w:t>6</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55" w:history="1">
        <w:r w:rsidR="00785776" w:rsidRPr="006377D9">
          <w:rPr>
            <w:rStyle w:val="ab"/>
            <w:rFonts w:ascii="黑体" w:hAnsi="黑体"/>
            <w:noProof/>
          </w:rPr>
          <w:t>1. Arduino</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_Toc451943855 \h </w:instrText>
        </w:r>
        <w:r w:rsidR="00785776" w:rsidRPr="00785776">
          <w:rPr>
            <w:noProof/>
            <w:webHidden/>
            <w:sz w:val="24"/>
          </w:rPr>
        </w:r>
        <w:r w:rsidR="00785776" w:rsidRPr="00785776">
          <w:rPr>
            <w:noProof/>
            <w:webHidden/>
            <w:sz w:val="24"/>
          </w:rPr>
          <w:fldChar w:fldCharType="separate"/>
        </w:r>
        <w:r w:rsidR="00A65DA4">
          <w:rPr>
            <w:noProof/>
            <w:webHidden/>
            <w:sz w:val="24"/>
          </w:rPr>
          <w:t>6</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56" w:history="1">
        <w:r w:rsidR="00785776" w:rsidRPr="006377D9">
          <w:rPr>
            <w:rStyle w:val="ab"/>
            <w:rFonts w:ascii="黑体" w:hAnsi="黑体"/>
            <w:noProof/>
          </w:rPr>
          <w:t>2. LinkIt ONE在Arduino基础上的革新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_Toc451943856 \h </w:instrText>
        </w:r>
        <w:r w:rsidR="00785776" w:rsidRPr="00785776">
          <w:rPr>
            <w:noProof/>
            <w:webHidden/>
            <w:sz w:val="24"/>
          </w:rPr>
        </w:r>
        <w:r w:rsidR="00785776" w:rsidRPr="00785776">
          <w:rPr>
            <w:noProof/>
            <w:webHidden/>
            <w:sz w:val="24"/>
          </w:rPr>
          <w:fldChar w:fldCharType="separate"/>
        </w:r>
        <w:r w:rsidR="00A65DA4">
          <w:rPr>
            <w:noProof/>
            <w:webHidden/>
            <w:sz w:val="24"/>
          </w:rPr>
          <w:t>6</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57"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_Toc451943857 \h </w:instrText>
        </w:r>
        <w:r w:rsidR="00785776" w:rsidRPr="00785776">
          <w:rPr>
            <w:noProof/>
            <w:webHidden/>
            <w:sz w:val="24"/>
          </w:rPr>
        </w:r>
        <w:r w:rsidR="00785776" w:rsidRPr="00785776">
          <w:rPr>
            <w:noProof/>
            <w:webHidden/>
            <w:sz w:val="24"/>
          </w:rPr>
          <w:fldChar w:fldCharType="separate"/>
        </w:r>
        <w:r w:rsidR="00A65DA4">
          <w:rPr>
            <w:noProof/>
            <w:webHidden/>
            <w:sz w:val="24"/>
          </w:rPr>
          <w:t>7</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858" w:history="1">
        <w:r w:rsidR="00785776" w:rsidRPr="006377D9">
          <w:rPr>
            <w:rStyle w:val="ab"/>
            <w:rFonts w:ascii="黑体" w:hAnsi="黑体"/>
            <w:noProof/>
          </w:rPr>
          <w:t>第三章 智能手环的需求分析与概要设计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_Toc451943858 \h </w:instrText>
        </w:r>
        <w:r w:rsidR="00785776" w:rsidRPr="00785776">
          <w:rPr>
            <w:noProof/>
            <w:webHidden/>
            <w:sz w:val="24"/>
          </w:rPr>
        </w:r>
        <w:r w:rsidR="00785776" w:rsidRPr="00785776">
          <w:rPr>
            <w:noProof/>
            <w:webHidden/>
            <w:sz w:val="24"/>
          </w:rPr>
          <w:fldChar w:fldCharType="separate"/>
        </w:r>
        <w:r w:rsidR="00A65DA4">
          <w:rPr>
            <w:noProof/>
            <w:webHidden/>
            <w:sz w:val="24"/>
          </w:rPr>
          <w:t>8</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60" w:history="1">
        <w:r w:rsidR="00785776" w:rsidRPr="006377D9">
          <w:rPr>
            <w:rStyle w:val="ab"/>
            <w:rFonts w:ascii="黑体" w:hAnsi="黑体"/>
            <w:noProof/>
          </w:rPr>
          <w:t>（一） 运动数据采集与分析平台整体概述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_Toc451943860 \h </w:instrText>
        </w:r>
        <w:r w:rsidR="00785776" w:rsidRPr="00785776">
          <w:rPr>
            <w:noProof/>
            <w:webHidden/>
            <w:sz w:val="24"/>
          </w:rPr>
        </w:r>
        <w:r w:rsidR="00785776" w:rsidRPr="00785776">
          <w:rPr>
            <w:noProof/>
            <w:webHidden/>
            <w:sz w:val="24"/>
          </w:rPr>
          <w:fldChar w:fldCharType="separate"/>
        </w:r>
        <w:r w:rsidR="00A65DA4">
          <w:rPr>
            <w:noProof/>
            <w:webHidden/>
            <w:sz w:val="24"/>
          </w:rPr>
          <w:t>8</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61" w:history="1">
        <w:r w:rsidR="00785776" w:rsidRPr="006377D9">
          <w:rPr>
            <w:rStyle w:val="ab"/>
            <w:rFonts w:ascii="黑体" w:hAnsi="黑体"/>
            <w:noProof/>
          </w:rPr>
          <w:t>1. 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_Toc451943861 \h </w:instrText>
        </w:r>
        <w:r w:rsidR="00785776" w:rsidRPr="00785776">
          <w:rPr>
            <w:noProof/>
            <w:webHidden/>
            <w:sz w:val="24"/>
          </w:rPr>
        </w:r>
        <w:r w:rsidR="00785776" w:rsidRPr="00785776">
          <w:rPr>
            <w:noProof/>
            <w:webHidden/>
            <w:sz w:val="24"/>
          </w:rPr>
          <w:fldChar w:fldCharType="separate"/>
        </w:r>
        <w:r w:rsidR="00A65DA4">
          <w:rPr>
            <w:noProof/>
            <w:webHidden/>
            <w:sz w:val="24"/>
          </w:rPr>
          <w:t>8</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62" w:history="1">
        <w:r w:rsidR="00785776" w:rsidRPr="006377D9">
          <w:rPr>
            <w:rStyle w:val="ab"/>
            <w:rFonts w:ascii="黑体" w:hAnsi="黑体"/>
            <w:noProof/>
          </w:rPr>
          <w:t>2. 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_Toc451943862 \h </w:instrText>
        </w:r>
        <w:r w:rsidR="00785776" w:rsidRPr="00785776">
          <w:rPr>
            <w:noProof/>
            <w:webHidden/>
            <w:sz w:val="24"/>
          </w:rPr>
        </w:r>
        <w:r w:rsidR="00785776" w:rsidRPr="00785776">
          <w:rPr>
            <w:noProof/>
            <w:webHidden/>
            <w:sz w:val="24"/>
          </w:rPr>
          <w:fldChar w:fldCharType="separate"/>
        </w:r>
        <w:r w:rsidR="00A65DA4">
          <w:rPr>
            <w:noProof/>
            <w:webHidden/>
            <w:sz w:val="24"/>
          </w:rPr>
          <w:t>10</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63" w:history="1">
        <w:r w:rsidR="00785776" w:rsidRPr="00785776">
          <w:rPr>
            <w:rStyle w:val="ab"/>
            <w:rFonts w:ascii="黑体" w:eastAsia="黑体" w:hAnsi="黑体"/>
            <w:noProof/>
            <w:sz w:val="28"/>
          </w:rPr>
          <w:t>(1) 服务器端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_Toc451943863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10</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64" w:history="1">
        <w:r w:rsidR="00785776" w:rsidRPr="00785776">
          <w:rPr>
            <w:rStyle w:val="ab"/>
            <w:rFonts w:ascii="黑体" w:eastAsia="黑体" w:hAnsi="黑体"/>
            <w:noProof/>
            <w:sz w:val="28"/>
          </w:rPr>
          <w:t>(2) 智能手机端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_Toc451943864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10</w:t>
        </w:r>
        <w:r w:rsidR="00785776" w:rsidRPr="00785776">
          <w:rPr>
            <w:rFonts w:eastAsia="黑体"/>
            <w:noProof/>
            <w:webHidden/>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65" w:history="1">
        <w:r w:rsidR="00785776" w:rsidRPr="006377D9">
          <w:rPr>
            <w:rStyle w:val="ab"/>
            <w:rFonts w:ascii="黑体" w:hAnsi="黑体"/>
            <w:noProof/>
          </w:rPr>
          <w:t>（二） 智能手环的需求分析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_Toc451943865 \h </w:instrText>
        </w:r>
        <w:r w:rsidR="00785776" w:rsidRPr="00785776">
          <w:rPr>
            <w:noProof/>
            <w:webHidden/>
            <w:sz w:val="24"/>
          </w:rPr>
        </w:r>
        <w:r w:rsidR="00785776" w:rsidRPr="00785776">
          <w:rPr>
            <w:noProof/>
            <w:webHidden/>
            <w:sz w:val="24"/>
          </w:rPr>
          <w:fldChar w:fldCharType="separate"/>
        </w:r>
        <w:r w:rsidR="00A65DA4">
          <w:rPr>
            <w:noProof/>
            <w:webHidden/>
            <w:sz w:val="24"/>
          </w:rPr>
          <w:t>10</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66" w:history="1">
        <w:r w:rsidR="00785776" w:rsidRPr="006377D9">
          <w:rPr>
            <w:rStyle w:val="ab"/>
            <w:rFonts w:ascii="黑体" w:hAnsi="黑体"/>
            <w:noProof/>
          </w:rPr>
          <w:t>1. 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_Toc451943866 \h </w:instrText>
        </w:r>
        <w:r w:rsidR="00785776" w:rsidRPr="00785776">
          <w:rPr>
            <w:noProof/>
            <w:webHidden/>
            <w:sz w:val="24"/>
          </w:rPr>
        </w:r>
        <w:r w:rsidR="00785776" w:rsidRPr="00785776">
          <w:rPr>
            <w:noProof/>
            <w:webHidden/>
            <w:sz w:val="24"/>
          </w:rPr>
          <w:fldChar w:fldCharType="separate"/>
        </w:r>
        <w:r w:rsidR="00A65DA4">
          <w:rPr>
            <w:noProof/>
            <w:webHidden/>
            <w:sz w:val="24"/>
          </w:rPr>
          <w:t>10</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67" w:history="1">
        <w:r w:rsidR="00785776" w:rsidRPr="006377D9">
          <w:rPr>
            <w:rStyle w:val="ab"/>
            <w:rFonts w:ascii="黑体" w:hAnsi="黑体"/>
            <w:noProof/>
          </w:rPr>
          <w:t>2. 非功能需求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_Toc451943867 \h </w:instrText>
        </w:r>
        <w:r w:rsidR="00785776" w:rsidRPr="00785776">
          <w:rPr>
            <w:noProof/>
            <w:webHidden/>
            <w:sz w:val="24"/>
          </w:rPr>
        </w:r>
        <w:r w:rsidR="00785776" w:rsidRPr="00785776">
          <w:rPr>
            <w:noProof/>
            <w:webHidden/>
            <w:sz w:val="24"/>
          </w:rPr>
          <w:fldChar w:fldCharType="separate"/>
        </w:r>
        <w:r w:rsidR="00A65DA4">
          <w:rPr>
            <w:noProof/>
            <w:webHidden/>
            <w:sz w:val="24"/>
          </w:rPr>
          <w:t>13</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68" w:history="1">
        <w:r w:rsidR="00785776" w:rsidRPr="00785776">
          <w:rPr>
            <w:rStyle w:val="ab"/>
            <w:rFonts w:ascii="黑体" w:eastAsia="黑体" w:hAnsi="黑体"/>
            <w:noProof/>
            <w:sz w:val="28"/>
          </w:rPr>
          <w:t>(1) 性能需求</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_Toc451943868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14</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69" w:history="1">
        <w:r w:rsidR="00785776" w:rsidRPr="00785776">
          <w:rPr>
            <w:rStyle w:val="ab"/>
            <w:rFonts w:ascii="黑体" w:eastAsia="黑体" w:hAnsi="黑体"/>
            <w:noProof/>
            <w:sz w:val="28"/>
          </w:rPr>
          <w:t>(2) 质量属性与经济约束</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_Toc451943869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15</w:t>
        </w:r>
        <w:r w:rsidR="00785776" w:rsidRPr="00785776">
          <w:rPr>
            <w:rFonts w:eastAsia="黑体"/>
            <w:noProof/>
            <w:webHidden/>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70" w:history="1">
        <w:r w:rsidR="00785776" w:rsidRPr="006377D9">
          <w:rPr>
            <w:rStyle w:val="ab"/>
            <w:rFonts w:ascii="黑体" w:hAnsi="黑体"/>
            <w:noProof/>
          </w:rPr>
          <w:t>（三） 智能手环的概要设计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_Toc451943870 \h </w:instrText>
        </w:r>
        <w:r w:rsidR="00785776" w:rsidRPr="00785776">
          <w:rPr>
            <w:noProof/>
            <w:webHidden/>
            <w:sz w:val="24"/>
          </w:rPr>
        </w:r>
        <w:r w:rsidR="00785776" w:rsidRPr="00785776">
          <w:rPr>
            <w:noProof/>
            <w:webHidden/>
            <w:sz w:val="24"/>
          </w:rPr>
          <w:fldChar w:fldCharType="separate"/>
        </w:r>
        <w:r w:rsidR="00A65DA4">
          <w:rPr>
            <w:noProof/>
            <w:webHidden/>
            <w:sz w:val="24"/>
          </w:rPr>
          <w:t>16</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71"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_Toc451943871 \h </w:instrText>
        </w:r>
        <w:r w:rsidR="00785776" w:rsidRPr="00785776">
          <w:rPr>
            <w:noProof/>
            <w:webHidden/>
            <w:sz w:val="24"/>
          </w:rPr>
        </w:r>
        <w:r w:rsidR="00785776" w:rsidRPr="00785776">
          <w:rPr>
            <w:noProof/>
            <w:webHidden/>
            <w:sz w:val="24"/>
          </w:rPr>
          <w:fldChar w:fldCharType="separate"/>
        </w:r>
        <w:r w:rsidR="00A65DA4">
          <w:rPr>
            <w:noProof/>
            <w:webHidden/>
            <w:sz w:val="24"/>
          </w:rPr>
          <w:t>19</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872" w:history="1">
        <w:r w:rsidR="00785776" w:rsidRPr="006377D9">
          <w:rPr>
            <w:rStyle w:val="ab"/>
            <w:rFonts w:ascii="黑体" w:hAnsi="黑体"/>
            <w:noProof/>
          </w:rPr>
          <w:t>第四章 智能手环的详细设计与实现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_Toc451943872 \h </w:instrText>
        </w:r>
        <w:r w:rsidR="00785776" w:rsidRPr="00785776">
          <w:rPr>
            <w:noProof/>
            <w:webHidden/>
            <w:sz w:val="24"/>
          </w:rPr>
        </w:r>
        <w:r w:rsidR="00785776" w:rsidRPr="00785776">
          <w:rPr>
            <w:noProof/>
            <w:webHidden/>
            <w:sz w:val="24"/>
          </w:rPr>
          <w:fldChar w:fldCharType="separate"/>
        </w:r>
        <w:r w:rsidR="00A65DA4">
          <w:rPr>
            <w:noProof/>
            <w:webHidden/>
            <w:sz w:val="24"/>
          </w:rPr>
          <w:t>20</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74" w:history="1">
        <w:r w:rsidR="00785776" w:rsidRPr="006377D9">
          <w:rPr>
            <w:rStyle w:val="ab"/>
            <w:rFonts w:ascii="黑体" w:hAnsi="黑体"/>
            <w:noProof/>
          </w:rPr>
          <w:t>（一） 硬件原型的构建</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_Toc451943874 \h </w:instrText>
        </w:r>
        <w:r w:rsidR="00785776" w:rsidRPr="00785776">
          <w:rPr>
            <w:noProof/>
            <w:webHidden/>
            <w:sz w:val="24"/>
          </w:rPr>
        </w:r>
        <w:r w:rsidR="00785776" w:rsidRPr="00785776">
          <w:rPr>
            <w:noProof/>
            <w:webHidden/>
            <w:sz w:val="24"/>
          </w:rPr>
          <w:fldChar w:fldCharType="separate"/>
        </w:r>
        <w:r w:rsidR="00A65DA4">
          <w:rPr>
            <w:noProof/>
            <w:webHidden/>
            <w:sz w:val="24"/>
          </w:rPr>
          <w:t>20</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75" w:history="1">
        <w:r w:rsidR="00785776" w:rsidRPr="006377D9">
          <w:rPr>
            <w:rStyle w:val="ab"/>
            <w:rFonts w:ascii="黑体" w:hAnsi="黑体"/>
            <w:noProof/>
          </w:rPr>
          <w:t>1. 硬件选型分析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_Toc451943875 \h </w:instrText>
        </w:r>
        <w:r w:rsidR="00785776" w:rsidRPr="00785776">
          <w:rPr>
            <w:noProof/>
            <w:webHidden/>
            <w:sz w:val="24"/>
          </w:rPr>
        </w:r>
        <w:r w:rsidR="00785776" w:rsidRPr="00785776">
          <w:rPr>
            <w:noProof/>
            <w:webHidden/>
            <w:sz w:val="24"/>
          </w:rPr>
          <w:fldChar w:fldCharType="separate"/>
        </w:r>
        <w:r w:rsidR="00A65DA4">
          <w:rPr>
            <w:noProof/>
            <w:webHidden/>
            <w:sz w:val="24"/>
          </w:rPr>
          <w:t>20</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76" w:history="1">
        <w:r w:rsidR="00785776" w:rsidRPr="00785776">
          <w:rPr>
            <w:rStyle w:val="ab"/>
            <w:rFonts w:ascii="黑体" w:eastAsia="黑体" w:hAnsi="黑体"/>
            <w:noProof/>
            <w:sz w:val="28"/>
          </w:rPr>
          <w:t>(1) ARM7EJ-S或ARM926EJ-S</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_Toc451943876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20</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77" w:history="1">
        <w:r w:rsidR="00785776" w:rsidRPr="00785776">
          <w:rPr>
            <w:rStyle w:val="ab"/>
            <w:rFonts w:ascii="黑体" w:eastAsia="黑体" w:hAnsi="黑体"/>
            <w:noProof/>
            <w:sz w:val="28"/>
          </w:rPr>
          <w:t>(2) ADXL345加速度传感器</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_Toc451943877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21</w:t>
        </w:r>
        <w:r w:rsidR="00785776" w:rsidRPr="00785776">
          <w:rPr>
            <w:rFonts w:eastAsia="黑体"/>
            <w:noProof/>
            <w:webHidden/>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78" w:history="1">
        <w:r w:rsidR="00785776" w:rsidRPr="006377D9">
          <w:rPr>
            <w:rStyle w:val="ab"/>
            <w:rFonts w:ascii="黑体" w:hAnsi="黑体"/>
            <w:noProof/>
          </w:rPr>
          <w:t>2. 电气连线</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_Toc451943878 \h </w:instrText>
        </w:r>
        <w:r w:rsidR="00785776" w:rsidRPr="00785776">
          <w:rPr>
            <w:noProof/>
            <w:webHidden/>
            <w:sz w:val="24"/>
          </w:rPr>
        </w:r>
        <w:r w:rsidR="00785776" w:rsidRPr="00785776">
          <w:rPr>
            <w:noProof/>
            <w:webHidden/>
            <w:sz w:val="24"/>
          </w:rPr>
          <w:fldChar w:fldCharType="separate"/>
        </w:r>
        <w:r w:rsidR="00A65DA4">
          <w:rPr>
            <w:noProof/>
            <w:webHidden/>
            <w:sz w:val="24"/>
          </w:rPr>
          <w:t>21</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79" w:history="1">
        <w:r w:rsidR="00785776" w:rsidRPr="006377D9">
          <w:rPr>
            <w:rStyle w:val="ab"/>
            <w:rFonts w:ascii="黑体" w:hAnsi="黑体"/>
            <w:noProof/>
          </w:rPr>
          <w:t>（二） 手环嵌入式软件的详细设计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_Toc451943879 \h </w:instrText>
        </w:r>
        <w:r w:rsidR="00785776" w:rsidRPr="00785776">
          <w:rPr>
            <w:noProof/>
            <w:webHidden/>
            <w:sz w:val="24"/>
          </w:rPr>
        </w:r>
        <w:r w:rsidR="00785776" w:rsidRPr="00785776">
          <w:rPr>
            <w:noProof/>
            <w:webHidden/>
            <w:sz w:val="24"/>
          </w:rPr>
          <w:fldChar w:fldCharType="separate"/>
        </w:r>
        <w:r w:rsidR="00A65DA4">
          <w:rPr>
            <w:noProof/>
            <w:webHidden/>
            <w:sz w:val="24"/>
          </w:rPr>
          <w:t>23</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80" w:history="1">
        <w:r w:rsidR="00785776" w:rsidRPr="006377D9">
          <w:rPr>
            <w:rStyle w:val="ab"/>
            <w:rFonts w:ascii="黑体" w:hAnsi="黑体"/>
            <w:noProof/>
          </w:rPr>
          <w:t>1. 蓝牙通信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_Toc451943880 \h </w:instrText>
        </w:r>
        <w:r w:rsidR="00785776" w:rsidRPr="00785776">
          <w:rPr>
            <w:noProof/>
            <w:webHidden/>
            <w:sz w:val="24"/>
          </w:rPr>
        </w:r>
        <w:r w:rsidR="00785776" w:rsidRPr="00785776">
          <w:rPr>
            <w:noProof/>
            <w:webHidden/>
            <w:sz w:val="24"/>
          </w:rPr>
          <w:fldChar w:fldCharType="separate"/>
        </w:r>
        <w:r w:rsidR="00A65DA4">
          <w:rPr>
            <w:noProof/>
            <w:webHidden/>
            <w:sz w:val="24"/>
          </w:rPr>
          <w:t>23</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81" w:history="1">
        <w:r w:rsidR="00785776" w:rsidRPr="00785776">
          <w:rPr>
            <w:rStyle w:val="ab"/>
            <w:rFonts w:ascii="黑体" w:eastAsia="黑体" w:hAnsi="黑体"/>
            <w:noProof/>
            <w:sz w:val="28"/>
          </w:rPr>
          <w:t>(1) 蓝牙连接的保持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_Toc451943881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23</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82" w:history="1">
        <w:r w:rsidR="00785776" w:rsidRPr="00785776">
          <w:rPr>
            <w:rStyle w:val="ab"/>
            <w:rFonts w:ascii="黑体" w:eastAsia="黑体" w:hAnsi="黑体"/>
            <w:noProof/>
            <w:sz w:val="28"/>
          </w:rPr>
          <w:t>(2) 消息的发送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_Toc451943882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24</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83" w:history="1">
        <w:r w:rsidR="00785776" w:rsidRPr="00785776">
          <w:rPr>
            <w:rStyle w:val="ab"/>
            <w:rFonts w:ascii="黑体" w:eastAsia="黑体" w:hAnsi="黑体"/>
            <w:noProof/>
            <w:sz w:val="28"/>
          </w:rPr>
          <w:t>(3) 消息的接收</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_Toc451943883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24</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84" w:history="1">
        <w:r w:rsidR="00785776" w:rsidRPr="00785776">
          <w:rPr>
            <w:rStyle w:val="ab"/>
            <w:rFonts w:ascii="黑体" w:eastAsia="黑体" w:hAnsi="黑体"/>
            <w:noProof/>
            <w:sz w:val="28"/>
          </w:rPr>
          <w:t>(4) 数据交换格式</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_Toc451943884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24</w:t>
        </w:r>
        <w:r w:rsidR="00785776" w:rsidRPr="00785776">
          <w:rPr>
            <w:rFonts w:eastAsia="黑体"/>
            <w:noProof/>
            <w:webHidden/>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85" w:history="1">
        <w:r w:rsidR="00785776" w:rsidRPr="006377D9">
          <w:rPr>
            <w:rStyle w:val="ab"/>
            <w:rFonts w:ascii="黑体" w:hAnsi="黑体"/>
            <w:noProof/>
          </w:rPr>
          <w:t>2. 传感器数据的读取</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_Toc451943885 \h </w:instrText>
        </w:r>
        <w:r w:rsidR="00785776" w:rsidRPr="00785776">
          <w:rPr>
            <w:noProof/>
            <w:webHidden/>
            <w:sz w:val="24"/>
          </w:rPr>
        </w:r>
        <w:r w:rsidR="00785776" w:rsidRPr="00785776">
          <w:rPr>
            <w:noProof/>
            <w:webHidden/>
            <w:sz w:val="24"/>
          </w:rPr>
          <w:fldChar w:fldCharType="separate"/>
        </w:r>
        <w:r w:rsidR="00A65DA4">
          <w:rPr>
            <w:noProof/>
            <w:webHidden/>
            <w:sz w:val="24"/>
          </w:rPr>
          <w:t>27</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86" w:history="1">
        <w:r w:rsidR="00785776" w:rsidRPr="006377D9">
          <w:rPr>
            <w:rStyle w:val="ab"/>
            <w:rFonts w:ascii="黑体" w:hAnsi="黑体"/>
            <w:noProof/>
          </w:rPr>
          <w:t>3. 传感器数据分析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_Toc451943886 \h </w:instrText>
        </w:r>
        <w:r w:rsidR="00785776" w:rsidRPr="00785776">
          <w:rPr>
            <w:noProof/>
            <w:webHidden/>
            <w:sz w:val="24"/>
          </w:rPr>
        </w:r>
        <w:r w:rsidR="00785776" w:rsidRPr="00785776">
          <w:rPr>
            <w:noProof/>
            <w:webHidden/>
            <w:sz w:val="24"/>
          </w:rPr>
          <w:fldChar w:fldCharType="separate"/>
        </w:r>
        <w:r w:rsidR="00A65DA4">
          <w:rPr>
            <w:noProof/>
            <w:webHidden/>
            <w:sz w:val="24"/>
          </w:rPr>
          <w:t>27</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87" w:history="1">
        <w:r w:rsidR="00785776" w:rsidRPr="006377D9">
          <w:rPr>
            <w:rStyle w:val="ab"/>
            <w:rFonts w:ascii="黑体" w:hAnsi="黑体"/>
            <w:noProof/>
          </w:rPr>
          <w:t>4. 用户提醒</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_Toc451943887 \h </w:instrText>
        </w:r>
        <w:r w:rsidR="00785776" w:rsidRPr="00785776">
          <w:rPr>
            <w:noProof/>
            <w:webHidden/>
            <w:sz w:val="24"/>
          </w:rPr>
        </w:r>
        <w:r w:rsidR="00785776" w:rsidRPr="00785776">
          <w:rPr>
            <w:noProof/>
            <w:webHidden/>
            <w:sz w:val="24"/>
          </w:rPr>
          <w:fldChar w:fldCharType="separate"/>
        </w:r>
        <w:r w:rsidR="00A65DA4">
          <w:rPr>
            <w:noProof/>
            <w:webHidden/>
            <w:sz w:val="24"/>
          </w:rPr>
          <w:t>27</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88" w:history="1">
        <w:r w:rsidR="00785776" w:rsidRPr="006377D9">
          <w:rPr>
            <w:rStyle w:val="ab"/>
            <w:rFonts w:ascii="黑体" w:hAnsi="黑体"/>
            <w:noProof/>
          </w:rPr>
          <w:t>5. 线程间的同步与互斥机制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_Toc451943888 \h </w:instrText>
        </w:r>
        <w:r w:rsidR="00785776" w:rsidRPr="00785776">
          <w:rPr>
            <w:noProof/>
            <w:webHidden/>
            <w:sz w:val="24"/>
          </w:rPr>
        </w:r>
        <w:r w:rsidR="00785776" w:rsidRPr="00785776">
          <w:rPr>
            <w:noProof/>
            <w:webHidden/>
            <w:sz w:val="24"/>
          </w:rPr>
          <w:fldChar w:fldCharType="separate"/>
        </w:r>
        <w:r w:rsidR="00A65DA4">
          <w:rPr>
            <w:noProof/>
            <w:webHidden/>
            <w:sz w:val="24"/>
          </w:rPr>
          <w:t>28</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89" w:history="1">
        <w:r w:rsidR="00785776" w:rsidRPr="00785776">
          <w:rPr>
            <w:rStyle w:val="ab"/>
            <w:rFonts w:ascii="黑体" w:eastAsia="黑体" w:hAnsi="黑体"/>
            <w:noProof/>
            <w:sz w:val="28"/>
          </w:rPr>
          <w:t>(1) 蓝牙操作许可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_Toc451943889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28</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90" w:history="1">
        <w:r w:rsidR="00785776" w:rsidRPr="00785776">
          <w:rPr>
            <w:rStyle w:val="ab"/>
            <w:rFonts w:ascii="黑体" w:eastAsia="黑体" w:hAnsi="黑体"/>
            <w:noProof/>
            <w:sz w:val="28"/>
          </w:rPr>
          <w:t>(2) 传感器共享数据区的读写互斥</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_Toc451943890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28</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91" w:history="1">
        <w:r w:rsidR="00785776" w:rsidRPr="00785776">
          <w:rPr>
            <w:rStyle w:val="ab"/>
            <w:rFonts w:ascii="黑体" w:eastAsia="黑体" w:hAnsi="黑体"/>
            <w:noProof/>
            <w:sz w:val="28"/>
          </w:rPr>
          <w:t>(3) 收到命令后的解释与执行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_Toc451943891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30</w:t>
        </w:r>
        <w:r w:rsidR="00785776" w:rsidRPr="00785776">
          <w:rPr>
            <w:rFonts w:eastAsia="黑体"/>
            <w:noProof/>
            <w:webHidden/>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92" w:history="1">
        <w:r w:rsidR="00785776" w:rsidRPr="006377D9">
          <w:rPr>
            <w:rStyle w:val="ab"/>
            <w:rFonts w:ascii="黑体" w:hAnsi="黑体"/>
            <w:noProof/>
          </w:rPr>
          <w:t>6. 使用场景中的典型时序</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_Toc451943892 \h </w:instrText>
        </w:r>
        <w:r w:rsidR="00785776" w:rsidRPr="00785776">
          <w:rPr>
            <w:noProof/>
            <w:webHidden/>
            <w:sz w:val="24"/>
          </w:rPr>
        </w:r>
        <w:r w:rsidR="00785776" w:rsidRPr="00785776">
          <w:rPr>
            <w:noProof/>
            <w:webHidden/>
            <w:sz w:val="24"/>
          </w:rPr>
          <w:fldChar w:fldCharType="separate"/>
        </w:r>
        <w:r w:rsidR="00A65DA4">
          <w:rPr>
            <w:noProof/>
            <w:webHidden/>
            <w:sz w:val="24"/>
          </w:rPr>
          <w:t>30</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93" w:history="1">
        <w:r w:rsidR="00785776" w:rsidRPr="00785776">
          <w:rPr>
            <w:rStyle w:val="ab"/>
            <w:rFonts w:ascii="黑体" w:eastAsia="黑体" w:hAnsi="黑体"/>
            <w:noProof/>
            <w:sz w:val="28"/>
          </w:rPr>
          <w:t>(1) 蓝牙连接的建立</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_Toc451943893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30</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94" w:history="1">
        <w:r w:rsidR="00785776" w:rsidRPr="00785776">
          <w:rPr>
            <w:rStyle w:val="ab"/>
            <w:rFonts w:ascii="黑体" w:eastAsia="黑体" w:hAnsi="黑体"/>
            <w:noProof/>
            <w:sz w:val="28"/>
          </w:rPr>
          <w:t>(2) 命令的接收与执行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_Toc451943894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32</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95" w:history="1">
        <w:r w:rsidR="00785776" w:rsidRPr="00785776">
          <w:rPr>
            <w:rStyle w:val="ab"/>
            <w:rFonts w:ascii="黑体" w:eastAsia="黑体" w:hAnsi="黑体"/>
            <w:noProof/>
            <w:sz w:val="28"/>
          </w:rPr>
          <w:t>(3) 运动状态的分析与统计</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_Toc451943895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33</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896" w:history="1">
        <w:r w:rsidR="00785776" w:rsidRPr="00785776">
          <w:rPr>
            <w:rStyle w:val="ab"/>
            <w:rFonts w:ascii="黑体" w:eastAsia="黑体" w:hAnsi="黑体"/>
            <w:noProof/>
            <w:sz w:val="28"/>
          </w:rPr>
          <w:t>(4) 跌倒报警</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_Toc451943896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34</w:t>
        </w:r>
        <w:r w:rsidR="00785776" w:rsidRPr="00785776">
          <w:rPr>
            <w:rFonts w:eastAsia="黑体"/>
            <w:noProof/>
            <w:webHidden/>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897" w:history="1">
        <w:r w:rsidR="00785776" w:rsidRPr="006377D9">
          <w:rPr>
            <w:rStyle w:val="ab"/>
            <w:rFonts w:ascii="黑体" w:hAnsi="黑体"/>
            <w:noProof/>
          </w:rPr>
          <w:t>（三） 手环嵌入式软件的实现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_Toc451943897 \h </w:instrText>
        </w:r>
        <w:r w:rsidR="00785776" w:rsidRPr="00785776">
          <w:rPr>
            <w:noProof/>
            <w:webHidden/>
            <w:sz w:val="24"/>
          </w:rPr>
        </w:r>
        <w:r w:rsidR="00785776" w:rsidRPr="00785776">
          <w:rPr>
            <w:noProof/>
            <w:webHidden/>
            <w:sz w:val="24"/>
          </w:rPr>
          <w:fldChar w:fldCharType="separate"/>
        </w:r>
        <w:r w:rsidR="00A65DA4">
          <w:rPr>
            <w:noProof/>
            <w:webHidden/>
            <w:sz w:val="24"/>
          </w:rPr>
          <w:t>36</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98" w:history="1">
        <w:r w:rsidR="00785776" w:rsidRPr="006377D9">
          <w:rPr>
            <w:rStyle w:val="ab"/>
            <w:rFonts w:ascii="黑体" w:hAnsi="黑体"/>
            <w:noProof/>
          </w:rPr>
          <w:t>1. 运行流程</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_Toc451943898 \h </w:instrText>
        </w:r>
        <w:r w:rsidR="00785776" w:rsidRPr="00785776">
          <w:rPr>
            <w:noProof/>
            <w:webHidden/>
            <w:sz w:val="24"/>
          </w:rPr>
        </w:r>
        <w:r w:rsidR="00785776" w:rsidRPr="00785776">
          <w:rPr>
            <w:noProof/>
            <w:webHidden/>
            <w:sz w:val="24"/>
          </w:rPr>
          <w:fldChar w:fldCharType="separate"/>
        </w:r>
        <w:r w:rsidR="00A65DA4">
          <w:rPr>
            <w:noProof/>
            <w:webHidden/>
            <w:sz w:val="24"/>
          </w:rPr>
          <w:t>36</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899" w:history="1">
        <w:r w:rsidR="00785776" w:rsidRPr="006377D9">
          <w:rPr>
            <w:rStyle w:val="ab"/>
            <w:rFonts w:ascii="黑体" w:hAnsi="黑体"/>
            <w:noProof/>
          </w:rPr>
          <w:t>2. 重要数据结构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_Toc451943899 \h </w:instrText>
        </w:r>
        <w:r w:rsidR="00785776" w:rsidRPr="00785776">
          <w:rPr>
            <w:noProof/>
            <w:webHidden/>
            <w:sz w:val="24"/>
          </w:rPr>
        </w:r>
        <w:r w:rsidR="00785776" w:rsidRPr="00785776">
          <w:rPr>
            <w:noProof/>
            <w:webHidden/>
            <w:sz w:val="24"/>
          </w:rPr>
          <w:fldChar w:fldCharType="separate"/>
        </w:r>
        <w:r w:rsidR="00A65DA4">
          <w:rPr>
            <w:noProof/>
            <w:webHidden/>
            <w:sz w:val="24"/>
          </w:rPr>
          <w:t>37</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900" w:history="1">
        <w:r w:rsidR="00785776" w:rsidRPr="00785776">
          <w:rPr>
            <w:rStyle w:val="ab"/>
            <w:rFonts w:ascii="黑体" w:eastAsia="黑体" w:hAnsi="黑体"/>
            <w:noProof/>
            <w:sz w:val="28"/>
          </w:rPr>
          <w:t>(1) 环形队列</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_Toc451943900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37</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901" w:history="1">
        <w:r w:rsidR="00785776" w:rsidRPr="00785776">
          <w:rPr>
            <w:rStyle w:val="ab"/>
            <w:rFonts w:ascii="黑体" w:eastAsia="黑体" w:hAnsi="黑体"/>
            <w:noProof/>
            <w:sz w:val="28"/>
          </w:rPr>
          <w:t>(2) 控制命令堆</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_Toc451943901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39</w:t>
        </w:r>
        <w:r w:rsidR="00785776" w:rsidRPr="00785776">
          <w:rPr>
            <w:rFonts w:eastAsia="黑体"/>
            <w:noProof/>
            <w:webHidden/>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902" w:history="1">
        <w:r w:rsidR="00785776" w:rsidRPr="006377D9">
          <w:rPr>
            <w:rStyle w:val="ab"/>
            <w:rFonts w:ascii="黑体" w:hAnsi="黑体"/>
            <w:noProof/>
          </w:rPr>
          <w:t>3. 重要逻辑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_Toc451943902 \h </w:instrText>
        </w:r>
        <w:r w:rsidR="00785776" w:rsidRPr="00785776">
          <w:rPr>
            <w:noProof/>
            <w:webHidden/>
            <w:sz w:val="24"/>
          </w:rPr>
        </w:r>
        <w:r w:rsidR="00785776" w:rsidRPr="00785776">
          <w:rPr>
            <w:noProof/>
            <w:webHidden/>
            <w:sz w:val="24"/>
          </w:rPr>
          <w:fldChar w:fldCharType="separate"/>
        </w:r>
        <w:r w:rsidR="00A65DA4">
          <w:rPr>
            <w:noProof/>
            <w:webHidden/>
            <w:sz w:val="24"/>
          </w:rPr>
          <w:t>43</w:t>
        </w:r>
        <w:r w:rsidR="00785776" w:rsidRPr="00785776">
          <w:rPr>
            <w:noProof/>
            <w:webHidden/>
            <w:sz w:val="24"/>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903" w:history="1">
        <w:r w:rsidR="00785776" w:rsidRPr="00785776">
          <w:rPr>
            <w:rStyle w:val="ab"/>
            <w:rFonts w:ascii="黑体" w:eastAsia="黑体" w:hAnsi="黑体"/>
            <w:noProof/>
            <w:sz w:val="28"/>
          </w:rPr>
          <w:t>(1) 计步算法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_Toc451943903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44</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904" w:history="1">
        <w:r w:rsidR="00785776" w:rsidRPr="00785776">
          <w:rPr>
            <w:rStyle w:val="ab"/>
            <w:rFonts w:ascii="黑体" w:eastAsia="黑体" w:hAnsi="黑体"/>
            <w:noProof/>
            <w:sz w:val="28"/>
          </w:rPr>
          <w:t>(2) 睡眠质量分析算法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_Toc451943904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46</w:t>
        </w:r>
        <w:r w:rsidR="00785776" w:rsidRPr="00785776">
          <w:rPr>
            <w:rFonts w:eastAsia="黑体"/>
            <w:noProof/>
            <w:webHidden/>
          </w:rPr>
          <w:fldChar w:fldCharType="end"/>
        </w:r>
      </w:hyperlink>
    </w:p>
    <w:p w:rsidR="00785776" w:rsidRPr="00785776" w:rsidRDefault="00A50ED3" w:rsidP="00785776">
      <w:pPr>
        <w:pStyle w:val="51"/>
        <w:ind w:leftChars="400" w:left="960"/>
        <w:rPr>
          <w:rFonts w:asciiTheme="minorHAnsi" w:eastAsiaTheme="minorEastAsia" w:hAnsiTheme="minorHAnsi" w:cstheme="minorBidi"/>
          <w:noProof/>
          <w:sz w:val="22"/>
          <w:szCs w:val="22"/>
        </w:rPr>
      </w:pPr>
      <w:hyperlink w:anchor="_Toc451943905" w:history="1">
        <w:r w:rsidR="00785776" w:rsidRPr="00785776">
          <w:rPr>
            <w:rStyle w:val="ab"/>
            <w:rFonts w:ascii="黑体" w:eastAsia="黑体" w:hAnsi="黑体"/>
            <w:noProof/>
            <w:sz w:val="28"/>
          </w:rPr>
          <w:t>(3) 用户运动状态的判定</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_Toc451943905 \h </w:instrText>
        </w:r>
        <w:r w:rsidR="00785776" w:rsidRPr="00785776">
          <w:rPr>
            <w:rFonts w:eastAsia="黑体"/>
            <w:noProof/>
            <w:webHidden/>
          </w:rPr>
        </w:r>
        <w:r w:rsidR="00785776" w:rsidRPr="00785776">
          <w:rPr>
            <w:rFonts w:eastAsia="黑体"/>
            <w:noProof/>
            <w:webHidden/>
          </w:rPr>
          <w:fldChar w:fldCharType="separate"/>
        </w:r>
        <w:r w:rsidR="00A65DA4">
          <w:rPr>
            <w:rFonts w:eastAsia="黑体"/>
            <w:noProof/>
            <w:webHidden/>
          </w:rPr>
          <w:t>46</w:t>
        </w:r>
        <w:r w:rsidR="00785776" w:rsidRPr="00785776">
          <w:rPr>
            <w:rFonts w:eastAsia="黑体"/>
            <w:noProof/>
            <w:webHidden/>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906"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_Toc451943906 \h </w:instrText>
        </w:r>
        <w:r w:rsidR="00785776" w:rsidRPr="00785776">
          <w:rPr>
            <w:noProof/>
            <w:webHidden/>
            <w:sz w:val="24"/>
          </w:rPr>
        </w:r>
        <w:r w:rsidR="00785776" w:rsidRPr="00785776">
          <w:rPr>
            <w:noProof/>
            <w:webHidden/>
            <w:sz w:val="24"/>
          </w:rPr>
          <w:fldChar w:fldCharType="separate"/>
        </w:r>
        <w:r w:rsidR="00A65DA4">
          <w:rPr>
            <w:noProof/>
            <w:webHidden/>
            <w:sz w:val="24"/>
          </w:rPr>
          <w:t>49</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907" w:history="1">
        <w:r w:rsidR="00785776" w:rsidRPr="006377D9">
          <w:rPr>
            <w:rStyle w:val="ab"/>
            <w:rFonts w:ascii="黑体" w:hAnsi="黑体"/>
            <w:noProof/>
          </w:rPr>
          <w:t>第五章 总结与展望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_Toc451943907 \h </w:instrText>
        </w:r>
        <w:r w:rsidR="00785776" w:rsidRPr="00785776">
          <w:rPr>
            <w:noProof/>
            <w:webHidden/>
            <w:sz w:val="24"/>
          </w:rPr>
        </w:r>
        <w:r w:rsidR="00785776" w:rsidRPr="00785776">
          <w:rPr>
            <w:noProof/>
            <w:webHidden/>
            <w:sz w:val="24"/>
          </w:rPr>
          <w:fldChar w:fldCharType="separate"/>
        </w:r>
        <w:r w:rsidR="00A65DA4">
          <w:rPr>
            <w:noProof/>
            <w:webHidden/>
            <w:sz w:val="24"/>
          </w:rPr>
          <w:t>50</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909" w:history="1">
        <w:r w:rsidR="00785776" w:rsidRPr="006377D9">
          <w:rPr>
            <w:rStyle w:val="ab"/>
            <w:rFonts w:ascii="黑体" w:hAnsi="黑体"/>
            <w:noProof/>
          </w:rPr>
          <w:t>（一） 总结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_Toc451943909 \h </w:instrText>
        </w:r>
        <w:r w:rsidR="00785776" w:rsidRPr="00785776">
          <w:rPr>
            <w:noProof/>
            <w:webHidden/>
            <w:sz w:val="24"/>
          </w:rPr>
        </w:r>
        <w:r w:rsidR="00785776" w:rsidRPr="00785776">
          <w:rPr>
            <w:noProof/>
            <w:webHidden/>
            <w:sz w:val="24"/>
          </w:rPr>
          <w:fldChar w:fldCharType="separate"/>
        </w:r>
        <w:r w:rsidR="00A65DA4">
          <w:rPr>
            <w:noProof/>
            <w:webHidden/>
            <w:sz w:val="24"/>
          </w:rPr>
          <w:t>50</w:t>
        </w:r>
        <w:r w:rsidR="00785776" w:rsidRPr="00785776">
          <w:rPr>
            <w:noProof/>
            <w:webHidden/>
            <w:sz w:val="24"/>
          </w:rPr>
          <w:fldChar w:fldCharType="end"/>
        </w:r>
      </w:hyperlink>
    </w:p>
    <w:p w:rsidR="00785776" w:rsidRDefault="00A50ED3" w:rsidP="00785776">
      <w:pPr>
        <w:pStyle w:val="31"/>
        <w:ind w:leftChars="0" w:left="0"/>
        <w:rPr>
          <w:rFonts w:asciiTheme="minorHAnsi" w:eastAsiaTheme="minorEastAsia" w:hAnsiTheme="minorHAnsi" w:cstheme="minorBidi"/>
          <w:noProof/>
          <w:sz w:val="21"/>
          <w:szCs w:val="22"/>
        </w:rPr>
      </w:pPr>
      <w:hyperlink w:anchor="_Toc451943910" w:history="1">
        <w:r w:rsidR="00785776" w:rsidRPr="006377D9">
          <w:rPr>
            <w:rStyle w:val="ab"/>
            <w:rFonts w:ascii="黑体" w:hAnsi="黑体"/>
            <w:noProof/>
          </w:rPr>
          <w:t>（二） 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_Toc451943910 \h </w:instrText>
        </w:r>
        <w:r w:rsidR="00785776" w:rsidRPr="00785776">
          <w:rPr>
            <w:noProof/>
            <w:webHidden/>
            <w:sz w:val="24"/>
          </w:rPr>
        </w:r>
        <w:r w:rsidR="00785776" w:rsidRPr="00785776">
          <w:rPr>
            <w:noProof/>
            <w:webHidden/>
            <w:sz w:val="24"/>
          </w:rPr>
          <w:fldChar w:fldCharType="separate"/>
        </w:r>
        <w:r w:rsidR="00A65DA4">
          <w:rPr>
            <w:noProof/>
            <w:webHidden/>
            <w:sz w:val="24"/>
          </w:rPr>
          <w:t>50</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911" w:history="1">
        <w:r w:rsidR="00785776" w:rsidRPr="006377D9">
          <w:rPr>
            <w:rStyle w:val="ab"/>
            <w:rFonts w:ascii="黑体" w:hAnsi="黑体"/>
            <w:noProof/>
          </w:rPr>
          <w:t>1. 当前智能手环原型的不足</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_Toc451943911 \h </w:instrText>
        </w:r>
        <w:r w:rsidR="00785776" w:rsidRPr="00785776">
          <w:rPr>
            <w:noProof/>
            <w:webHidden/>
            <w:sz w:val="24"/>
          </w:rPr>
        </w:r>
        <w:r w:rsidR="00785776" w:rsidRPr="00785776">
          <w:rPr>
            <w:noProof/>
            <w:webHidden/>
            <w:sz w:val="24"/>
          </w:rPr>
          <w:fldChar w:fldCharType="separate"/>
        </w:r>
        <w:r w:rsidR="00A65DA4">
          <w:rPr>
            <w:noProof/>
            <w:webHidden/>
            <w:sz w:val="24"/>
          </w:rPr>
          <w:t>50</w:t>
        </w:r>
        <w:r w:rsidR="00785776" w:rsidRPr="00785776">
          <w:rPr>
            <w:noProof/>
            <w:webHidden/>
            <w:sz w:val="24"/>
          </w:rPr>
          <w:fldChar w:fldCharType="end"/>
        </w:r>
      </w:hyperlink>
    </w:p>
    <w:p w:rsidR="00785776" w:rsidRDefault="00A50ED3" w:rsidP="00785776">
      <w:pPr>
        <w:pStyle w:val="41"/>
        <w:ind w:leftChars="200" w:left="480"/>
        <w:rPr>
          <w:rFonts w:asciiTheme="minorHAnsi" w:eastAsiaTheme="minorEastAsia" w:hAnsiTheme="minorHAnsi" w:cstheme="minorBidi"/>
          <w:noProof/>
          <w:sz w:val="21"/>
          <w:szCs w:val="22"/>
        </w:rPr>
      </w:pPr>
      <w:hyperlink w:anchor="_Toc451943912" w:history="1">
        <w:r w:rsidR="00785776" w:rsidRPr="006377D9">
          <w:rPr>
            <w:rStyle w:val="ab"/>
            <w:rFonts w:ascii="黑体" w:hAnsi="黑体"/>
            <w:noProof/>
          </w:rPr>
          <w:t>2. 平台未来产品化的方向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_Toc451943912 \h </w:instrText>
        </w:r>
        <w:r w:rsidR="00785776" w:rsidRPr="00785776">
          <w:rPr>
            <w:noProof/>
            <w:webHidden/>
            <w:sz w:val="24"/>
          </w:rPr>
        </w:r>
        <w:r w:rsidR="00785776" w:rsidRPr="00785776">
          <w:rPr>
            <w:noProof/>
            <w:webHidden/>
            <w:sz w:val="24"/>
          </w:rPr>
          <w:fldChar w:fldCharType="separate"/>
        </w:r>
        <w:r w:rsidR="00A65DA4">
          <w:rPr>
            <w:noProof/>
            <w:webHidden/>
            <w:sz w:val="24"/>
          </w:rPr>
          <w:t>51</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913" w:history="1">
        <w:r w:rsidR="00785776" w:rsidRPr="006377D9">
          <w:rPr>
            <w:rStyle w:val="ab"/>
            <w:rFonts w:ascii="黑体" w:hAnsi="黑体"/>
            <w:noProof/>
          </w:rPr>
          <w:t>参考文献</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_Toc451943913 \h </w:instrText>
        </w:r>
        <w:r w:rsidR="00785776" w:rsidRPr="00785776">
          <w:rPr>
            <w:noProof/>
            <w:webHidden/>
            <w:sz w:val="24"/>
          </w:rPr>
        </w:r>
        <w:r w:rsidR="00785776" w:rsidRPr="00785776">
          <w:rPr>
            <w:noProof/>
            <w:webHidden/>
            <w:sz w:val="24"/>
          </w:rPr>
          <w:fldChar w:fldCharType="separate"/>
        </w:r>
        <w:r w:rsidR="00A65DA4">
          <w:rPr>
            <w:noProof/>
            <w:webHidden/>
            <w:sz w:val="24"/>
          </w:rPr>
          <w:t>52</w:t>
        </w:r>
        <w:r w:rsidR="00785776" w:rsidRPr="00785776">
          <w:rPr>
            <w:noProof/>
            <w:webHidden/>
            <w:sz w:val="24"/>
          </w:rPr>
          <w:fldChar w:fldCharType="end"/>
        </w:r>
      </w:hyperlink>
    </w:p>
    <w:p w:rsidR="00785776" w:rsidRDefault="00A50ED3">
      <w:pPr>
        <w:pStyle w:val="11"/>
        <w:rPr>
          <w:rFonts w:asciiTheme="minorHAnsi" w:eastAsiaTheme="minorEastAsia" w:hAnsiTheme="minorHAnsi" w:cstheme="minorBidi"/>
          <w:noProof/>
          <w:sz w:val="21"/>
          <w:szCs w:val="22"/>
        </w:rPr>
      </w:pPr>
      <w:hyperlink w:anchor="_Toc451943914" w:history="1">
        <w:r w:rsidR="00785776" w:rsidRPr="006377D9">
          <w:rPr>
            <w:rStyle w:val="ab"/>
            <w:rFonts w:ascii="黑体" w:hAnsi="黑体"/>
            <w:noProof/>
          </w:rPr>
          <w:t>致谢</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_Toc451943914 \h </w:instrText>
        </w:r>
        <w:r w:rsidR="00785776" w:rsidRPr="00785776">
          <w:rPr>
            <w:noProof/>
            <w:webHidden/>
            <w:sz w:val="24"/>
          </w:rPr>
        </w:r>
        <w:r w:rsidR="00785776" w:rsidRPr="00785776">
          <w:rPr>
            <w:noProof/>
            <w:webHidden/>
            <w:sz w:val="24"/>
          </w:rPr>
          <w:fldChar w:fldCharType="separate"/>
        </w:r>
        <w:r w:rsidR="00A65DA4">
          <w:rPr>
            <w:noProof/>
            <w:webHidden/>
            <w:sz w:val="24"/>
          </w:rPr>
          <w:t>55</w:t>
        </w:r>
        <w:r w:rsidR="00785776" w:rsidRPr="00785776">
          <w:rPr>
            <w:noProof/>
            <w:webHidden/>
            <w:sz w:val="24"/>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943842"/>
      <w:r w:rsidRPr="00B262BF">
        <w:rPr>
          <w:rFonts w:hint="eastAsia"/>
          <w:sz w:val="32"/>
          <w:szCs w:val="32"/>
        </w:rPr>
        <w:lastRenderedPageBreak/>
        <w:t>图目录</w:t>
      </w:r>
      <w:bookmarkEnd w:id="2"/>
      <w:bookmarkEnd w:id="3"/>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A65DA4">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799" w:history="1">
        <w:r w:rsidR="00B727C8" w:rsidRPr="00B727C8">
          <w:rPr>
            <w:rStyle w:val="ab"/>
            <w:noProof/>
          </w:rPr>
          <w:t>图3</w:t>
        </w:r>
        <w:r w:rsidR="00B727C8" w:rsidRPr="00B727C8">
          <w:rPr>
            <w:rStyle w:val="ab"/>
            <w:noProof/>
          </w:rPr>
          <w:noBreakHyphen/>
          <w:t>2 智能手环包图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_Toc451812799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17</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0" w:history="1">
        <w:r w:rsidR="00B727C8" w:rsidRPr="00B727C8">
          <w:rPr>
            <w:rStyle w:val="ab"/>
            <w:noProof/>
          </w:rPr>
          <w:t>图4</w:t>
        </w:r>
        <w:r w:rsidR="00B727C8" w:rsidRPr="00B727C8">
          <w:rPr>
            <w:rStyle w:val="ab"/>
            <w:noProof/>
          </w:rPr>
          <w:noBreakHyphen/>
          <w:t>1 智能手环原型的硬件连线</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22</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1" w:history="1">
        <w:r w:rsidR="00B727C8" w:rsidRPr="00B727C8">
          <w:rPr>
            <w:rStyle w:val="ab"/>
            <w:noProof/>
          </w:rPr>
          <w:t>图4</w:t>
        </w:r>
        <w:r w:rsidR="00B727C8" w:rsidRPr="00B727C8">
          <w:rPr>
            <w:rStyle w:val="ab"/>
            <w:noProof/>
          </w:rPr>
          <w:noBreakHyphen/>
          <w:t>2 运动健康统计数据格式示例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25</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2" w:history="1">
        <w:r w:rsidR="00B727C8" w:rsidRPr="00B727C8">
          <w:rPr>
            <w:rStyle w:val="ab"/>
            <w:noProof/>
          </w:rPr>
          <w:t>图4</w:t>
        </w:r>
        <w:r w:rsidR="00B727C8" w:rsidRPr="00B727C8">
          <w:rPr>
            <w:rStyle w:val="ab"/>
            <w:noProof/>
          </w:rPr>
          <w:noBreakHyphen/>
          <w:t>3 指令数据格式示例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26</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3" w:history="1">
        <w:r w:rsidR="00B727C8" w:rsidRPr="00B727C8">
          <w:rPr>
            <w:rStyle w:val="ab"/>
            <w:rFonts w:cs="Courier New"/>
            <w:noProof/>
          </w:rPr>
          <w:t>图4</w:t>
        </w:r>
        <w:r w:rsidR="00B727C8" w:rsidRPr="00B727C8">
          <w:rPr>
            <w:rStyle w:val="ab"/>
            <w:rFonts w:cs="Courier New"/>
            <w:noProof/>
          </w:rPr>
          <w:noBreakHyphen/>
          <w:t>4 传感器共享数据区互斥问题的伪代码示意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29</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4" w:history="1">
        <w:r w:rsidR="00B727C8" w:rsidRPr="00B727C8">
          <w:rPr>
            <w:rStyle w:val="ab"/>
            <w:noProof/>
          </w:rPr>
          <w:t>图4</w:t>
        </w:r>
        <w:r w:rsidR="00B727C8" w:rsidRPr="00B727C8">
          <w:rPr>
            <w:rStyle w:val="ab"/>
            <w:noProof/>
          </w:rPr>
          <w:noBreakHyphen/>
          <w:t>5 建立蓝牙连接相关的活动图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31</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5" w:history="1">
        <w:r w:rsidR="00B727C8" w:rsidRPr="00B727C8">
          <w:rPr>
            <w:rStyle w:val="ab"/>
            <w:noProof/>
          </w:rPr>
          <w:t>图4</w:t>
        </w:r>
        <w:r w:rsidR="00B727C8" w:rsidRPr="00B727C8">
          <w:rPr>
            <w:rStyle w:val="ab"/>
            <w:noProof/>
          </w:rPr>
          <w:noBreakHyphen/>
          <w:t>6 命令接收与执行的活动图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32</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6" w:history="1">
        <w:r w:rsidR="00B727C8" w:rsidRPr="00B727C8">
          <w:rPr>
            <w:rStyle w:val="ab"/>
            <w:noProof/>
          </w:rPr>
          <w:t>图4</w:t>
        </w:r>
        <w:r w:rsidR="00B727C8" w:rsidRPr="00B727C8">
          <w:rPr>
            <w:rStyle w:val="ab"/>
            <w:noProof/>
          </w:rPr>
          <w:noBreakHyphen/>
          <w:t>7 运动状态分析与统计的活动图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_Toc451812806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34</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7" w:history="1">
        <w:r w:rsidR="00B727C8" w:rsidRPr="00B727C8">
          <w:rPr>
            <w:rStyle w:val="ab"/>
            <w:noProof/>
          </w:rPr>
          <w:t>图4</w:t>
        </w:r>
        <w:r w:rsidR="00B727C8" w:rsidRPr="00B727C8">
          <w:rPr>
            <w:rStyle w:val="ab"/>
            <w:noProof/>
          </w:rPr>
          <w:noBreakHyphen/>
          <w:t>8 跌倒的检测逻辑</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_Toc451812807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8" w:history="1">
        <w:r w:rsidR="00B727C8" w:rsidRPr="00B727C8">
          <w:rPr>
            <w:rStyle w:val="ab"/>
            <w:noProof/>
          </w:rPr>
          <w:t>图4</w:t>
        </w:r>
        <w:r w:rsidR="00B727C8" w:rsidRPr="00B727C8">
          <w:rPr>
            <w:rStyle w:val="ab"/>
            <w:noProof/>
          </w:rPr>
          <w:noBreakHyphen/>
          <w:t>9 嵌入式软件运行流程的简化示意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_Toc451812808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36</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09" w:history="1">
        <w:r w:rsidR="00B727C8" w:rsidRPr="00B727C8">
          <w:rPr>
            <w:rStyle w:val="ab"/>
            <w:noProof/>
          </w:rPr>
          <w:t>图4</w:t>
        </w:r>
        <w:r w:rsidR="00B727C8" w:rsidRPr="00B727C8">
          <w:rPr>
            <w:rStyle w:val="ab"/>
            <w:noProof/>
          </w:rPr>
          <w:noBreakHyphen/>
          <w:t>10 环形队列的定义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38</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10" w:history="1">
        <w:r w:rsidR="00B727C8" w:rsidRPr="00B727C8">
          <w:rPr>
            <w:rStyle w:val="ab"/>
            <w:noProof/>
          </w:rPr>
          <w:t>图4</w:t>
        </w:r>
        <w:r w:rsidR="00B727C8" w:rsidRPr="00B727C8">
          <w:rPr>
            <w:rStyle w:val="ab"/>
            <w:noProof/>
          </w:rPr>
          <w:noBreakHyphen/>
          <w:t>11 环形队列插入与移除元素的关键实现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39</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11" w:history="1">
        <w:r w:rsidR="00B727C8" w:rsidRPr="00B727C8">
          <w:rPr>
            <w:rStyle w:val="ab"/>
            <w:noProof/>
          </w:rPr>
          <w:t>图4</w:t>
        </w:r>
        <w:r w:rsidR="00B727C8" w:rsidRPr="00B727C8">
          <w:rPr>
            <w:rStyle w:val="ab"/>
            <w:noProof/>
          </w:rPr>
          <w:noBreakHyphen/>
          <w:t>12 小根堆的定义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42</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12" w:history="1">
        <w:r w:rsidR="00B727C8" w:rsidRPr="00B727C8">
          <w:rPr>
            <w:rStyle w:val="ab"/>
            <w:noProof/>
          </w:rPr>
          <w:t>图4</w:t>
        </w:r>
        <w:r w:rsidR="00B727C8" w:rsidRPr="00B727C8">
          <w:rPr>
            <w:rStyle w:val="ab"/>
            <w:noProof/>
          </w:rPr>
          <w:noBreakHyphen/>
          <w:t>13 小根堆的关键操作实现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43</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13" w:history="1">
        <w:r w:rsidR="00B727C8" w:rsidRPr="00B727C8">
          <w:rPr>
            <w:rStyle w:val="ab"/>
            <w:noProof/>
          </w:rPr>
          <w:t>图4</w:t>
        </w:r>
        <w:r w:rsidR="00B727C8" w:rsidRPr="00B727C8">
          <w:rPr>
            <w:rStyle w:val="ab"/>
            <w:noProof/>
          </w:rPr>
          <w:noBreakHyphen/>
          <w:t>14 计步算法的伪代码示意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45</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14" w:history="1">
        <w:r w:rsidR="00B727C8" w:rsidRPr="00B727C8">
          <w:rPr>
            <w:rStyle w:val="ab"/>
            <w:rFonts w:cs="Courier New"/>
            <w:noProof/>
          </w:rPr>
          <w:t>图4</w:t>
        </w:r>
        <w:r w:rsidR="00B727C8" w:rsidRPr="00B727C8">
          <w:rPr>
            <w:rStyle w:val="ab"/>
            <w:rFonts w:cs="Courier New"/>
            <w:noProof/>
          </w:rPr>
          <w:noBreakHyphen/>
          <w:t>15 运动状态判定的有限状态机</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48</w:t>
        </w:r>
        <w:r w:rsidR="00B727C8"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943843"/>
      <w:r w:rsidRPr="00B262BF">
        <w:rPr>
          <w:rFonts w:hint="eastAsia"/>
          <w:sz w:val="32"/>
          <w:szCs w:val="32"/>
        </w:rPr>
        <w:lastRenderedPageBreak/>
        <w:t>表目录</w:t>
      </w:r>
      <w:bookmarkEnd w:id="4"/>
      <w:bookmarkEnd w:id="5"/>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A65DA4">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50" w:history="1">
        <w:r w:rsidR="00B727C8" w:rsidRPr="00B727C8">
          <w:rPr>
            <w:rStyle w:val="ab"/>
            <w:noProof/>
          </w:rPr>
          <w:t>表3</w:t>
        </w:r>
        <w:r w:rsidR="00B727C8" w:rsidRPr="00B727C8">
          <w:rPr>
            <w:rStyle w:val="ab"/>
            <w:noProof/>
          </w:rPr>
          <w:noBreakHyphen/>
          <w:t>2 运动计步用例说明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11</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51" w:history="1">
        <w:r w:rsidR="00B727C8" w:rsidRPr="00B727C8">
          <w:rPr>
            <w:rStyle w:val="ab"/>
            <w:noProof/>
          </w:rPr>
          <w:t>表3</w:t>
        </w:r>
        <w:r w:rsidR="00B727C8" w:rsidRPr="00B727C8">
          <w:rPr>
            <w:rStyle w:val="ab"/>
            <w:noProof/>
          </w:rPr>
          <w:noBreakHyphen/>
          <w:t>3 跌倒报警用例说明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52" w:history="1">
        <w:r w:rsidR="00B727C8" w:rsidRPr="00B727C8">
          <w:rPr>
            <w:rStyle w:val="ab"/>
            <w:noProof/>
          </w:rPr>
          <w:t>表3</w:t>
        </w:r>
        <w:r w:rsidR="00B727C8" w:rsidRPr="00B727C8">
          <w:rPr>
            <w:rStyle w:val="ab"/>
            <w:noProof/>
          </w:rPr>
          <w:noBreakHyphen/>
          <w:t>4 定时提醒用例说明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53" w:history="1">
        <w:r w:rsidR="00B727C8" w:rsidRPr="00B727C8">
          <w:rPr>
            <w:rStyle w:val="ab"/>
            <w:noProof/>
          </w:rPr>
          <w:t>表3</w:t>
        </w:r>
        <w:r w:rsidR="00B727C8" w:rsidRPr="00B727C8">
          <w:rPr>
            <w:rStyle w:val="ab"/>
            <w:noProof/>
          </w:rPr>
          <w:noBreakHyphen/>
          <w:t>5 绑定智能手环用例说明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54" w:history="1">
        <w:r w:rsidR="00B727C8" w:rsidRPr="00B727C8">
          <w:rPr>
            <w:rStyle w:val="ab"/>
            <w:noProof/>
          </w:rPr>
          <w:t>表3</w:t>
        </w:r>
        <w:r w:rsidR="00B727C8" w:rsidRPr="00B727C8">
          <w:rPr>
            <w:rStyle w:val="ab"/>
            <w:noProof/>
          </w:rPr>
          <w:noBreakHyphen/>
          <w:t>6 解绑智能手环用例说明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A50ED3" w:rsidP="00B727C8">
      <w:pPr>
        <w:pStyle w:val="ae"/>
        <w:tabs>
          <w:tab w:val="right" w:leader="dot" w:pos="8296"/>
        </w:tabs>
        <w:spacing w:line="360" w:lineRule="auto"/>
        <w:ind w:left="560" w:hanging="560"/>
        <w:rPr>
          <w:rFonts w:cstheme="minorBidi"/>
          <w:noProof/>
          <w:sz w:val="21"/>
          <w:szCs w:val="22"/>
        </w:rPr>
      </w:pPr>
      <w:hyperlink w:anchor="_Toc451812855" w:history="1">
        <w:r w:rsidR="00B727C8" w:rsidRPr="00B727C8">
          <w:rPr>
            <w:rStyle w:val="ab"/>
            <w:noProof/>
          </w:rPr>
          <w:t>表4</w:t>
        </w:r>
        <w:r w:rsidR="00B727C8" w:rsidRPr="00B727C8">
          <w:rPr>
            <w:rStyle w:val="ab"/>
            <w:noProof/>
          </w:rPr>
          <w:noBreakHyphen/>
          <w:t>1 跌倒判定算法真值表</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A65DA4">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Pr="002F1D3A" w:rsidRDefault="003A24F3" w:rsidP="006E3924">
      <w:pPr>
        <w:pStyle w:val="1"/>
        <w:numPr>
          <w:ilvl w:val="0"/>
          <w:numId w:val="1"/>
        </w:numPr>
        <w:spacing w:before="0" w:after="0" w:line="360" w:lineRule="auto"/>
        <w:jc w:val="center"/>
        <w:rPr>
          <w:rFonts w:ascii="黑体" w:eastAsia="黑体" w:hAnsi="黑体"/>
          <w:b w:val="0"/>
          <w:sz w:val="32"/>
          <w:szCs w:val="32"/>
        </w:rPr>
      </w:pPr>
      <w:bookmarkStart w:id="6" w:name="_Toc450781943"/>
      <w:bookmarkStart w:id="7" w:name="_Toc451943844"/>
      <w:r w:rsidRPr="002F1D3A">
        <w:rPr>
          <w:rFonts w:ascii="黑体" w:eastAsia="黑体" w:hAnsi="黑体" w:hint="eastAsia"/>
          <w:b w:val="0"/>
          <w:sz w:val="32"/>
          <w:szCs w:val="32"/>
        </w:rPr>
        <w:lastRenderedPageBreak/>
        <w:t>引言</w:t>
      </w:r>
      <w:bookmarkEnd w:id="6"/>
      <w:bookmarkEnd w:id="7"/>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8" w:name="_Toc451610912"/>
      <w:bookmarkStart w:id="9" w:name="_Toc451611187"/>
      <w:bookmarkStart w:id="10" w:name="_Toc451611310"/>
      <w:bookmarkStart w:id="11" w:name="_Toc451611557"/>
      <w:bookmarkStart w:id="12" w:name="_Toc451771516"/>
      <w:bookmarkStart w:id="13" w:name="_Toc451795281"/>
      <w:bookmarkStart w:id="14" w:name="_Toc451795486"/>
      <w:bookmarkStart w:id="15" w:name="_Toc451795589"/>
      <w:bookmarkStart w:id="16" w:name="_Toc451811938"/>
      <w:bookmarkStart w:id="17" w:name="_Toc451812665"/>
      <w:bookmarkStart w:id="18" w:name="_Toc451943845"/>
      <w:bookmarkEnd w:id="8"/>
      <w:bookmarkEnd w:id="9"/>
      <w:bookmarkEnd w:id="10"/>
      <w:bookmarkEnd w:id="11"/>
      <w:bookmarkEnd w:id="12"/>
      <w:bookmarkEnd w:id="13"/>
      <w:bookmarkEnd w:id="14"/>
      <w:bookmarkEnd w:id="15"/>
      <w:bookmarkEnd w:id="16"/>
      <w:bookmarkEnd w:id="17"/>
      <w:bookmarkEnd w:id="18"/>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19" w:name="_Toc450781944"/>
      <w:bookmarkStart w:id="20" w:name="_Ref451802907"/>
      <w:bookmarkStart w:id="21" w:name="_Toc45194384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2" w:name="_Toc450781945"/>
      <w:bookmarkStart w:id="23" w:name="_Toc45194384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的轻质化与在</w:t>
      </w:r>
      <w:r w:rsidR="00A50ED3">
        <w:rPr>
          <w:rFonts w:hint="eastAsia"/>
        </w:rPr>
        <w:t>充分</w:t>
      </w:r>
      <w:r w:rsidR="004C01BA">
        <w:rPr>
          <w:rFonts w:hint="eastAsia"/>
        </w:rPr>
        <w:t>满足计算性能的前提下，提升可穿戴设备的续航能力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A65DA4">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A65DA4">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A65DA4" w:rsidRPr="00A65DA4">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A65DA4">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655A19">
      <w:pPr>
        <w:pStyle w:val="3"/>
        <w:numPr>
          <w:ilvl w:val="0"/>
          <w:numId w:val="30"/>
        </w:numPr>
        <w:spacing w:before="0" w:after="0" w:line="360" w:lineRule="auto"/>
        <w:rPr>
          <w:rFonts w:ascii="黑体" w:eastAsia="黑体" w:hAnsi="黑体"/>
          <w:b w:val="0"/>
          <w:sz w:val="28"/>
          <w:szCs w:val="28"/>
        </w:rPr>
      </w:pPr>
      <w:bookmarkStart w:id="24" w:name="_Toc450781946"/>
      <w:bookmarkStart w:id="25" w:name="_Toc45194384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几乎只在外观上有所区别——换而言之，市面上的智能手环产品同质化现象相当严重。</w:t>
      </w:r>
    </w:p>
    <w:p w:rsidR="00167FBF" w:rsidRDefault="00167FBF" w:rsidP="002071AD">
      <w:pPr>
        <w:ind w:firstLineChars="200" w:firstLine="480"/>
      </w:pPr>
      <w:r>
        <w:rPr>
          <w:rFonts w:hint="eastAsia"/>
        </w:rPr>
        <w:t>我国市场上现存的智能手环产品还存在着夸大宣传的问题。基于</w:t>
      </w:r>
      <w:fldSimple w:instr=" REF _Ref451802907  \* MERGEFORMAT ">
        <w:r w:rsidR="00A65DA4" w:rsidRPr="00A65DA4">
          <w:rPr>
            <w:rFonts w:hint="eastAsia"/>
          </w:rPr>
          <w:t>项目背景</w:t>
        </w:r>
      </w:fldSimple>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w:t>
      </w:r>
      <w:r w:rsidR="00585C39">
        <w:rPr>
          <w:rFonts w:hint="eastAsia"/>
        </w:rPr>
        <w:t>具体的</w:t>
      </w:r>
      <w:r>
        <w:rPr>
          <w:rFonts w:hint="eastAsia"/>
        </w:rPr>
        <w:t>健康管理建议。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A65DA4">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6" w:name="_Toc450781947"/>
      <w:bookmarkStart w:id="27" w:name="_Toc45194384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585C39"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硬件选型时的各项考虑因素、各待选方案的</w:t>
      </w:r>
      <w:r w:rsidR="00585C39">
        <w:rPr>
          <w:rFonts w:hint="eastAsia"/>
        </w:rPr>
        <w:t>比较、</w:t>
      </w:r>
      <w:r>
        <w:rPr>
          <w:rFonts w:hint="eastAsia"/>
        </w:rPr>
        <w:t>最终的</w:t>
      </w:r>
      <w:r w:rsidR="00585C39">
        <w:rPr>
          <w:rFonts w:hint="eastAsia"/>
        </w:rPr>
        <w:t>硬件</w:t>
      </w:r>
      <w:r>
        <w:rPr>
          <w:rFonts w:hint="eastAsia"/>
        </w:rPr>
        <w:t>选择结果以及手环原型子系统的详细设计结果与其</w:t>
      </w:r>
      <w:r>
        <w:rPr>
          <w:rFonts w:hint="eastAsia"/>
        </w:rPr>
        <w:lastRenderedPageBreak/>
        <w:t>内部嵌入式软件关键机制的细</w:t>
      </w:r>
      <w:r w:rsidR="00DF77D5">
        <w:rPr>
          <w:rFonts w:hint="eastAsia"/>
        </w:rPr>
        <w:t>节实现。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w:t>
      </w:r>
      <w:r w:rsidR="00585C39">
        <w:rPr>
          <w:rFonts w:hint="eastAsia"/>
        </w:rPr>
        <w:t>和</w:t>
      </w:r>
      <w:r w:rsidR="006E3211">
        <w:rPr>
          <w:rFonts w:hint="eastAsia"/>
        </w:rPr>
        <w:t>说明，有望成为今后重构的参考与指南。</w:t>
      </w:r>
    </w:p>
    <w:p w:rsidR="006E3211" w:rsidRPr="006E3211" w:rsidRDefault="006E3211" w:rsidP="002071AD">
      <w:r>
        <w:br w:type="page"/>
      </w:r>
    </w:p>
    <w:p w:rsidR="003A24F3" w:rsidRPr="002F1D3A" w:rsidRDefault="003A24F3" w:rsidP="00771656">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28" w:name="_Toc450781948"/>
      <w:bookmarkStart w:id="29" w:name="_Toc451943850"/>
      <w:r w:rsidRPr="002F1D3A">
        <w:rPr>
          <w:rFonts w:ascii="黑体" w:eastAsia="黑体" w:hAnsi="黑体" w:hint="eastAsia"/>
          <w:b w:val="0"/>
          <w:sz w:val="32"/>
          <w:szCs w:val="32"/>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Start w:id="40" w:name="_Toc451943851"/>
      <w:bookmarkEnd w:id="30"/>
      <w:bookmarkEnd w:id="31"/>
      <w:bookmarkEnd w:id="32"/>
      <w:bookmarkEnd w:id="33"/>
      <w:bookmarkEnd w:id="34"/>
      <w:bookmarkEnd w:id="35"/>
      <w:bookmarkEnd w:id="36"/>
      <w:bookmarkEnd w:id="37"/>
      <w:bookmarkEnd w:id="38"/>
      <w:bookmarkEnd w:id="39"/>
      <w:bookmarkEnd w:id="40"/>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41" w:name="_Toc450781949"/>
      <w:bookmarkStart w:id="42" w:name="_Toc45194385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1"/>
      <w:bookmarkEnd w:id="42"/>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A65DA4">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A65DA4">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A65DA4">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655A19">
      <w:pPr>
        <w:pStyle w:val="3"/>
        <w:numPr>
          <w:ilvl w:val="0"/>
          <w:numId w:val="31"/>
        </w:numPr>
        <w:spacing w:before="0" w:after="0" w:line="360" w:lineRule="auto"/>
        <w:rPr>
          <w:rFonts w:ascii="黑体" w:eastAsia="黑体" w:hAnsi="黑体"/>
          <w:b w:val="0"/>
          <w:sz w:val="28"/>
          <w:szCs w:val="28"/>
        </w:rPr>
      </w:pPr>
      <w:bookmarkStart w:id="43" w:name="_Toc450781950"/>
      <w:bookmarkStart w:id="44" w:name="_Toc451943853"/>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43"/>
      <w:bookmarkEnd w:id="44"/>
    </w:p>
    <w:p w:rsidR="00A25FEA" w:rsidRDefault="00697C89" w:rsidP="002071AD">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A65DA4">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得注意的是，虽然LinkIt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r>
        <w:t>Link</w:t>
      </w:r>
      <w:r>
        <w:rPr>
          <w:rFonts w:hint="eastAsia"/>
        </w:rPr>
        <w:t>I</w:t>
      </w:r>
      <w:r>
        <w:t xml:space="preserve">t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这样一来，LinkIt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软件，在最终的软件产品中也可以无所顾忌地使用LinkIt RTOS SDK</w:t>
      </w:r>
      <w:r w:rsidR="006E6697" w:rsidRPr="006E6697">
        <w:t>。</w:t>
      </w:r>
    </w:p>
    <w:p w:rsidR="00984D05" w:rsidRPr="00F7786E" w:rsidRDefault="00984D05" w:rsidP="002071AD">
      <w:pPr>
        <w:ind w:firstLineChars="200" w:firstLine="480"/>
      </w:pPr>
    </w:p>
    <w:p w:rsidR="003A24F3" w:rsidRPr="00B262BF" w:rsidRDefault="003A24F3" w:rsidP="00655A19">
      <w:pPr>
        <w:pStyle w:val="3"/>
        <w:numPr>
          <w:ilvl w:val="0"/>
          <w:numId w:val="31"/>
        </w:numPr>
        <w:spacing w:before="0" w:after="0" w:line="360" w:lineRule="auto"/>
        <w:rPr>
          <w:rFonts w:ascii="黑体" w:eastAsia="黑体" w:hAnsi="黑体"/>
          <w:b w:val="0"/>
          <w:sz w:val="28"/>
          <w:szCs w:val="28"/>
        </w:rPr>
      </w:pPr>
      <w:bookmarkStart w:id="45" w:name="_Toc450781951"/>
      <w:bookmarkStart w:id="46" w:name="_Toc451943854"/>
      <w:r w:rsidRPr="00B262BF">
        <w:rPr>
          <w:rFonts w:ascii="黑体" w:eastAsia="黑体" w:hAnsi="黑体" w:hint="eastAsia"/>
          <w:b w:val="0"/>
          <w:sz w:val="28"/>
          <w:szCs w:val="28"/>
        </w:rPr>
        <w:t>LinkIt ONE</w:t>
      </w:r>
      <w:bookmarkEnd w:id="45"/>
      <w:bookmarkEnd w:id="46"/>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7" w:name="_Toc450781952"/>
      <w:bookmarkStart w:id="48" w:name="_Toc451943855"/>
      <w:r w:rsidRPr="00B262BF">
        <w:rPr>
          <w:rFonts w:ascii="黑体" w:eastAsia="黑体" w:hAnsi="黑体" w:hint="eastAsia"/>
          <w:b w:val="0"/>
        </w:rPr>
        <w:t>Arduino</w:t>
      </w:r>
      <w:bookmarkEnd w:id="47"/>
      <w:bookmarkEnd w:id="48"/>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585C39">
        <w:rPr>
          <w:rFonts w:hint="eastAsia"/>
        </w:rPr>
        <w:t>；</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9" w:name="_Toc450781953"/>
      <w:bookmarkStart w:id="50" w:name="_Toc451943856"/>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 ONE</w:t>
      </w:r>
      <w:r w:rsidRPr="00B262BF">
        <w:rPr>
          <w:rFonts w:ascii="黑体" w:eastAsia="黑体" w:hAnsi="黑体" w:hint="eastAsia"/>
          <w:b w:val="0"/>
        </w:rPr>
        <w:t>在Arduino基础上的革新</w:t>
      </w:r>
      <w:bookmarkEnd w:id="49"/>
      <w:bookmarkEnd w:id="50"/>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硬件平台。联发科技于2014年9月22日发布的L</w:t>
      </w:r>
      <w:r>
        <w:t>inkIt ONE</w:t>
      </w:r>
      <w:r>
        <w:rPr>
          <w:rFonts w:hint="eastAsia"/>
        </w:rPr>
        <w:t>也是Arduino的衍生控制器之一。LinkIt ONE不再使用AVR单片机作为平台的主控，转而使用基于</w:t>
      </w:r>
      <w:r w:rsidR="00585C39">
        <w:rPr>
          <w:rFonts w:hint="eastAsia"/>
        </w:rPr>
        <w:t>ARM</w:t>
      </w:r>
      <w:r w:rsidR="00585C39">
        <w:t>7</w:t>
      </w:r>
      <w:r w:rsidR="00585C39">
        <w:rPr>
          <w:rFonts w:hint="eastAsia"/>
        </w:rPr>
        <w:t>架构</w:t>
      </w:r>
      <w:r>
        <w:rPr>
          <w:rFonts w:hint="eastAsia"/>
        </w:rPr>
        <w:t>的</w:t>
      </w:r>
      <w:r w:rsidR="00585C39">
        <w:t>32</w:t>
      </w:r>
      <w:r w:rsidR="00585C39">
        <w:rPr>
          <w:rFonts w:hint="eastAsia"/>
        </w:rPr>
        <w:t>位</w:t>
      </w:r>
      <w:r>
        <w:rPr>
          <w:rFonts w:hint="eastAsia"/>
        </w:rPr>
        <w:t>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r>
        <w:rPr>
          <w:rFonts w:hint="eastAsia"/>
        </w:rPr>
        <w:lastRenderedPageBreak/>
        <w:t>LinkIt ONE</w:t>
      </w:r>
      <w:r w:rsidR="00A50ED3">
        <w:rPr>
          <w:rFonts w:hint="eastAsia"/>
        </w:rPr>
        <w:t>除</w:t>
      </w:r>
      <w:r>
        <w:rPr>
          <w:rFonts w:hint="eastAsia"/>
        </w:rPr>
        <w:t>实现了Arduino</w:t>
      </w:r>
      <w:r w:rsidR="006775E1">
        <w:rPr>
          <w:rFonts w:hint="eastAsia"/>
        </w:rPr>
        <w:t>的</w:t>
      </w:r>
      <w:r>
        <w:rPr>
          <w:rFonts w:hint="eastAsia"/>
        </w:rPr>
        <w:t>所有基本功能以外，还板载了蓝牙、GSM/GPRS、音视频解码等大量功能性模块，SDK中也提供了对这些模块各项功能的API封装，让可穿戴设备与物联网设备的原型与应用得以更加快速、简单地被构建出来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51" w:name="_Toc450781954"/>
      <w:bookmarkStart w:id="52" w:name="_Toc451943857"/>
      <w:r w:rsidRPr="00B262BF">
        <w:rPr>
          <w:rFonts w:ascii="黑体" w:eastAsia="黑体" w:hAnsi="黑体" w:hint="eastAsia"/>
          <w:b w:val="0"/>
          <w:sz w:val="28"/>
          <w:szCs w:val="28"/>
        </w:rPr>
        <w:t>本章小结</w:t>
      </w:r>
      <w:bookmarkEnd w:id="51"/>
      <w:bookmarkEnd w:id="52"/>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Pr="002F1D3A" w:rsidRDefault="006C2545"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53" w:name="_Toc450781955"/>
      <w:bookmarkStart w:id="54" w:name="_Toc451943858"/>
      <w:r w:rsidRPr="002F1D3A">
        <w:rPr>
          <w:rFonts w:ascii="黑体" w:eastAsia="黑体" w:hAnsi="黑体" w:hint="eastAsia"/>
          <w:b w:val="0"/>
          <w:sz w:val="32"/>
          <w:szCs w:val="32"/>
        </w:rPr>
        <w:lastRenderedPageBreak/>
        <w:t>智能手环的</w:t>
      </w:r>
      <w:r w:rsidR="003A24F3" w:rsidRPr="002F1D3A">
        <w:rPr>
          <w:rFonts w:ascii="黑体" w:eastAsia="黑体" w:hAnsi="黑体" w:hint="eastAsia"/>
          <w:b w:val="0"/>
          <w:sz w:val="32"/>
          <w:szCs w:val="32"/>
        </w:rPr>
        <w:t>需求分析与概要设计</w:t>
      </w:r>
      <w:bookmarkEnd w:id="53"/>
      <w:bookmarkEnd w:id="5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5" w:name="_Toc451610926"/>
      <w:bookmarkStart w:id="56" w:name="_Toc451611201"/>
      <w:bookmarkStart w:id="57" w:name="_Toc451611324"/>
      <w:bookmarkStart w:id="58" w:name="_Toc451611571"/>
      <w:bookmarkStart w:id="59" w:name="_Toc451771530"/>
      <w:bookmarkStart w:id="60" w:name="_Toc451795295"/>
      <w:bookmarkStart w:id="61" w:name="_Toc451795500"/>
      <w:bookmarkStart w:id="62" w:name="_Toc451795603"/>
      <w:bookmarkStart w:id="63" w:name="_Toc451811952"/>
      <w:bookmarkStart w:id="64" w:name="_Toc451812679"/>
      <w:bookmarkStart w:id="65" w:name="_Toc451943859"/>
      <w:bookmarkEnd w:id="55"/>
      <w:bookmarkEnd w:id="56"/>
      <w:bookmarkEnd w:id="57"/>
      <w:bookmarkEnd w:id="58"/>
      <w:bookmarkEnd w:id="59"/>
      <w:bookmarkEnd w:id="60"/>
      <w:bookmarkEnd w:id="61"/>
      <w:bookmarkEnd w:id="62"/>
      <w:bookmarkEnd w:id="63"/>
      <w:bookmarkEnd w:id="64"/>
      <w:bookmarkEnd w:id="65"/>
    </w:p>
    <w:p w:rsidR="003A24F3" w:rsidRDefault="004F57A3" w:rsidP="00655A19">
      <w:pPr>
        <w:pStyle w:val="3"/>
        <w:numPr>
          <w:ilvl w:val="0"/>
          <w:numId w:val="34"/>
        </w:numPr>
        <w:spacing w:before="0" w:after="0" w:line="360" w:lineRule="auto"/>
        <w:rPr>
          <w:rFonts w:ascii="黑体" w:eastAsia="黑体" w:hAnsi="黑体"/>
          <w:b w:val="0"/>
          <w:sz w:val="28"/>
          <w:szCs w:val="28"/>
        </w:rPr>
      </w:pPr>
      <w:bookmarkStart w:id="66" w:name="_Toc450781956"/>
      <w:bookmarkStart w:id="67" w:name="_Toc45194386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6"/>
      <w:bookmarkEnd w:id="67"/>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其中，智能设备，即下文所述的智能手环，起到收集运动数据和通过振动、发声等方式向用户发出提醒或通知的功能；由于</w:t>
      </w:r>
      <w:r w:rsidR="00585C39">
        <w:rPr>
          <w:rFonts w:hint="eastAsia"/>
        </w:rPr>
        <w:t>智能手机</w:t>
      </w:r>
      <w:r w:rsidR="002F1DD3">
        <w:rPr>
          <w:rFonts w:hint="eastAsia"/>
        </w:rPr>
        <w:t>计算性能相比手环更强，</w:t>
      </w:r>
      <w:r w:rsidR="00585C39">
        <w:rPr>
          <w:rFonts w:hint="eastAsia"/>
        </w:rPr>
        <w:t>移动客户端</w:t>
      </w:r>
      <w:r w:rsidR="002F1DD3">
        <w:rPr>
          <w:rFonts w:hint="eastAsia"/>
        </w:rPr>
        <w:t>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在一定程度下脱离与移动客户端的连接而独立工作。所有连接断开前完成</w:t>
      </w:r>
      <w:r w:rsidR="00585C39">
        <w:rPr>
          <w:rFonts w:hint="eastAsia"/>
        </w:rPr>
        <w:t>了</w:t>
      </w:r>
      <w:r w:rsidR="000D34B1">
        <w:rPr>
          <w:rFonts w:hint="eastAsia"/>
        </w:rPr>
        <w:t>设置的定时提醒与通知，在指定的时间仍然会触发，离线期间产生的运动数据，也会在设备存储性能允许的前提下尽可能多地保留下来，在重新与移动客户端建立连接后</w:t>
      </w:r>
      <w:r w:rsidR="00585C39">
        <w:rPr>
          <w:rFonts w:hint="eastAsia"/>
        </w:rPr>
        <w:t>再</w:t>
      </w:r>
      <w:r w:rsidR="000D34B1">
        <w:rPr>
          <w:rFonts w:hint="eastAsia"/>
        </w:rPr>
        <w:t>发送出去。</w:t>
      </w:r>
    </w:p>
    <w:p w:rsidR="000D34B1" w:rsidRPr="00097456" w:rsidRDefault="000D34B1"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68" w:name="_Toc451943861"/>
      <w:bookmarkStart w:id="69" w:name="_Toc450781957"/>
      <w:r>
        <w:rPr>
          <w:rFonts w:ascii="黑体" w:eastAsia="黑体" w:hAnsi="黑体"/>
          <w:b w:val="0"/>
        </w:rPr>
        <w:t>需求分析</w:t>
      </w:r>
      <w:bookmarkEnd w:id="68"/>
    </w:p>
    <w:p w:rsidR="006E6697" w:rsidRDefault="006775E1" w:rsidP="002071AD">
      <w:pPr>
        <w:ind w:firstLineChars="200" w:firstLine="480"/>
      </w:pPr>
      <w:r>
        <w:rPr>
          <w:rFonts w:hint="eastAsia"/>
        </w:rPr>
        <w:t>本平台的三大部分都存在着各自的功能性需求与非功能性需求。受</w:t>
      </w:r>
      <w:r w:rsidR="00585C39">
        <w:rPr>
          <w:rFonts w:hint="eastAsia"/>
        </w:rPr>
        <w:t>本文</w:t>
      </w:r>
      <w:r w:rsidR="006E6697">
        <w:rPr>
          <w:rFonts w:hint="eastAsia"/>
        </w:rPr>
        <w:t>主题</w:t>
      </w:r>
      <w:r w:rsidR="006E6697">
        <w:rPr>
          <w:rFonts w:hint="eastAsia"/>
        </w:rPr>
        <w:lastRenderedPageBreak/>
        <w:t>的影响，</w:t>
      </w:r>
      <w:r>
        <w:rPr>
          <w:rFonts w:hint="eastAsia"/>
        </w:rPr>
        <w:t>本文</w:t>
      </w:r>
      <w:r w:rsidR="006E6697">
        <w:rPr>
          <w:rFonts w:hint="eastAsia"/>
        </w:rPr>
        <w:t>将主要分析智能手环部分的需求。本系统的用户有两类，分别是普通用户与健康工作者。除去用户注册、登录等极其基本的用例，他们各自对应的用例可以归纳为如下的用例图：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7FBE6890" wp14:editId="46BE4C68">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70" w:name="_Ref451615225"/>
      <w:bookmarkStart w:id="71" w:name="_Toc451812798"/>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A65DA4">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A65DA4">
        <w:rPr>
          <w:rFonts w:ascii="宋体" w:eastAsia="宋体" w:hAnsi="宋体"/>
          <w:noProof/>
          <w:sz w:val="21"/>
          <w:szCs w:val="21"/>
        </w:rPr>
        <w:t>1</w:t>
      </w:r>
      <w:r w:rsidR="006546FF">
        <w:rPr>
          <w:rFonts w:ascii="宋体" w:eastAsia="宋体" w:hAnsi="宋体"/>
          <w:sz w:val="21"/>
          <w:szCs w:val="21"/>
        </w:rPr>
        <w:fldChar w:fldCharType="end"/>
      </w:r>
      <w:bookmarkEnd w:id="70"/>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71"/>
    </w:p>
    <w:p w:rsidR="006E6697" w:rsidRPr="006E6697" w:rsidRDefault="006E6697"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72" w:name="_Toc451943862"/>
      <w:r>
        <w:rPr>
          <w:rFonts w:ascii="黑体" w:eastAsia="黑体" w:hAnsi="黑体"/>
          <w:b w:val="0"/>
        </w:rPr>
        <w:lastRenderedPageBreak/>
        <w:t>概要设计</w:t>
      </w:r>
      <w:bookmarkEnd w:id="72"/>
    </w:p>
    <w:p w:rsidR="006E6697" w:rsidRDefault="006E6697" w:rsidP="002071AD">
      <w:pPr>
        <w:ind w:firstLineChars="200" w:firstLine="480"/>
      </w:pPr>
      <w:r>
        <w:rPr>
          <w:rFonts w:hint="eastAsia"/>
        </w:rPr>
        <w:t>根据上文的需求分析，整个平台三大部分的概要设计已经可以明确，下面将分别给出。由于嵌入式设备端</w:t>
      </w:r>
      <w:r w:rsidR="00FA1D0C">
        <w:rPr>
          <w:rFonts w:hint="eastAsia"/>
        </w:rPr>
        <w:t>智能手环</w:t>
      </w:r>
      <w:r>
        <w:rPr>
          <w:rFonts w:hint="eastAsia"/>
        </w:rPr>
        <w:t>的设计与实现是本文的重点，这里只对另外两部分的概要设计做简略的描述；智能手环部分的概要设计将在后面的章节中详细展开。</w:t>
      </w:r>
    </w:p>
    <w:p w:rsidR="006E6697" w:rsidRPr="006E6697"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3" w:name="_Toc450781963"/>
      <w:bookmarkStart w:id="74" w:name="_Toc451943863"/>
      <w:r w:rsidRPr="00B262BF">
        <w:rPr>
          <w:rFonts w:ascii="黑体" w:eastAsia="黑体" w:hAnsi="黑体" w:hint="eastAsia"/>
          <w:b w:val="0"/>
        </w:rPr>
        <w:t>服务器端</w:t>
      </w:r>
      <w:bookmarkEnd w:id="73"/>
      <w:bookmarkEnd w:id="74"/>
    </w:p>
    <w:p w:rsidR="006E6697" w:rsidRDefault="006E6697" w:rsidP="002071AD">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5" w:name="_Toc450781964"/>
      <w:bookmarkStart w:id="76" w:name="_Toc451943864"/>
      <w:r w:rsidRPr="00B262BF">
        <w:rPr>
          <w:rFonts w:ascii="黑体" w:eastAsia="黑体" w:hAnsi="黑体" w:hint="eastAsia"/>
          <w:b w:val="0"/>
        </w:rPr>
        <w:t>智能手机端</w:t>
      </w:r>
      <w:bookmarkEnd w:id="75"/>
      <w:bookmarkEnd w:id="76"/>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77" w:name="_Toc45194386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9"/>
      <w:bookmarkEnd w:id="77"/>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78" w:name="_Toc450781958"/>
      <w:bookmarkStart w:id="79" w:name="_Toc451943866"/>
      <w:r w:rsidRPr="00B262BF">
        <w:rPr>
          <w:rFonts w:ascii="黑体" w:eastAsia="黑体" w:hAnsi="黑体" w:hint="eastAsia"/>
          <w:b w:val="0"/>
        </w:rPr>
        <w:t>功能需求</w:t>
      </w:r>
      <w:bookmarkEnd w:id="78"/>
      <w:bookmarkEnd w:id="79"/>
    </w:p>
    <w:p w:rsidR="00DB2B8A" w:rsidRDefault="00A50ED3" w:rsidP="002071AD">
      <w:pPr>
        <w:ind w:firstLineChars="200" w:firstLine="480"/>
      </w:pPr>
      <w:fldSimple w:instr=" REF _Ref451615225  \* MERGEFORMAT ">
        <w:r w:rsidR="00A65DA4" w:rsidRPr="00A65DA4">
          <w:t>图3</w:t>
        </w:r>
        <w:r w:rsidR="00A65DA4" w:rsidRPr="00A65DA4">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响应：手环记录这些动作</w:t>
            </w:r>
            <w:r w:rsidR="006775E1">
              <w:rPr>
                <w:rFonts w:hint="eastAsia"/>
                <w:szCs w:val="21"/>
              </w:rPr>
              <w:t>的特征信号</w:t>
            </w:r>
            <w:r>
              <w:rPr>
                <w:rFonts w:hint="eastAsia"/>
                <w:szCs w:val="21"/>
              </w:rPr>
              <w:t>，并据此进行</w:t>
            </w:r>
            <w:r w:rsidR="00585C39">
              <w:rPr>
                <w:rFonts w:hint="eastAsia"/>
                <w:szCs w:val="21"/>
              </w:rPr>
              <w:t>睡眠</w:t>
            </w:r>
            <w:r>
              <w:rPr>
                <w:rFonts w:hint="eastAsia"/>
                <w:szCs w:val="21"/>
              </w:rPr>
              <w:t>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8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r w:rsidR="00585C39">
              <w:rPr>
                <w:rFonts w:hint="eastAsia"/>
                <w:szCs w:val="21"/>
              </w:rPr>
              <w:t>的许可</w:t>
            </w:r>
          </w:p>
          <w:p w:rsidR="00DB2B8A" w:rsidRDefault="00DB2B8A" w:rsidP="002071AD">
            <w:pPr>
              <w:ind w:left="720" w:hangingChars="300" w:hanging="720"/>
              <w:rPr>
                <w:szCs w:val="21"/>
              </w:rPr>
            </w:pPr>
            <w:r>
              <w:rPr>
                <w:rFonts w:hint="eastAsia"/>
                <w:szCs w:val="21"/>
              </w:rPr>
              <w:t>刺激：用户响应手环发出的请求</w:t>
            </w:r>
          </w:p>
          <w:p w:rsidR="00DB2B8A" w:rsidRDefault="00DB2B8A" w:rsidP="002071AD">
            <w:pPr>
              <w:ind w:left="720" w:hangingChars="300" w:hanging="720"/>
              <w:rPr>
                <w:szCs w:val="21"/>
              </w:rPr>
            </w:pPr>
            <w:r>
              <w:rPr>
                <w:rFonts w:hint="eastAsia"/>
                <w:szCs w:val="21"/>
              </w:rPr>
              <w:t>响应：手环取消发送求救信号，回到原先的工作状态</w:t>
            </w:r>
          </w:p>
          <w:p w:rsidR="00DB2B8A" w:rsidRDefault="00DB2B8A" w:rsidP="002071AD">
            <w:pPr>
              <w:ind w:left="720" w:hangingChars="300" w:hanging="720"/>
              <w:rPr>
                <w:szCs w:val="21"/>
              </w:rPr>
            </w:pPr>
            <w:r>
              <w:rPr>
                <w:rFonts w:hint="eastAsia"/>
                <w:szCs w:val="21"/>
              </w:rPr>
              <w:t>刺激：用户没有</w:t>
            </w:r>
            <w:r w:rsidR="00FA1D0C">
              <w:rPr>
                <w:rFonts w:hint="eastAsia"/>
                <w:szCs w:val="21"/>
              </w:rPr>
              <w:t>响应</w:t>
            </w:r>
            <w:r>
              <w:rPr>
                <w:rFonts w:hint="eastAsia"/>
                <w:szCs w:val="21"/>
              </w:rPr>
              <w:t>手环发出的请求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3"/>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3F05AA" w:rsidP="002071AD">
            <w:pPr>
              <w:ind w:firstLineChars="200" w:firstLine="480"/>
              <w:rPr>
                <w:szCs w:val="21"/>
              </w:rPr>
            </w:pPr>
            <w:r>
              <w:rPr>
                <w:rFonts w:hint="eastAsia"/>
                <w:szCs w:val="21"/>
              </w:rPr>
              <w:t>用户在移动客户端上预先设定提醒的类型</w:t>
            </w:r>
            <w:r w:rsidR="008D24E3">
              <w:rPr>
                <w:rFonts w:hint="eastAsia"/>
                <w:szCs w:val="21"/>
              </w:rPr>
              <w:t>（如服药、运动等）、时间与提醒方式（仅振动、仅发声、振动并发声</w:t>
            </w:r>
            <w:r w:rsidR="00DB2B8A">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3F05AA" w:rsidP="002071AD">
            <w:pPr>
              <w:ind w:left="720" w:hangingChars="300" w:hanging="720"/>
              <w:rPr>
                <w:szCs w:val="21"/>
              </w:rPr>
            </w:pPr>
            <w:r>
              <w:rPr>
                <w:rFonts w:hint="eastAsia"/>
                <w:szCs w:val="21"/>
              </w:rPr>
              <w:t>响应：手环按事先</w:t>
            </w:r>
            <w:r w:rsidR="00DB2B8A">
              <w:rPr>
                <w:rFonts w:hint="eastAsia"/>
                <w:szCs w:val="21"/>
              </w:rPr>
              <w:t>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4"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响应：移动客户端向用户选择的智能手环发出绑定指令，手环记录当前移动客户端的标识符并保存，用于下次连接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5"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刺激：用户在移动客户端上要求解绑</w:t>
            </w:r>
          </w:p>
          <w:p w:rsidR="00DB2B8A" w:rsidRDefault="00DB2B8A" w:rsidP="002071AD">
            <w:pPr>
              <w:ind w:left="720" w:hangingChars="300" w:hanging="720"/>
              <w:rPr>
                <w:szCs w:val="21"/>
              </w:rPr>
            </w:pPr>
            <w:r>
              <w:rPr>
                <w:rFonts w:hint="eastAsia"/>
                <w:szCs w:val="21"/>
              </w:rPr>
              <w:t>响应：移动客户端向手环发出解绑指令，手环解除当前的绑定关系</w:t>
            </w:r>
          </w:p>
          <w:p w:rsidR="00DB2B8A" w:rsidRDefault="00DB2B8A" w:rsidP="002071AD">
            <w:pPr>
              <w:ind w:left="720" w:hangingChars="300" w:hanging="720"/>
              <w:rPr>
                <w:szCs w:val="21"/>
              </w:rPr>
            </w:pPr>
            <w:r>
              <w:rPr>
                <w:rFonts w:hint="eastAsia"/>
                <w:szCs w:val="21"/>
              </w:rPr>
              <w:t>刺激：用户在手环上直接要求解绑</w:t>
            </w:r>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A50ED3" w:rsidP="002071AD">
      <w:pPr>
        <w:ind w:firstLineChars="200" w:firstLine="480"/>
      </w:pPr>
      <w:fldSimple w:instr=" REF _Ref451615225  \* MERGEFORMAT ">
        <w:r w:rsidR="00A65DA4" w:rsidRPr="00A65DA4">
          <w:t>图3</w:t>
        </w:r>
        <w:r w:rsidR="00A65DA4" w:rsidRPr="00A65DA4">
          <w:noBreakHyphen/>
          <w:t>1</w:t>
        </w:r>
      </w:fldSimple>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86" w:name="_Toc450781959"/>
      <w:bookmarkStart w:id="87" w:name="_Toc451943867"/>
      <w:r w:rsidRPr="00B262BF">
        <w:rPr>
          <w:rFonts w:ascii="黑体" w:eastAsia="黑体" w:hAnsi="黑体" w:hint="eastAsia"/>
          <w:b w:val="0"/>
        </w:rPr>
        <w:t>非功能需求</w:t>
      </w:r>
      <w:bookmarkEnd w:id="86"/>
      <w:bookmarkEnd w:id="87"/>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纳入考量</w:t>
      </w:r>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88" w:name="_Toc450781960"/>
      <w:bookmarkStart w:id="89" w:name="_Toc451943868"/>
      <w:r w:rsidRPr="00DB2B8A">
        <w:rPr>
          <w:rFonts w:ascii="黑体" w:eastAsia="黑体" w:hAnsi="黑体" w:hint="eastAsia"/>
          <w:b w:val="0"/>
        </w:rPr>
        <w:t>性能需求</w:t>
      </w:r>
      <w:bookmarkEnd w:id="88"/>
      <w:bookmarkEnd w:id="89"/>
    </w:p>
    <w:p w:rsidR="00DB2B8A" w:rsidRDefault="007C671B" w:rsidP="002071AD">
      <w:pPr>
        <w:ind w:firstLineChars="200" w:firstLine="480"/>
      </w:pPr>
      <w:r>
        <w:rPr>
          <w:rFonts w:hint="eastAsia"/>
        </w:rPr>
        <w:t>智能手环显然是一个嵌入式设备，对实时性具备一定的要求。虽然智能手环不要求强实时性，但弱实时性仍然对周期性任务的超时频率做出了“偶发”的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A65DA4">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A65DA4">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525973947" r:id="rId12"/>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3" o:title=""/>
          </v:shape>
          <o:OLEObject Type="Embed" ProgID="Equation.DSMT4" ShapeID="_x0000_i1026" DrawAspect="Content" ObjectID="_1525973948" r:id="rId14"/>
        </w:object>
      </w:r>
      <w:r w:rsidR="008C3C40">
        <w:rPr>
          <w:rFonts w:hint="eastAsia"/>
        </w:rPr>
        <w:t>的2倍时，采样后的数字信号才能完整保留原始信号中的信息。</w:t>
      </w:r>
      <w:r w:rsidR="008E4E14">
        <w:rPr>
          <w:rFonts w:hint="eastAsia"/>
        </w:rPr>
        <w:t>显然，用户在运动过程中产生的传感</w:t>
      </w:r>
      <w:r w:rsidR="003F05AA" w:rsidRPr="003F05AA">
        <w:rPr>
          <w:rFonts w:hint="eastAsia"/>
        </w:rPr>
        <w:t>器</w:t>
      </w:r>
      <w:r w:rsidR="008E4E14">
        <w:rPr>
          <w:rFonts w:hint="eastAsia"/>
        </w:rPr>
        <w:t>数据可以认为是连续的，并且其中包含各种频率的连续信号。人因走、跑产生的运动信号具备一定的周期性，在所有</w:t>
      </w:r>
      <w:r w:rsidR="003F05AA">
        <w:rPr>
          <w:rFonts w:hint="eastAsia"/>
        </w:rPr>
        <w:t>系统</w:t>
      </w:r>
      <w:r w:rsidR="008E4E14">
        <w:rPr>
          <w:rFonts w:hint="eastAsia"/>
        </w:rPr>
        <w:t>感兴趣的信号中，这部分信号的频率是最高的，因此，运动信号中</w:t>
      </w:r>
      <w:r w:rsidR="008D24E3">
        <w:rPr>
          <w:rFonts w:hint="eastAsia"/>
        </w:rPr>
        <w:t>的最高频率不妨直接取步频。经验上，实际应用中只有</w:t>
      </w:r>
      <w:r w:rsidR="008E4E14">
        <w:rPr>
          <w:rFonts w:hint="eastAsia"/>
        </w:rPr>
        <w:t>保证采样频率为最高频率的2.56倍～4倍，才能获得理想的结果。因此，在取</w:t>
      </w:r>
      <w:r w:rsidR="008E4E14" w:rsidRPr="005E6247">
        <w:rPr>
          <w:position w:val="-12"/>
        </w:rPr>
        <w:object w:dxaOrig="1100" w:dyaOrig="360">
          <v:shape id="_x0000_i1027" type="#_x0000_t75" style="width:54.75pt;height:18pt" o:ole="">
            <v:imagedata r:id="rId15" o:title=""/>
          </v:shape>
          <o:OLEObject Type="Embed" ProgID="Equation.DSMT4" ShapeID="_x0000_i1027" DrawAspect="Content" ObjectID="_1525973949" r:id="rId16"/>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下限。因此，每个采样周期的时间间隔为50ms；然而，智能手环上尚有其它任务，如定时提醒、蓝牙通信、同</w:t>
      </w:r>
      <w:r w:rsidR="003F05AA">
        <w:rPr>
          <w:rFonts w:hint="eastAsia"/>
        </w:rPr>
        <w:t>步等在运行，并且这些任务也相当消耗时间。考虑到今后智能手环功能</w:t>
      </w:r>
      <w:r w:rsidR="007977FF">
        <w:rPr>
          <w:rFonts w:hint="eastAsia"/>
        </w:rPr>
        <w:t>扩展</w:t>
      </w:r>
      <w:r w:rsidR="003F05AA">
        <w:rPr>
          <w:rFonts w:hint="eastAsia"/>
        </w:rPr>
        <w:t>的可能</w:t>
      </w:r>
      <w:r w:rsidR="007977FF">
        <w:rPr>
          <w:rFonts w:hint="eastAsia"/>
        </w:rPr>
        <w:t>，传感器数据的处理很可能会增加更多的后续流程，因此，当前的原型产品内对传感器数据的获取与处理占用的CPU时间不能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w:t>
      </w:r>
      <w:r w:rsidR="003F05AA">
        <w:rPr>
          <w:rFonts w:hint="eastAsia"/>
        </w:rPr>
        <w:t>能够</w:t>
      </w:r>
      <w:r w:rsidR="008D24E3">
        <w:rPr>
          <w:rFonts w:hint="eastAsia"/>
        </w:rPr>
        <w:t>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3F05AA">
        <w:rPr>
          <w:rFonts w:hint="eastAsia"/>
        </w:rPr>
        <w:t>用户虽然很有可能会随时随身</w:t>
      </w:r>
      <w:r w:rsidR="007977FF">
        <w:rPr>
          <w:rFonts w:hint="eastAsia"/>
        </w:rPr>
        <w:t>携带智能手机，但未必会随时开启蓝牙连接</w:t>
      </w:r>
      <w:r w:rsidR="000E78FB">
        <w:rPr>
          <w:rFonts w:hint="eastAsia"/>
        </w:rPr>
        <w:t>，</w:t>
      </w:r>
      <w:r w:rsidR="007977FF">
        <w:rPr>
          <w:rFonts w:hint="eastAsia"/>
        </w:rPr>
        <w:t>与手环进行数据</w:t>
      </w:r>
      <w:r w:rsidR="003F05AA">
        <w:rPr>
          <w:rFonts w:hint="eastAsia"/>
        </w:rPr>
        <w:t>同步。为了保证用户运动数据与健康数据的记录完整性，智能手环必须具备</w:t>
      </w:r>
      <w:r w:rsidR="007977FF">
        <w:rPr>
          <w:rFonts w:hint="eastAsia"/>
        </w:rPr>
        <w:t>缓存一部分</w:t>
      </w:r>
      <w:r w:rsidR="003F05AA">
        <w:rPr>
          <w:rFonts w:hint="eastAsia"/>
        </w:rPr>
        <w:t>蓝牙未连接期间产生的</w:t>
      </w:r>
      <w:r w:rsidR="007977FF">
        <w:rPr>
          <w:rFonts w:hint="eastAsia"/>
        </w:rPr>
        <w:t>数据</w:t>
      </w:r>
      <w:r w:rsidR="003F05AA">
        <w:rPr>
          <w:rFonts w:hint="eastAsia"/>
        </w:rPr>
        <w:t>的能力</w:t>
      </w:r>
      <w:r w:rsidR="007977FF">
        <w:rPr>
          <w:rFonts w:hint="eastAsia"/>
        </w:rPr>
        <w:t>。目前，马拉松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A65DA4">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w:t>
      </w:r>
      <w:r w:rsidR="003F05AA">
        <w:rPr>
          <w:rFonts w:hint="eastAsia"/>
        </w:rPr>
        <w:t>而</w:t>
      </w:r>
      <w:r w:rsidR="007977FF">
        <w:rPr>
          <w:rFonts w:hint="eastAsia"/>
        </w:rPr>
        <w:t>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90" w:name="_Toc450781961"/>
      <w:bookmarkStart w:id="91" w:name="_Toc45194386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90"/>
      <w:bookmarkEnd w:id="91"/>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有数据正在传输时，如果与移动客户端的连接断开，手环不能停止工作；</w:t>
      </w:r>
    </w:p>
    <w:p w:rsidR="006D40CC" w:rsidRPr="006D40CC" w:rsidRDefault="006D40CC" w:rsidP="00875CB0">
      <w:pPr>
        <w:pStyle w:val="a7"/>
        <w:numPr>
          <w:ilvl w:val="0"/>
          <w:numId w:val="4"/>
        </w:numPr>
        <w:ind w:firstLineChars="0"/>
      </w:pPr>
      <w:r w:rsidRPr="006D40CC">
        <w:rPr>
          <w:rFonts w:hint="eastAsia"/>
        </w:rPr>
        <w:t>与移动客户端的连接断开后，手环应当在1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如果手环发生软件故障，应当自动重启而非进入宕机状态</w:t>
      </w:r>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手环不能被除智能手机以外的设备连接；</w:t>
      </w:r>
    </w:p>
    <w:p w:rsidR="0070504D" w:rsidRPr="006D40CC" w:rsidRDefault="0070504D" w:rsidP="0070504D">
      <w:pPr>
        <w:pStyle w:val="a7"/>
        <w:numPr>
          <w:ilvl w:val="0"/>
          <w:numId w:val="5"/>
        </w:numPr>
        <w:ind w:firstLineChars="0"/>
      </w:pPr>
      <w:r>
        <w:rPr>
          <w:rFonts w:hint="eastAsia"/>
        </w:rPr>
        <w:t>如果进行了绑定，手环不能被非绑定智能手机连接；</w:t>
      </w:r>
    </w:p>
    <w:p w:rsidR="006D40CC" w:rsidRDefault="008D24E3" w:rsidP="00875CB0">
      <w:pPr>
        <w:pStyle w:val="a7"/>
        <w:numPr>
          <w:ilvl w:val="0"/>
          <w:numId w:val="5"/>
        </w:numPr>
        <w:ind w:firstLineChars="0"/>
      </w:pPr>
      <w:r>
        <w:rPr>
          <w:rFonts w:hint="eastAsia"/>
        </w:rPr>
        <w:t>如果手环</w:t>
      </w:r>
      <w:r w:rsidR="003F05AA">
        <w:rPr>
          <w:rFonts w:hint="eastAsia"/>
        </w:rPr>
        <w:t>的</w:t>
      </w:r>
      <w:r>
        <w:rPr>
          <w:rFonts w:hint="eastAsia"/>
        </w:rPr>
        <w:t>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产品不搭载任何非必须的外围设备。</w:t>
      </w:r>
    </w:p>
    <w:p w:rsidR="00790B6F" w:rsidRPr="00790B6F" w:rsidRDefault="00790B6F"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92" w:name="_Toc450781962"/>
      <w:bookmarkStart w:id="93" w:name="_Toc45194387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2"/>
      <w:bookmarkEnd w:id="93"/>
    </w:p>
    <w:p w:rsidR="006E6697" w:rsidRDefault="006E6697" w:rsidP="002071AD">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821975  \* MERGEFORMAT ">
        <w:r w:rsidR="00A65DA4" w:rsidRPr="00A65DA4">
          <w:t>图3</w:t>
        </w:r>
        <w:r w:rsidR="00A65DA4" w:rsidRPr="00A65DA4">
          <w:noBreakHyphen/>
          <w:t>2</w:t>
        </w:r>
      </w:fldSimple>
      <w:r>
        <w:rPr>
          <w:rFonts w:hint="eastAsia"/>
        </w:rPr>
        <w:t>。</w:t>
      </w:r>
    </w:p>
    <w:p w:rsidR="006E6697" w:rsidRDefault="006E6697" w:rsidP="002071AD">
      <w:pPr>
        <w:ind w:firstLineChars="200" w:firstLine="480"/>
      </w:pPr>
    </w:p>
    <w:p w:rsidR="006E6697" w:rsidRDefault="006E6697" w:rsidP="002071AD">
      <w:pPr>
        <w:keepNext/>
        <w:jc w:val="center"/>
      </w:pPr>
      <w:bookmarkStart w:id="94" w:name="_Ref450569771"/>
      <w:r>
        <w:rPr>
          <w:noProof/>
        </w:rPr>
        <w:drawing>
          <wp:inline distT="0" distB="0" distL="0" distR="0" wp14:anchorId="0D86016F" wp14:editId="68F1B605">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4"/>
    </w:p>
    <w:p w:rsidR="006E6697" w:rsidRDefault="006E6697" w:rsidP="002071AD">
      <w:pPr>
        <w:pStyle w:val="ac"/>
        <w:jc w:val="center"/>
        <w:rPr>
          <w:rFonts w:ascii="宋体" w:eastAsia="宋体" w:hAnsi="宋体"/>
          <w:sz w:val="21"/>
        </w:rPr>
      </w:pPr>
      <w:bookmarkStart w:id="95" w:name="_Ref450821975"/>
      <w:bookmarkStart w:id="96" w:name="_Toc451812799"/>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2</w:t>
      </w:r>
      <w:r w:rsidR="006546FF">
        <w:rPr>
          <w:rFonts w:ascii="宋体" w:eastAsia="宋体" w:hAnsi="宋体"/>
          <w:sz w:val="21"/>
        </w:rPr>
        <w:fldChar w:fldCharType="end"/>
      </w:r>
      <w:bookmarkEnd w:id="95"/>
      <w:r>
        <w:rPr>
          <w:rFonts w:ascii="宋体" w:eastAsia="宋体" w:hAnsi="宋体"/>
          <w:sz w:val="21"/>
        </w:rPr>
        <w:t xml:space="preserve"> </w:t>
      </w:r>
      <w:r w:rsidRPr="00502E8D">
        <w:rPr>
          <w:rFonts w:ascii="宋体" w:eastAsia="宋体" w:hAnsi="宋体" w:hint="eastAsia"/>
          <w:sz w:val="21"/>
        </w:rPr>
        <w:t>智能手环包图</w:t>
      </w:r>
      <w:bookmarkEnd w:id="96"/>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w:t>
      </w:r>
      <w:r w:rsidR="003F05AA">
        <w:rPr>
          <w:rFonts w:hint="eastAsia"/>
        </w:rPr>
        <w:t>空间的操作，</w:t>
      </w:r>
      <w:r>
        <w:rPr>
          <w:rFonts w:hint="eastAsia"/>
        </w:rPr>
        <w:t>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3F05AA" w:rsidP="002071AD">
      <w:pPr>
        <w:ind w:firstLineChars="200" w:firstLine="480"/>
      </w:pPr>
      <w:r>
        <w:rPr>
          <w:rFonts w:hint="eastAsia"/>
        </w:rPr>
        <w:t>提醒模块的职责</w:t>
      </w:r>
      <w:r w:rsidR="006E6697">
        <w:rPr>
          <w:rFonts w:hint="eastAsia"/>
        </w:rPr>
        <w:t>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655A19">
      <w:pPr>
        <w:pStyle w:val="3"/>
        <w:numPr>
          <w:ilvl w:val="0"/>
          <w:numId w:val="34"/>
        </w:numPr>
        <w:spacing w:before="0" w:after="0" w:line="360" w:lineRule="auto"/>
        <w:rPr>
          <w:rFonts w:ascii="黑体" w:eastAsia="黑体" w:hAnsi="黑体"/>
          <w:b w:val="0"/>
          <w:sz w:val="28"/>
          <w:szCs w:val="28"/>
        </w:rPr>
      </w:pPr>
      <w:bookmarkStart w:id="97" w:name="_Toc450781966"/>
      <w:bookmarkStart w:id="98" w:name="_Toc451943871"/>
      <w:r w:rsidRPr="00B262BF">
        <w:rPr>
          <w:rFonts w:ascii="黑体" w:eastAsia="黑体" w:hAnsi="黑体" w:hint="eastAsia"/>
          <w:b w:val="0"/>
          <w:sz w:val="28"/>
          <w:szCs w:val="28"/>
        </w:rPr>
        <w:lastRenderedPageBreak/>
        <w:t>本章小结</w:t>
      </w:r>
      <w:bookmarkEnd w:id="97"/>
      <w:bookmarkEnd w:id="98"/>
    </w:p>
    <w:p w:rsidR="006C2545" w:rsidRDefault="006C2545" w:rsidP="002071AD">
      <w:pPr>
        <w:ind w:firstLineChars="200" w:firstLine="480"/>
      </w:pPr>
      <w:r>
        <w:rPr>
          <w:rFonts w:hint="eastAsia"/>
        </w:rPr>
        <w:t>本章阐述了智能手环的概要设计方案，从背景和相关因素的考量两方面解释了做出各项设计决策的原因。概要设计产生后，模块的划分与数据共享方式也就确定了下来。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w:t>
      </w:r>
      <w:r w:rsidR="003F05AA">
        <w:rPr>
          <w:rFonts w:hint="eastAsia"/>
        </w:rPr>
        <w:t>对智能手环嵌入式软件的开发过程中使用的</w:t>
      </w:r>
      <w:r>
        <w:rPr>
          <w:rFonts w:hint="eastAsia"/>
        </w:rPr>
        <w:t>相关开发技术的选择</w:t>
      </w:r>
      <w:r w:rsidR="003F05AA">
        <w:rPr>
          <w:rFonts w:hint="eastAsia"/>
        </w:rPr>
        <w:t>也已经隐式地完成了</w:t>
      </w:r>
      <w:r>
        <w:rPr>
          <w:rFonts w:hint="eastAsia"/>
        </w:rPr>
        <w:t>。对这个手环而言，除去多态机制的C++语言是开发语言的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99" w:name="_Toc450781973"/>
      <w:bookmarkStart w:id="100" w:name="_Toc451943872"/>
      <w:r w:rsidRPr="002F1D3A">
        <w:rPr>
          <w:rFonts w:ascii="黑体" w:eastAsia="黑体" w:hAnsi="黑体" w:hint="eastAsia"/>
          <w:b w:val="0"/>
          <w:sz w:val="32"/>
          <w:szCs w:val="32"/>
        </w:rPr>
        <w:lastRenderedPageBreak/>
        <w:t>智能手环的详细设计与实现</w:t>
      </w:r>
      <w:bookmarkEnd w:id="99"/>
      <w:bookmarkEnd w:id="100"/>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101" w:name="_Toc451610940"/>
      <w:bookmarkStart w:id="102" w:name="_Toc451611215"/>
      <w:bookmarkStart w:id="103" w:name="_Toc451611338"/>
      <w:bookmarkStart w:id="104" w:name="_Toc451611585"/>
      <w:bookmarkStart w:id="105" w:name="_Toc451771544"/>
      <w:bookmarkStart w:id="106" w:name="_Toc451795309"/>
      <w:bookmarkStart w:id="107" w:name="_Toc451795514"/>
      <w:bookmarkStart w:id="108" w:name="_Toc451795617"/>
      <w:bookmarkStart w:id="109" w:name="_Toc451811966"/>
      <w:bookmarkStart w:id="110" w:name="_Toc451812693"/>
      <w:bookmarkStart w:id="111" w:name="_Toc451943873"/>
      <w:bookmarkEnd w:id="101"/>
      <w:bookmarkEnd w:id="102"/>
      <w:bookmarkEnd w:id="103"/>
      <w:bookmarkEnd w:id="104"/>
      <w:bookmarkEnd w:id="105"/>
      <w:bookmarkEnd w:id="106"/>
      <w:bookmarkEnd w:id="107"/>
      <w:bookmarkEnd w:id="108"/>
      <w:bookmarkEnd w:id="109"/>
      <w:bookmarkEnd w:id="110"/>
      <w:bookmarkEnd w:id="111"/>
    </w:p>
    <w:p w:rsidR="00C25054" w:rsidRDefault="00C25054" w:rsidP="00655A19">
      <w:pPr>
        <w:pStyle w:val="3"/>
        <w:numPr>
          <w:ilvl w:val="0"/>
          <w:numId w:val="39"/>
        </w:numPr>
        <w:spacing w:before="0" w:after="0" w:line="360" w:lineRule="auto"/>
        <w:rPr>
          <w:rFonts w:ascii="黑体" w:eastAsia="黑体" w:hAnsi="黑体"/>
          <w:b w:val="0"/>
          <w:sz w:val="28"/>
          <w:szCs w:val="28"/>
        </w:rPr>
      </w:pPr>
      <w:bookmarkStart w:id="112" w:name="_Toc450781974"/>
      <w:bookmarkStart w:id="113" w:name="_Toc451943874"/>
      <w:r w:rsidRPr="00C25054">
        <w:rPr>
          <w:rFonts w:ascii="黑体" w:eastAsia="黑体" w:hAnsi="黑体" w:hint="eastAsia"/>
          <w:b w:val="0"/>
          <w:sz w:val="28"/>
          <w:szCs w:val="28"/>
        </w:rPr>
        <w:t>硬件原型的构建</w:t>
      </w:r>
      <w:bookmarkEnd w:id="112"/>
      <w:bookmarkEnd w:id="113"/>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14" w:name="_Toc451943875"/>
      <w:bookmarkStart w:id="115" w:name="_Toc450781975"/>
      <w:r>
        <w:rPr>
          <w:rFonts w:ascii="黑体" w:eastAsia="黑体" w:hAnsi="黑体"/>
          <w:b w:val="0"/>
        </w:rPr>
        <w:t>硬件选型分析</w:t>
      </w:r>
      <w:bookmarkEnd w:id="114"/>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6" w:name="_Toc450781970"/>
      <w:bookmarkStart w:id="117" w:name="_Toc45194387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6"/>
      <w:bookmarkEnd w:id="117"/>
    </w:p>
    <w:p w:rsidR="006C2545" w:rsidRDefault="0098084C" w:rsidP="002071AD">
      <w:pPr>
        <w:ind w:firstLineChars="200" w:firstLine="480"/>
      </w:pPr>
      <w:r>
        <w:rPr>
          <w:rFonts w:hint="eastAsia"/>
        </w:rPr>
        <w:t>就智能手环承担的任务负荷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本接近的情况下，体积与功耗需要进一步考量。市场上的智能手环，除去</w:t>
      </w:r>
      <w:r>
        <w:rPr>
          <w:rFonts w:hint="eastAsia"/>
        </w:rPr>
        <w:t>腕带部分，大小与体积都相当接近。在相对固定的空间限制下，如果硬件</w:t>
      </w:r>
      <w:r w:rsidR="003F05AA">
        <w:rPr>
          <w:rFonts w:hint="eastAsia"/>
        </w:rPr>
        <w:t>外设</w:t>
      </w:r>
      <w:r>
        <w:rPr>
          <w:rFonts w:hint="eastAsia"/>
        </w:rPr>
        <w:t>部分占用的体积能够尽可能减小，电池的体积就可以做得更大，从而提供更好的续航性能。联发科技专为可穿戴设备设计的SoC产品MT2502A很好地满足了以上的要求，在SoC封装尺寸减小到5.4mm×6.2mm的同时，仍然板载了蓝牙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，恰好能满足手环与智能手机移动端进行通信的方式，因为目前市售的智能手机几乎都支持蓝牙</w:t>
      </w:r>
      <w:r w:rsidR="0098084C">
        <w:rPr>
          <w:rFonts w:hint="eastAsia"/>
        </w:rPr>
        <w:t>通信的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也更像是联发科技将2G时代移动电话的单芯片解决方案</w:t>
      </w:r>
      <w:r w:rsidR="003F05AA">
        <w:rPr>
          <w:rFonts w:hint="eastAsia"/>
        </w:rPr>
        <w:t>简单</w:t>
      </w:r>
      <w:r>
        <w:rPr>
          <w:rFonts w:hint="eastAsia"/>
        </w:rPr>
        <w:t>重新包装后</w:t>
      </w:r>
      <w:r w:rsidR="003F05AA">
        <w:rPr>
          <w:rFonts w:hint="eastAsia"/>
        </w:rPr>
        <w:t>发布</w:t>
      </w:r>
      <w:r>
        <w:rPr>
          <w:rFonts w:hint="eastAsia"/>
        </w:rPr>
        <w:t>的产物。但考虑到MT2502A优异的封装尺寸，并且其性能依然能满足需求，继续使用ARM7EJ-S</w:t>
      </w:r>
      <w:r w:rsidR="0078012A">
        <w:rPr>
          <w:rFonts w:hint="eastAsia"/>
        </w:rPr>
        <w:t>也没有明显的工程性缺陷</w:t>
      </w:r>
      <w:r>
        <w:rPr>
          <w:rFonts w:hint="eastAsia"/>
        </w:rPr>
        <w:t>。</w:t>
      </w:r>
      <w:r>
        <w:rPr>
          <w:rFonts w:hint="eastAsia"/>
        </w:rPr>
        <w:lastRenderedPageBreak/>
        <w:t>ARM已经给出了从ARM7</w:t>
      </w:r>
      <w:r>
        <w:t>EJ-S</w:t>
      </w:r>
      <w:r>
        <w:rPr>
          <w:rFonts w:hint="eastAsia"/>
        </w:rPr>
        <w:t>平滑升级到ARM</w:t>
      </w:r>
      <w:r>
        <w:t>926EJ-S</w:t>
      </w:r>
      <w:r>
        <w:rPr>
          <w:rFonts w:hint="eastAsia"/>
        </w:rPr>
        <w:t>的路线图，如果今后发布了封装尺寸达到MT2502A同等水平的基于ARM926EJ-S的SoC解决方案，可以再着手更改硬件选型，并移植现有的嵌入式软件。</w:t>
      </w:r>
    </w:p>
    <w:p w:rsidR="006C2545" w:rsidRPr="006E0E44" w:rsidRDefault="006C2545" w:rsidP="002071AD">
      <w:pPr>
        <w:ind w:firstLineChars="200" w:firstLine="480"/>
      </w:pPr>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8" w:name="_Toc450781971"/>
      <w:bookmarkStart w:id="119" w:name="_Toc451943877"/>
      <w:r w:rsidRPr="00B262BF">
        <w:rPr>
          <w:rFonts w:ascii="黑体" w:eastAsia="黑体" w:hAnsi="黑体"/>
          <w:b w:val="0"/>
        </w:rPr>
        <w:t>ADXL345</w:t>
      </w:r>
      <w:r w:rsidRPr="00B262BF">
        <w:rPr>
          <w:rFonts w:ascii="黑体" w:eastAsia="黑体" w:hAnsi="黑体" w:hint="eastAsia"/>
          <w:b w:val="0"/>
        </w:rPr>
        <w:t>加速度传感器</w:t>
      </w:r>
      <w:bookmarkEnd w:id="118"/>
      <w:bookmarkEnd w:id="119"/>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20" w:name="_Toc451943878"/>
      <w:r>
        <w:rPr>
          <w:rFonts w:ascii="黑体" w:eastAsia="黑体" w:hAnsi="黑体"/>
          <w:b w:val="0"/>
        </w:rPr>
        <w:t>电气连线</w:t>
      </w:r>
      <w:bookmarkEnd w:id="120"/>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r w:rsidR="00F13092">
        <w:rPr>
          <w:rFonts w:hint="eastAsia"/>
        </w:rPr>
        <w:t>由于杜邦线的连接并不完全牢靠，测试跌倒检测相关功能时，</w:t>
      </w:r>
      <w:r w:rsidR="003F05AA">
        <w:rPr>
          <w:rFonts w:hint="eastAsia"/>
        </w:rPr>
        <w:t>搭建的</w:t>
      </w:r>
      <w:r w:rsidR="00F13092">
        <w:rPr>
          <w:rFonts w:hint="eastAsia"/>
        </w:rPr>
        <w:t>硬件</w:t>
      </w:r>
      <w:r w:rsidR="003F05AA">
        <w:rPr>
          <w:rFonts w:hint="eastAsia"/>
        </w:rPr>
        <w:t>原型</w:t>
      </w:r>
      <w:r w:rsidR="00F13092">
        <w:rPr>
          <w:rFonts w:hint="eastAsia"/>
        </w:rPr>
        <w:t>中的一个</w:t>
      </w:r>
      <w:r w:rsidR="003F05AA">
        <w:rPr>
          <w:rFonts w:hint="eastAsia"/>
        </w:rPr>
        <w:t>通过焊接的方式</w:t>
      </w:r>
      <w:r w:rsidR="00F13092">
        <w:rPr>
          <w:rFonts w:hint="eastAsia"/>
        </w:rPr>
        <w:t>固化了</w:t>
      </w:r>
      <w:r w:rsidR="003F05AA">
        <w:rPr>
          <w:rFonts w:hint="eastAsia"/>
        </w:rPr>
        <w:t>连线</w:t>
      </w:r>
      <w:r w:rsidR="00F13092">
        <w:rPr>
          <w:rFonts w:hint="eastAsia"/>
        </w:rPr>
        <w:t>，模块化插接件也在万用板上完成了初步布局并以盾板的形式与LinkIt ONE初步集成，便于佩戴后数据的采集与实地实验</w:t>
      </w:r>
      <w:r w:rsidR="003F05AA">
        <w:rPr>
          <w:rFonts w:hint="eastAsia"/>
        </w:rPr>
        <w:t>。</w:t>
      </w:r>
    </w:p>
    <w:p w:rsidR="006C2545" w:rsidRDefault="006C2545" w:rsidP="002071AD">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w:t>
      </w:r>
      <w:r w:rsidR="00F13092">
        <w:rPr>
          <w:rFonts w:hint="eastAsia"/>
        </w:rPr>
        <w:t>通过</w:t>
      </w:r>
      <w:r>
        <w:rPr>
          <w:rFonts w:hint="eastAsia"/>
        </w:rPr>
        <w:t>I</w:t>
      </w:r>
      <w:r w:rsidRPr="00F21F06">
        <w:rPr>
          <w:rFonts w:hint="eastAsia"/>
          <w:vertAlign w:val="superscript"/>
        </w:rPr>
        <w:t>2</w:t>
      </w:r>
      <w:r>
        <w:t>C</w:t>
      </w:r>
      <w:r>
        <w:rPr>
          <w:rFonts w:hint="eastAsia"/>
        </w:rPr>
        <w:t>总线与LinkIt ONE相</w:t>
      </w:r>
      <w:r>
        <w:rPr>
          <w:rFonts w:hint="eastAsia"/>
        </w:rPr>
        <w:lastRenderedPageBreak/>
        <w:t>连，电源也直接引自LinkIt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。此次的硬件原型只有一个I</w:t>
      </w:r>
      <w:r w:rsidRPr="00F21F06">
        <w:rPr>
          <w:rFonts w:hint="eastAsia"/>
          <w:vertAlign w:val="superscript"/>
        </w:rPr>
        <w:t>2</w:t>
      </w:r>
      <w:r>
        <w:rPr>
          <w:rFonts w:hint="eastAsia"/>
        </w:rPr>
        <w:t>C设备，简单起见，直接将ADXL345模块的片选引脚接在了电源正极</w:t>
      </w:r>
      <w:r w:rsidR="00F13092">
        <w:rPr>
          <w:rFonts w:hint="eastAsia"/>
        </w:rPr>
        <w:t>上</w:t>
      </w:r>
      <w:r>
        <w:rPr>
          <w:rFonts w:hint="eastAsia"/>
        </w:rPr>
        <w:t>。</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1BE0CE96" wp14:editId="1A621222">
            <wp:extent cx="5162550" cy="6710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4630" cy="6738974"/>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21" w:name="_Ref451778764"/>
      <w:bookmarkStart w:id="122" w:name="_Toc451812800"/>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A65DA4">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A65DA4">
        <w:rPr>
          <w:rFonts w:ascii="宋体" w:eastAsia="宋体" w:hAnsi="宋体"/>
          <w:noProof/>
          <w:sz w:val="21"/>
          <w:szCs w:val="21"/>
        </w:rPr>
        <w:t>1</w:t>
      </w:r>
      <w:r w:rsidR="006546FF">
        <w:rPr>
          <w:rFonts w:ascii="宋体" w:eastAsia="宋体" w:hAnsi="宋体"/>
          <w:sz w:val="21"/>
          <w:szCs w:val="21"/>
        </w:rPr>
        <w:fldChar w:fldCharType="end"/>
      </w:r>
      <w:bookmarkEnd w:id="121"/>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22"/>
    </w:p>
    <w:p w:rsidR="003E14BD" w:rsidRDefault="003E14BD" w:rsidP="002071AD">
      <w:pPr>
        <w:ind w:firstLineChars="200" w:firstLine="480"/>
      </w:pPr>
    </w:p>
    <w:p w:rsidR="00F13092" w:rsidRPr="00F13092" w:rsidRDefault="00F13092" w:rsidP="002071AD">
      <w:pPr>
        <w:ind w:firstLineChars="200" w:firstLine="480"/>
      </w:pPr>
      <w:r>
        <w:rPr>
          <w:rFonts w:hint="eastAsia"/>
        </w:rPr>
        <w:t>为了模拟智能手环工作时的能耗情况，L</w:t>
      </w:r>
      <w:r>
        <w:t>inkIt ONE</w:t>
      </w:r>
      <w:r>
        <w:rPr>
          <w:rFonts w:hint="eastAsia"/>
        </w:rPr>
        <w:t>连接了一块锂离子电池用以供电。整个手环原型的电气连线示意如</w:t>
      </w:r>
      <w:fldSimple w:instr=" REF _Ref451778764  \* MERGEFORMAT ">
        <w:r w:rsidR="00A65DA4" w:rsidRPr="00A65DA4">
          <w:t>图4</w:t>
        </w:r>
        <w:r w:rsidR="00A65DA4" w:rsidRPr="00A65DA4">
          <w:noBreakHyphen/>
          <w:t>1</w:t>
        </w:r>
      </w:fldSimple>
      <w:r>
        <w:rPr>
          <w:rFonts w:hint="eastAsia"/>
        </w:rPr>
        <w:t>所示。</w:t>
      </w:r>
    </w:p>
    <w:p w:rsidR="003E14BD" w:rsidRDefault="003E14BD" w:rsidP="002071AD">
      <w:pPr>
        <w:ind w:firstLineChars="200" w:firstLine="480"/>
      </w:pPr>
      <w:r>
        <w:rPr>
          <w:rFonts w:hint="eastAsia"/>
        </w:rPr>
        <w:t>之前已经提及，LinkIt ONE的引脚布局与Arduino Uno完全兼容，因此在绘制示意图时使用了Arduino</w:t>
      </w:r>
      <w:r w:rsidR="007D7A2B">
        <w:rPr>
          <w:rFonts w:hint="eastAsia"/>
        </w:rPr>
        <w:t>作为</w:t>
      </w:r>
      <w:r w:rsidR="0098084C">
        <w:rPr>
          <w:rFonts w:hint="eastAsia"/>
        </w:rPr>
        <w:t>LinkIt ONE</w:t>
      </w:r>
      <w:r w:rsidR="007A67CD">
        <w:rPr>
          <w:rFonts w:hint="eastAsia"/>
        </w:rPr>
        <w:t>的</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23" w:name="_Toc451943879"/>
      <w:r w:rsidRPr="00B262BF">
        <w:rPr>
          <w:rFonts w:ascii="黑体" w:eastAsia="黑体" w:hAnsi="黑体" w:hint="eastAsia"/>
          <w:b w:val="0"/>
          <w:sz w:val="28"/>
          <w:szCs w:val="28"/>
        </w:rPr>
        <w:t>手环嵌入式软件的详细设计</w:t>
      </w:r>
      <w:bookmarkEnd w:id="115"/>
      <w:bookmarkEnd w:id="123"/>
    </w:p>
    <w:p w:rsidR="007E7B2C" w:rsidRDefault="00CB02D7" w:rsidP="00655A19">
      <w:pPr>
        <w:pStyle w:val="4"/>
        <w:numPr>
          <w:ilvl w:val="0"/>
          <w:numId w:val="41"/>
        </w:numPr>
        <w:spacing w:before="0" w:after="0" w:line="360" w:lineRule="auto"/>
        <w:ind w:leftChars="200" w:left="480" w:firstLine="0"/>
        <w:rPr>
          <w:rFonts w:ascii="黑体" w:eastAsia="黑体" w:hAnsi="黑体"/>
          <w:b w:val="0"/>
        </w:rPr>
      </w:pPr>
      <w:bookmarkStart w:id="124" w:name="_Toc450781976"/>
      <w:bookmarkStart w:id="125" w:name="_Toc451943880"/>
      <w:r>
        <w:rPr>
          <w:rFonts w:ascii="黑体" w:eastAsia="黑体" w:hAnsi="黑体" w:hint="eastAsia"/>
          <w:b w:val="0"/>
        </w:rPr>
        <w:t>蓝牙通信</w:t>
      </w:r>
      <w:bookmarkEnd w:id="124"/>
      <w:bookmarkEnd w:id="125"/>
    </w:p>
    <w:p w:rsidR="00F7786E" w:rsidRDefault="00F9100D" w:rsidP="002071AD">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6" w:name="_Toc450781977"/>
      <w:bookmarkStart w:id="127" w:name="_Toc451943881"/>
      <w:r w:rsidRPr="00B262BF">
        <w:rPr>
          <w:rFonts w:ascii="黑体" w:eastAsia="黑体" w:hAnsi="黑体" w:hint="eastAsia"/>
          <w:b w:val="0"/>
        </w:rPr>
        <w:t>蓝牙连接的保持</w:t>
      </w:r>
      <w:bookmarkEnd w:id="126"/>
      <w:bookmarkEnd w:id="127"/>
    </w:p>
    <w:p w:rsidR="00F9100D" w:rsidRDefault="00F9100D" w:rsidP="002071AD">
      <w:pPr>
        <w:ind w:firstLineChars="200" w:firstLine="480"/>
      </w:pPr>
      <w:r>
        <w:rPr>
          <w:rFonts w:hint="eastAsia"/>
        </w:rPr>
        <w:t>在LinkIt ONE上启动蓝牙功能时，LinkIt ONE</w:t>
      </w:r>
      <w:r w:rsidR="0098084C">
        <w:rPr>
          <w:rFonts w:hint="eastAsia"/>
        </w:rPr>
        <w:t>只能作为主设备工作。受此限制，嵌入式设备上的蓝牙必须</w:t>
      </w:r>
      <w:r>
        <w:rPr>
          <w:rFonts w:hint="eastAsia"/>
        </w:rPr>
        <w:t>始终保持开启状态，等待移动客户端的连接。因此，负责保持蓝牙连接的线程要定期检查蓝牙连接状态，如果连接中断，就要重新发起连接，等待移动客户端的再次连接。</w:t>
      </w:r>
    </w:p>
    <w:p w:rsidR="00F9100D" w:rsidRDefault="00F9100D" w:rsidP="002071AD">
      <w:pPr>
        <w:ind w:firstLineChars="200" w:firstLine="480"/>
      </w:pPr>
      <w:r>
        <w:rPr>
          <w:rFonts w:hint="eastAsia"/>
        </w:rPr>
        <w:t>具体到检查蓝牙连接状</w:t>
      </w:r>
      <w:r w:rsidR="00EF4C4C">
        <w:rPr>
          <w:rFonts w:hint="eastAsia"/>
        </w:rPr>
        <w:t>态的机制上。考虑到</w:t>
      </w:r>
      <w:r>
        <w:rPr>
          <w:rFonts w:hint="eastAsia"/>
        </w:rPr>
        <w:t>蓝牙连接的不稳定性，</w:t>
      </w:r>
      <w:r w:rsidR="0098084C">
        <w:rPr>
          <w:rFonts w:hint="eastAsia"/>
        </w:rPr>
        <w:t>在</w:t>
      </w:r>
      <w:r>
        <w:rPr>
          <w:rFonts w:hint="eastAsia"/>
        </w:rPr>
        <w:t>当前存在蓝牙连接</w:t>
      </w:r>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w:t>
      </w:r>
      <w:r>
        <w:rPr>
          <w:rFonts w:hint="eastAsia"/>
        </w:rPr>
        <w:lastRenderedPageBreak/>
        <w:t>低对</w:t>
      </w:r>
      <w:r w:rsidR="00926D38">
        <w:rPr>
          <w:rFonts w:hint="eastAsia"/>
        </w:rPr>
        <w:t>智能手环</w:t>
      </w:r>
      <w:r>
        <w:rPr>
          <w:rFonts w:hint="eastAsia"/>
        </w:rPr>
        <w:t>计算资源与能源的消耗。</w:t>
      </w:r>
    </w:p>
    <w:p w:rsidR="00F9100D"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8" w:name="_Toc450781978"/>
      <w:bookmarkStart w:id="129" w:name="_Toc451943882"/>
      <w:r w:rsidRPr="00B262BF">
        <w:rPr>
          <w:rFonts w:ascii="黑体" w:eastAsia="黑体" w:hAnsi="黑体" w:hint="eastAsia"/>
          <w:b w:val="0"/>
        </w:rPr>
        <w:t>消息的发送</w:t>
      </w:r>
      <w:bookmarkEnd w:id="128"/>
      <w:bookmarkEnd w:id="129"/>
    </w:p>
    <w:p w:rsidR="00F9100D" w:rsidRDefault="00F9100D" w:rsidP="002071A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具体到实现时，因为对蓝牙串口的读写原本就是消耗资源较多的操作，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30" w:name="_Toc450781979"/>
      <w:bookmarkStart w:id="131" w:name="_Toc451943883"/>
      <w:r w:rsidRPr="00B262BF">
        <w:rPr>
          <w:rFonts w:ascii="黑体" w:eastAsia="黑体" w:hAnsi="黑体" w:hint="eastAsia"/>
          <w:b w:val="0"/>
        </w:rPr>
        <w:t>消息的接收</w:t>
      </w:r>
      <w:bookmarkEnd w:id="130"/>
      <w:bookmarkEnd w:id="131"/>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655A19">
      <w:pPr>
        <w:pStyle w:val="5"/>
        <w:numPr>
          <w:ilvl w:val="0"/>
          <w:numId w:val="42"/>
        </w:numPr>
        <w:spacing w:before="0" w:after="0" w:line="360" w:lineRule="auto"/>
        <w:ind w:leftChars="200" w:left="480" w:firstLine="0"/>
        <w:rPr>
          <w:rFonts w:ascii="黑体" w:eastAsia="黑体" w:hAnsi="黑体"/>
          <w:b w:val="0"/>
        </w:rPr>
      </w:pPr>
      <w:bookmarkStart w:id="132" w:name="_Toc450781980"/>
      <w:bookmarkStart w:id="133" w:name="_Toc451943884"/>
      <w:r>
        <w:rPr>
          <w:rFonts w:ascii="黑体" w:eastAsia="黑体" w:hAnsi="黑体" w:hint="eastAsia"/>
          <w:b w:val="0"/>
        </w:rPr>
        <w:t>数据交换格式</w:t>
      </w:r>
      <w:bookmarkEnd w:id="132"/>
      <w:bookmarkEnd w:id="133"/>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w:t>
      </w:r>
      <w:r>
        <w:rPr>
          <w:rFonts w:hint="eastAsia"/>
        </w:rPr>
        <w:lastRenderedPageBreak/>
        <w:t>动客户端产生，只向智能手环发送。可以确认，在蓝牙串口上传送的数据，收、发的格式分别相对一致，因此可以进行一些</w:t>
      </w:r>
      <w:r w:rsidR="00F13092">
        <w:rPr>
          <w:rFonts w:hint="eastAsia"/>
        </w:rPr>
        <w:t>格式</w:t>
      </w:r>
      <w:r>
        <w:rPr>
          <w:rFonts w:hint="eastAsia"/>
        </w:rPr>
        <w:t>化的定义。</w:t>
      </w:r>
    </w:p>
    <w:p w:rsidR="009670A2" w:rsidRDefault="009670A2" w:rsidP="002071AD">
      <w:pPr>
        <w:ind w:firstLineChars="200" w:firstLine="480"/>
      </w:pPr>
      <w:r>
        <w:rPr>
          <w:rFonts w:hint="eastAsia"/>
        </w:rPr>
        <w:t>由于单次交换的数据量不大，轻量级数据交换格式成为了良好的选择。JSON的</w:t>
      </w:r>
      <w:r w:rsidR="00F13092">
        <w:rPr>
          <w:rFonts w:hint="eastAsia"/>
        </w:rPr>
        <w:t>数据</w:t>
      </w:r>
      <w:r>
        <w:rPr>
          <w:rFonts w:hint="eastAsia"/>
        </w:rPr>
        <w:t>格式完全独立于编程使用的高级语言，但几乎各种高级语言都能高效地生成和解析JSON。与二进制数据相比</w:t>
      </w:r>
      <w:r w:rsidR="00F13092">
        <w:rPr>
          <w:rFonts w:hint="eastAsia"/>
        </w:rPr>
        <w:t>，</w:t>
      </w:r>
      <w:r>
        <w:rPr>
          <w:rFonts w:hint="eastAsia"/>
        </w:rPr>
        <w:t>数据</w:t>
      </w:r>
      <w:r w:rsidR="00F13092">
        <w:rPr>
          <w:rFonts w:hint="eastAsia"/>
        </w:rPr>
        <w:t>的</w:t>
      </w:r>
      <w:r>
        <w:rPr>
          <w:rFonts w:hint="eastAsia"/>
        </w:rPr>
        <w:t>长度</w:t>
      </w:r>
      <w:r w:rsidR="00F13092">
        <w:rPr>
          <w:rFonts w:hint="eastAsia"/>
        </w:rPr>
        <w:t>虽然</w:t>
      </w:r>
      <w:r>
        <w:rPr>
          <w:rFonts w:hint="eastAsia"/>
        </w:rPr>
        <w:t>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"type":"pedometer",</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"sporting":true,</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4"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4"/>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w:t>
      </w:r>
      <w:r>
        <w:rPr>
          <w:rFonts w:hint="eastAsia"/>
        </w:rPr>
        <w:lastRenderedPageBreak/>
        <w:t>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F13092" w:rsidP="002071AD">
      <w:pPr>
        <w:ind w:firstLineChars="200" w:firstLine="480"/>
      </w:pPr>
      <w:r>
        <w:rPr>
          <w:rFonts w:hint="eastAsia"/>
        </w:rPr>
        <w:t>由于时间戳中不包含时区信息，</w:t>
      </w:r>
      <w:r w:rsidR="008A116F">
        <w:rPr>
          <w:rFonts w:hint="eastAsia"/>
        </w:rPr>
        <w:t>使用Unix时间戳可能会产生与时区相关的问题。这个问题的解决方案是</w:t>
      </w:r>
      <w:r w:rsidR="0098084C">
        <w:rPr>
          <w:rFonts w:hint="eastAsia"/>
        </w:rPr>
        <w:t>时间戳表示的时间所在的时区</w:t>
      </w:r>
      <w:r w:rsidR="008A116F">
        <w:rPr>
          <w:rFonts w:hint="eastAsia"/>
        </w:rPr>
        <w:t>由移动客户端来进行</w:t>
      </w:r>
      <w:r w:rsidR="0098084C">
        <w:rPr>
          <w:rFonts w:hint="eastAsia"/>
        </w:rPr>
        <w:t>相应</w:t>
      </w:r>
      <w:r w:rsidR="008A116F">
        <w:rPr>
          <w:rFonts w:hint="eastAsia"/>
        </w:rPr>
        <w:t>的控制。由于RTC的校准依赖移动客户端，</w:t>
      </w:r>
      <w:r w:rsidR="00564587">
        <w:rPr>
          <w:rFonts w:hint="eastAsia"/>
        </w:rPr>
        <w:t>消息中附带的</w:t>
      </w:r>
      <w:r w:rsidR="008A116F">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"type":"medicine",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"vibration":true,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"beep":false</w:t>
            </w:r>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5"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5"/>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36" w:name="_Toc450781981"/>
      <w:bookmarkStart w:id="137" w:name="_Toc451943885"/>
      <w:r w:rsidRPr="00B262BF">
        <w:rPr>
          <w:rFonts w:ascii="黑体" w:eastAsia="黑体" w:hAnsi="黑体" w:hint="eastAsia"/>
          <w:b w:val="0"/>
        </w:rPr>
        <w:lastRenderedPageBreak/>
        <w:t>传感器数据的读取</w:t>
      </w:r>
      <w:bookmarkEnd w:id="136"/>
      <w:bookmarkEnd w:id="137"/>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w:t>
      </w:r>
      <w:r w:rsidR="00F13092">
        <w:rPr>
          <w:rFonts w:hint="eastAsia"/>
        </w:rPr>
        <w:t>每</w:t>
      </w:r>
      <w:r>
        <w:rPr>
          <w:rFonts w:hint="eastAsia"/>
        </w:rPr>
        <w:t>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根据完成整个流程消耗的时间，决定等待新数据</w:t>
      </w:r>
      <w:r w:rsidR="0098084C">
        <w:rPr>
          <w:rFonts w:hint="eastAsia"/>
        </w:rPr>
        <w:t>产生</w:t>
      </w:r>
      <w:r w:rsidR="00F13092">
        <w:rPr>
          <w:rFonts w:hint="eastAsia"/>
        </w:rPr>
        <w:t>需要</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休眠时间之和为传感器数据周期的整数倍。</w:t>
      </w:r>
    </w:p>
    <w:p w:rsidR="002F2694" w:rsidRPr="00F7786E" w:rsidRDefault="002F2694" w:rsidP="002071AD">
      <w:pPr>
        <w:ind w:firstLineChars="200" w:firstLine="480"/>
      </w:pPr>
    </w:p>
    <w:p w:rsidR="007E7B2C" w:rsidRPr="00B262BF" w:rsidRDefault="00135535" w:rsidP="00655A19">
      <w:pPr>
        <w:pStyle w:val="4"/>
        <w:numPr>
          <w:ilvl w:val="0"/>
          <w:numId w:val="41"/>
        </w:numPr>
        <w:spacing w:before="0" w:after="0" w:line="360" w:lineRule="auto"/>
        <w:ind w:leftChars="200" w:left="480" w:firstLine="0"/>
        <w:rPr>
          <w:rFonts w:ascii="黑体" w:eastAsia="黑体" w:hAnsi="黑体"/>
          <w:b w:val="0"/>
        </w:rPr>
      </w:pPr>
      <w:bookmarkStart w:id="138" w:name="_Toc450781982"/>
      <w:bookmarkStart w:id="139" w:name="_Toc451943886"/>
      <w:r>
        <w:rPr>
          <w:rFonts w:ascii="黑体" w:eastAsia="黑体" w:hAnsi="黑体" w:hint="eastAsia"/>
          <w:b w:val="0"/>
        </w:rPr>
        <w:t>传感器数据</w:t>
      </w:r>
      <w:r w:rsidR="007E7B2C" w:rsidRPr="00B262BF">
        <w:rPr>
          <w:rFonts w:ascii="黑体" w:eastAsia="黑体" w:hAnsi="黑体" w:hint="eastAsia"/>
          <w:b w:val="0"/>
        </w:rPr>
        <w:t>分析</w:t>
      </w:r>
      <w:bookmarkEnd w:id="138"/>
      <w:bookmarkEnd w:id="139"/>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40" w:name="_Toc450781983"/>
      <w:bookmarkStart w:id="141" w:name="_Toc451943887"/>
      <w:r w:rsidRPr="00B262BF">
        <w:rPr>
          <w:rFonts w:ascii="黑体" w:eastAsia="黑体" w:hAnsi="黑体" w:hint="eastAsia"/>
          <w:b w:val="0"/>
        </w:rPr>
        <w:t>用户提醒</w:t>
      </w:r>
      <w:bookmarkEnd w:id="140"/>
      <w:bookmarkEnd w:id="141"/>
    </w:p>
    <w:p w:rsidR="00F7786E" w:rsidRDefault="009851D4" w:rsidP="002071AD">
      <w:pPr>
        <w:ind w:firstLineChars="200" w:firstLine="480"/>
      </w:pPr>
      <w:r>
        <w:rPr>
          <w:rFonts w:hint="eastAsia"/>
        </w:rPr>
        <w:t>如前文所述，所有</w:t>
      </w:r>
      <w:r w:rsidR="00F13092">
        <w:rPr>
          <w:rFonts w:hint="eastAsia"/>
        </w:rPr>
        <w:t>接收到</w:t>
      </w:r>
      <w:r>
        <w:rPr>
          <w:rFonts w:hint="eastAsia"/>
        </w:rPr>
        <w:t>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执行一次。对于这样的执行频率，指令的检查就需要进行有针对性的效率优化。下文所述的控制命令堆就是优化的方案。具体细节将在之后阐述。</w:t>
      </w:r>
    </w:p>
    <w:p w:rsidR="009851D4" w:rsidRPr="00F7786E" w:rsidRDefault="009851D4" w:rsidP="002071AD">
      <w:pPr>
        <w:ind w:firstLineChars="200" w:firstLine="480"/>
      </w:pPr>
    </w:p>
    <w:p w:rsidR="007E7B2C" w:rsidRPr="00B262BF" w:rsidRDefault="00F9100D" w:rsidP="00655A19">
      <w:pPr>
        <w:pStyle w:val="4"/>
        <w:numPr>
          <w:ilvl w:val="0"/>
          <w:numId w:val="41"/>
        </w:numPr>
        <w:spacing w:before="0" w:after="0" w:line="360" w:lineRule="auto"/>
        <w:ind w:leftChars="200" w:left="480" w:firstLine="0"/>
        <w:rPr>
          <w:rFonts w:ascii="黑体" w:eastAsia="黑体" w:hAnsi="黑体"/>
          <w:b w:val="0"/>
        </w:rPr>
      </w:pPr>
      <w:bookmarkStart w:id="142" w:name="_Toc450781984"/>
      <w:bookmarkStart w:id="143" w:name="_Toc451943888"/>
      <w:r>
        <w:rPr>
          <w:rFonts w:ascii="黑体" w:eastAsia="黑体" w:hAnsi="黑体" w:hint="eastAsia"/>
          <w:b w:val="0"/>
        </w:rPr>
        <w:lastRenderedPageBreak/>
        <w:t>线程</w:t>
      </w:r>
      <w:r w:rsidR="007E7B2C" w:rsidRPr="00B262BF">
        <w:rPr>
          <w:rFonts w:ascii="黑体" w:eastAsia="黑体" w:hAnsi="黑体" w:hint="eastAsia"/>
          <w:b w:val="0"/>
        </w:rPr>
        <w:t>间的同步与互斥机制</w:t>
      </w:r>
      <w:bookmarkEnd w:id="142"/>
      <w:bookmarkEnd w:id="143"/>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4" w:name="_Toc450781985"/>
      <w:bookmarkStart w:id="145" w:name="_Toc451943889"/>
      <w:r w:rsidRPr="00B262BF">
        <w:rPr>
          <w:rFonts w:ascii="黑体" w:eastAsia="黑体" w:hAnsi="黑体" w:hint="eastAsia"/>
          <w:b w:val="0"/>
        </w:rPr>
        <w:t>蓝牙操作许可</w:t>
      </w:r>
      <w:bookmarkEnd w:id="144"/>
      <w:bookmarkEnd w:id="145"/>
    </w:p>
    <w:p w:rsidR="00F7786E" w:rsidRDefault="0066534B" w:rsidP="002071AD">
      <w:pPr>
        <w:ind w:firstLineChars="200" w:firstLine="480"/>
      </w:pPr>
      <w:r>
        <w:rPr>
          <w:rFonts w:hint="eastAsia"/>
        </w:rPr>
        <w:t>LinkIt RTOS SDK提供了对蓝牙操作的相关API，但在LinkIt ONE上受到限制，检测蓝牙连接状态的相关API只能在发起连接的线程上运行。因此，承担数据收发功能的线程不能直接判断连接的状态，并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r w:rsidR="0098084C">
        <w:rPr>
          <w:rFonts w:hint="eastAsia"/>
        </w:rPr>
        <w:t>，不会试图对蓝牙串口进行读写操作</w:t>
      </w:r>
      <w:r>
        <w:rPr>
          <w:rFonts w:hint="eastAsia"/>
        </w:rPr>
        <w:t>。</w:t>
      </w:r>
    </w:p>
    <w:p w:rsidR="0066534B" w:rsidRDefault="0066534B" w:rsidP="002071AD">
      <w:pPr>
        <w:ind w:firstLineChars="200" w:firstLine="480"/>
      </w:pPr>
      <w:r>
        <w:rPr>
          <w:rFonts w:hint="eastAsia"/>
        </w:rPr>
        <w:t>这样的设计不会造成同步和实时性问题。一方面，LinkIt RTOS SDK实现串口读写时，</w:t>
      </w:r>
      <w:r w:rsidR="0098084C">
        <w:rPr>
          <w:rFonts w:hint="eastAsia"/>
        </w:rPr>
        <w:t>读与写的内容</w:t>
      </w:r>
      <w:r w:rsidR="009608A7">
        <w:rPr>
          <w:rFonts w:hint="eastAsia"/>
        </w:rPr>
        <w:t>使用了不同的缓冲区；</w:t>
      </w:r>
      <w:r>
        <w:rPr>
          <w:rFonts w:hint="eastAsia"/>
        </w:rPr>
        <w:t>另一方面，写蓝牙串口的线程在等待信号之前会先等待另一个来自运动健康模块</w:t>
      </w:r>
      <w:r w:rsidR="009608A7">
        <w:rPr>
          <w:rFonts w:hint="eastAsia"/>
        </w:rPr>
        <w:t>的、</w:t>
      </w:r>
      <w:r>
        <w:rPr>
          <w:rFonts w:hint="eastAsia"/>
        </w:rPr>
        <w:t>表示要发送的数据已经准备好的信号，这样，只有</w:t>
      </w:r>
      <w:r w:rsidR="009608A7">
        <w:rPr>
          <w:rFonts w:hint="eastAsia"/>
        </w:rPr>
        <w:t>存在需要</w:t>
      </w:r>
      <w:r>
        <w:rPr>
          <w:rFonts w:hint="eastAsia"/>
        </w:rPr>
        <w:t>发送</w:t>
      </w:r>
      <w:r w:rsidR="009608A7">
        <w:rPr>
          <w:rFonts w:hint="eastAsia"/>
        </w:rPr>
        <w:t>的消息</w:t>
      </w:r>
      <w:r>
        <w:rPr>
          <w:rFonts w:hint="eastAsia"/>
        </w:rPr>
        <w:t>时，这个进程才会响应</w:t>
      </w:r>
      <w:r w:rsidR="009608A7">
        <w:rPr>
          <w:rFonts w:hint="eastAsia"/>
        </w:rPr>
        <w:t>保持蓝牙连接的线程发出的蓝</w:t>
      </w:r>
      <w:r>
        <w:rPr>
          <w:rFonts w:hint="eastAsia"/>
        </w:rPr>
        <w:t>牙操作许可信号，</w:t>
      </w:r>
      <w:r w:rsidR="009608A7">
        <w:rPr>
          <w:rFonts w:hint="eastAsia"/>
        </w:rPr>
        <w:t>这样</w:t>
      </w:r>
      <w:r>
        <w:rPr>
          <w:rFonts w:hint="eastAsia"/>
        </w:rPr>
        <w:t>此进程</w:t>
      </w:r>
      <w:r w:rsidR="009608A7">
        <w:rPr>
          <w:rFonts w:hint="eastAsia"/>
        </w:rPr>
        <w:t>不会</w:t>
      </w:r>
      <w:r>
        <w:rPr>
          <w:rFonts w:hint="eastAsia"/>
        </w:rPr>
        <w:t>被</w:t>
      </w:r>
      <w:r w:rsidR="009608A7">
        <w:rPr>
          <w:rFonts w:hint="eastAsia"/>
        </w:rPr>
        <w:t>蓝牙操作信号许可频繁地</w:t>
      </w:r>
      <w:r>
        <w:rPr>
          <w:rFonts w:hint="eastAsia"/>
        </w:rPr>
        <w:t>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的延时再发送，不会导致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6" w:name="_Toc450781986"/>
      <w:bookmarkStart w:id="147" w:name="_Toc451943890"/>
      <w:r w:rsidRPr="00B262BF">
        <w:rPr>
          <w:rFonts w:ascii="黑体" w:eastAsia="黑体" w:hAnsi="黑体" w:hint="eastAsia"/>
          <w:b w:val="0"/>
        </w:rPr>
        <w:t>传感器共享数据区的读写互斥</w:t>
      </w:r>
      <w:bookmarkEnd w:id="146"/>
      <w:bookmarkEnd w:id="147"/>
    </w:p>
    <w:p w:rsidR="00F7786E" w:rsidRDefault="0066534B" w:rsidP="002071AD">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semaphore mutexSensorDataWrite=1,mutexReaderCount=1,mutexSensor=1;</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int readerCount=0;</w:t>
            </w:r>
          </w:p>
          <w:p w:rsidR="009B6F94" w:rsidRPr="00564587" w:rsidRDefault="009B6F94" w:rsidP="009608A7">
            <w:pPr>
              <w:spacing w:line="240" w:lineRule="auto"/>
              <w:jc w:val="left"/>
              <w:rPr>
                <w:rFonts w:ascii="Courier New" w:hAnsi="Courier New" w:cs="Courier New"/>
                <w:sz w:val="21"/>
                <w:szCs w:val="21"/>
              </w:rPr>
            </w:pP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void dataWriter()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多个读者全部遵照此模式对共享数据区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void dataReader_i()</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if(readerCount==1)</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if(readerCount==0)</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9608A7">
            <w:pPr>
              <w:keepNext/>
              <w:spacing w:line="240" w:lineRule="auto"/>
              <w:jc w:val="left"/>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8" w:name="_Toc451812803"/>
      <w:r w:rsidRPr="009B6F94">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A65DA4">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A65DA4">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8"/>
    </w:p>
    <w:p w:rsidR="0066534B" w:rsidRDefault="0066534B" w:rsidP="002071AD">
      <w:pPr>
        <w:ind w:firstLineChars="200" w:firstLine="480"/>
      </w:pPr>
    </w:p>
    <w:p w:rsidR="009B6F94" w:rsidRDefault="009B6F94" w:rsidP="002071AD">
      <w:pPr>
        <w:ind w:firstLineChars="200" w:firstLine="480"/>
      </w:pPr>
      <w:r>
        <w:rPr>
          <w:rFonts w:hint="eastAsia"/>
        </w:rPr>
        <w:lastRenderedPageBreak/>
        <w:t>其中，readCount变量用于控制多个读者同时读数据的情形。只要有数据的读者存在，允许写数据的信号量mutexSensorDataWrite就必须保持P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9" w:name="_Toc450781987"/>
      <w:bookmarkStart w:id="150" w:name="_Toc451943891"/>
      <w:r w:rsidRPr="00B262BF">
        <w:rPr>
          <w:rFonts w:ascii="黑体" w:eastAsia="黑体" w:hAnsi="黑体" w:hint="eastAsia"/>
          <w:b w:val="0"/>
        </w:rPr>
        <w:t>收到命令后的解释与执行</w:t>
      </w:r>
      <w:bookmarkEnd w:id="149"/>
      <w:bookmarkEnd w:id="150"/>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w:t>
      </w:r>
      <w:r w:rsidR="009608A7">
        <w:rPr>
          <w:rFonts w:hint="eastAsia"/>
        </w:rPr>
        <w:t>确切</w:t>
      </w:r>
      <w:r>
        <w:rPr>
          <w:rFonts w:hint="eastAsia"/>
        </w:rPr>
        <w:t>含义。</w:t>
      </w:r>
    </w:p>
    <w:p w:rsidR="00F7786E" w:rsidRDefault="00AC698B" w:rsidP="002071AD">
      <w:pPr>
        <w:ind w:firstLineChars="200" w:firstLine="480"/>
      </w:pPr>
      <w:r>
        <w:rPr>
          <w:rFonts w:hint="eastAsia"/>
        </w:rPr>
        <w:t>cJSON</w:t>
      </w:r>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也能在C++语言中使用。cJSON采用Public Domain授权，并且完全使用ANSI C编码，移植到嵌入式设备上不需要任何</w:t>
      </w:r>
      <w:r w:rsidR="0098084C">
        <w:rPr>
          <w:rFonts w:hint="eastAsia"/>
        </w:rPr>
        <w:t>源代码的</w:t>
      </w:r>
      <w:r>
        <w:rPr>
          <w:rFonts w:hint="eastAsia"/>
        </w:rPr>
        <w:t>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相应的布尔值操作对应的数字I/</w:t>
      </w:r>
      <w:r>
        <w:t>O</w:t>
      </w:r>
      <w:r w:rsidR="0098084C">
        <w:rPr>
          <w:rFonts w:hint="eastAsia"/>
        </w:rPr>
        <w:t>端口</w:t>
      </w:r>
      <w:r w:rsidR="009608A7">
        <w:rPr>
          <w:rFonts w:hint="eastAsia"/>
        </w:rPr>
        <w:t>，</w:t>
      </w:r>
      <w:r w:rsidR="0098084C">
        <w:rPr>
          <w:rFonts w:hint="eastAsia"/>
        </w:rPr>
        <w:t>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655A19">
      <w:pPr>
        <w:pStyle w:val="4"/>
        <w:numPr>
          <w:ilvl w:val="0"/>
          <w:numId w:val="41"/>
        </w:numPr>
        <w:spacing w:before="0" w:after="0" w:line="360" w:lineRule="auto"/>
        <w:ind w:leftChars="200" w:left="480" w:firstLine="0"/>
        <w:rPr>
          <w:rFonts w:ascii="黑体" w:eastAsia="黑体" w:hAnsi="黑体"/>
          <w:b w:val="0"/>
        </w:rPr>
      </w:pPr>
      <w:bookmarkStart w:id="151" w:name="_Toc450781988"/>
      <w:bookmarkStart w:id="152" w:name="_Toc451943892"/>
      <w:r w:rsidRPr="00B262BF">
        <w:rPr>
          <w:rFonts w:ascii="黑体" w:eastAsia="黑体" w:hAnsi="黑体" w:hint="eastAsia"/>
          <w:b w:val="0"/>
        </w:rPr>
        <w:t>使用场景中的典型时序</w:t>
      </w:r>
      <w:bookmarkEnd w:id="151"/>
      <w:bookmarkEnd w:id="152"/>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53" w:name="_Toc450781989"/>
      <w:bookmarkStart w:id="154" w:name="_Toc451943893"/>
      <w:r w:rsidRPr="00B262BF">
        <w:rPr>
          <w:rFonts w:ascii="黑体" w:eastAsia="黑体" w:hAnsi="黑体" w:hint="eastAsia"/>
          <w:b w:val="0"/>
        </w:rPr>
        <w:t>蓝牙连接的建立</w:t>
      </w:r>
      <w:bookmarkEnd w:id="153"/>
      <w:bookmarkEnd w:id="154"/>
    </w:p>
    <w:p w:rsidR="00ED48BF" w:rsidRDefault="00ED48BF" w:rsidP="002071AD">
      <w:pPr>
        <w:ind w:firstLineChars="200" w:firstLine="480"/>
      </w:pPr>
      <w:r>
        <w:rPr>
          <w:rFonts w:hint="eastAsia"/>
        </w:rPr>
        <w:t>建立蓝牙连接前后相关动作的时序如</w:t>
      </w:r>
      <w:fldSimple w:instr=" REF _Ref451603362  \* MERGEFORMAT ">
        <w:r w:rsidR="00A65DA4" w:rsidRPr="00A65DA4">
          <w:t>图4</w:t>
        </w:r>
        <w:r w:rsidR="00A65DA4" w:rsidRPr="00A65DA4">
          <w:noBreakHyphen/>
          <w:t>5</w:t>
        </w:r>
      </w:fldSimple>
      <w:r>
        <w:rPr>
          <w:rFonts w:hint="eastAsia"/>
        </w:rPr>
        <w:t>这幅活动图所示。</w:t>
      </w:r>
    </w:p>
    <w:p w:rsidR="00ED48BF" w:rsidRDefault="00ED48BF" w:rsidP="002071AD">
      <w:pPr>
        <w:ind w:firstLineChars="200" w:firstLine="480"/>
      </w:pPr>
      <w:r>
        <w:rPr>
          <w:rFonts w:hint="eastAsia"/>
        </w:rPr>
        <w:t>BluetoothConnector、BluetoothReceiver与BluetoothTransmitter三个线程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w:t>
      </w:r>
      <w:r>
        <w:rPr>
          <w:rFonts w:hint="eastAsia"/>
        </w:rPr>
        <w:lastRenderedPageBreak/>
        <w:t>失败。对前者，同样发送蓝牙操作许可的信号；对后者，由于蓝牙连接没有成功建立，此时就不应</w:t>
      </w:r>
      <w:r w:rsidR="0078012A">
        <w:rPr>
          <w:rFonts w:hint="eastAsia"/>
        </w:rPr>
        <w:t>发送蓝牙操作的许可信号，停止两者读、写蓝牙串口的两个线程继续操作，并且</w:t>
      </w:r>
      <w:r>
        <w:rPr>
          <w:rFonts w:hint="eastAsia"/>
        </w:rPr>
        <w:t>直接进入休眠状态</w:t>
      </w:r>
      <w:r w:rsidR="0078012A">
        <w:rPr>
          <w:rFonts w:hint="eastAsia"/>
        </w:rPr>
        <w:t>，直到下一次蓝牙连接状态的检查</w:t>
      </w:r>
      <w:r>
        <w:rPr>
          <w:rFonts w:hint="eastAsia"/>
        </w:rPr>
        <w:t>。</w:t>
      </w:r>
    </w:p>
    <w:p w:rsidR="009608A7" w:rsidRDefault="009608A7" w:rsidP="002071AD">
      <w:pPr>
        <w:ind w:firstLineChars="200" w:firstLine="480"/>
      </w:pPr>
    </w:p>
    <w:p w:rsidR="009608A7" w:rsidRDefault="009608A7" w:rsidP="009608A7">
      <w:pPr>
        <w:keepNext/>
        <w:jc w:val="center"/>
      </w:pPr>
      <w:r>
        <w:rPr>
          <w:noProof/>
        </w:rPr>
        <w:drawing>
          <wp:inline distT="0" distB="0" distL="0" distR="0" wp14:anchorId="3F5E5A53" wp14:editId="21BBEFEE">
            <wp:extent cx="6974645" cy="5029456"/>
            <wp:effectExtent l="953"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974645" cy="5029456"/>
                    </a:xfrm>
                    <a:prstGeom prst="rect">
                      <a:avLst/>
                    </a:prstGeom>
                  </pic:spPr>
                </pic:pic>
              </a:graphicData>
            </a:graphic>
          </wp:inline>
        </w:drawing>
      </w:r>
    </w:p>
    <w:p w:rsidR="009608A7" w:rsidRPr="00502E8D" w:rsidRDefault="009608A7" w:rsidP="009608A7">
      <w:pPr>
        <w:pStyle w:val="ac"/>
        <w:jc w:val="center"/>
        <w:rPr>
          <w:rFonts w:ascii="宋体" w:eastAsia="宋体" w:hAnsi="宋体"/>
          <w:sz w:val="21"/>
        </w:rPr>
      </w:pPr>
      <w:bookmarkStart w:id="155" w:name="_Ref451603362"/>
      <w:bookmarkStart w:id="156" w:name="_Toc451812804"/>
      <w:r w:rsidRPr="00502E8D">
        <w:rPr>
          <w:rFonts w:ascii="宋体" w:eastAsia="宋体" w:hAnsi="宋体"/>
          <w:sz w:val="21"/>
        </w:rPr>
        <w:t>图</w:t>
      </w:r>
      <w:r>
        <w:rPr>
          <w:rFonts w:ascii="宋体" w:eastAsia="宋体" w:hAnsi="宋体"/>
          <w:sz w:val="21"/>
        </w:rPr>
        <w:fldChar w:fldCharType="begin"/>
      </w:r>
      <w:r>
        <w:rPr>
          <w:rFonts w:ascii="宋体" w:eastAsia="宋体" w:hAnsi="宋体"/>
          <w:sz w:val="21"/>
        </w:rPr>
        <w:instrText xml:space="preserve"> STYLEREF 2 \s </w:instrText>
      </w:r>
      <w:r>
        <w:rPr>
          <w:rFonts w:ascii="宋体" w:eastAsia="宋体" w:hAnsi="宋体"/>
          <w:sz w:val="21"/>
        </w:rPr>
        <w:fldChar w:fldCharType="separate"/>
      </w:r>
      <w:r w:rsidR="00A65DA4">
        <w:rPr>
          <w:rFonts w:ascii="宋体" w:eastAsia="宋体" w:hAnsi="宋体"/>
          <w:noProof/>
          <w:sz w:val="21"/>
        </w:rPr>
        <w:t>4</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图 \* ARABIC \s 2 </w:instrText>
      </w:r>
      <w:r>
        <w:rPr>
          <w:rFonts w:ascii="宋体" w:eastAsia="宋体" w:hAnsi="宋体"/>
          <w:sz w:val="21"/>
        </w:rPr>
        <w:fldChar w:fldCharType="separate"/>
      </w:r>
      <w:r w:rsidR="00A65DA4">
        <w:rPr>
          <w:rFonts w:ascii="宋体" w:eastAsia="宋体" w:hAnsi="宋体"/>
          <w:noProof/>
          <w:sz w:val="21"/>
        </w:rPr>
        <w:t>5</w:t>
      </w:r>
      <w:r>
        <w:rPr>
          <w:rFonts w:ascii="宋体" w:eastAsia="宋体" w:hAnsi="宋体"/>
          <w:sz w:val="21"/>
        </w:rPr>
        <w:fldChar w:fldCharType="end"/>
      </w:r>
      <w:bookmarkEnd w:id="155"/>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156"/>
    </w:p>
    <w:p w:rsidR="009608A7" w:rsidRDefault="009608A7" w:rsidP="002071AD">
      <w:pPr>
        <w:ind w:firstLineChars="200" w:firstLine="480"/>
      </w:pPr>
    </w:p>
    <w:p w:rsidR="00AA07A9" w:rsidRDefault="00AA07A9" w:rsidP="00AA07A9">
      <w:pPr>
        <w:ind w:firstLineChars="200" w:firstLine="480"/>
      </w:pPr>
      <w:r>
        <w:rPr>
          <w:rFonts w:hint="eastAsia"/>
        </w:rPr>
        <w:t>无论是否发出了蓝牙操作许可的信号，BluetoothConnector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9608A7" w:rsidRDefault="009608A7" w:rsidP="009608A7">
      <w:pPr>
        <w:pStyle w:val="5"/>
        <w:numPr>
          <w:ilvl w:val="0"/>
          <w:numId w:val="44"/>
        </w:numPr>
        <w:spacing w:before="0" w:after="0" w:line="360" w:lineRule="auto"/>
        <w:ind w:leftChars="200" w:left="480" w:firstLine="0"/>
        <w:rPr>
          <w:rFonts w:ascii="黑体" w:eastAsia="黑体" w:hAnsi="黑体"/>
          <w:b w:val="0"/>
        </w:rPr>
      </w:pPr>
      <w:bookmarkStart w:id="157" w:name="_Toc450781990"/>
      <w:bookmarkStart w:id="158" w:name="_Toc451943894"/>
      <w:r w:rsidRPr="00B262BF">
        <w:rPr>
          <w:rFonts w:ascii="黑体" w:eastAsia="黑体" w:hAnsi="黑体" w:hint="eastAsia"/>
          <w:b w:val="0"/>
        </w:rPr>
        <w:t>命令的接收与执行</w:t>
      </w:r>
      <w:bookmarkEnd w:id="157"/>
      <w:bookmarkEnd w:id="158"/>
    </w:p>
    <w:p w:rsidR="00502E8D" w:rsidRDefault="009608A7" w:rsidP="002071AD">
      <w:pPr>
        <w:ind w:firstLineChars="200" w:firstLine="480"/>
      </w:pPr>
      <w:r>
        <w:rPr>
          <w:rFonts w:hint="eastAsia"/>
        </w:rPr>
        <w:t>命令接收与执行过程中的相关时序如</w:t>
      </w:r>
      <w:fldSimple w:instr=" REF _Ref450689470  \* MERGEFORMAT ">
        <w:r w:rsidR="00A65DA4" w:rsidRPr="00A65DA4">
          <w:t>图4</w:t>
        </w:r>
        <w:r w:rsidR="00A65DA4" w:rsidRPr="00A65DA4">
          <w:noBreakHyphen/>
          <w:t>6</w:t>
        </w:r>
      </w:fldSimple>
      <w:r>
        <w:rPr>
          <w:rFonts w:hint="eastAsia"/>
        </w:rPr>
        <w:t>所示：</w:t>
      </w:r>
    </w:p>
    <w:p w:rsidR="00417DE9" w:rsidRPr="00417DE9" w:rsidRDefault="00417DE9" w:rsidP="002071AD">
      <w:pPr>
        <w:ind w:firstLineChars="200" w:firstLine="480"/>
      </w:pPr>
    </w:p>
    <w:p w:rsidR="00502E8D" w:rsidRDefault="00A50ED3" w:rsidP="002071AD">
      <w:pPr>
        <w:keepNext/>
        <w:jc w:val="center"/>
      </w:pPr>
      <w:r>
        <w:pict>
          <v:shape id="_x0000_i1028" type="#_x0000_t75" style="width:349.5pt;height:429.75pt;mso-position-horizontal-relative:text;mso-position-vertical-relative:text">
            <v:imagedata r:id="rId20" o:title="命令接收与执行"/>
          </v:shape>
        </w:pict>
      </w:r>
    </w:p>
    <w:p w:rsidR="00502E8D" w:rsidRPr="00502E8D" w:rsidRDefault="00502E8D" w:rsidP="002071AD">
      <w:pPr>
        <w:pStyle w:val="ac"/>
        <w:jc w:val="center"/>
        <w:rPr>
          <w:rFonts w:ascii="宋体" w:eastAsia="宋体" w:hAnsi="宋体"/>
          <w:sz w:val="28"/>
          <w:szCs w:val="24"/>
        </w:rPr>
      </w:pPr>
      <w:bookmarkStart w:id="159" w:name="_Ref450689470"/>
      <w:bookmarkStart w:id="160" w:name="_Toc45181280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6</w:t>
      </w:r>
      <w:r w:rsidR="006546FF">
        <w:rPr>
          <w:rFonts w:ascii="宋体" w:eastAsia="宋体" w:hAnsi="宋体"/>
          <w:sz w:val="21"/>
        </w:rPr>
        <w:fldChar w:fldCharType="end"/>
      </w:r>
      <w:bookmarkEnd w:id="159"/>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60"/>
    </w:p>
    <w:p w:rsidR="00502E8D" w:rsidRDefault="00502E8D" w:rsidP="002071AD">
      <w:pPr>
        <w:ind w:firstLineChars="200" w:firstLine="480"/>
      </w:pPr>
    </w:p>
    <w:p w:rsidR="00502E8D" w:rsidRDefault="005B67D6" w:rsidP="002071AD">
      <w:pPr>
        <w:ind w:firstLineChars="200" w:firstLine="480"/>
      </w:pPr>
      <w:r>
        <w:rPr>
          <w:rFonts w:hint="eastAsia"/>
        </w:rPr>
        <w:t>从蓝牙串口读命令的线程与检查时间最早的命令的线程在工作时没有任何需要进行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1" w:name="_Toc450781991"/>
      <w:bookmarkStart w:id="162" w:name="_Toc451943895"/>
      <w:r w:rsidRPr="00B262BF">
        <w:rPr>
          <w:rFonts w:ascii="黑体" w:eastAsia="黑体" w:hAnsi="黑体" w:hint="eastAsia"/>
          <w:b w:val="0"/>
        </w:rPr>
        <w:t>运动状态的分析与统计</w:t>
      </w:r>
      <w:bookmarkEnd w:id="161"/>
      <w:bookmarkEnd w:id="162"/>
    </w:p>
    <w:p w:rsidR="00F7786E" w:rsidRDefault="00CA4F94" w:rsidP="002071AD">
      <w:pPr>
        <w:ind w:firstLineChars="200" w:firstLine="480"/>
      </w:pPr>
      <w:r w:rsidRPr="00CA4F94">
        <w:rPr>
          <w:rFonts w:hint="eastAsia"/>
        </w:rPr>
        <w:t>运动状态分析</w:t>
      </w:r>
      <w:r w:rsidR="00CF6F00">
        <w:rPr>
          <w:rFonts w:hint="eastAsia"/>
        </w:rPr>
        <w:t>与统计的相关时序如</w:t>
      </w:r>
      <w:fldSimple w:instr=" REF _Ref452230294  \* MERGEFORMAT ">
        <w:r w:rsidR="00A65DA4" w:rsidRPr="00A65DA4">
          <w:t>图4</w:t>
        </w:r>
        <w:r w:rsidR="00A65DA4" w:rsidRPr="00A65DA4">
          <w:noBreakHyphen/>
          <w:t>7</w:t>
        </w:r>
      </w:fldSimple>
      <w:r>
        <w:rPr>
          <w:rFonts w:hint="eastAsia"/>
        </w:rPr>
        <w:t>所示。</w:t>
      </w:r>
    </w:p>
    <w:p w:rsidR="009608A7" w:rsidRDefault="009608A7" w:rsidP="009608A7">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回应来自手环的提醒，那么可以认为用户这次的跌倒没有造成很大的损伤，用户可以自行爬起甚至继续运动。在这种情况下，此次跌倒应当被忽略；如果用户没能在一定的时限内回应手环的提醒，那么用户有很大的可能已经受伤，此时发出紧急求助信号就是必须的。</w:t>
      </w:r>
    </w:p>
    <w:p w:rsidR="009608A7" w:rsidRDefault="009608A7" w:rsidP="009608A7">
      <w:pPr>
        <w:ind w:firstLineChars="200" w:firstLine="480"/>
      </w:pPr>
      <w:r>
        <w:rPr>
          <w:rFonts w:hint="eastAsia"/>
        </w:rPr>
        <w:t>在没有跌倒，或发生了跌倒但并不需要发送求助信号的情况下，就可以进行后续的运动状态分析了。通过对睡眠、静止、运动三种状态时传感器特征数据的比较与匹配，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w:t>
      </w:r>
      <w:r>
        <w:rPr>
          <w:rFonts w:hint="eastAsia"/>
        </w:rPr>
        <w:lastRenderedPageBreak/>
        <w:t>待下一组新的传感器数据到达后再开始一个新的循环周期。</w:t>
      </w:r>
    </w:p>
    <w:p w:rsidR="00CA4F94" w:rsidRPr="009608A7" w:rsidRDefault="00CA4F94" w:rsidP="002071AD">
      <w:pPr>
        <w:ind w:firstLineChars="200" w:firstLine="480"/>
      </w:pPr>
    </w:p>
    <w:p w:rsidR="00CA4F94" w:rsidRDefault="00CA4F94" w:rsidP="009608A7">
      <w:pPr>
        <w:keepNext/>
        <w:jc w:val="center"/>
      </w:pPr>
      <w:r>
        <w:rPr>
          <w:noProof/>
        </w:rPr>
        <w:drawing>
          <wp:inline distT="0" distB="0" distL="0" distR="0" wp14:anchorId="41F045C4" wp14:editId="39B154E8">
            <wp:extent cx="5235200" cy="42576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1">
                      <a:extLst>
                        <a:ext uri="{28A0092B-C50C-407E-A947-70E740481C1C}">
                          <a14:useLocalDpi xmlns:a14="http://schemas.microsoft.com/office/drawing/2010/main" val="0"/>
                        </a:ext>
                      </a:extLst>
                    </a:blip>
                    <a:stretch>
                      <a:fillRect/>
                    </a:stretch>
                  </pic:blipFill>
                  <pic:spPr>
                    <a:xfrm>
                      <a:off x="0" y="0"/>
                      <a:ext cx="5238976" cy="4260746"/>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3" w:name="_Toc451812806"/>
      <w:bookmarkStart w:id="164" w:name="_Ref452230294"/>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7</w:t>
      </w:r>
      <w:r w:rsidR="006546FF">
        <w:rPr>
          <w:rFonts w:ascii="宋体" w:eastAsia="宋体" w:hAnsi="宋体"/>
          <w:sz w:val="21"/>
        </w:rPr>
        <w:fldChar w:fldCharType="end"/>
      </w:r>
      <w:bookmarkEnd w:id="164"/>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3"/>
    </w:p>
    <w:p w:rsidR="00CA4F94" w:rsidRPr="00CA4F94" w:rsidRDefault="00CA4F94"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5" w:name="_Toc450781992"/>
      <w:bookmarkStart w:id="166" w:name="_Toc451943896"/>
      <w:r w:rsidRPr="00B262BF">
        <w:rPr>
          <w:rFonts w:ascii="黑体" w:eastAsia="黑体" w:hAnsi="黑体" w:hint="eastAsia"/>
          <w:b w:val="0"/>
        </w:rPr>
        <w:t>跌倒报警</w:t>
      </w:r>
      <w:bookmarkEnd w:id="165"/>
      <w:bookmarkEnd w:id="166"/>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A65DA4">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sidR="009608A7">
        <w:rPr>
          <w:rFonts w:hint="eastAsia"/>
        </w:rPr>
        <w:t>进行判定时，需要分别计算用户的瞬时速度、在加速度阈值范围内的停留时间和</w:t>
      </w:r>
      <w:r>
        <w:rPr>
          <w:rFonts w:hint="eastAsia"/>
        </w:rPr>
        <w:t>与竖直方向的夹角大小。由于用户佩戴手环的状</w:t>
      </w:r>
      <w:r w:rsidR="009608A7">
        <w:rPr>
          <w:rFonts w:hint="eastAsia"/>
        </w:rPr>
        <w:t>况不固定，与竖直方向的夹角大小也无法通过计算就精确地获得，但</w:t>
      </w:r>
      <w:r>
        <w:rPr>
          <w:rFonts w:hint="eastAsia"/>
        </w:rPr>
        <w:t>在跌倒状态下，用户的手臂通常都与地面平行，因此由手环佩戴状况造成的夹角计算误差不会对判定造成很大的影响。理论上来讲，这三个步骤可以如</w:t>
      </w:r>
      <w:fldSimple w:instr=" REF _Ref450697342  \* MERGEFORMAT ">
        <w:r w:rsidR="00A65DA4" w:rsidRPr="00A65DA4">
          <w:t>图4</w:t>
        </w:r>
        <w:r w:rsidR="00A65DA4" w:rsidRPr="00A65DA4">
          <w:noBreakHyphen/>
          <w:t>8</w:t>
        </w:r>
      </w:fldSimple>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631326EA" wp14:editId="70C8C8A7">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7" w:name="_Ref450697342"/>
      <w:bookmarkStart w:id="168" w:name="_Toc451812807"/>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8</w:t>
      </w:r>
      <w:r w:rsidR="006546FF">
        <w:rPr>
          <w:rFonts w:ascii="宋体" w:eastAsia="宋体" w:hAnsi="宋体"/>
          <w:sz w:val="21"/>
        </w:rPr>
        <w:fldChar w:fldCharType="end"/>
      </w:r>
      <w:bookmarkEnd w:id="167"/>
      <w:r w:rsidRPr="00F4729D">
        <w:rPr>
          <w:rFonts w:ascii="宋体" w:eastAsia="宋体" w:hAnsi="宋体"/>
          <w:sz w:val="21"/>
        </w:rPr>
        <w:t xml:space="preserve"> </w:t>
      </w:r>
      <w:r w:rsidRPr="00F4729D">
        <w:rPr>
          <w:rFonts w:ascii="宋体" w:eastAsia="宋体" w:hAnsi="宋体" w:hint="eastAsia"/>
          <w:sz w:val="21"/>
        </w:rPr>
        <w:t>跌倒的检测逻辑</w:t>
      </w:r>
      <w:bookmarkEnd w:id="168"/>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9"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A65DA4">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A65DA4">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9"/>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3" o:title=""/>
                </v:shape>
                <o:OLEObject Type="Embed" ProgID="Equation.DSMT4" ShapeID="_x0000_i1029" DrawAspect="Content" ObjectID="_1525973950" r:id="rId24"/>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5" o:title=""/>
                </v:shape>
                <o:OLEObject Type="Embed" ProgID="Equation.DSMT4" ShapeID="_x0000_i1030" DrawAspect="Content" ObjectID="_1525973951" r:id="rId26"/>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7" o:title=""/>
                </v:shape>
                <o:OLEObject Type="Embed" ProgID="Equation.DSMT4" ShapeID="_x0000_i1031" DrawAspect="Content" ObjectID="_1525973952" r:id="rId28"/>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70" w:name="_Toc450781993"/>
      <w:bookmarkStart w:id="171" w:name="_Toc451943897"/>
      <w:r w:rsidRPr="00B262BF">
        <w:rPr>
          <w:rFonts w:ascii="黑体" w:eastAsia="黑体" w:hAnsi="黑体" w:hint="eastAsia"/>
          <w:b w:val="0"/>
          <w:sz w:val="28"/>
          <w:szCs w:val="28"/>
        </w:rPr>
        <w:t>手环嵌入式软件的实现</w:t>
      </w:r>
      <w:bookmarkEnd w:id="170"/>
      <w:bookmarkEnd w:id="171"/>
    </w:p>
    <w:p w:rsidR="007B3A28" w:rsidRDefault="007B3A28" w:rsidP="00655A19">
      <w:pPr>
        <w:pStyle w:val="4"/>
        <w:numPr>
          <w:ilvl w:val="0"/>
          <w:numId w:val="45"/>
        </w:numPr>
        <w:spacing w:before="0" w:after="0" w:line="360" w:lineRule="auto"/>
        <w:ind w:leftChars="200" w:left="480" w:firstLine="0"/>
        <w:rPr>
          <w:rFonts w:ascii="黑体" w:eastAsia="黑体" w:hAnsi="黑体"/>
          <w:b w:val="0"/>
        </w:rPr>
      </w:pPr>
      <w:bookmarkStart w:id="172" w:name="_Toc451943898"/>
      <w:r w:rsidRPr="007B3A28">
        <w:rPr>
          <w:rFonts w:ascii="黑体" w:eastAsia="黑体" w:hAnsi="黑体" w:hint="eastAsia"/>
          <w:b w:val="0"/>
        </w:rPr>
        <w:t>运行流程</w:t>
      </w:r>
      <w:bookmarkEnd w:id="172"/>
    </w:p>
    <w:p w:rsidR="007B3A28" w:rsidRDefault="00AB582D" w:rsidP="007B3A28">
      <w:pPr>
        <w:ind w:firstLineChars="200" w:firstLine="480"/>
      </w:pPr>
      <w:r>
        <w:t xml:space="preserve">LinkIt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CF6F00">
        <w:rPr>
          <w:rFonts w:hint="eastAsia"/>
        </w:rPr>
        <w:t>到大量的线程间通信，复杂度相当之高。如果</w:t>
      </w:r>
      <w:r w:rsidR="00E70E06">
        <w:rPr>
          <w:rFonts w:hint="eastAsia"/>
        </w:rPr>
        <w:t>将整个系统简化成一个按顺序</w:t>
      </w:r>
      <w:r w:rsidR="006546FF">
        <w:rPr>
          <w:rFonts w:hint="eastAsia"/>
        </w:rPr>
        <w:t>执行的任</w:t>
      </w:r>
      <w:r w:rsidR="00E70E06">
        <w:rPr>
          <w:rFonts w:hint="eastAsia"/>
        </w:rPr>
        <w:t>务，在假定蓝牙连接不会中断，并且从设备加电起就始终保持连接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61C6B337" wp14:editId="1ED62B43">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9">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73"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A65DA4">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A65DA4">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73"/>
    </w:p>
    <w:p w:rsidR="006546FF" w:rsidRPr="007B3A28" w:rsidRDefault="006546FF" w:rsidP="007B3A28">
      <w:pPr>
        <w:ind w:firstLineChars="200" w:firstLine="480"/>
      </w:pPr>
    </w:p>
    <w:p w:rsidR="007E7B2C" w:rsidRPr="00B262BF" w:rsidRDefault="007E7B2C" w:rsidP="00655A19">
      <w:pPr>
        <w:pStyle w:val="4"/>
        <w:numPr>
          <w:ilvl w:val="0"/>
          <w:numId w:val="45"/>
        </w:numPr>
        <w:spacing w:before="0" w:after="0" w:line="360" w:lineRule="auto"/>
        <w:ind w:leftChars="200" w:left="480" w:firstLine="0"/>
        <w:rPr>
          <w:rFonts w:ascii="黑体" w:eastAsia="黑体" w:hAnsi="黑体"/>
          <w:b w:val="0"/>
        </w:rPr>
      </w:pPr>
      <w:bookmarkStart w:id="174" w:name="_Toc450781994"/>
      <w:bookmarkStart w:id="175" w:name="_Toc451943899"/>
      <w:r w:rsidRPr="00B262BF">
        <w:rPr>
          <w:rFonts w:ascii="黑体" w:eastAsia="黑体" w:hAnsi="黑体" w:hint="eastAsia"/>
          <w:b w:val="0"/>
        </w:rPr>
        <w:t>重要数据结构</w:t>
      </w:r>
      <w:bookmarkEnd w:id="174"/>
      <w:bookmarkEnd w:id="175"/>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6" w:name="_Toc450781995"/>
      <w:bookmarkStart w:id="177" w:name="_Toc451943900"/>
      <w:r w:rsidRPr="00B262BF">
        <w:rPr>
          <w:rFonts w:ascii="黑体" w:eastAsia="黑体" w:hAnsi="黑体" w:hint="eastAsia"/>
          <w:b w:val="0"/>
        </w:rPr>
        <w:t>环形队列</w:t>
      </w:r>
      <w:bookmarkEnd w:id="176"/>
      <w:bookmarkEnd w:id="177"/>
    </w:p>
    <w:p w:rsidR="00F7786E" w:rsidRDefault="00CF6F00" w:rsidP="002071AD">
      <w:pPr>
        <w:ind w:firstLineChars="200" w:firstLine="480"/>
      </w:pPr>
      <w:r>
        <w:rPr>
          <w:rFonts w:hint="eastAsia"/>
        </w:rPr>
        <w:t>健康统计信息的产生基于用户运动状态的切换。</w:t>
      </w:r>
      <w:r w:rsidR="00BA74DF">
        <w:rPr>
          <w:rFonts w:hint="eastAsia"/>
        </w:rPr>
        <w:t>用户同一时刻只可能处于一种状态，切换到的下一个状态也是</w:t>
      </w:r>
      <w:r w:rsidR="00E70E06">
        <w:rPr>
          <w:rFonts w:hint="eastAsia"/>
        </w:rPr>
        <w:t>可以根据传感器数据唯一确定</w:t>
      </w:r>
      <w:r w:rsidR="00BA74DF">
        <w:rPr>
          <w:rFonts w:hint="eastAsia"/>
        </w:rPr>
        <w:t>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w:t>
      </w:r>
      <w:r w:rsidR="00CF6F00">
        <w:rPr>
          <w:rFonts w:hint="eastAsia"/>
        </w:rPr>
        <w:t>空间</w:t>
      </w:r>
      <w:r w:rsidRPr="00BA74DF">
        <w:rPr>
          <w:rFonts w:hint="eastAsia"/>
        </w:rPr>
        <w:t>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从这样的数据结构中取出信息时，要先取出最早的信息，因为它在未来被</w:t>
      </w:r>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w:t>
      </w:r>
      <w:r w:rsidR="00CF6F00">
        <w:rPr>
          <w:rFonts w:hint="eastAsia"/>
        </w:rPr>
        <w:t>线性数据结构。在队列中，所有数据元素只能从一端插入，从另一端移出</w:t>
      </w:r>
      <w:r>
        <w:rPr>
          <w:rFonts w:hint="eastAsia"/>
        </w:rPr>
        <w:t>。</w:t>
      </w:r>
      <w:r w:rsidR="009608A7">
        <w:rPr>
          <w:rFonts w:hint="eastAsia"/>
        </w:rPr>
        <w:t>环形</w:t>
      </w:r>
      <w:r>
        <w:rPr>
          <w:rFonts w:hint="eastAsia"/>
        </w:rPr>
        <w:t>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const int QUEUE_SIZE=32;</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lastRenderedPageBreak/>
              <w:tab/>
              <w:t>struct MessageItem</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startTime;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class SendMessageQueue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MessageItem messages[QUEUE_SIZE];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currentCursor;</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count;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bool addMessage(unsigned int startTime,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*popOne();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keepNext/>
              <w:spacing w:line="240" w:lineRule="auto"/>
              <w:jc w:val="left"/>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8" w:name="_Toc451812809"/>
      <w:r w:rsidRPr="009774CB">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8"/>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bool Statistic::SendMessageQueue::addMessage(unsigned int startTime,unsigned int endTime,StatisticType type,cJSON *statisticsInfo)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int posToWrite=(currentCursor+count)%QUEUE_SIZE;</w:t>
            </w:r>
          </w:p>
          <w:p w:rsidR="009774CB" w:rsidRDefault="009774CB" w:rsidP="009608A7">
            <w:pPr>
              <w:spacing w:line="240" w:lineRule="auto"/>
              <w:jc w:val="left"/>
              <w:rPr>
                <w:rFonts w:ascii="Courier New" w:hAnsi="Courier New" w:cs="Courier New"/>
                <w:sz w:val="21"/>
                <w:szCs w:val="21"/>
              </w:rPr>
            </w:pPr>
          </w:p>
          <w:p w:rsidR="00CF6F00" w:rsidRPr="00564587" w:rsidRDefault="00CF6F00" w:rsidP="009608A7">
            <w:pPr>
              <w:spacing w:line="240" w:lineRule="auto"/>
              <w:jc w:val="left"/>
              <w:rPr>
                <w:rFonts w:ascii="Courier New" w:hAnsi="Courier New" w:cs="Courier New" w:hint="eastAsia"/>
                <w:sz w:val="21"/>
                <w:szCs w:val="21"/>
              </w:rPr>
            </w:pPr>
            <w:r>
              <w:rPr>
                <w:rFonts w:ascii="Courier New" w:hAnsi="Courier New" w:cs="Courier New"/>
                <w:sz w:val="21"/>
                <w:szCs w:val="21"/>
              </w:rPr>
              <w:tab/>
              <w:t>vm_mutex_lock(&amp;mutexMessage);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此位置还有未写到蓝牙串口的数据，需要覆盖</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if(messages[posToWrite].statisticInfo!=NULL)</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cJSON_Delete(messages[posToWrite].statisticInfo);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messages[posToWrite].statisticInfo=NULL;</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messages[posToWrite].startTime=startTime;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lastRenderedPageBreak/>
              <w:tab/>
              <w:t>messages[posToWrite].endTime=endTime;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messages[posToWrite].type=type;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messages[posToWrite].statisticInfo=statisticsInfo;</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delta=count-QUEUE_SIZE;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currentCursor=(currentCursor+delta)%QUEUE_SIZE;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Default="009774CB" w:rsidP="009608A7">
            <w:pPr>
              <w:spacing w:line="240" w:lineRule="auto"/>
              <w:jc w:val="left"/>
              <w:rPr>
                <w:rFonts w:ascii="Courier New" w:hAnsi="Courier New" w:cs="Courier New"/>
                <w:sz w:val="21"/>
                <w:szCs w:val="21"/>
              </w:rPr>
            </w:pPr>
          </w:p>
          <w:p w:rsidR="00CF6F00" w:rsidRPr="00564587" w:rsidRDefault="00CF6F00" w:rsidP="009608A7">
            <w:pPr>
              <w:spacing w:line="240" w:lineRule="auto"/>
              <w:jc w:val="left"/>
              <w:rPr>
                <w:rFonts w:ascii="Courier New" w:hAnsi="Courier New" w:cs="Courier New" w:hint="eastAsia"/>
                <w:sz w:val="21"/>
                <w:szCs w:val="21"/>
              </w:rPr>
            </w:pPr>
            <w:r w:rsidRPr="00564587">
              <w:rPr>
                <w:rFonts w:ascii="Courier New" w:hAnsi="Courier New" w:cs="Courier New"/>
                <w:sz w:val="21"/>
                <w:szCs w:val="21"/>
              </w:rPr>
              <w:tab/>
              <w:t>vm_mutex_unlock(&amp;mutexMe</w:t>
            </w:r>
            <w:r>
              <w:rPr>
                <w:rFonts w:ascii="Courier New" w:hAnsi="Courier New" w:cs="Courier New"/>
                <w:sz w:val="21"/>
                <w:szCs w:val="21"/>
              </w:rPr>
              <w:t>ssage);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char *Statistic::SendMessageQueue::popOne()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vm_mutex_lock(&amp;mutexMessage);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currentCursor=(currentCursor+1)%QUEUE_SIZE;</w:t>
            </w:r>
          </w:p>
          <w:p w:rsidR="00377955" w:rsidRPr="00564587" w:rsidRDefault="00377955"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9608A7">
            <w:pPr>
              <w:spacing w:line="240" w:lineRule="auto"/>
              <w:jc w:val="left"/>
              <w:rPr>
                <w:rFonts w:ascii="Courier New" w:hAnsi="Courier New" w:cs="Courier New"/>
                <w:sz w:val="21"/>
                <w:szCs w:val="21"/>
              </w:rPr>
            </w:pP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vm_mutex_unlock(&amp;mutexMessage);</w:t>
            </w:r>
          </w:p>
          <w:p w:rsidR="009774CB" w:rsidRPr="00564587" w:rsidRDefault="009774CB" w:rsidP="009608A7">
            <w:pPr>
              <w:spacing w:line="240" w:lineRule="auto"/>
              <w:jc w:val="left"/>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9608A7">
            <w:pPr>
              <w:keepNext/>
              <w:spacing w:line="240" w:lineRule="auto"/>
              <w:jc w:val="left"/>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9" w:name="_Toc451812810"/>
      <w:r w:rsidRPr="00377955">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9"/>
    </w:p>
    <w:p w:rsidR="009774CB" w:rsidRPr="00F7786E" w:rsidRDefault="009774CB" w:rsidP="002071AD">
      <w:pPr>
        <w:ind w:firstLineChars="200" w:firstLine="480"/>
      </w:pPr>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80" w:name="_Toc450781996"/>
      <w:bookmarkStart w:id="181" w:name="_Toc451943901"/>
      <w:r w:rsidRPr="00B262BF">
        <w:rPr>
          <w:rFonts w:ascii="黑体" w:eastAsia="黑体" w:hAnsi="黑体" w:hint="eastAsia"/>
          <w:b w:val="0"/>
        </w:rPr>
        <w:t>控制命令堆</w:t>
      </w:r>
      <w:bookmarkEnd w:id="180"/>
      <w:bookmarkEnd w:id="181"/>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t>含有</w:t>
      </w:r>
      <w:r w:rsidRPr="00D859F5">
        <w:rPr>
          <w:position w:val="-6"/>
        </w:rPr>
        <w:object w:dxaOrig="200" w:dyaOrig="220">
          <v:shape id="_x0000_i1032" type="#_x0000_t75" style="width:9.75pt;height:11.25pt" o:ole="" o:allowoverlap="f">
            <v:imagedata r:id="rId30" o:title=""/>
          </v:shape>
          <o:OLEObject Type="Embed" ProgID="Equation.DSMT4" ShapeID="_x0000_i1032" DrawAspect="Content" ObjectID="_1525973953" r:id="rId31"/>
        </w:object>
      </w:r>
      <w:r w:rsidRPr="00D859F5">
        <w:rPr>
          <w:rFonts w:hint="eastAsia"/>
        </w:rPr>
        <w:t>个元素的序列</w:t>
      </w:r>
      <w:r w:rsidR="00D859F5" w:rsidRPr="00D859F5">
        <w:rPr>
          <w:position w:val="-12"/>
        </w:rPr>
        <w:object w:dxaOrig="1500" w:dyaOrig="360">
          <v:shape id="_x0000_i1033" type="#_x0000_t75" style="width:74.25pt;height:18pt" o:ole="" o:allowoverlap="f">
            <v:imagedata r:id="rId32" o:title=""/>
          </v:shape>
          <o:OLEObject Type="Embed" ProgID="Equation.DSMT4" ShapeID="_x0000_i1033" DrawAspect="Content" ObjectID="_1525973954" r:id="rId33"/>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4" o:title=""/>
          </v:shape>
          <o:OLEObject Type="Embed" ProgID="Equation.DSMT4" ShapeID="_x0000_i1034" DrawAspect="Content" ObjectID="_1525973955" r:id="rId35"/>
        </w:object>
      </w:r>
    </w:p>
    <w:p w:rsidR="00EF4C4C" w:rsidRDefault="00EF4C4C" w:rsidP="002071AD">
      <w:pPr>
        <w:ind w:firstLineChars="200" w:firstLine="480"/>
      </w:pPr>
    </w:p>
    <w:p w:rsidR="00D859F5" w:rsidRDefault="00CA5132" w:rsidP="002071AD">
      <w:pPr>
        <w:ind w:firstLineChars="200" w:firstLine="480"/>
      </w:pPr>
      <w:r>
        <w:rPr>
          <w:rFonts w:hint="eastAsia"/>
        </w:rPr>
        <w:t>使用小根堆组织控制命令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005843AE" w:rsidRPr="00256E0E">
        <w:rPr>
          <w:position w:val="-10"/>
        </w:rPr>
        <w:object w:dxaOrig="499" w:dyaOrig="320">
          <v:shape id="_x0000_i1035" type="#_x0000_t75" style="width:24.75pt;height:15.75pt" o:ole="">
            <v:imagedata r:id="rId36" o:title=""/>
          </v:shape>
          <o:OLEObject Type="Embed" ProgID="Equation.DSMT4" ShapeID="_x0000_i1035" DrawAspect="Content" ObjectID="_1525973956" r:id="rId37"/>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005843AE" w:rsidRPr="00256E0E">
        <w:rPr>
          <w:position w:val="-10"/>
        </w:rPr>
        <w:object w:dxaOrig="540" w:dyaOrig="320">
          <v:shape id="_x0000_i1036" type="#_x0000_t75" style="width:27pt;height:15.75pt" o:ole="">
            <v:imagedata r:id="rId38" o:title=""/>
          </v:shape>
          <o:OLEObject Type="Embed" ProgID="Equation.DSMT4" ShapeID="_x0000_i1036" DrawAspect="Content" ObjectID="_1525973957" r:id="rId39"/>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40" o:title=""/>
          </v:shape>
          <o:OLEObject Type="Embed" ProgID="Equation.DSMT4" ShapeID="_x0000_i1037" DrawAspect="Content" ObjectID="_1525973958" r:id="rId41"/>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2" o:title=""/>
          </v:shape>
          <o:OLEObject Type="Embed" ProgID="Equation.DSMT4" ShapeID="_x0000_i1038" DrawAspect="Content" ObjectID="_1525973959" r:id="rId43"/>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40" o:title=""/>
          </v:shape>
          <o:OLEObject Type="Embed" ProgID="Equation.DSMT4" ShapeID="_x0000_i1039" DrawAspect="Content" ObjectID="_1525973960" r:id="rId44"/>
        </w:object>
      </w:r>
      <w:r>
        <w:rPr>
          <w:rFonts w:hint="eastAsia"/>
        </w:rPr>
        <w:t>条控制</w:t>
      </w:r>
      <w:r>
        <w:t>命令总的时间复杂度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5" o:title=""/>
          </v:shape>
          <o:OLEObject Type="Embed" ProgID="Equation.DSMT4" ShapeID="_x0000_i1040" DrawAspect="Content" ObjectID="_1525973961" r:id="rId46"/>
        </w:object>
      </w:r>
    </w:p>
    <w:p w:rsidR="005843AE" w:rsidRDefault="005843AE" w:rsidP="002071AD">
      <w:pPr>
        <w:ind w:firstLineChars="200" w:firstLine="480"/>
      </w:pPr>
      <w:r>
        <w:rPr>
          <w:rFonts w:hint="eastAsia"/>
        </w:rPr>
        <w:t>其中，</w:t>
      </w:r>
      <w:r w:rsidRPr="00003490">
        <w:rPr>
          <w:position w:val="-10"/>
        </w:rPr>
        <w:object w:dxaOrig="600" w:dyaOrig="320">
          <v:shape id="_x0000_i1041" type="#_x0000_t75" style="width:30pt;height:15.75pt" o:ole="">
            <v:imagedata r:id="rId47" o:title=""/>
          </v:shape>
          <o:OLEObject Type="Embed" ProgID="Equation.DSMT4" ShapeID="_x0000_i1041" DrawAspect="Content" ObjectID="_1525973962" r:id="rId48"/>
        </w:object>
      </w:r>
      <w:r>
        <w:rPr>
          <w:rFonts w:hint="eastAsia"/>
        </w:rPr>
        <w:t>为将</w:t>
      </w:r>
      <w:r w:rsidRPr="00003490">
        <w:rPr>
          <w:position w:val="-6"/>
        </w:rPr>
        <w:object w:dxaOrig="200" w:dyaOrig="220">
          <v:shape id="_x0000_i1042" type="#_x0000_t75" style="width:9.75pt;height:11.25pt" o:ole="">
            <v:imagedata r:id="rId49" o:title=""/>
          </v:shape>
          <o:OLEObject Type="Embed" ProgID="Equation.DSMT4" ShapeID="_x0000_i1042" DrawAspect="Content" ObjectID="_1525973963" r:id="rId50"/>
        </w:object>
      </w:r>
      <w:r>
        <w:rPr>
          <w:rFonts w:hint="eastAsia"/>
        </w:rPr>
        <w:t>条命令加入队列消耗的全部时间；</w:t>
      </w:r>
      <w:r w:rsidRPr="00003490">
        <w:rPr>
          <w:position w:val="-10"/>
        </w:rPr>
        <w:object w:dxaOrig="800" w:dyaOrig="320">
          <v:shape id="_x0000_i1043" type="#_x0000_t75" style="width:39.75pt;height:15.75pt" o:ole="">
            <v:imagedata r:id="rId51" o:title=""/>
          </v:shape>
          <o:OLEObject Type="Embed" ProgID="Equation.DSMT4" ShapeID="_x0000_i1043" DrawAspect="Content" ObjectID="_1525973964" r:id="rId52"/>
        </w:object>
      </w:r>
      <w:r>
        <w:rPr>
          <w:rFonts w:hint="eastAsia"/>
        </w:rPr>
        <w:t>至</w:t>
      </w:r>
      <w:r w:rsidRPr="00003490">
        <w:rPr>
          <w:position w:val="-10"/>
        </w:rPr>
        <w:object w:dxaOrig="460" w:dyaOrig="320">
          <v:shape id="_x0000_i1044" type="#_x0000_t75" style="width:23.25pt;height:15.75pt" o:ole="">
            <v:imagedata r:id="rId53" o:title=""/>
          </v:shape>
          <o:OLEObject Type="Embed" ProgID="Equation.DSMT4" ShapeID="_x0000_i1044" DrawAspect="Content" ObjectID="_1525973965" r:id="rId54"/>
        </w:object>
      </w:r>
      <w:r>
        <w:rPr>
          <w:rFonts w:hint="eastAsia"/>
        </w:rPr>
        <w:t>各项为按触发时间顺序依次取出所有命令时，每条指令消耗的时间；</w:t>
      </w:r>
      <w:r w:rsidRPr="00003490">
        <w:rPr>
          <w:position w:val="-10"/>
        </w:rPr>
        <w:object w:dxaOrig="520" w:dyaOrig="320">
          <v:shape id="_x0000_i1045" type="#_x0000_t75" style="width:26.25pt;height:15.75pt" o:ole="">
            <v:imagedata r:id="rId55" o:title=""/>
          </v:shape>
          <o:OLEObject Type="Embed" ProgID="Equation.DSMT4" ShapeID="_x0000_i1045" DrawAspect="Content" ObjectID="_1525973966" r:id="rId56"/>
        </w:object>
      </w:r>
      <w:r>
        <w:rPr>
          <w:rFonts w:hint="eastAsia"/>
        </w:rPr>
        <w:t>为每次查找操作消耗的时间，对命令全体而言，这样的操作一共被执行了</w:t>
      </w:r>
      <w:r w:rsidRPr="00003490">
        <w:rPr>
          <w:position w:val="-10"/>
        </w:rPr>
        <w:object w:dxaOrig="320" w:dyaOrig="260">
          <v:shape id="_x0000_i1046" type="#_x0000_t75" style="width:15.75pt;height:12.75pt" o:ole="">
            <v:imagedata r:id="rId57" o:title=""/>
          </v:shape>
          <o:OLEObject Type="Embed" ProgID="Equation.DSMT4" ShapeID="_x0000_i1046" DrawAspect="Content" ObjectID="_1525973967" r:id="rId58"/>
        </w:object>
      </w:r>
      <w:r>
        <w:rPr>
          <w:rFonts w:hint="eastAsia"/>
        </w:rPr>
        <w:t>次。</w: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005843AE" w:rsidRPr="00256E0E">
        <w:rPr>
          <w:position w:val="-10"/>
        </w:rPr>
        <w:object w:dxaOrig="1180" w:dyaOrig="320">
          <v:shape id="_x0000_i1047" type="#_x0000_t75" style="width:60pt;height:15.75pt" o:ole="">
            <v:imagedata r:id="rId59" o:title=""/>
          </v:shape>
          <o:OLEObject Type="Embed" ProgID="Equation.DSMT4" ShapeID="_x0000_i1047" DrawAspect="Content" ObjectID="_1525973968" r:id="rId60"/>
        </w:object>
      </w:r>
      <w:r w:rsidRPr="00F57A1B">
        <w:rPr>
          <w:rFonts w:hint="eastAsia"/>
        </w:rPr>
        <w:t>。</w:t>
      </w:r>
      <w:r w:rsidR="005843AE">
        <w:rPr>
          <w:rFonts w:hint="eastAsia"/>
        </w:rPr>
        <w:t>由于上述的操作序列已经是操作复杂度的最坏情况，因此，这样的时间消耗即为时间复杂度的均摊分析上界，记为</w:t>
      </w:r>
      <w:r w:rsidR="005843AE" w:rsidRPr="00256E0E">
        <w:rPr>
          <w:position w:val="-10"/>
        </w:rPr>
        <w:object w:dxaOrig="1200" w:dyaOrig="320">
          <v:shape id="_x0000_i1048" type="#_x0000_t75" style="width:60.75pt;height:15.75pt" o:ole="">
            <v:imagedata r:id="rId61" o:title=""/>
          </v:shape>
          <o:OLEObject Type="Embed" ProgID="Equation.DSMT4" ShapeID="_x0000_i1048" DrawAspect="Content" ObjectID="_1525973969" r:id="rId62"/>
        </w:object>
      </w:r>
      <w:r w:rsidR="005843AE">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w:t>
      </w:r>
      <w:r>
        <w:rPr>
          <w:rFonts w:hint="eastAsia"/>
        </w:rPr>
        <w:lastRenderedPageBreak/>
        <w:t>用底层最靠“右”的元素取代被取出的元素，再由上而下地进行调整，直到新的完全二叉树满足小根堆的性质。对于</w:t>
      </w:r>
      <w:r w:rsidRPr="00256E0E">
        <w:rPr>
          <w:position w:val="-6"/>
        </w:rPr>
        <w:object w:dxaOrig="200" w:dyaOrig="220">
          <v:shape id="_x0000_i1049" type="#_x0000_t75" style="width:9.75pt;height:11.25pt" o:ole="" o:allowoverlap="f">
            <v:imagedata r:id="rId40" o:title=""/>
          </v:shape>
          <o:OLEObject Type="Embed" ProgID="Equation.DSMT4" ShapeID="_x0000_i1049" DrawAspect="Content" ObjectID="_1525973970" r:id="rId63"/>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50" type="#_x0000_t75" style="width:12.75pt;height:13.5pt" o:ole="">
            <v:imagedata r:id="rId42" o:title=""/>
          </v:shape>
          <o:OLEObject Type="Embed" ProgID="Equation.DSMT4" ShapeID="_x0000_i1050" DrawAspect="Content" ObjectID="_1525973971" r:id="rId64"/>
        </w:object>
      </w:r>
      <w:r w:rsidRPr="00F57A1B">
        <w:rPr>
          <w:rFonts w:hint="eastAsia"/>
        </w:rPr>
        <w:t>次，</w:t>
      </w:r>
      <w:r>
        <w:t>在</w:t>
      </w:r>
      <w:r>
        <w:rPr>
          <w:rFonts w:hint="eastAsia"/>
        </w:rPr>
        <w:t>这样</w:t>
      </w:r>
      <w:r>
        <w:t>的操作情况下，</w:t>
      </w:r>
      <w:r w:rsidRPr="00256E0E">
        <w:rPr>
          <w:position w:val="-6"/>
        </w:rPr>
        <w:object w:dxaOrig="200" w:dyaOrig="220">
          <v:shape id="_x0000_i1051" type="#_x0000_t75" style="width:9.75pt;height:11.25pt" o:ole="" o:allowoverlap="f">
            <v:imagedata r:id="rId40" o:title=""/>
          </v:shape>
          <o:OLEObject Type="Embed" ProgID="Equation.DSMT4" ShapeID="_x0000_i1051" DrawAspect="Content" ObjectID="_1525973972" r:id="rId65"/>
        </w:object>
      </w:r>
      <w:r>
        <w:rPr>
          <w:rFonts w:hint="eastAsia"/>
        </w:rPr>
        <w:t>条控制</w:t>
      </w:r>
      <w:r>
        <w:t>命令总的时间复杂度</w:t>
      </w:r>
      <w:r>
        <w:rPr>
          <w:rFonts w:hint="eastAsia"/>
        </w:rPr>
        <w:t>为</w:t>
      </w:r>
      <w:r>
        <w:t>：</w:t>
      </w:r>
    </w:p>
    <w:p w:rsidR="00F57A1B" w:rsidRDefault="00564587" w:rsidP="002071AD">
      <w:pPr>
        <w:jc w:val="center"/>
      </w:pPr>
      <w:r w:rsidRPr="007928D5">
        <w:rPr>
          <w:position w:val="-28"/>
        </w:rPr>
        <w:object w:dxaOrig="4680" w:dyaOrig="680">
          <v:shape id="_x0000_i1052" type="#_x0000_t75" style="width:259.5pt;height:37.5pt" o:ole="">
            <v:imagedata r:id="rId66" o:title=""/>
          </v:shape>
          <o:OLEObject Type="Embed" ProgID="Equation.DSMT4" ShapeID="_x0000_i1052" DrawAspect="Content" ObjectID="_1525973973" r:id="rId67"/>
        </w:object>
      </w:r>
    </w:p>
    <w:p w:rsidR="00B02839" w:rsidRDefault="005843AE" w:rsidP="002071AD">
      <w:pPr>
        <w:ind w:firstLineChars="200" w:firstLine="480"/>
      </w:pPr>
      <w:r>
        <w:rPr>
          <w:rFonts w:hint="eastAsia"/>
        </w:rPr>
        <w:t>每次插入与取出操作消耗的时间与堆的深度有关，对一个深度为</w:t>
      </w:r>
      <w:r w:rsidRPr="00003490">
        <w:rPr>
          <w:position w:val="-6"/>
        </w:rPr>
        <w:object w:dxaOrig="200" w:dyaOrig="279">
          <v:shape id="_x0000_i1053" type="#_x0000_t75" style="width:9.75pt;height:14.25pt" o:ole="">
            <v:imagedata r:id="rId68" o:title=""/>
          </v:shape>
          <o:OLEObject Type="Embed" ProgID="Equation.DSMT4" ShapeID="_x0000_i1053" DrawAspect="Content" ObjectID="_1525973974" r:id="rId69"/>
        </w:object>
      </w:r>
      <w:r>
        <w:rPr>
          <w:rFonts w:hint="eastAsia"/>
        </w:rPr>
        <w:t>的堆，每次插入或取出操作的时间复杂度为</w:t>
      </w:r>
      <w:r w:rsidRPr="00003490">
        <w:rPr>
          <w:position w:val="-10"/>
        </w:rPr>
        <w:object w:dxaOrig="540" w:dyaOrig="320">
          <v:shape id="_x0000_i1054" type="#_x0000_t75" style="width:27pt;height:15.75pt" o:ole="">
            <v:imagedata r:id="rId70" o:title=""/>
          </v:shape>
          <o:OLEObject Type="Embed" ProgID="Equation.DSMT4" ShapeID="_x0000_i1054" DrawAspect="Content" ObjectID="_1525973975" r:id="rId71"/>
        </w:object>
      </w:r>
      <w:r>
        <w:rPr>
          <w:rFonts w:hint="eastAsia"/>
        </w:rPr>
        <w:t>，即</w:t>
      </w:r>
      <w:r w:rsidR="00B02839">
        <w:rPr>
          <w:rFonts w:hint="eastAsia"/>
        </w:rPr>
        <w:t>消耗的时间最多为</w:t>
      </w:r>
      <w:r w:rsidR="00B02839" w:rsidRPr="00003490">
        <w:rPr>
          <w:position w:val="-10"/>
        </w:rPr>
        <w:object w:dxaOrig="520" w:dyaOrig="320">
          <v:shape id="_x0000_i1055" type="#_x0000_t75" style="width:26.25pt;height:15.75pt" o:ole="">
            <v:imagedata r:id="rId72" o:title=""/>
          </v:shape>
          <o:OLEObject Type="Embed" ProgID="Equation.DSMT4" ShapeID="_x0000_i1055" DrawAspect="Content" ObjectID="_1525973976" r:id="rId73"/>
        </w:object>
      </w:r>
      <w:r>
        <w:rPr>
          <w:rFonts w:hint="eastAsia"/>
        </w:rPr>
        <w:t>。</w:t>
      </w:r>
      <w:r w:rsidR="00B02839">
        <w:rPr>
          <w:rFonts w:hint="eastAsia"/>
        </w:rPr>
        <w:t>在上式所假定的情形下，插入第</w:t>
      </w:r>
      <w:r w:rsidR="00B02839" w:rsidRPr="00003490">
        <w:rPr>
          <w:position w:val="-6"/>
        </w:rPr>
        <w:object w:dxaOrig="139" w:dyaOrig="260">
          <v:shape id="_x0000_i1056" type="#_x0000_t75" style="width:6.75pt;height:12.75pt" o:ole="">
            <v:imagedata r:id="rId74" o:title=""/>
          </v:shape>
          <o:OLEObject Type="Embed" ProgID="Equation.DSMT4" ShapeID="_x0000_i1056" DrawAspect="Content" ObjectID="_1525973977" r:id="rId75"/>
        </w:object>
      </w:r>
      <w:r w:rsidR="00B02839">
        <w:rPr>
          <w:rFonts w:hint="eastAsia"/>
        </w:rPr>
        <w:t>条命令前，堆的深度为</w:t>
      </w:r>
      <w:r w:rsidR="00B02839" w:rsidRPr="00003490">
        <w:rPr>
          <w:position w:val="-14"/>
        </w:rPr>
        <w:object w:dxaOrig="800" w:dyaOrig="400">
          <v:shape id="_x0000_i1057" type="#_x0000_t75" style="width:39.75pt;height:20.25pt" o:ole="">
            <v:imagedata r:id="rId76" o:title=""/>
          </v:shape>
          <o:OLEObject Type="Embed" ProgID="Equation.DSMT4" ShapeID="_x0000_i1057" DrawAspect="Content" ObjectID="_1525973978" r:id="rId77"/>
        </w:object>
      </w:r>
      <w:r w:rsidR="00B02839">
        <w:rPr>
          <w:rFonts w:hint="eastAsia"/>
        </w:rPr>
        <w:t>，插入操作消耗的时间即为</w:t>
      </w:r>
      <w:r w:rsidR="00B02839" w:rsidRPr="00003490">
        <w:rPr>
          <w:position w:val="-14"/>
        </w:rPr>
        <w:object w:dxaOrig="1120" w:dyaOrig="400">
          <v:shape id="_x0000_i1058" type="#_x0000_t75" style="width:56.25pt;height:20.25pt" o:ole="">
            <v:imagedata r:id="rId78" o:title=""/>
          </v:shape>
          <o:OLEObject Type="Embed" ProgID="Equation.DSMT4" ShapeID="_x0000_i1058" DrawAspect="Content" ObjectID="_1525973979" r:id="rId79"/>
        </w:object>
      </w:r>
      <w:r w:rsidR="00B02839">
        <w:rPr>
          <w:rFonts w:hint="eastAsia"/>
        </w:rPr>
        <w:t>；由于对任意正整数</w:t>
      </w:r>
      <w:r w:rsidR="00B02839" w:rsidRPr="00003490">
        <w:rPr>
          <w:position w:val="-6"/>
        </w:rPr>
        <w:object w:dxaOrig="139" w:dyaOrig="260">
          <v:shape id="_x0000_i1059" type="#_x0000_t75" style="width:6.75pt;height:12.75pt" o:ole="">
            <v:imagedata r:id="rId74" o:title=""/>
          </v:shape>
          <o:OLEObject Type="Embed" ProgID="Equation.DSMT4" ShapeID="_x0000_i1059" DrawAspect="Content" ObjectID="_1525973980" r:id="rId80"/>
        </w:object>
      </w:r>
      <w:r w:rsidR="00B02839">
        <w:rPr>
          <w:rFonts w:hint="eastAsia"/>
        </w:rPr>
        <w:t>，始终有</w:t>
      </w:r>
      <w:r w:rsidR="00B02839" w:rsidRPr="00003490">
        <w:rPr>
          <w:position w:val="-14"/>
        </w:rPr>
        <w:object w:dxaOrig="1540" w:dyaOrig="400">
          <v:shape id="_x0000_i1060" type="#_x0000_t75" style="width:77.25pt;height:20.25pt" o:ole="">
            <v:imagedata r:id="rId81" o:title=""/>
          </v:shape>
          <o:OLEObject Type="Embed" ProgID="Equation.DSMT4" ShapeID="_x0000_i1060" DrawAspect="Content" ObjectID="_1525973981" r:id="rId82"/>
        </w:object>
      </w:r>
      <w:r w:rsidR="007A67CD">
        <w:rPr>
          <w:rFonts w:hint="eastAsia"/>
        </w:rPr>
        <w:t>，上式中不添加下取整符号将不会低估</w:t>
      </w:r>
      <w:r w:rsidR="00B02839">
        <w:rPr>
          <w:rFonts w:hint="eastAsia"/>
        </w:rPr>
        <w:t>时间复杂度。取出命令时，消耗的时间同样为</w:t>
      </w:r>
      <w:r w:rsidR="00B02839" w:rsidRPr="00003490">
        <w:rPr>
          <w:position w:val="-14"/>
        </w:rPr>
        <w:object w:dxaOrig="1120" w:dyaOrig="400">
          <v:shape id="_x0000_i1061" type="#_x0000_t75" style="width:56.25pt;height:20.25pt" o:ole="">
            <v:imagedata r:id="rId78" o:title=""/>
          </v:shape>
          <o:OLEObject Type="Embed" ProgID="Equation.DSMT4" ShapeID="_x0000_i1061" DrawAspect="Content" ObjectID="_1525973982" r:id="rId83"/>
        </w:object>
      </w:r>
      <w:r w:rsidR="00B02839">
        <w:rPr>
          <w:rFonts w:hint="eastAsia"/>
        </w:rPr>
        <w:t>，上式直接将插入与取出操作的合并了起来。</w:t>
      </w:r>
    </w:p>
    <w:p w:rsidR="00F57A1B" w:rsidRDefault="00B02839" w:rsidP="002071AD">
      <w:pPr>
        <w:ind w:firstLineChars="200" w:firstLine="480"/>
      </w:pPr>
      <w:r>
        <w:rPr>
          <w:rFonts w:hint="eastAsia"/>
        </w:rPr>
        <w:t>使用对线性数组类似的方式进行复杂度分析，可得到</w:t>
      </w:r>
      <w:r w:rsidR="007928D5">
        <w:rPr>
          <w:rFonts w:hint="eastAsia"/>
        </w:rPr>
        <w:t>每条命令的均摊时间复杂度为</w:t>
      </w:r>
      <w:r w:rsidR="007928D5" w:rsidRPr="00256E0E">
        <w:rPr>
          <w:position w:val="-10"/>
        </w:rPr>
        <w:object w:dxaOrig="1240" w:dyaOrig="320">
          <v:shape id="_x0000_i1062" type="#_x0000_t75" style="width:62.25pt;height:15.75pt" o:ole="">
            <v:imagedata r:id="rId84" o:title=""/>
          </v:shape>
          <o:OLEObject Type="Embed" ProgID="Equation.DSMT4" ShapeID="_x0000_i1062" DrawAspect="Content" ObjectID="_1525973983" r:id="rId85"/>
        </w:object>
      </w:r>
      <w:r w:rsidR="007928D5" w:rsidRPr="007928D5">
        <w:rPr>
          <w:rFonts w:hint="eastAsia"/>
        </w:rPr>
        <w:t>。</w:t>
      </w:r>
      <w:r w:rsidR="007928D5">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struct CommandItem</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unsigned int timeStamp;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bool vibration,beep;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class 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~CommandHeap();</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empty();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push(const CommandItem *newCommand);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bool peak(CommandItem* const dest);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lastRenderedPageBreak/>
              <w:tab/>
            </w:r>
            <w:r w:rsidRPr="00417DE9">
              <w:rPr>
                <w:rFonts w:ascii="Courier New" w:hAnsi="Courier New" w:cs="Courier New"/>
                <w:sz w:val="21"/>
                <w:szCs w:val="18"/>
              </w:rPr>
              <w:tab/>
            </w:r>
            <w:r w:rsidRPr="00417DE9">
              <w:rPr>
                <w:rFonts w:ascii="Courier New" w:hAnsi="Courier New" w:cs="Courier New"/>
                <w:sz w:val="21"/>
                <w:szCs w:val="18"/>
              </w:rPr>
              <w:tab/>
              <w:t>bool pop(CommandItem* const dest=NULL);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int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CommandItem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82" w:name="_Toc451812811"/>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82"/>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Command::CommandHeap::push(const CommandItem *newCommand)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if(root[i].timeStamp&lt;newCommand-&gt;timeStamp)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Command::CommandHeap::peak(CommandItem*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Command::CommandHeap::pop(CommandItem*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if(dest!=NULL)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const CommandItem tmp=root[size-1];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for(int j=2+i+1;j&lt;size;j=2*j+1)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if(j&lt;size-1&amp;&amp;root[j].timeStamp&gt;root[j+1].timeStamp)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if(tmp.timeStamp&lt;=root[j].timeStamp)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root[i]=root[j];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root[i]=tmp;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83" w:name="_Toc451812812"/>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A65DA4">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A65DA4">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83"/>
    </w:p>
    <w:p w:rsidR="00130EE0" w:rsidRPr="00130EE0" w:rsidRDefault="00130EE0" w:rsidP="002071AD">
      <w:pPr>
        <w:ind w:firstLineChars="200" w:firstLine="480"/>
      </w:pPr>
    </w:p>
    <w:p w:rsidR="007E7B2C" w:rsidRDefault="00135535" w:rsidP="00655A19">
      <w:pPr>
        <w:pStyle w:val="4"/>
        <w:numPr>
          <w:ilvl w:val="0"/>
          <w:numId w:val="45"/>
        </w:numPr>
        <w:spacing w:before="0" w:after="0" w:line="360" w:lineRule="auto"/>
        <w:ind w:leftChars="200" w:left="480" w:firstLine="0"/>
        <w:rPr>
          <w:rFonts w:ascii="黑体" w:eastAsia="黑体" w:hAnsi="黑体"/>
          <w:b w:val="0"/>
        </w:rPr>
      </w:pPr>
      <w:bookmarkStart w:id="184" w:name="_Toc450781997"/>
      <w:bookmarkStart w:id="185" w:name="_Toc451943902"/>
      <w:r>
        <w:rPr>
          <w:rFonts w:ascii="黑体" w:eastAsia="黑体" w:hAnsi="黑体" w:hint="eastAsia"/>
          <w:b w:val="0"/>
        </w:rPr>
        <w:t>重要逻辑</w:t>
      </w:r>
      <w:bookmarkEnd w:id="184"/>
      <w:bookmarkEnd w:id="185"/>
    </w:p>
    <w:p w:rsidR="00130EE0" w:rsidRDefault="00130EE0" w:rsidP="002071AD">
      <w:pPr>
        <w:ind w:firstLineChars="200" w:firstLine="480"/>
      </w:pPr>
      <w:r>
        <w:rPr>
          <w:rFonts w:hint="eastAsia"/>
        </w:rPr>
        <w:t>本智能手环产品</w:t>
      </w:r>
      <w:r w:rsidR="00C658DF">
        <w:rPr>
          <w:rFonts w:hint="eastAsia"/>
        </w:rPr>
        <w:t>的</w:t>
      </w:r>
      <w:r>
        <w:rPr>
          <w:rFonts w:hint="eastAsia"/>
        </w:rPr>
        <w:t>软件中，</w:t>
      </w:r>
      <w:r w:rsidR="009608A7">
        <w:rPr>
          <w:rFonts w:hint="eastAsia"/>
        </w:rPr>
        <w:t>计步</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6" w:name="_Toc450781998"/>
      <w:bookmarkStart w:id="187" w:name="_Toc451943903"/>
      <w:r w:rsidRPr="00B262BF">
        <w:rPr>
          <w:rFonts w:ascii="黑体" w:eastAsia="黑体" w:hAnsi="黑体" w:hint="eastAsia"/>
          <w:b w:val="0"/>
        </w:rPr>
        <w:lastRenderedPageBreak/>
        <w:t>计步算法</w:t>
      </w:r>
      <w:bookmarkEnd w:id="186"/>
      <w:bookmarkEnd w:id="187"/>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w:t>
      </w:r>
      <w:r w:rsidR="009608A7">
        <w:rPr>
          <w:rFonts w:hint="eastAsia"/>
        </w:rPr>
        <w:t>低通滤波器</w:t>
      </w:r>
      <w:r w:rsidR="00130EE0">
        <w:rPr>
          <w:rFonts w:hint="eastAsia"/>
        </w:rPr>
        <w:t>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A65DA4">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在此次开发的原型中实现计步算法时，考虑到用户佩戴手环位置的不确定性，使用合加速度大小作为输入的数据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rsidR="00C658DF">
        <w:t>周期的传感器数据，综合地判定当前</w:t>
      </w:r>
      <w:r>
        <w:t>时刻的加速度变化特征是否对应迈出了一步。如果产生了一步，算法输出逻辑真；否则，输出逻辑假。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r w:rsidR="00B02839">
        <w:rPr>
          <w:rFonts w:hint="eastAsia"/>
        </w:rPr>
        <w:t>，计数戳的值记为</w:t>
      </w:r>
      <w:r w:rsidR="00B02839" w:rsidRPr="00003490">
        <w:rPr>
          <w:position w:val="-6"/>
        </w:rPr>
        <w:object w:dxaOrig="440" w:dyaOrig="279">
          <v:shape id="_x0000_i1063" type="#_x0000_t75" style="width:21.75pt;height:14.25pt" o:ole="">
            <v:imagedata r:id="rId86" o:title=""/>
          </v:shape>
          <o:OLEObject Type="Embed" ProgID="Equation.DSMT4" ShapeID="_x0000_i1063" DrawAspect="Content" ObjectID="_1525973984" r:id="rId87"/>
        </w:object>
      </w:r>
      <w:r>
        <w:rPr>
          <w:rFonts w:hint="eastAsia"/>
        </w:rPr>
        <w:t>；</w:t>
      </w:r>
    </w:p>
    <w:p w:rsidR="00AE379A" w:rsidRDefault="00AE379A" w:rsidP="002071AD">
      <w:pPr>
        <w:ind w:firstLineChars="200" w:firstLine="480"/>
      </w:pPr>
      <w:r>
        <w:rPr>
          <w:rFonts w:hint="eastAsia"/>
        </w:rPr>
        <w:t>检查传感器数据</w:t>
      </w:r>
      <w:r w:rsidR="00B02839" w:rsidRPr="00003490">
        <w:rPr>
          <w:position w:val="-6"/>
        </w:rPr>
        <w:object w:dxaOrig="200" w:dyaOrig="220">
          <v:shape id="_x0000_i1064" type="#_x0000_t75" style="width:9.75pt;height:11.25pt" o:ole="">
            <v:imagedata r:id="rId88" o:title=""/>
          </v:shape>
          <o:OLEObject Type="Embed" ProgID="Equation.DSMT4" ShapeID="_x0000_i1064" DrawAspect="Content" ObjectID="_1525973985" r:id="rId89"/>
        </w:object>
      </w:r>
      <w:r w:rsidR="00B02839">
        <w:rPr>
          <w:rFonts w:hint="eastAsia"/>
        </w:rPr>
        <w:t>的</w:t>
      </w:r>
      <w:r>
        <w:rPr>
          <w:rFonts w:hint="eastAsia"/>
        </w:rPr>
        <w:t>有效性，如果</w:t>
      </w:r>
      <w:r w:rsidR="00B02839" w:rsidRPr="00003490">
        <w:rPr>
          <w:position w:val="-6"/>
        </w:rPr>
        <w:object w:dxaOrig="200" w:dyaOrig="220">
          <v:shape id="_x0000_i1065" type="#_x0000_t75" style="width:9.75pt;height:11.25pt" o:ole="">
            <v:imagedata r:id="rId90" o:title=""/>
          </v:shape>
          <o:OLEObject Type="Embed" ProgID="Equation.DSMT4" ShapeID="_x0000_i1065" DrawAspect="Content" ObjectID="_1525973986" r:id="rId91"/>
        </w:object>
      </w:r>
      <w:r>
        <w:rPr>
          <w:rFonts w:hint="eastAsia"/>
        </w:rPr>
        <w:t>不是有效的浮点数，直接退出；</w:t>
      </w:r>
    </w:p>
    <w:p w:rsidR="00AE379A" w:rsidRDefault="00AE379A" w:rsidP="00B02839">
      <w:pPr>
        <w:ind w:firstLineChars="200" w:firstLine="480"/>
      </w:pPr>
      <w:r>
        <w:rPr>
          <w:rFonts w:hint="eastAsia"/>
        </w:rPr>
        <w:t>对原始传感器数据进行</w:t>
      </w:r>
      <w:r w:rsidR="00B02839">
        <w:rPr>
          <w:rFonts w:hint="eastAsia"/>
        </w:rPr>
        <w:t>16-窗口</w:t>
      </w:r>
      <w:r w:rsidR="009608A7">
        <w:rPr>
          <w:rFonts w:hint="eastAsia"/>
        </w:rPr>
        <w:t>大小</w:t>
      </w:r>
      <w:r w:rsidR="00B02839">
        <w:rPr>
          <w:rFonts w:hint="eastAsia"/>
        </w:rPr>
        <w:t>的</w:t>
      </w:r>
      <w:r>
        <w:rPr>
          <w:rFonts w:hint="eastAsia"/>
        </w:rPr>
        <w:t>均值滤波</w:t>
      </w:r>
      <w:r w:rsidR="00B02839">
        <w:rPr>
          <w:rFonts w:hint="eastAsia"/>
        </w:rPr>
        <w:t>，得到滤波后的传感器数据</w:t>
      </w:r>
      <w:r w:rsidR="00844398" w:rsidRPr="00003490">
        <w:rPr>
          <w:position w:val="-6"/>
        </w:rPr>
        <w:object w:dxaOrig="260" w:dyaOrig="320">
          <v:shape id="_x0000_i1066" type="#_x0000_t75" style="width:12.75pt;height:16.5pt" o:ole="">
            <v:imagedata r:id="rId92" o:title=""/>
          </v:shape>
          <o:OLEObject Type="Embed" ProgID="Equation.DSMT4" ShapeID="_x0000_i1066" DrawAspect="Content" ObjectID="_1525973987" r:id="rId93"/>
        </w:object>
      </w:r>
      <w:r w:rsidR="00B02839">
        <w:rPr>
          <w:rFonts w:hint="eastAsia"/>
        </w:rPr>
        <w:t>。其中，</w:t>
      </w:r>
      <w:r w:rsidR="00844398" w:rsidRPr="00003490">
        <w:rPr>
          <w:position w:val="-28"/>
        </w:rPr>
        <w:object w:dxaOrig="1460" w:dyaOrig="680">
          <v:shape id="_x0000_i1067" type="#_x0000_t75" style="width:72.75pt;height:33.75pt" o:ole="">
            <v:imagedata r:id="rId94" o:title=""/>
          </v:shape>
          <o:OLEObject Type="Embed" ProgID="Equation.DSMT4" ShapeID="_x0000_i1067" DrawAspect="Content" ObjectID="_1525973988" r:id="rId95"/>
        </w:object>
      </w:r>
      <w:r>
        <w:rPr>
          <w:rFonts w:hint="eastAsia"/>
        </w:rPr>
        <w:t>；</w:t>
      </w:r>
      <w:r w:rsidR="00B02839">
        <w:t xml:space="preserve"> </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r w:rsidR="00B02839" w:rsidRPr="00003490">
        <w:rPr>
          <w:position w:val="-6"/>
        </w:rPr>
        <w:object w:dxaOrig="139" w:dyaOrig="240">
          <v:shape id="_x0000_i1068" type="#_x0000_t75" style="width:6.75pt;height:12pt" o:ole="">
            <v:imagedata r:id="rId96" o:title=""/>
          </v:shape>
          <o:OLEObject Type="Embed" ProgID="Equation.DSMT4" ShapeID="_x0000_i1068" DrawAspect="Content" ObjectID="_1525973989" r:id="rId97"/>
        </w:object>
      </w:r>
      <w:r>
        <w:rPr>
          <w:rFonts w:hint="eastAsia"/>
        </w:rPr>
        <w:t>；</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w:t>
      </w:r>
      <w:r w:rsidR="009608A7">
        <w:rPr>
          <w:rFonts w:hint="eastAsia"/>
        </w:rPr>
        <w:t>极大值</w:t>
      </w:r>
      <w:r>
        <w:rPr>
          <w:rFonts w:hint="eastAsia"/>
        </w:rPr>
        <w:t>；</w:t>
      </w:r>
    </w:p>
    <w:p w:rsidR="004C01BA" w:rsidRDefault="004C01BA" w:rsidP="002071AD">
      <w:pPr>
        <w:ind w:firstLineChars="200" w:firstLine="480"/>
      </w:pPr>
      <w:r>
        <w:rPr>
          <w:rFonts w:hint="eastAsia"/>
        </w:rPr>
        <w:t>如果这个</w:t>
      </w:r>
      <w:r w:rsidR="009608A7">
        <w:rPr>
          <w:rFonts w:hint="eastAsia"/>
        </w:rPr>
        <w:t>极大值</w:t>
      </w:r>
      <w:r>
        <w:rPr>
          <w:rFonts w:hint="eastAsia"/>
        </w:rPr>
        <w:t>超过动态阈值</w:t>
      </w:r>
      <w:r w:rsidR="00B02839" w:rsidRPr="00003490">
        <w:rPr>
          <w:position w:val="-6"/>
        </w:rPr>
        <w:object w:dxaOrig="139" w:dyaOrig="240">
          <v:shape id="_x0000_i1069" type="#_x0000_t75" style="width:6.75pt;height:12pt" o:ole="">
            <v:imagedata r:id="rId96" o:title=""/>
          </v:shape>
          <o:OLEObject Type="Embed" ProgID="Equation.DSMT4" ShapeID="_x0000_i1069" DrawAspect="Content" ObjectID="_1525973990" r:id="rId98"/>
        </w:object>
      </w:r>
      <w:r>
        <w:rPr>
          <w:rFonts w:hint="eastAsia"/>
        </w:rPr>
        <w:t>，继续以下步骤；否则不计步；</w:t>
      </w:r>
    </w:p>
    <w:p w:rsidR="00AE379A" w:rsidRDefault="00AE379A" w:rsidP="002071AD">
      <w:pPr>
        <w:ind w:firstLineChars="200" w:firstLine="480"/>
      </w:pPr>
      <w:r>
        <w:rPr>
          <w:rFonts w:hint="eastAsia"/>
        </w:rPr>
        <w:t>如果</w:t>
      </w:r>
      <w:r w:rsidR="00B02839" w:rsidRPr="00003490">
        <w:rPr>
          <w:position w:val="-6"/>
        </w:rPr>
        <w:object w:dxaOrig="440" w:dyaOrig="279">
          <v:shape id="_x0000_i1070" type="#_x0000_t75" style="width:21.75pt;height:14.25pt" o:ole="">
            <v:imagedata r:id="rId86" o:title=""/>
          </v:shape>
          <o:OLEObject Type="Embed" ProgID="Equation.DSMT4" ShapeID="_x0000_i1070" DrawAspect="Content" ObjectID="_1525973991" r:id="rId99"/>
        </w:object>
      </w:r>
      <w:r>
        <w:rPr>
          <w:rFonts w:hint="eastAsia"/>
        </w:rPr>
        <w:t>与上一个最大值的计数</w:t>
      </w:r>
      <w:r w:rsidR="00B02839">
        <w:rPr>
          <w:rFonts w:hint="eastAsia"/>
        </w:rPr>
        <w:t>戳</w:t>
      </w:r>
      <w:r w:rsidR="00C404D7" w:rsidRPr="00003490">
        <w:rPr>
          <w:position w:val="-6"/>
        </w:rPr>
        <w:object w:dxaOrig="480" w:dyaOrig="279">
          <v:shape id="_x0000_i1071" type="#_x0000_t75" style="width:24pt;height:14.25pt" o:ole="">
            <v:imagedata r:id="rId100" o:title=""/>
          </v:shape>
          <o:OLEObject Type="Embed" ProgID="Equation.DSMT4" ShapeID="_x0000_i1071" DrawAspect="Content" ObjectID="_1525973992" r:id="rId101"/>
        </w:object>
      </w:r>
      <w:r>
        <w:rPr>
          <w:rFonts w:hint="eastAsia"/>
        </w:rPr>
        <w:t>间隔在合理范围内，计一步</w:t>
      </w:r>
      <w:r w:rsidR="00C404D7">
        <w:rPr>
          <w:rFonts w:hint="eastAsia"/>
        </w:rPr>
        <w:t>，</w:t>
      </w:r>
      <w:r w:rsidR="00441F31">
        <w:rPr>
          <w:rFonts w:hint="eastAsia"/>
        </w:rPr>
        <w:t>并更新上一个最大值的数据计数</w:t>
      </w:r>
      <w:r w:rsidR="00C404D7">
        <w:rPr>
          <w:rFonts w:hint="eastAsia"/>
        </w:rPr>
        <w:t>，令</w:t>
      </w:r>
      <w:r w:rsidR="00C404D7" w:rsidRPr="00003490">
        <w:rPr>
          <w:position w:val="-6"/>
        </w:rPr>
        <w:object w:dxaOrig="1080" w:dyaOrig="279">
          <v:shape id="_x0000_i1072" type="#_x0000_t75" style="width:54pt;height:14.25pt" o:ole="">
            <v:imagedata r:id="rId102" o:title=""/>
          </v:shape>
          <o:OLEObject Type="Embed" ProgID="Equation.DSMT4" ShapeID="_x0000_i1072" DrawAspect="Content" ObjectID="_1525973993" r:id="rId103"/>
        </w:objec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lastRenderedPageBreak/>
        <w:t>计步算法的伪代码示意如</w:t>
      </w:r>
      <w:fldSimple w:instr=" REF _Ref451615316  \* MERGEFORMAT ">
        <w:r w:rsidR="00A65DA4" w:rsidRPr="00A65DA4">
          <w:t>图4</w:t>
        </w:r>
        <w:r w:rsidR="00A65DA4" w:rsidRPr="00A65DA4">
          <w:noBreakHyphen/>
          <w:t>14</w:t>
        </w:r>
      </w:fldSimple>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bool judgeFootstep(double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if(isnan(acceleration))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filteredAcceleration=</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accelerationRecord[count++]=filteredAcceleration;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if(filteredAcceleration&gt;=lastAcceleration)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if(lastAcceleration&gt;=threshold&amp;&amp;rising)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currentTick=tick;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deltaTick=currentTick-lastPeakTick;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lastPeakTick=currentTick;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lastAcceleration=filteredAcceleration;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8" w:name="_Ref451615316"/>
      <w:bookmarkStart w:id="189" w:name="_Toc451812813"/>
      <w:r w:rsidRPr="009F1D75">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A65DA4">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A65DA4">
        <w:rPr>
          <w:rFonts w:ascii="宋体" w:eastAsia="宋体" w:hAnsi="宋体"/>
          <w:noProof/>
          <w:sz w:val="21"/>
          <w:szCs w:val="21"/>
        </w:rPr>
        <w:t>14</w:t>
      </w:r>
      <w:r w:rsidR="006546FF">
        <w:rPr>
          <w:rFonts w:ascii="宋体" w:eastAsia="宋体" w:hAnsi="宋体"/>
          <w:sz w:val="21"/>
          <w:szCs w:val="21"/>
        </w:rPr>
        <w:fldChar w:fldCharType="end"/>
      </w:r>
      <w:bookmarkEnd w:id="188"/>
      <w:r w:rsidRPr="009F1D75">
        <w:rPr>
          <w:rFonts w:ascii="宋体" w:eastAsia="宋体" w:hAnsi="宋体"/>
          <w:sz w:val="21"/>
          <w:szCs w:val="21"/>
        </w:rPr>
        <w:t xml:space="preserve"> 计步算法的伪代码示意</w:t>
      </w:r>
      <w:bookmarkEnd w:id="189"/>
    </w:p>
    <w:p w:rsidR="009F1D75" w:rsidRDefault="009F1D75" w:rsidP="009F1D75">
      <w:pPr>
        <w:ind w:firstLineChars="200" w:firstLine="480"/>
      </w:pPr>
    </w:p>
    <w:p w:rsidR="00B02839"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lastRenderedPageBreak/>
        <w:t>最小值的平均值</w:t>
      </w:r>
      <w:r w:rsidR="00B02839">
        <w:rPr>
          <w:rFonts w:hint="eastAsia"/>
        </w:rPr>
        <w:t>，即：</w:t>
      </w:r>
    </w:p>
    <w:p w:rsidR="00B02839" w:rsidRDefault="00844398" w:rsidP="00B02839">
      <w:pPr>
        <w:jc w:val="center"/>
      </w:pPr>
      <w:r w:rsidRPr="00003490">
        <w:rPr>
          <w:position w:val="-24"/>
        </w:rPr>
        <w:object w:dxaOrig="5620" w:dyaOrig="620">
          <v:shape id="_x0000_i1073" type="#_x0000_t75" style="width:315pt;height:34.5pt" o:ole="">
            <v:imagedata r:id="rId104" o:title=""/>
          </v:shape>
          <o:OLEObject Type="Embed" ProgID="Equation.DSMT4" ShapeID="_x0000_i1073" DrawAspect="Content" ObjectID="_1525973994" r:id="rId105"/>
        </w:object>
      </w:r>
    </w:p>
    <w:p w:rsidR="009F1D75" w:rsidRDefault="009F1D75" w:rsidP="009F1D75">
      <w:pPr>
        <w:ind w:firstLineChars="200" w:firstLine="480"/>
      </w:pPr>
      <w:r>
        <w:rPr>
          <w:rFonts w:hint="eastAsia"/>
        </w:rPr>
        <w:t>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w:t>
      </w:r>
      <w:r w:rsidR="009608A7">
        <w:rPr>
          <w:rFonts w:hint="eastAsia"/>
        </w:rPr>
        <w:t>时被满足，上述的计步算法才会产生一个计步信号。由于这个计步算法</w:t>
      </w:r>
      <w:r>
        <w:rPr>
          <w:rFonts w:hint="eastAsia"/>
        </w:rPr>
        <w:t>在被连续</w:t>
      </w:r>
      <w:r w:rsidR="009608A7">
        <w:rPr>
          <w:rFonts w:hint="eastAsia"/>
        </w:rPr>
        <w:t>地</w:t>
      </w:r>
      <w:r>
        <w:rPr>
          <w:rFonts w:hint="eastAsia"/>
        </w:rPr>
        <w:t>调用，如果用户长时间处于静止状态，加速度大小的变化将</w:t>
      </w:r>
      <w:r w:rsidR="00AC1DDF">
        <w:rPr>
          <w:rFonts w:hint="eastAsia"/>
        </w:rPr>
        <w:t>不会很明显，产生的动态阈值将不足以区分</w:t>
      </w:r>
      <w:r w:rsidR="00C658DF">
        <w:rPr>
          <w:rFonts w:hint="eastAsia"/>
        </w:rPr>
        <w:t>由于</w:t>
      </w:r>
      <w:r w:rsidR="00AC1DDF">
        <w:rPr>
          <w:rFonts w:hint="eastAsia"/>
        </w:rPr>
        <w:t>传感器偏差</w:t>
      </w:r>
      <w:r w:rsidR="009608A7">
        <w:rPr>
          <w:rFonts w:hint="eastAsia"/>
        </w:rPr>
        <w:t>与偶然误差</w:t>
      </w:r>
      <w:r w:rsidR="00AC1DDF">
        <w:rPr>
          <w:rFonts w:hint="eastAsia"/>
        </w:rPr>
        <w:t>产生的</w:t>
      </w:r>
      <w:r w:rsidR="009608A7">
        <w:rPr>
          <w:rFonts w:hint="eastAsia"/>
        </w:rPr>
        <w:t>数据</w:t>
      </w:r>
      <w:r w:rsidR="00AC1DDF">
        <w:rPr>
          <w:rFonts w:hint="eastAsia"/>
        </w:rPr>
        <w:t>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74" type="#_x0000_t75" style="width:30.75pt;height:15.75pt" o:ole="">
            <v:imagedata r:id="rId106" o:title=""/>
          </v:shape>
          <o:OLEObject Type="Embed" ProgID="Equation.DSMT4" ShapeID="_x0000_i1074" DrawAspect="Content" ObjectID="_1525973995" r:id="rId107"/>
        </w:object>
      </w:r>
      <w:r>
        <w:rPr>
          <w:rFonts w:hint="eastAsia"/>
        </w:rPr>
        <w:t>。</w:t>
      </w:r>
    </w:p>
    <w:p w:rsidR="009F1D75" w:rsidRPr="009F1D75" w:rsidRDefault="009F1D75" w:rsidP="009F1D75">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0" w:name="_Toc450781999"/>
      <w:bookmarkStart w:id="191" w:name="_Toc451943904"/>
      <w:r w:rsidRPr="00B262BF">
        <w:rPr>
          <w:rFonts w:ascii="黑体" w:eastAsia="黑体" w:hAnsi="黑体" w:hint="eastAsia"/>
          <w:b w:val="0"/>
        </w:rPr>
        <w:t>睡眠质量分析算法</w:t>
      </w:r>
      <w:bookmarkEnd w:id="190"/>
      <w:bookmarkEnd w:id="191"/>
    </w:p>
    <w:p w:rsidR="00F7786E" w:rsidRDefault="005E55FF" w:rsidP="002071AD">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A65DA4">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w:t>
      </w:r>
      <w:r w:rsidR="00C658DF">
        <w:rPr>
          <w:rFonts w:hint="eastAsia"/>
        </w:rPr>
        <w:t>的</w:t>
      </w:r>
      <w:r>
        <w:rPr>
          <w:rFonts w:hint="eastAsia"/>
        </w:rPr>
        <w:t>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A65DA4">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2" w:name="_Toc450782000"/>
      <w:bookmarkStart w:id="193" w:name="_Toc451943905"/>
      <w:r w:rsidRPr="00B262BF">
        <w:rPr>
          <w:rFonts w:ascii="黑体" w:eastAsia="黑体" w:hAnsi="黑体" w:hint="eastAsia"/>
          <w:b w:val="0"/>
        </w:rPr>
        <w:t>用户运动状态的判定</w:t>
      </w:r>
      <w:bookmarkEnd w:id="192"/>
      <w:bookmarkEnd w:id="193"/>
    </w:p>
    <w:p w:rsidR="00F7786E" w:rsidRDefault="00475A2C" w:rsidP="002071AD">
      <w:pPr>
        <w:ind w:firstLineChars="200" w:firstLine="480"/>
      </w:pPr>
      <w:r>
        <w:rPr>
          <w:rFonts w:hint="eastAsia"/>
        </w:rPr>
        <w:t>用户运动状态的判定关系到完成跌倒检测后，将这份数据派发给哪个分析函</w:t>
      </w:r>
      <w:r>
        <w:rPr>
          <w:rFonts w:hint="eastAsia"/>
        </w:rPr>
        <w:lastRenderedPageBreak/>
        <w:t>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w:t>
      </w:r>
      <w:r w:rsidR="009608A7">
        <w:rPr>
          <w:rFonts w:hint="eastAsia"/>
        </w:rPr>
        <w:t>，</w:t>
      </w:r>
      <w:r w:rsidR="00441F31">
        <w:rPr>
          <w:rFonts w:hint="eastAsia"/>
        </w:rPr>
        <w:t>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Mealy状态机。基于此有限状态机实现运动状态的判定算法，在状态的转换过程中可以同时完成源状态</w:t>
      </w:r>
      <w:r w:rsidR="009608A7">
        <w:rPr>
          <w:rFonts w:hint="eastAsia"/>
        </w:rPr>
        <w:t>临时数据</w:t>
      </w:r>
      <w:r>
        <w:rPr>
          <w:rFonts w:hint="eastAsia"/>
        </w:rPr>
        <w:t>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w:t>
      </w:r>
      <w:r w:rsidR="00C404D7" w:rsidRPr="00003490">
        <w:rPr>
          <w:position w:val="-14"/>
        </w:rPr>
        <w:object w:dxaOrig="279" w:dyaOrig="400">
          <v:shape id="_x0000_i1075" type="#_x0000_t75" style="width:14.25pt;height:20.25pt" o:ole="">
            <v:imagedata r:id="rId108" o:title=""/>
          </v:shape>
          <o:OLEObject Type="Embed" ProgID="Equation.DSMT4" ShapeID="_x0000_i1075" DrawAspect="Content" ObjectID="_1525973996" r:id="rId109"/>
        </w:object>
      </w:r>
      <w:r>
        <w:rPr>
          <w:rFonts w:hint="eastAsia"/>
        </w:rPr>
        <w:t>与</w:t>
      </w:r>
      <w:r w:rsidR="00E666CE">
        <w:rPr>
          <w:rFonts w:hint="eastAsia"/>
        </w:rPr>
        <w:t>当前加速度与竖直向下方向的夹角</w:t>
      </w:r>
      <w:r w:rsidR="00B52B94" w:rsidRPr="00003490">
        <w:rPr>
          <w:position w:val="-6"/>
        </w:rPr>
        <w:object w:dxaOrig="200" w:dyaOrig="279">
          <v:shape id="_x0000_i1076" type="#_x0000_t75" style="width:9.75pt;height:14.25pt" o:ole="">
            <v:imagedata r:id="rId110" o:title=""/>
          </v:shape>
          <o:OLEObject Type="Embed" ProgID="Equation.DSMT4" ShapeID="_x0000_i1076" DrawAspect="Content" ObjectID="_1525973997" r:id="rId111"/>
        </w:object>
      </w:r>
      <w:r w:rsidR="00E666CE">
        <w:rPr>
          <w:rFonts w:hint="eastAsia"/>
        </w:rPr>
        <w:t>；</w:t>
      </w:r>
    </w:p>
    <w:p w:rsidR="004C01BA" w:rsidRPr="004C01BA" w:rsidRDefault="00E666CE" w:rsidP="004C01BA">
      <w:pPr>
        <w:ind w:firstLineChars="200" w:firstLine="480"/>
      </w:pPr>
      <w:r>
        <w:rPr>
          <w:rFonts w:hint="eastAsia"/>
        </w:rPr>
        <w:t>依据有限状态机的定义</w:t>
      </w:r>
      <w:r w:rsidR="009608A7">
        <w:rPr>
          <w:rFonts w:hint="eastAsia"/>
        </w:rPr>
        <w:t>，</w:t>
      </w:r>
      <w:r>
        <w:rPr>
          <w:rFonts w:hint="eastAsia"/>
        </w:rPr>
        <w:t>在当前状态</w:t>
      </w:r>
      <w:r w:rsidR="00B52B94" w:rsidRPr="00003490">
        <w:rPr>
          <w:position w:val="-6"/>
        </w:rPr>
        <w:object w:dxaOrig="540" w:dyaOrig="240">
          <v:shape id="_x0000_i1077" type="#_x0000_t75" style="width:27pt;height:12pt" o:ole="">
            <v:imagedata r:id="rId112" o:title=""/>
          </v:shape>
          <o:OLEObject Type="Embed" ProgID="Equation.DSMT4" ShapeID="_x0000_i1077" DrawAspect="Content" ObjectID="_1525973998" r:id="rId113"/>
        </w:object>
      </w:r>
      <w:r>
        <w:rPr>
          <w:rFonts w:hint="eastAsia"/>
        </w:rPr>
        <w:t>与计数器数值的</w:t>
      </w:r>
      <w:r w:rsidR="009608A7">
        <w:rPr>
          <w:rFonts w:hint="eastAsia"/>
        </w:rPr>
        <w:t>条件下，基于加速度大小与夹角大小确定</w:t>
      </w:r>
      <w:r>
        <w:rPr>
          <w:rFonts w:hint="eastAsia"/>
        </w:rPr>
        <w:t>下一个状态</w:t>
      </w:r>
      <w:r w:rsidR="00B52B94" w:rsidRPr="00003490">
        <w:rPr>
          <w:position w:val="-6"/>
        </w:rPr>
        <w:object w:dxaOrig="600" w:dyaOrig="320">
          <v:shape id="_x0000_i1078" type="#_x0000_t75" style="width:30pt;height:15.75pt" o:ole="">
            <v:imagedata r:id="rId114" o:title=""/>
          </v:shape>
          <o:OLEObject Type="Embed" ProgID="Equation.DSMT4" ShapeID="_x0000_i1078" DrawAspect="Content" ObjectID="_1525973999" r:id="rId115"/>
        </w:object>
      </w:r>
      <w:r w:rsidR="00B52B94">
        <w:rPr>
          <w:rFonts w:hint="eastAsia"/>
        </w:rPr>
        <w:t>，</w:t>
      </w:r>
      <w:r w:rsidR="00B52B94" w:rsidRPr="00003490">
        <w:rPr>
          <w:position w:val="-14"/>
        </w:rPr>
        <w:object w:dxaOrig="2520" w:dyaOrig="400">
          <v:shape id="_x0000_i1079" type="#_x0000_t75" style="width:126pt;height:20.25pt" o:ole="">
            <v:imagedata r:id="rId116" o:title=""/>
          </v:shape>
          <o:OLEObject Type="Embed" ProgID="Equation.DSMT4" ShapeID="_x0000_i1079" DrawAspect="Content" ObjectID="_1525974000" r:id="rId117"/>
        </w:object>
      </w:r>
      <w:r w:rsidR="00B52B94">
        <w:rPr>
          <w:rFonts w:hint="eastAsia"/>
        </w:rPr>
        <w:t>；</w:t>
      </w:r>
    </w:p>
    <w:p w:rsidR="00E666CE" w:rsidRDefault="00E666CE" w:rsidP="002071AD">
      <w:pPr>
        <w:ind w:firstLineChars="200" w:firstLine="480"/>
      </w:pPr>
      <w:r>
        <w:rPr>
          <w:rFonts w:hint="eastAsia"/>
        </w:rPr>
        <w:t>如果</w:t>
      </w:r>
      <w:r w:rsidR="00B52B94" w:rsidRPr="00003490">
        <w:rPr>
          <w:position w:val="-6"/>
        </w:rPr>
        <w:object w:dxaOrig="1320" w:dyaOrig="320">
          <v:shape id="_x0000_i1080" type="#_x0000_t75" style="width:66pt;height:15.75pt" o:ole="">
            <v:imagedata r:id="rId118" o:title=""/>
          </v:shape>
          <o:OLEObject Type="Embed" ProgID="Equation.DSMT4" ShapeID="_x0000_i1080" DrawAspect="Content" ObjectID="_1525974001" r:id="rId119"/>
        </w:object>
      </w:r>
      <w:r>
        <w:rPr>
          <w:rFonts w:hint="eastAsia"/>
        </w:rPr>
        <w:t>，</w:t>
      </w:r>
      <w:r w:rsidR="009608A7">
        <w:rPr>
          <w:rFonts w:hint="eastAsia"/>
        </w:rPr>
        <w:t>生成上一状态的统计数据并</w:t>
      </w:r>
      <w:r>
        <w:rPr>
          <w:rFonts w:hint="eastAsia"/>
        </w:rPr>
        <w:t>将相关计数器恢复到初始状态；否则，</w:t>
      </w:r>
      <w:r w:rsidR="009608A7">
        <w:rPr>
          <w:rFonts w:hint="eastAsia"/>
        </w:rPr>
        <w:t>相应地</w:t>
      </w:r>
      <w:r>
        <w:rPr>
          <w:rFonts w:hint="eastAsia"/>
        </w:rPr>
        <w:t>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C404D7" w:rsidRDefault="00C404D7" w:rsidP="002071AD">
      <w:pPr>
        <w:ind w:firstLineChars="200" w:firstLine="480"/>
      </w:pPr>
      <w:r>
        <w:rPr>
          <w:rFonts w:hint="eastAsia"/>
        </w:rPr>
        <w:t>其中，合加速度的大小为：</w:t>
      </w:r>
    </w:p>
    <w:p w:rsidR="00C404D7" w:rsidRPr="00C404D7" w:rsidRDefault="007A67CD" w:rsidP="00C404D7">
      <w:pPr>
        <w:jc w:val="center"/>
      </w:pPr>
      <w:r w:rsidRPr="00003490">
        <w:rPr>
          <w:position w:val="-16"/>
        </w:rPr>
        <w:object w:dxaOrig="1820" w:dyaOrig="480">
          <v:shape id="_x0000_i1081" type="#_x0000_t75" style="width:108.75pt;height:28.5pt" o:ole="">
            <v:imagedata r:id="rId120" o:title=""/>
          </v:shape>
          <o:OLEObject Type="Embed" ProgID="Equation.DSMT4" ShapeID="_x0000_i1081" DrawAspect="Content" ObjectID="_1525974002" r:id="rId121"/>
        </w:object>
      </w:r>
    </w:p>
    <w:p w:rsidR="00C404D7" w:rsidRDefault="005C1A1E" w:rsidP="002071AD">
      <w:pPr>
        <w:ind w:firstLineChars="200" w:firstLine="480"/>
      </w:pPr>
      <w:r>
        <w:rPr>
          <w:rFonts w:hint="eastAsia"/>
        </w:rPr>
        <w:t>当前加速度方向与竖直</w:t>
      </w:r>
      <w:r w:rsidR="00C404D7">
        <w:rPr>
          <w:rFonts w:hint="eastAsia"/>
        </w:rPr>
        <w:t>向下方向的夹角为：</w:t>
      </w:r>
    </w:p>
    <w:p w:rsidR="00C404D7" w:rsidRDefault="007A67CD" w:rsidP="00C404D7">
      <w:pPr>
        <w:ind w:firstLineChars="200" w:firstLine="480"/>
        <w:jc w:val="center"/>
      </w:pPr>
      <w:r w:rsidRPr="00003490">
        <w:rPr>
          <w:position w:val="-36"/>
        </w:rPr>
        <w:object w:dxaOrig="5340" w:dyaOrig="780">
          <v:shape id="_x0000_i1082" type="#_x0000_t75" style="width:318pt;height:46.5pt" o:ole="">
            <v:imagedata r:id="rId122" o:title=""/>
          </v:shape>
          <o:OLEObject Type="Embed" ProgID="Equation.DSMT4" ShapeID="_x0000_i1082" DrawAspect="Content" ObjectID="_1525974003" r:id="rId123"/>
        </w:object>
      </w:r>
    </w:p>
    <w:p w:rsidR="00E666CE" w:rsidRDefault="00E666CE" w:rsidP="002071AD">
      <w:pPr>
        <w:ind w:firstLineChars="200" w:firstLine="480"/>
      </w:pPr>
      <w:r>
        <w:rPr>
          <w:rFonts w:hint="eastAsia"/>
        </w:rPr>
        <w:t>状态判定使用的有限状态机如</w:t>
      </w:r>
      <w:fldSimple w:instr=" REF _Ref451792685  \* MERGEFORMAT ">
        <w:r w:rsidR="00A65DA4" w:rsidRPr="00A65DA4">
          <w:t>图4</w:t>
        </w:r>
        <w:r w:rsidR="00A65DA4" w:rsidRPr="00A65DA4">
          <w:noBreakHyphen/>
          <w:t>15</w:t>
        </w:r>
      </w:fldSimple>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drawing>
          <wp:inline distT="0" distB="0" distL="0" distR="0" wp14:anchorId="19465A7F" wp14:editId="3B0A739B">
            <wp:extent cx="5229225" cy="52097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124">
                      <a:extLst>
                        <a:ext uri="{28A0092B-C50C-407E-A947-70E740481C1C}">
                          <a14:useLocalDpi xmlns:a14="http://schemas.microsoft.com/office/drawing/2010/main" val="0"/>
                        </a:ext>
                      </a:extLst>
                    </a:blip>
                    <a:stretch>
                      <a:fillRect/>
                    </a:stretch>
                  </pic:blipFill>
                  <pic:spPr>
                    <a:xfrm>
                      <a:off x="0" y="0"/>
                      <a:ext cx="5260013" cy="5240382"/>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4" w:name="_Ref451792685"/>
      <w:bookmarkStart w:id="195" w:name="_Toc451812814"/>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A65DA4">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A65DA4">
        <w:rPr>
          <w:rFonts w:ascii="宋体" w:eastAsia="宋体" w:hAnsi="宋体" w:cs="Courier New"/>
          <w:noProof/>
          <w:sz w:val="21"/>
        </w:rPr>
        <w:t>15</w:t>
      </w:r>
      <w:r w:rsidR="006546FF">
        <w:rPr>
          <w:rFonts w:ascii="宋体" w:eastAsia="宋体" w:hAnsi="宋体" w:cs="Courier New"/>
          <w:sz w:val="21"/>
        </w:rPr>
        <w:fldChar w:fldCharType="end"/>
      </w:r>
      <w:bookmarkEnd w:id="194"/>
      <w:r w:rsidRPr="009327D5">
        <w:rPr>
          <w:rFonts w:ascii="宋体" w:eastAsia="宋体" w:hAnsi="宋体" w:cs="Courier New"/>
          <w:sz w:val="21"/>
        </w:rPr>
        <w:t xml:space="preserve"> 运动状态判定的有限状态机</w:t>
      </w:r>
      <w:bookmarkEnd w:id="195"/>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是否发生了变化，以及会变化到哪个新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w:t>
      </w:r>
      <w:r>
        <w:rPr>
          <w:rFonts w:hint="eastAsia"/>
        </w:rPr>
        <w:lastRenderedPageBreak/>
        <w:t>这一复合状态相对稳定，今后如果要增加更多状态，也不会再产生更深层次的子状态嵌套；另一方面，基于对运行效率的考虑，在概要设计阶段就已经确定了不会使用C++</w:t>
      </w:r>
      <w:r w:rsidR="00B02839">
        <w:rPr>
          <w:rFonts w:hint="eastAsia"/>
        </w:rPr>
        <w:t>语言的多态机制，而这是实现状态模式所</w:t>
      </w:r>
      <w:r>
        <w:rPr>
          <w:rFonts w:hint="eastAsia"/>
        </w:rPr>
        <w:t>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655A19">
      <w:pPr>
        <w:pStyle w:val="3"/>
        <w:numPr>
          <w:ilvl w:val="0"/>
          <w:numId w:val="39"/>
        </w:numPr>
        <w:spacing w:before="0" w:after="0" w:line="360" w:lineRule="auto"/>
        <w:rPr>
          <w:rFonts w:ascii="黑体" w:eastAsia="黑体" w:hAnsi="黑体"/>
          <w:b w:val="0"/>
          <w:sz w:val="28"/>
          <w:szCs w:val="28"/>
        </w:rPr>
      </w:pPr>
      <w:bookmarkStart w:id="196" w:name="_Toc451943906"/>
      <w:bookmarkStart w:id="197" w:name="_Toc450782001"/>
      <w:r>
        <w:rPr>
          <w:rFonts w:ascii="黑体" w:eastAsia="黑体" w:hAnsi="黑体"/>
          <w:b w:val="0"/>
          <w:sz w:val="28"/>
          <w:szCs w:val="28"/>
        </w:rPr>
        <w:t>本章小结</w:t>
      </w:r>
      <w:bookmarkEnd w:id="196"/>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w:t>
      </w:r>
      <w:r w:rsidR="009608A7">
        <w:rPr>
          <w:rFonts w:hint="eastAsia"/>
        </w:rPr>
        <w:t>通过对各线程之间的交互与协作的描述，给出了软件产品的运行时行为层面上</w:t>
      </w:r>
      <w:r>
        <w:rPr>
          <w:rFonts w:hint="eastAsia"/>
        </w:rPr>
        <w:t>的详细设计方案。实现部分重点描述了详细设计中涉及到的重要数据结构的实现，并从性能方面与其它候选方案进行对比，给出了选择当前数据结构的原因。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198" w:name="_Toc451943907"/>
      <w:r w:rsidRPr="002F1D3A">
        <w:rPr>
          <w:rFonts w:ascii="黑体" w:eastAsia="黑体" w:hAnsi="黑体" w:hint="eastAsia"/>
          <w:b w:val="0"/>
          <w:sz w:val="32"/>
          <w:szCs w:val="32"/>
        </w:rPr>
        <w:lastRenderedPageBreak/>
        <w:t>总结与展望</w:t>
      </w:r>
      <w:bookmarkEnd w:id="197"/>
      <w:bookmarkEnd w:id="198"/>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9" w:name="_Toc451610974"/>
      <w:bookmarkStart w:id="200" w:name="_Toc451611249"/>
      <w:bookmarkStart w:id="201" w:name="_Toc451611372"/>
      <w:bookmarkStart w:id="202" w:name="_Toc451611619"/>
      <w:bookmarkStart w:id="203" w:name="_Toc451771578"/>
      <w:bookmarkStart w:id="204" w:name="_Toc451795344"/>
      <w:bookmarkStart w:id="205" w:name="_Toc451795549"/>
      <w:bookmarkStart w:id="206" w:name="_Toc451795652"/>
      <w:bookmarkStart w:id="207" w:name="_Toc451812001"/>
      <w:bookmarkStart w:id="208" w:name="_Toc451812728"/>
      <w:bookmarkStart w:id="209" w:name="_Toc451943908"/>
      <w:bookmarkEnd w:id="199"/>
      <w:bookmarkEnd w:id="200"/>
      <w:bookmarkEnd w:id="201"/>
      <w:bookmarkEnd w:id="202"/>
      <w:bookmarkEnd w:id="203"/>
      <w:bookmarkEnd w:id="204"/>
      <w:bookmarkEnd w:id="205"/>
      <w:bookmarkEnd w:id="206"/>
      <w:bookmarkEnd w:id="207"/>
      <w:bookmarkEnd w:id="208"/>
      <w:bookmarkEnd w:id="209"/>
    </w:p>
    <w:p w:rsidR="003A24F3" w:rsidRDefault="003A24F3" w:rsidP="00655A19">
      <w:pPr>
        <w:pStyle w:val="3"/>
        <w:numPr>
          <w:ilvl w:val="0"/>
          <w:numId w:val="48"/>
        </w:numPr>
        <w:spacing w:before="0" w:after="0" w:line="360" w:lineRule="auto"/>
        <w:rPr>
          <w:rFonts w:ascii="黑体" w:eastAsia="黑体" w:hAnsi="黑体"/>
          <w:b w:val="0"/>
          <w:sz w:val="28"/>
          <w:szCs w:val="28"/>
        </w:rPr>
      </w:pPr>
      <w:bookmarkStart w:id="210" w:name="_Toc450782002"/>
      <w:bookmarkStart w:id="211" w:name="_Toc451943909"/>
      <w:r w:rsidRPr="00B262BF">
        <w:rPr>
          <w:rFonts w:ascii="黑体" w:eastAsia="黑体" w:hAnsi="黑体" w:hint="eastAsia"/>
          <w:b w:val="0"/>
          <w:sz w:val="28"/>
          <w:szCs w:val="28"/>
        </w:rPr>
        <w:t>总结</w:t>
      </w:r>
      <w:bookmarkEnd w:id="210"/>
      <w:bookmarkEnd w:id="211"/>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w:t>
      </w:r>
      <w:r w:rsidR="009608A7">
        <w:rPr>
          <w:rFonts w:hint="eastAsia"/>
        </w:rPr>
        <w:t>运行Android操作系统的</w:t>
      </w:r>
      <w:r>
        <w:rPr>
          <w:rFonts w:hint="eastAsia"/>
        </w:rPr>
        <w:t>智能手机上的移动客户端实现了各项计划中的功能，除用户界面外，核心业</w:t>
      </w:r>
      <w:bookmarkStart w:id="212" w:name="_GoBack"/>
      <w:bookmarkEnd w:id="212"/>
      <w:r>
        <w:rPr>
          <w:rFonts w:hint="eastAsia"/>
        </w:rPr>
        <w:t>务逻辑已经满足了实际应用的需要；</w:t>
      </w:r>
      <w:r w:rsidR="009608A7">
        <w:rPr>
          <w:rFonts w:hint="eastAsia"/>
        </w:rPr>
        <w:t>运行在iOS上的移动客户端正在开发；</w:t>
      </w:r>
      <w:r w:rsidR="00564587">
        <w:rPr>
          <w:rFonts w:hint="eastAsia"/>
        </w:rPr>
        <w:t>多</w:t>
      </w:r>
      <w:r>
        <w:rPr>
          <w:rFonts w:hint="eastAsia"/>
        </w:rPr>
        <w:t>个智能手环的硬件</w:t>
      </w:r>
      <w:r w:rsidR="003F6FF1">
        <w:rPr>
          <w:rFonts w:hint="eastAsia"/>
        </w:rPr>
        <w:t>原型</w:t>
      </w:r>
      <w:r>
        <w:rPr>
          <w:rFonts w:hint="eastAsia"/>
        </w:rPr>
        <w:t>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w:t>
      </w:r>
      <w:r w:rsidR="009608A7">
        <w:rPr>
          <w:rFonts w:hint="eastAsia"/>
        </w:rPr>
        <w:t>无论是硬件上还是软件上，都还存在很多有待</w:t>
      </w:r>
      <w:r>
        <w:rPr>
          <w:rFonts w:hint="eastAsia"/>
        </w:rPr>
        <w:t>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655A19">
      <w:pPr>
        <w:pStyle w:val="3"/>
        <w:numPr>
          <w:ilvl w:val="0"/>
          <w:numId w:val="48"/>
        </w:numPr>
        <w:spacing w:before="0" w:after="0" w:line="360" w:lineRule="auto"/>
        <w:rPr>
          <w:rFonts w:ascii="黑体" w:eastAsia="黑体" w:hAnsi="黑体"/>
          <w:b w:val="0"/>
          <w:sz w:val="28"/>
          <w:szCs w:val="28"/>
        </w:rPr>
      </w:pPr>
      <w:bookmarkStart w:id="213" w:name="_Toc450782003"/>
      <w:bookmarkStart w:id="214" w:name="_Toc451943910"/>
      <w:r w:rsidRPr="00B262BF">
        <w:rPr>
          <w:rFonts w:ascii="黑体" w:eastAsia="黑体" w:hAnsi="黑体" w:hint="eastAsia"/>
          <w:b w:val="0"/>
          <w:sz w:val="28"/>
          <w:szCs w:val="28"/>
        </w:rPr>
        <w:t>展望</w:t>
      </w:r>
      <w:bookmarkEnd w:id="213"/>
      <w:bookmarkEnd w:id="214"/>
    </w:p>
    <w:p w:rsidR="007E7B2C" w:rsidRDefault="007E7B2C" w:rsidP="00655A19">
      <w:pPr>
        <w:pStyle w:val="4"/>
        <w:numPr>
          <w:ilvl w:val="0"/>
          <w:numId w:val="49"/>
        </w:numPr>
        <w:spacing w:before="0" w:after="0" w:line="360" w:lineRule="auto"/>
        <w:ind w:leftChars="200" w:left="480" w:firstLine="0"/>
        <w:rPr>
          <w:rFonts w:ascii="黑体" w:eastAsia="黑体" w:hAnsi="黑体"/>
          <w:b w:val="0"/>
        </w:rPr>
      </w:pPr>
      <w:bookmarkStart w:id="215" w:name="_Toc450782004"/>
      <w:bookmarkStart w:id="216" w:name="_Toc45194391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15"/>
      <w:bookmarkEnd w:id="216"/>
    </w:p>
    <w:p w:rsidR="00F7786E" w:rsidRDefault="00C71ECA" w:rsidP="002071AD">
      <w:pPr>
        <w:ind w:firstLineChars="200" w:firstLine="480"/>
      </w:pPr>
      <w:r>
        <w:rPr>
          <w:rFonts w:hint="eastAsia"/>
        </w:rPr>
        <w:t>手环目前基本实现了计步算法与睡眠质量分析算法，准确</w:t>
      </w:r>
      <w:r w:rsidR="00564587">
        <w:rPr>
          <w:rFonts w:hint="eastAsia"/>
        </w:rPr>
        <w:t>度与市售产品相比</w:t>
      </w:r>
      <w:r w:rsidR="009608A7">
        <w:rPr>
          <w:rFonts w:hint="eastAsia"/>
        </w:rPr>
        <w:t>水平</w:t>
      </w:r>
      <w:r w:rsidR="00564587">
        <w:rPr>
          <w:rFonts w:hint="eastAsia"/>
        </w:rPr>
        <w:t>接近，但与相关文献中提及的理想准确度还有一定差距</w:t>
      </w:r>
      <w:r>
        <w:rPr>
          <w:rFonts w:hint="eastAsia"/>
        </w:rPr>
        <w:t>。</w:t>
      </w:r>
      <w:r w:rsidR="009608A7">
        <w:rPr>
          <w:rFonts w:hint="eastAsia"/>
        </w:rPr>
        <w:t>科学、合理的</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w:t>
      </w:r>
      <w:r w:rsidR="009608A7">
        <w:rPr>
          <w:rFonts w:hint="eastAsia"/>
        </w:rPr>
        <w:t>的</w:t>
      </w:r>
      <w:r>
        <w:rPr>
          <w:rFonts w:hint="eastAsia"/>
        </w:rPr>
        <w:t>研究方向之一。尽管由于对效率的严苛要求，完全正确的算法在工程角度并不适用，但这并不妨碍继续进行各运动状态的特征研究，进而演化出在效率可以被接受的范围内精确性更优的近似算法。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w:t>
      </w:r>
      <w:r w:rsidR="00564587">
        <w:rPr>
          <w:rFonts w:hint="eastAsia"/>
        </w:rPr>
        <w:lastRenderedPageBreak/>
        <w:t>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硬件原型在LinkIt</w:t>
      </w:r>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w:t>
      </w:r>
      <w:r w:rsidR="009608A7">
        <w:rPr>
          <w:rFonts w:hint="eastAsia"/>
        </w:rPr>
        <w:t>充分</w:t>
      </w:r>
      <w:r w:rsidR="00C71ECA">
        <w:rPr>
          <w:rFonts w:hint="eastAsia"/>
        </w:rPr>
        <w:t>的满足。然而，当前的硬件原型与智能手环在外观上的差距还比较大，</w:t>
      </w:r>
      <w:r>
        <w:rPr>
          <w:rFonts w:hint="eastAsia"/>
        </w:rPr>
        <w:t>LCD</w:t>
      </w:r>
      <w:r w:rsidR="00C71ECA">
        <w:rPr>
          <w:rFonts w:hint="eastAsia"/>
        </w:rPr>
        <w:t xml:space="preserve">显示屏等智能手环上的常见外设也还没有被搭载。后续的硬件演化，可以考虑逐步抛弃LinkIt ONE的整体框架，在沿用MT2502A </w:t>
      </w:r>
      <w:r w:rsidR="00C71ECA">
        <w:t>SoC</w:t>
      </w:r>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655A19">
      <w:pPr>
        <w:pStyle w:val="4"/>
        <w:numPr>
          <w:ilvl w:val="0"/>
          <w:numId w:val="49"/>
        </w:numPr>
        <w:spacing w:before="0" w:after="0" w:line="360" w:lineRule="auto"/>
        <w:ind w:leftChars="200" w:left="480" w:firstLine="0"/>
        <w:rPr>
          <w:rFonts w:ascii="黑体" w:eastAsia="黑体" w:hAnsi="黑体"/>
          <w:b w:val="0"/>
        </w:rPr>
      </w:pPr>
      <w:bookmarkStart w:id="217" w:name="_Toc450782005"/>
      <w:bookmarkStart w:id="218" w:name="_Toc451943912"/>
      <w:r>
        <w:rPr>
          <w:rFonts w:ascii="黑体" w:eastAsia="黑体" w:hAnsi="黑体" w:hint="eastAsia"/>
          <w:b w:val="0"/>
        </w:rPr>
        <w:t>平台</w:t>
      </w:r>
      <w:r w:rsidR="007E7B2C" w:rsidRPr="00B262BF">
        <w:rPr>
          <w:rFonts w:ascii="黑体" w:eastAsia="黑体" w:hAnsi="黑体" w:hint="eastAsia"/>
          <w:b w:val="0"/>
        </w:rPr>
        <w:t>未来产品化的方向</w:t>
      </w:r>
      <w:bookmarkEnd w:id="217"/>
      <w:bookmarkEnd w:id="218"/>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9608A7">
        <w:rPr>
          <w:rFonts w:hint="eastAsia"/>
        </w:rPr>
        <w:t>工业</w:t>
      </w:r>
      <w:r w:rsidR="00564587">
        <w:rPr>
          <w:rFonts w:hint="eastAsia"/>
        </w:rPr>
        <w:t>设计；另一方面，智能手环不能步市场上的同类产品的后尘，走上同质化的道路——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A65DA4">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A65DA4">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9" w:name="_Toc450782006"/>
      <w:bookmarkStart w:id="220" w:name="_Toc451943913"/>
      <w:r w:rsidRPr="00B262BF">
        <w:rPr>
          <w:rFonts w:ascii="黑体" w:eastAsia="黑体" w:hAnsi="黑体" w:hint="eastAsia"/>
          <w:b w:val="0"/>
          <w:sz w:val="28"/>
          <w:szCs w:val="28"/>
        </w:rPr>
        <w:lastRenderedPageBreak/>
        <w:t>参考文献</w:t>
      </w:r>
      <w:bookmarkEnd w:id="219"/>
      <w:bookmarkEnd w:id="220"/>
    </w:p>
    <w:p w:rsidR="00F7786E" w:rsidRDefault="009E07CF" w:rsidP="002F1D3A">
      <w:pPr>
        <w:pStyle w:val="a7"/>
        <w:numPr>
          <w:ilvl w:val="0"/>
          <w:numId w:val="2"/>
        </w:numPr>
        <w:ind w:firstLineChars="0"/>
      </w:pPr>
      <w:bookmarkStart w:id="221" w:name="_Ref450172180"/>
      <w:r w:rsidRPr="009E07CF">
        <w:rPr>
          <w:rFonts w:hint="eastAsia"/>
        </w:rPr>
        <w:t>栾世超，雍明</w:t>
      </w:r>
      <w:r w:rsidRPr="009E07CF">
        <w:t>.南京市居民体育锻炼现状调查研究[J].体育时空,2015,第11期:28.</w:t>
      </w:r>
      <w:bookmarkEnd w:id="221"/>
    </w:p>
    <w:p w:rsidR="009E07CF" w:rsidRDefault="00EA75F8" w:rsidP="002F1D3A">
      <w:pPr>
        <w:pStyle w:val="a7"/>
        <w:numPr>
          <w:ilvl w:val="0"/>
          <w:numId w:val="2"/>
        </w:numPr>
        <w:ind w:firstLineChars="0"/>
      </w:pPr>
      <w:bookmarkStart w:id="222" w:name="_Ref450255224"/>
      <w:r w:rsidRPr="00EA75F8">
        <w:rPr>
          <w:rFonts w:hint="eastAsia"/>
        </w:rPr>
        <w:t>聂翠蓉</w:t>
      </w:r>
      <w:r w:rsidRPr="00EA75F8">
        <w:t>.新型电池能助可穿戴设备融入大众生活[J].前沿科学,2015,第3期</w:t>
      </w:r>
      <w:r>
        <w:rPr>
          <w:rFonts w:hint="eastAsia"/>
        </w:rPr>
        <w:t>:91-92.</w:t>
      </w:r>
      <w:bookmarkEnd w:id="222"/>
    </w:p>
    <w:p w:rsidR="00EA75F8" w:rsidRDefault="00EA75F8" w:rsidP="002F1D3A">
      <w:pPr>
        <w:pStyle w:val="a7"/>
        <w:numPr>
          <w:ilvl w:val="0"/>
          <w:numId w:val="2"/>
        </w:numPr>
        <w:ind w:firstLineChars="0"/>
      </w:pPr>
      <w:bookmarkStart w:id="223"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223"/>
    </w:p>
    <w:p w:rsidR="00EA75F8" w:rsidRDefault="00EA75F8" w:rsidP="002F1D3A">
      <w:pPr>
        <w:pStyle w:val="a7"/>
        <w:numPr>
          <w:ilvl w:val="0"/>
          <w:numId w:val="2"/>
        </w:numPr>
        <w:ind w:firstLineChars="0"/>
      </w:pPr>
      <w:bookmarkStart w:id="224"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24"/>
    </w:p>
    <w:p w:rsidR="002E62E4" w:rsidRDefault="002E62E4" w:rsidP="002F1D3A">
      <w:pPr>
        <w:pStyle w:val="a7"/>
        <w:numPr>
          <w:ilvl w:val="0"/>
          <w:numId w:val="2"/>
        </w:numPr>
        <w:ind w:firstLineChars="0"/>
      </w:pPr>
      <w:bookmarkStart w:id="225"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225"/>
    </w:p>
    <w:p w:rsidR="007F738B" w:rsidRDefault="007F738B" w:rsidP="002F1D3A">
      <w:pPr>
        <w:pStyle w:val="a7"/>
        <w:numPr>
          <w:ilvl w:val="0"/>
          <w:numId w:val="2"/>
        </w:numPr>
        <w:ind w:firstLineChars="0"/>
      </w:pPr>
      <w:bookmarkStart w:id="226" w:name="_Ref450258835"/>
      <w:r w:rsidRPr="007F738B">
        <w:rPr>
          <w:rFonts w:hint="eastAsia"/>
        </w:rPr>
        <w:t>吴茂林</w:t>
      </w:r>
      <w:r w:rsidRPr="007F738B">
        <w:t>.2016年智能可穿戴式设备的那些事儿[J].通信世界,2016,第1期</w:t>
      </w:r>
      <w:r>
        <w:rPr>
          <w:rFonts w:hint="eastAsia"/>
        </w:rPr>
        <w:t>:</w:t>
      </w:r>
      <w:r>
        <w:t>60-61.</w:t>
      </w:r>
      <w:bookmarkEnd w:id="226"/>
    </w:p>
    <w:p w:rsidR="007F738B" w:rsidRDefault="007F738B" w:rsidP="002F1D3A">
      <w:pPr>
        <w:pStyle w:val="a7"/>
        <w:numPr>
          <w:ilvl w:val="0"/>
          <w:numId w:val="2"/>
        </w:numPr>
        <w:ind w:firstLineChars="0"/>
      </w:pPr>
      <w:bookmarkStart w:id="227" w:name="_Ref450259245"/>
      <w:r w:rsidRPr="007F738B">
        <w:rPr>
          <w:rFonts w:hint="eastAsia"/>
        </w:rPr>
        <w:t>高一乐</w:t>
      </w:r>
      <w:r w:rsidRPr="007F738B">
        <w:t>.智能运动手环的发展现状分析[J].当代体育科技,2015,第33期</w:t>
      </w:r>
      <w:r>
        <w:rPr>
          <w:rFonts w:hint="eastAsia"/>
        </w:rPr>
        <w:t>:</w:t>
      </w:r>
      <w:r>
        <w:t>202,204.</w:t>
      </w:r>
      <w:bookmarkEnd w:id="227"/>
    </w:p>
    <w:p w:rsidR="006E3211" w:rsidRDefault="006E3211" w:rsidP="002F1D3A">
      <w:pPr>
        <w:pStyle w:val="a7"/>
        <w:numPr>
          <w:ilvl w:val="0"/>
          <w:numId w:val="2"/>
        </w:numPr>
        <w:ind w:firstLineChars="0"/>
      </w:pPr>
      <w:bookmarkStart w:id="228"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8"/>
    </w:p>
    <w:p w:rsidR="00697C89" w:rsidRDefault="00697C89" w:rsidP="002F1D3A">
      <w:pPr>
        <w:pStyle w:val="a7"/>
        <w:numPr>
          <w:ilvl w:val="0"/>
          <w:numId w:val="2"/>
        </w:numPr>
        <w:ind w:firstLineChars="0"/>
      </w:pPr>
      <w:bookmarkStart w:id="229" w:name="_Ref450344387"/>
      <w:r>
        <w:rPr>
          <w:rFonts w:hint="eastAsia"/>
        </w:rPr>
        <w:t>董永贵</w:t>
      </w:r>
      <w:r w:rsidRPr="00697C89">
        <w:t>.微型传感器[M].</w:t>
      </w:r>
      <w:r>
        <w:rPr>
          <w:rFonts w:hint="eastAsia"/>
        </w:rPr>
        <w:t>北京：清华大学出版社,</w:t>
      </w:r>
      <w:r w:rsidRPr="00697C89">
        <w:t>2007</w:t>
      </w:r>
      <w:r>
        <w:t>:6-7.</w:t>
      </w:r>
      <w:bookmarkEnd w:id="229"/>
    </w:p>
    <w:p w:rsidR="00697C89" w:rsidRDefault="00697C89" w:rsidP="002F1D3A">
      <w:pPr>
        <w:pStyle w:val="a7"/>
        <w:numPr>
          <w:ilvl w:val="0"/>
          <w:numId w:val="3"/>
        </w:numPr>
        <w:ind w:left="480" w:hangingChars="200" w:hanging="480"/>
      </w:pPr>
      <w:bookmarkStart w:id="230"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230"/>
    </w:p>
    <w:p w:rsidR="00A25FEA" w:rsidRDefault="00A25FEA" w:rsidP="002F1D3A">
      <w:pPr>
        <w:pStyle w:val="a7"/>
        <w:numPr>
          <w:ilvl w:val="0"/>
          <w:numId w:val="3"/>
        </w:numPr>
        <w:ind w:left="480" w:hangingChars="200" w:hanging="480"/>
      </w:pPr>
      <w:bookmarkStart w:id="231"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31"/>
    </w:p>
    <w:p w:rsidR="00984D05" w:rsidRDefault="00984D05" w:rsidP="002F1D3A">
      <w:pPr>
        <w:pStyle w:val="a7"/>
        <w:numPr>
          <w:ilvl w:val="0"/>
          <w:numId w:val="3"/>
        </w:numPr>
        <w:ind w:left="480" w:hangingChars="200" w:hanging="480"/>
      </w:pPr>
      <w:bookmarkStart w:id="232" w:name="_Ref450347525"/>
      <w:r>
        <w:rPr>
          <w:rFonts w:hint="eastAsia"/>
        </w:rPr>
        <w:t>陈吕洲</w:t>
      </w:r>
      <w:r w:rsidRPr="00984D05">
        <w:t>.ARDUINO程序设计基础 第2版[M].</w:t>
      </w:r>
      <w:r>
        <w:rPr>
          <w:rFonts w:hint="eastAsia"/>
        </w:rPr>
        <w:t>北京：北京航空航天大学出版社,</w:t>
      </w:r>
      <w:r w:rsidRPr="00984D05">
        <w:t>2015</w:t>
      </w:r>
      <w:r>
        <w:t>:4-6.</w:t>
      </w:r>
      <w:bookmarkEnd w:id="232"/>
    </w:p>
    <w:p w:rsidR="00984D05" w:rsidRDefault="00A5098F" w:rsidP="002F1D3A">
      <w:pPr>
        <w:pStyle w:val="a7"/>
        <w:numPr>
          <w:ilvl w:val="0"/>
          <w:numId w:val="3"/>
        </w:numPr>
        <w:ind w:left="480" w:hangingChars="200" w:hanging="480"/>
      </w:pPr>
      <w:bookmarkStart w:id="233" w:name="_Ref450349957"/>
      <w:r>
        <w:rPr>
          <w:rFonts w:hint="eastAsia"/>
        </w:rPr>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33"/>
    </w:p>
    <w:p w:rsidR="00A5098F" w:rsidRDefault="00A5098F" w:rsidP="002F1D3A">
      <w:pPr>
        <w:pStyle w:val="a7"/>
        <w:numPr>
          <w:ilvl w:val="0"/>
          <w:numId w:val="3"/>
        </w:numPr>
        <w:ind w:left="480" w:hangingChars="200" w:hanging="480"/>
      </w:pPr>
      <w:bookmarkStart w:id="234"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234"/>
    </w:p>
    <w:p w:rsidR="00A5098F" w:rsidRDefault="008C3C40" w:rsidP="002F1D3A">
      <w:pPr>
        <w:pStyle w:val="a7"/>
        <w:numPr>
          <w:ilvl w:val="0"/>
          <w:numId w:val="3"/>
        </w:numPr>
        <w:ind w:left="480" w:hangingChars="200" w:hanging="480"/>
      </w:pPr>
      <w:bookmarkStart w:id="235"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235"/>
    </w:p>
    <w:p w:rsidR="008C3C40" w:rsidRDefault="008C3C40" w:rsidP="002F1D3A">
      <w:pPr>
        <w:pStyle w:val="a7"/>
        <w:numPr>
          <w:ilvl w:val="0"/>
          <w:numId w:val="3"/>
        </w:numPr>
        <w:ind w:left="480" w:hangingChars="200" w:hanging="480"/>
      </w:pPr>
      <w:bookmarkStart w:id="236"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6"/>
    </w:p>
    <w:p w:rsidR="008C3C40" w:rsidRDefault="007977FF" w:rsidP="002F1D3A">
      <w:pPr>
        <w:pStyle w:val="a7"/>
        <w:numPr>
          <w:ilvl w:val="0"/>
          <w:numId w:val="3"/>
        </w:numPr>
        <w:ind w:left="480" w:hangingChars="200" w:hanging="480"/>
      </w:pPr>
      <w:bookmarkStart w:id="237"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7"/>
    </w:p>
    <w:p w:rsidR="00762B74" w:rsidRDefault="00762B74" w:rsidP="002F1D3A">
      <w:pPr>
        <w:pStyle w:val="a7"/>
        <w:numPr>
          <w:ilvl w:val="0"/>
          <w:numId w:val="3"/>
        </w:numPr>
        <w:ind w:left="480" w:hangingChars="200" w:hanging="480"/>
      </w:pPr>
      <w:bookmarkStart w:id="238"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238"/>
    </w:p>
    <w:p w:rsidR="00762B74" w:rsidRDefault="006E0E44" w:rsidP="002F1D3A">
      <w:pPr>
        <w:pStyle w:val="a7"/>
        <w:numPr>
          <w:ilvl w:val="0"/>
          <w:numId w:val="3"/>
        </w:numPr>
        <w:ind w:left="480" w:hangingChars="200" w:hanging="480"/>
      </w:pPr>
      <w:bookmarkStart w:id="239"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2F1D3A">
        <w:t xml:space="preserve"> </w:t>
      </w:r>
      <w:r w:rsidR="009E358D">
        <w:t>2014-09-08/</w:t>
      </w:r>
      <w:r>
        <w:rPr>
          <w:rFonts w:hint="eastAsia"/>
        </w:rPr>
        <w:t>2016-0</w:t>
      </w:r>
      <w:r w:rsidR="009E358D">
        <w:t>3</w:t>
      </w:r>
      <w:r>
        <w:rPr>
          <w:rFonts w:hint="eastAsia"/>
        </w:rPr>
        <w:t>-</w:t>
      </w:r>
      <w:r>
        <w:t>2</w:t>
      </w:r>
      <w:r w:rsidR="009E358D">
        <w:t>7.</w:t>
      </w:r>
      <w:bookmarkEnd w:id="239"/>
    </w:p>
    <w:p w:rsidR="009E358D" w:rsidRDefault="009E358D" w:rsidP="002F1D3A">
      <w:pPr>
        <w:pStyle w:val="a7"/>
        <w:numPr>
          <w:ilvl w:val="0"/>
          <w:numId w:val="3"/>
        </w:numPr>
        <w:ind w:left="480" w:hangingChars="200" w:hanging="480"/>
      </w:pPr>
      <w:bookmarkStart w:id="240"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w:t>
      </w:r>
      <w:r w:rsidR="002F1D3A">
        <w:t xml:space="preserve"> </w:t>
      </w:r>
      <w:r w:rsidR="0046111F" w:rsidRPr="0046111F">
        <w:t>products</w:t>
      </w:r>
      <w:r w:rsidR="002F1D3A">
        <w:t xml:space="preserve"> </w:t>
      </w:r>
      <w:r w:rsidR="0046111F" w:rsidRPr="0046111F">
        <w:t>/processors/classic/arm7/index.php</w:t>
      </w:r>
      <w:r w:rsidRPr="009E358D">
        <w:t>,</w:t>
      </w:r>
      <w:r w:rsidR="0046111F">
        <w:t xml:space="preserve"> </w:t>
      </w:r>
      <w:r w:rsidRPr="009E358D">
        <w:t>2016-03-27</w:t>
      </w:r>
      <w:r>
        <w:t>.</w:t>
      </w:r>
      <w:bookmarkEnd w:id="240"/>
    </w:p>
    <w:p w:rsidR="009E358D" w:rsidRDefault="00D32B99" w:rsidP="002F1D3A">
      <w:pPr>
        <w:pStyle w:val="a7"/>
        <w:numPr>
          <w:ilvl w:val="0"/>
          <w:numId w:val="3"/>
        </w:numPr>
        <w:ind w:left="480" w:hangingChars="200" w:hanging="480"/>
      </w:pPr>
      <w:r>
        <w:rPr>
          <w:rFonts w:hint="eastAsia"/>
        </w:rPr>
        <w:t>Analog Devices.</w:t>
      </w:r>
      <w:r w:rsidR="005D0B0D">
        <w:t xml:space="preserve"> </w:t>
      </w:r>
      <w:r>
        <w:t>ADXL345[J/OL].</w:t>
      </w:r>
      <w:r w:rsidRPr="00D32B99">
        <w:t xml:space="preserve"> </w:t>
      </w:r>
      <w:r w:rsidR="002F1D3A" w:rsidRPr="002F1D3A">
        <w:t>http://www.analog.com/media/cn/tec</w:t>
      </w:r>
      <w:r w:rsidR="002F1D3A">
        <w:t xml:space="preserve"> </w:t>
      </w:r>
      <w:r w:rsidRPr="00D32B99">
        <w:t>hnical-documentation/data-sheets/ADXL345_cn.pdf</w:t>
      </w:r>
      <w:r>
        <w:t>,Rev.D:2013-02/2016-01-13.</w:t>
      </w:r>
    </w:p>
    <w:p w:rsidR="00AB5A19" w:rsidRDefault="00AB5A19" w:rsidP="002F1D3A">
      <w:pPr>
        <w:pStyle w:val="a7"/>
        <w:numPr>
          <w:ilvl w:val="0"/>
          <w:numId w:val="3"/>
        </w:numPr>
        <w:ind w:left="480" w:hangingChars="200" w:hanging="480"/>
      </w:pPr>
      <w:bookmarkStart w:id="241" w:name="_Ref450644514"/>
      <w:r>
        <w:rPr>
          <w:rFonts w:hint="eastAsia"/>
        </w:rPr>
        <w:t>Analog Devices.</w:t>
      </w:r>
      <w:r w:rsidR="005D0B0D">
        <w:t xml:space="preserve"> </w:t>
      </w:r>
      <w:r>
        <w:t>ADXL344[J/OL].</w:t>
      </w:r>
      <w:r w:rsidRPr="00AB5A19">
        <w:t xml:space="preserve"> </w:t>
      </w:r>
      <w:r w:rsidR="002F1D3A" w:rsidRPr="002F1D3A">
        <w:t>http://www.analog.com/media/en/tec</w:t>
      </w:r>
      <w:r w:rsidR="002F1D3A">
        <w:t xml:space="preserve"> </w:t>
      </w:r>
      <w:r w:rsidRPr="00AB5A19">
        <w:t>hnical-documentation/data-sheets/ADXL344.pdf</w:t>
      </w:r>
      <w:r>
        <w:t>,Rev.0:2012-04/2016-0</w:t>
      </w:r>
      <w:r w:rsidR="00AC698B">
        <w:t>5</w:t>
      </w:r>
      <w:r>
        <w:t>-</w:t>
      </w:r>
      <w:r w:rsidR="00AC698B">
        <w:t>06</w:t>
      </w:r>
      <w:r>
        <w:t>.</w:t>
      </w:r>
      <w:bookmarkEnd w:id="241"/>
    </w:p>
    <w:p w:rsidR="00D32B99" w:rsidRDefault="009774CB" w:rsidP="002F1D3A">
      <w:pPr>
        <w:pStyle w:val="a7"/>
        <w:numPr>
          <w:ilvl w:val="0"/>
          <w:numId w:val="3"/>
        </w:numPr>
        <w:ind w:left="480" w:hangingChars="200" w:hanging="480"/>
      </w:pPr>
      <w:bookmarkStart w:id="242"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42"/>
    </w:p>
    <w:p w:rsidR="009774CB" w:rsidRDefault="005E55FF" w:rsidP="002F1D3A">
      <w:pPr>
        <w:pStyle w:val="a7"/>
        <w:numPr>
          <w:ilvl w:val="0"/>
          <w:numId w:val="3"/>
        </w:numPr>
        <w:ind w:left="480" w:hangingChars="200" w:hanging="480"/>
      </w:pPr>
      <w:bookmarkStart w:id="243"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43"/>
    </w:p>
    <w:p w:rsidR="00475A2C" w:rsidRDefault="00475A2C" w:rsidP="002F1D3A">
      <w:pPr>
        <w:pStyle w:val="a7"/>
        <w:numPr>
          <w:ilvl w:val="0"/>
          <w:numId w:val="3"/>
        </w:numPr>
        <w:ind w:left="480" w:hangingChars="200" w:hanging="480"/>
      </w:pPr>
      <w:bookmarkStart w:id="244" w:name="_Ref450746188"/>
      <w:r w:rsidRPr="00475A2C">
        <w:rPr>
          <w:rFonts w:hint="eastAsia"/>
        </w:rPr>
        <w:t>冯晓明</w:t>
      </w:r>
      <w:r w:rsidRPr="00475A2C">
        <w:t>.基于腕动信号的睡眠质量监测装置设计[D].华南理工大学,2014</w:t>
      </w:r>
      <w:r>
        <w:t>.</w:t>
      </w:r>
      <w:bookmarkEnd w:id="244"/>
    </w:p>
    <w:p w:rsidR="00A43F31" w:rsidRDefault="00A43F31" w:rsidP="002F1D3A">
      <w:pPr>
        <w:pStyle w:val="a7"/>
        <w:numPr>
          <w:ilvl w:val="0"/>
          <w:numId w:val="3"/>
        </w:numPr>
        <w:ind w:left="480" w:hangingChars="200" w:hanging="480"/>
      </w:pPr>
      <w:bookmarkStart w:id="245" w:name="_Ref450782817"/>
      <w:r w:rsidRPr="00A43F31">
        <w:rPr>
          <w:rFonts w:hint="eastAsia"/>
        </w:rPr>
        <w:lastRenderedPageBreak/>
        <w:t>孙嘉利，唐丹，钟世镇</w:t>
      </w:r>
      <w:r w:rsidRPr="00A43F31">
        <w:t>.三维步态分析的研究与应用[J].中国组织工程研究与临床康复,2007,第5期</w:t>
      </w:r>
      <w:r>
        <w:rPr>
          <w:rFonts w:hint="eastAsia"/>
        </w:rPr>
        <w:t>:</w:t>
      </w:r>
      <w:r>
        <w:t>944-948.</w:t>
      </w:r>
      <w:bookmarkEnd w:id="245"/>
    </w:p>
    <w:p w:rsidR="00B435DC" w:rsidRPr="00B435DC" w:rsidRDefault="00B435DC" w:rsidP="002F1D3A">
      <w:pPr>
        <w:pStyle w:val="a7"/>
        <w:numPr>
          <w:ilvl w:val="0"/>
          <w:numId w:val="3"/>
        </w:numPr>
        <w:ind w:left="480" w:hangingChars="200" w:hanging="480"/>
      </w:pPr>
      <w:bookmarkStart w:id="246"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6"/>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7" w:name="_Toc450782007"/>
      <w:bookmarkStart w:id="248" w:name="_Toc451943914"/>
      <w:r w:rsidRPr="00B262BF">
        <w:rPr>
          <w:rFonts w:ascii="黑体" w:eastAsia="黑体" w:hAnsi="黑体" w:hint="eastAsia"/>
          <w:b w:val="0"/>
          <w:sz w:val="28"/>
          <w:szCs w:val="28"/>
        </w:rPr>
        <w:lastRenderedPageBreak/>
        <w:t>致谢</w:t>
      </w:r>
      <w:bookmarkEnd w:id="247"/>
      <w:bookmarkEnd w:id="248"/>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w:t>
      </w:r>
      <w:r w:rsidR="009608A7">
        <w:rPr>
          <w:rFonts w:hint="eastAsia"/>
        </w:rPr>
        <w:t>在硬件设备上对我提供了极大的支持，准备</w:t>
      </w:r>
      <w:r>
        <w:rPr>
          <w:rFonts w:hint="eastAsia"/>
        </w:rPr>
        <w:t>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w:t>
      </w:r>
      <w:r w:rsidR="009608A7">
        <w:rPr>
          <w:rFonts w:hint="eastAsia"/>
        </w:rPr>
        <w:t>现今</w:t>
      </w:r>
      <w:r>
        <w:rPr>
          <w:rFonts w:hint="eastAsia"/>
        </w:rPr>
        <w:t>的规模、功能与质量是团队内所有成员共同努力、高效合作的结果。</w:t>
      </w:r>
    </w:p>
    <w:p w:rsidR="00C05CF0" w:rsidRDefault="00C05CF0" w:rsidP="00F7786E">
      <w:pPr>
        <w:ind w:firstLineChars="200" w:firstLine="480"/>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w:t>
      </w:r>
      <w:r w:rsidR="009608A7">
        <w:rPr>
          <w:rFonts w:hint="eastAsia"/>
        </w:rPr>
        <w:t>衷心地</w:t>
      </w:r>
      <w:r>
        <w:rPr>
          <w:rFonts w:hint="eastAsia"/>
        </w:rPr>
        <w:t>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125"/>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5AD" w:rsidRDefault="00D005AD" w:rsidP="000602EB">
      <w:r>
        <w:separator/>
      </w:r>
    </w:p>
  </w:endnote>
  <w:endnote w:type="continuationSeparator" w:id="0">
    <w:p w:rsidR="00D005AD" w:rsidRDefault="00D005AD"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D3" w:rsidRPr="000602EB" w:rsidRDefault="00A50ED3"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A65DA4" w:rsidRPr="00A65DA4">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D3" w:rsidRPr="000602EB" w:rsidRDefault="00A50ED3"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A65DA4" w:rsidRPr="00A65DA4">
      <w:rPr>
        <w:rFonts w:ascii="Times New Roman" w:hAnsi="Times New Roman" w:cs="Times New Roman"/>
        <w:noProof/>
        <w:sz w:val="21"/>
        <w:szCs w:val="21"/>
        <w:lang w:val="zh-CN"/>
      </w:rPr>
      <w:t>50</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5AD" w:rsidRDefault="00D005AD" w:rsidP="000602EB">
      <w:r>
        <w:separator/>
      </w:r>
    </w:p>
  </w:footnote>
  <w:footnote w:type="continuationSeparator" w:id="0">
    <w:p w:rsidR="00D005AD" w:rsidRDefault="00D005AD" w:rsidP="000602EB">
      <w:r>
        <w:continuationSeparator/>
      </w:r>
    </w:p>
  </w:footnote>
  <w:footnote w:id="1">
    <w:p w:rsidR="00A50ED3" w:rsidRPr="00697C89" w:rsidRDefault="00A50ED3"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w:t>
      </w:r>
      <w:r w:rsidRPr="006775E1">
        <w:rPr>
          <w:rFonts w:hint="eastAsia"/>
          <w:sz w:val="21"/>
          <w:szCs w:val="21"/>
        </w:rPr>
        <w:t>（</w:t>
      </w:r>
      <w:r>
        <w:rPr>
          <w:sz w:val="21"/>
          <w:szCs w:val="21"/>
        </w:rPr>
        <w:t>Hardware</w:t>
      </w:r>
      <w:r w:rsidRPr="006775E1">
        <w:rPr>
          <w:rFonts w:hint="eastAsia"/>
          <w:sz w:val="21"/>
          <w:szCs w:val="21"/>
        </w:rPr>
        <w:t xml:space="preserve"> Development Kit，</w:t>
      </w:r>
      <w:r>
        <w:rPr>
          <w:rFonts w:hint="eastAsia"/>
          <w:sz w:val="21"/>
          <w:szCs w:val="21"/>
        </w:rPr>
        <w:t>硬件</w:t>
      </w:r>
      <w:r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A50ED3" w:rsidRPr="00BA22B6" w:rsidRDefault="00A50ED3"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A50ED3" w:rsidRPr="00BA22B6" w:rsidRDefault="00A50ED3"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A50ED3" w:rsidRPr="0011629A" w:rsidRDefault="00A50ED3"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A50ED3" w:rsidRPr="008A116F" w:rsidRDefault="00A50ED3"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sz w:val="21"/>
        </w:rPr>
        <w:t>U</w:t>
      </w:r>
      <w:r>
        <w:rPr>
          <w:rFonts w:hint="eastAsia"/>
          <w:sz w:val="21"/>
        </w:rPr>
        <w:t>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A50ED3" w:rsidRPr="00AC698B" w:rsidRDefault="00A50ED3"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D3" w:rsidRDefault="00A50ED3" w:rsidP="002F1D3A">
    <w:pPr>
      <w:pStyle w:val="a3"/>
      <w:spacing w:line="240" w:lineRule="auto"/>
    </w:pPr>
    <w:r>
      <w:rPr>
        <w:rFonts w:hint="eastAsia"/>
      </w:rPr>
      <w:t>南京大学软件学院本科毕业设计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CF7733"/>
    <w:multiLevelType w:val="hybridMultilevel"/>
    <w:tmpl w:val="845079C2"/>
    <w:lvl w:ilvl="0" w:tplc="D89A3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15CAA"/>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A738C"/>
    <w:multiLevelType w:val="hybridMultilevel"/>
    <w:tmpl w:val="045C8066"/>
    <w:lvl w:ilvl="0" w:tplc="8B1A0E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57508E"/>
    <w:multiLevelType w:val="hybridMultilevel"/>
    <w:tmpl w:val="70387678"/>
    <w:lvl w:ilvl="0" w:tplc="1EF0431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36079D"/>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475A24"/>
    <w:multiLevelType w:val="hybridMultilevel"/>
    <w:tmpl w:val="E1F054FA"/>
    <w:lvl w:ilvl="0" w:tplc="06A098C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3433EE"/>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237D9"/>
    <w:multiLevelType w:val="hybridMultilevel"/>
    <w:tmpl w:val="9EA22514"/>
    <w:lvl w:ilvl="0" w:tplc="2AFA029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931FD"/>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E483A"/>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2231E4"/>
    <w:multiLevelType w:val="hybridMultilevel"/>
    <w:tmpl w:val="EF6A713E"/>
    <w:lvl w:ilvl="0" w:tplc="07C686F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75196"/>
    <w:multiLevelType w:val="hybridMultilevel"/>
    <w:tmpl w:val="DDE0838A"/>
    <w:lvl w:ilvl="0" w:tplc="9BB84C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F6647"/>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792B19"/>
    <w:multiLevelType w:val="hybridMultilevel"/>
    <w:tmpl w:val="5FF0D60A"/>
    <w:lvl w:ilvl="0" w:tplc="73526E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3E191F"/>
    <w:multiLevelType w:val="hybridMultilevel"/>
    <w:tmpl w:val="7E5C37CA"/>
    <w:lvl w:ilvl="0" w:tplc="6DE6728A">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8407C7"/>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712578"/>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CE7F6D"/>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52FD4"/>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A32ADC"/>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667FE3"/>
    <w:multiLevelType w:val="hybridMultilevel"/>
    <w:tmpl w:val="AAC24630"/>
    <w:lvl w:ilvl="0" w:tplc="D958C2D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4"/>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6"/>
  </w:num>
  <w:num w:numId="5">
    <w:abstractNumId w:val="2"/>
  </w:num>
  <w:num w:numId="6">
    <w:abstractNumId w:val="26"/>
  </w:num>
  <w:num w:numId="7">
    <w:abstractNumId w:val="48"/>
  </w:num>
  <w:num w:numId="8">
    <w:abstractNumId w:val="18"/>
  </w:num>
  <w:num w:numId="9">
    <w:abstractNumId w:val="35"/>
  </w:num>
  <w:num w:numId="10">
    <w:abstractNumId w:val="12"/>
  </w:num>
  <w:num w:numId="11">
    <w:abstractNumId w:val="47"/>
  </w:num>
  <w:num w:numId="12">
    <w:abstractNumId w:val="42"/>
  </w:num>
  <w:num w:numId="13">
    <w:abstractNumId w:val="10"/>
  </w:num>
  <w:num w:numId="14">
    <w:abstractNumId w:val="11"/>
  </w:num>
  <w:num w:numId="15">
    <w:abstractNumId w:val="13"/>
  </w:num>
  <w:num w:numId="16">
    <w:abstractNumId w:val="37"/>
  </w:num>
  <w:num w:numId="17">
    <w:abstractNumId w:val="24"/>
  </w:num>
  <w:num w:numId="18">
    <w:abstractNumId w:val="4"/>
  </w:num>
  <w:num w:numId="19">
    <w:abstractNumId w:val="21"/>
  </w:num>
  <w:num w:numId="20">
    <w:abstractNumId w:val="23"/>
  </w:num>
  <w:num w:numId="21">
    <w:abstractNumId w:val="30"/>
  </w:num>
  <w:num w:numId="22">
    <w:abstractNumId w:val="46"/>
  </w:num>
  <w:num w:numId="23">
    <w:abstractNumId w:val="29"/>
  </w:num>
  <w:num w:numId="24">
    <w:abstractNumId w:val="17"/>
  </w:num>
  <w:num w:numId="25">
    <w:abstractNumId w:val="0"/>
  </w:num>
  <w:num w:numId="26">
    <w:abstractNumId w:val="27"/>
  </w:num>
  <w:num w:numId="27">
    <w:abstractNumId w:val="34"/>
  </w:num>
  <w:num w:numId="28">
    <w:abstractNumId w:val="1"/>
  </w:num>
  <w:num w:numId="29">
    <w:abstractNumId w:val="7"/>
  </w:num>
  <w:num w:numId="30">
    <w:abstractNumId w:val="33"/>
  </w:num>
  <w:num w:numId="31">
    <w:abstractNumId w:val="9"/>
  </w:num>
  <w:num w:numId="32">
    <w:abstractNumId w:val="32"/>
  </w:num>
  <w:num w:numId="33">
    <w:abstractNumId w:val="8"/>
  </w:num>
  <w:num w:numId="34">
    <w:abstractNumId w:val="31"/>
  </w:num>
  <w:num w:numId="35">
    <w:abstractNumId w:val="40"/>
  </w:num>
  <w:num w:numId="36">
    <w:abstractNumId w:val="39"/>
  </w:num>
  <w:num w:numId="37">
    <w:abstractNumId w:val="41"/>
  </w:num>
  <w:num w:numId="38">
    <w:abstractNumId w:val="44"/>
  </w:num>
  <w:num w:numId="39">
    <w:abstractNumId w:val="45"/>
  </w:num>
  <w:num w:numId="40">
    <w:abstractNumId w:val="5"/>
  </w:num>
  <w:num w:numId="41">
    <w:abstractNumId w:val="25"/>
  </w:num>
  <w:num w:numId="42">
    <w:abstractNumId w:val="28"/>
  </w:num>
  <w:num w:numId="43">
    <w:abstractNumId w:val="43"/>
  </w:num>
  <w:num w:numId="44">
    <w:abstractNumId w:val="19"/>
  </w:num>
  <w:num w:numId="45">
    <w:abstractNumId w:val="38"/>
  </w:num>
  <w:num w:numId="46">
    <w:abstractNumId w:val="36"/>
  </w:num>
  <w:num w:numId="47">
    <w:abstractNumId w:val="6"/>
  </w:num>
  <w:num w:numId="48">
    <w:abstractNumId w:val="22"/>
  </w:num>
  <w:num w:numId="49">
    <w:abstractNumId w:val="15"/>
  </w:num>
  <w:num w:numId="5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469D0"/>
    <w:rsid w:val="00151E35"/>
    <w:rsid w:val="00167FBF"/>
    <w:rsid w:val="00193416"/>
    <w:rsid w:val="001C29C0"/>
    <w:rsid w:val="001D374E"/>
    <w:rsid w:val="001E257A"/>
    <w:rsid w:val="001F4672"/>
    <w:rsid w:val="002071AD"/>
    <w:rsid w:val="00242D50"/>
    <w:rsid w:val="00261C70"/>
    <w:rsid w:val="00274817"/>
    <w:rsid w:val="002C1A81"/>
    <w:rsid w:val="002C27A4"/>
    <w:rsid w:val="002D18DA"/>
    <w:rsid w:val="002D5A8E"/>
    <w:rsid w:val="002E332A"/>
    <w:rsid w:val="002E62E4"/>
    <w:rsid w:val="002F1D3A"/>
    <w:rsid w:val="002F1DD3"/>
    <w:rsid w:val="002F2694"/>
    <w:rsid w:val="00324475"/>
    <w:rsid w:val="00377955"/>
    <w:rsid w:val="003A1563"/>
    <w:rsid w:val="003A24F3"/>
    <w:rsid w:val="003B023B"/>
    <w:rsid w:val="003B13AA"/>
    <w:rsid w:val="003B390A"/>
    <w:rsid w:val="003E14BD"/>
    <w:rsid w:val="003E6809"/>
    <w:rsid w:val="003F05AA"/>
    <w:rsid w:val="003F4618"/>
    <w:rsid w:val="003F5466"/>
    <w:rsid w:val="003F6FF1"/>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843AE"/>
    <w:rsid w:val="00585C39"/>
    <w:rsid w:val="005A5EE5"/>
    <w:rsid w:val="005A6A23"/>
    <w:rsid w:val="005A6E76"/>
    <w:rsid w:val="005A7275"/>
    <w:rsid w:val="005A75C3"/>
    <w:rsid w:val="005B3606"/>
    <w:rsid w:val="005B67D6"/>
    <w:rsid w:val="005C1A1E"/>
    <w:rsid w:val="005D0B0D"/>
    <w:rsid w:val="005E55FF"/>
    <w:rsid w:val="005F59FE"/>
    <w:rsid w:val="00601032"/>
    <w:rsid w:val="006546FF"/>
    <w:rsid w:val="00655A19"/>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5776"/>
    <w:rsid w:val="00787A89"/>
    <w:rsid w:val="00790B6F"/>
    <w:rsid w:val="007928D5"/>
    <w:rsid w:val="007977FF"/>
    <w:rsid w:val="007A67CD"/>
    <w:rsid w:val="007B3A28"/>
    <w:rsid w:val="007C24B1"/>
    <w:rsid w:val="007C671B"/>
    <w:rsid w:val="007D7A2B"/>
    <w:rsid w:val="007E7B2C"/>
    <w:rsid w:val="007E7C34"/>
    <w:rsid w:val="007F738B"/>
    <w:rsid w:val="008042C6"/>
    <w:rsid w:val="0080559D"/>
    <w:rsid w:val="00811C1C"/>
    <w:rsid w:val="00844398"/>
    <w:rsid w:val="00873243"/>
    <w:rsid w:val="00875CB0"/>
    <w:rsid w:val="00882683"/>
    <w:rsid w:val="008A116F"/>
    <w:rsid w:val="008B6A8E"/>
    <w:rsid w:val="008C29D6"/>
    <w:rsid w:val="008C3C40"/>
    <w:rsid w:val="008D24E3"/>
    <w:rsid w:val="008E435A"/>
    <w:rsid w:val="008E4E14"/>
    <w:rsid w:val="008E6C8E"/>
    <w:rsid w:val="008E7712"/>
    <w:rsid w:val="00904573"/>
    <w:rsid w:val="00926D38"/>
    <w:rsid w:val="009327D5"/>
    <w:rsid w:val="00942C9F"/>
    <w:rsid w:val="009520EF"/>
    <w:rsid w:val="009608A7"/>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4DD"/>
    <w:rsid w:val="009E358D"/>
    <w:rsid w:val="009E7BBD"/>
    <w:rsid w:val="009F1D75"/>
    <w:rsid w:val="00A02CC1"/>
    <w:rsid w:val="00A04AA7"/>
    <w:rsid w:val="00A21379"/>
    <w:rsid w:val="00A25FEA"/>
    <w:rsid w:val="00A43F31"/>
    <w:rsid w:val="00A5098F"/>
    <w:rsid w:val="00A50ED3"/>
    <w:rsid w:val="00A65DA4"/>
    <w:rsid w:val="00AA07A9"/>
    <w:rsid w:val="00AA5137"/>
    <w:rsid w:val="00AB582D"/>
    <w:rsid w:val="00AB5A19"/>
    <w:rsid w:val="00AC1DDF"/>
    <w:rsid w:val="00AC698B"/>
    <w:rsid w:val="00AE379A"/>
    <w:rsid w:val="00AF675D"/>
    <w:rsid w:val="00B00A31"/>
    <w:rsid w:val="00B0271B"/>
    <w:rsid w:val="00B02839"/>
    <w:rsid w:val="00B262BF"/>
    <w:rsid w:val="00B26F9A"/>
    <w:rsid w:val="00B34B33"/>
    <w:rsid w:val="00B435DC"/>
    <w:rsid w:val="00B52B94"/>
    <w:rsid w:val="00B55DE8"/>
    <w:rsid w:val="00B727C8"/>
    <w:rsid w:val="00B80282"/>
    <w:rsid w:val="00BA22B6"/>
    <w:rsid w:val="00BA74DF"/>
    <w:rsid w:val="00BB05BF"/>
    <w:rsid w:val="00BC310F"/>
    <w:rsid w:val="00BE3704"/>
    <w:rsid w:val="00BF5DB6"/>
    <w:rsid w:val="00C01B11"/>
    <w:rsid w:val="00C05CF0"/>
    <w:rsid w:val="00C17330"/>
    <w:rsid w:val="00C2045A"/>
    <w:rsid w:val="00C25054"/>
    <w:rsid w:val="00C404D7"/>
    <w:rsid w:val="00C47F0E"/>
    <w:rsid w:val="00C53AB9"/>
    <w:rsid w:val="00C549A0"/>
    <w:rsid w:val="00C658DF"/>
    <w:rsid w:val="00C71ECA"/>
    <w:rsid w:val="00C75FFF"/>
    <w:rsid w:val="00C86641"/>
    <w:rsid w:val="00C92EEB"/>
    <w:rsid w:val="00CA4F94"/>
    <w:rsid w:val="00CA5132"/>
    <w:rsid w:val="00CB02D7"/>
    <w:rsid w:val="00CF5B65"/>
    <w:rsid w:val="00CF6F00"/>
    <w:rsid w:val="00D005AD"/>
    <w:rsid w:val="00D32B99"/>
    <w:rsid w:val="00D5333D"/>
    <w:rsid w:val="00D55C0E"/>
    <w:rsid w:val="00D62DBB"/>
    <w:rsid w:val="00D802F9"/>
    <w:rsid w:val="00D859F5"/>
    <w:rsid w:val="00D9521D"/>
    <w:rsid w:val="00DB2B8A"/>
    <w:rsid w:val="00DB4562"/>
    <w:rsid w:val="00DB71F1"/>
    <w:rsid w:val="00DF4BFA"/>
    <w:rsid w:val="00DF77D5"/>
    <w:rsid w:val="00E1291C"/>
    <w:rsid w:val="00E23064"/>
    <w:rsid w:val="00E50163"/>
    <w:rsid w:val="00E636B0"/>
    <w:rsid w:val="00E666CE"/>
    <w:rsid w:val="00E70E06"/>
    <w:rsid w:val="00E73D71"/>
    <w:rsid w:val="00E74578"/>
    <w:rsid w:val="00EA75F8"/>
    <w:rsid w:val="00EB4FB1"/>
    <w:rsid w:val="00EC16BC"/>
    <w:rsid w:val="00ED48BF"/>
    <w:rsid w:val="00EE394E"/>
    <w:rsid w:val="00EF10D3"/>
    <w:rsid w:val="00EF4C4C"/>
    <w:rsid w:val="00F01242"/>
    <w:rsid w:val="00F0510F"/>
    <w:rsid w:val="00F13092"/>
    <w:rsid w:val="00F1378E"/>
    <w:rsid w:val="00F21F06"/>
    <w:rsid w:val="00F4729D"/>
    <w:rsid w:val="00F57A1B"/>
    <w:rsid w:val="00F57ADD"/>
    <w:rsid w:val="00F61B64"/>
    <w:rsid w:val="00F744C0"/>
    <w:rsid w:val="00F7786E"/>
    <w:rsid w:val="00F9100D"/>
    <w:rsid w:val="00FA0F2D"/>
    <w:rsid w:val="00FA1D0C"/>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6A0E138"/>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4.bin"/><Relationship Id="rId21" Type="http://schemas.openxmlformats.org/officeDocument/2006/relationships/image" Target="media/image9.png"/><Relationship Id="rId42" Type="http://schemas.openxmlformats.org/officeDocument/2006/relationships/image" Target="media/image21.wmf"/><Relationship Id="rId47" Type="http://schemas.openxmlformats.org/officeDocument/2006/relationships/image" Target="media/image23.wmf"/><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2.wmf"/><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image" Target="media/image16.wmf"/><Relationship Id="rId37" Type="http://schemas.openxmlformats.org/officeDocument/2006/relationships/oleObject" Target="embeddings/oleObject10.bin"/><Relationship Id="rId53" Type="http://schemas.openxmlformats.org/officeDocument/2006/relationships/image" Target="media/image26.wmf"/><Relationship Id="rId58" Type="http://schemas.openxmlformats.org/officeDocument/2006/relationships/oleObject" Target="embeddings/oleObject21.bin"/><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2.bin"/><Relationship Id="rId19" Type="http://schemas.openxmlformats.org/officeDocument/2006/relationships/image" Target="media/image7.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5.wmf"/><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5.wmf"/><Relationship Id="rId72"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29.wmf"/><Relationship Id="rId67"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png"/><Relationship Id="rId20" Type="http://schemas.openxmlformats.org/officeDocument/2006/relationships/image" Target="media/image8.png"/><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0.bin"/><Relationship Id="rId96" Type="http://schemas.openxmlformats.org/officeDocument/2006/relationships/image" Target="media/image45.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oleObject" Target="embeddings/oleObject11.bin"/><Relationship Id="rId109" Type="http://schemas.openxmlformats.org/officeDocument/2006/relationships/oleObject" Target="embeddings/oleObject50.bin"/><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7.wmf"/><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4.bin"/><Relationship Id="rId40" Type="http://schemas.openxmlformats.org/officeDocument/2006/relationships/image" Target="media/image20.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61" Type="http://schemas.openxmlformats.org/officeDocument/2006/relationships/image" Target="media/image30.wmf"/><Relationship Id="rId82"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39CFC-9534-4BA5-BEDA-9B20873BE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3264</TotalTime>
  <Pages>61</Pages>
  <Words>6771</Words>
  <Characters>38601</Characters>
  <Application>Microsoft Office Word</Application>
  <DocSecurity>0</DocSecurity>
  <Lines>321</Lines>
  <Paragraphs>90</Paragraphs>
  <ScaleCrop>false</ScaleCrop>
  <Company>南京大学</Company>
  <LinksUpToDate>false</LinksUpToDate>
  <CharactersWithSpaces>45282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119</cp:revision>
  <cp:lastPrinted>2016-05-23T11:46:00Z</cp:lastPrinted>
  <dcterms:created xsi:type="dcterms:W3CDTF">2016-05-03T07:41:00Z</dcterms:created>
  <dcterms:modified xsi:type="dcterms:W3CDTF">2016-05-28T12:51:00Z</dcterms:modified>
</cp:coreProperties>
</file>