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3A614D" w14:paraId="17B4B639" w14:textId="77777777" w:rsidTr="003A614D">
        <w:tc>
          <w:tcPr>
            <w:tcW w:w="4675" w:type="dxa"/>
          </w:tcPr>
          <w:p w14:paraId="0FE3C3B9" w14:textId="4D14C1E7" w:rsidR="003A614D" w:rsidRDefault="003A614D">
            <w:r>
              <w:t xml:space="preserve">Indicator </w:t>
            </w:r>
          </w:p>
        </w:tc>
        <w:tc>
          <w:tcPr>
            <w:tcW w:w="4675" w:type="dxa"/>
          </w:tcPr>
          <w:p w14:paraId="2FD84AA7" w14:textId="4DD2BA80" w:rsidR="003A614D" w:rsidRDefault="000C6545">
            <w:r>
              <w:t xml:space="preserve">Something indicates state or level of something. </w:t>
            </w:r>
          </w:p>
        </w:tc>
      </w:tr>
      <w:tr w:rsidR="003A614D" w14:paraId="50ED36E3" w14:textId="77777777" w:rsidTr="003A614D">
        <w:tc>
          <w:tcPr>
            <w:tcW w:w="4675" w:type="dxa"/>
          </w:tcPr>
          <w:p w14:paraId="0ABF5C1D" w14:textId="0A34C64B" w:rsidR="003A614D" w:rsidRDefault="003A614D">
            <w:r>
              <w:t xml:space="preserve">Group </w:t>
            </w:r>
          </w:p>
        </w:tc>
        <w:tc>
          <w:tcPr>
            <w:tcW w:w="4675" w:type="dxa"/>
          </w:tcPr>
          <w:p w14:paraId="6A3D68E0" w14:textId="6B93896D" w:rsidR="003A614D" w:rsidRDefault="000C6545">
            <w:r>
              <w:t>People categorized by characteristics they share in common like race</w:t>
            </w:r>
          </w:p>
        </w:tc>
      </w:tr>
      <w:tr w:rsidR="003A614D" w14:paraId="26C28D9D" w14:textId="77777777" w:rsidTr="003A614D">
        <w:tc>
          <w:tcPr>
            <w:tcW w:w="4675" w:type="dxa"/>
          </w:tcPr>
          <w:p w14:paraId="375F7051" w14:textId="24A2AF0E" w:rsidR="003A614D" w:rsidRDefault="003A614D">
            <w:r>
              <w:t>state</w:t>
            </w:r>
          </w:p>
        </w:tc>
        <w:tc>
          <w:tcPr>
            <w:tcW w:w="4675" w:type="dxa"/>
          </w:tcPr>
          <w:p w14:paraId="6364A2B3" w14:textId="237F967C" w:rsidR="003A614D" w:rsidRDefault="000C6545">
            <w:r>
              <w:t xml:space="preserve">The state in which this </w:t>
            </w:r>
            <w:proofErr w:type="gramStart"/>
            <w:r>
              <w:t>sample  happened</w:t>
            </w:r>
            <w:proofErr w:type="gramEnd"/>
            <w:r>
              <w:t xml:space="preserve"> </w:t>
            </w:r>
          </w:p>
        </w:tc>
      </w:tr>
      <w:tr w:rsidR="003A614D" w14:paraId="4B25802F" w14:textId="77777777" w:rsidTr="003A614D">
        <w:tc>
          <w:tcPr>
            <w:tcW w:w="4675" w:type="dxa"/>
          </w:tcPr>
          <w:p w14:paraId="10BF78AF" w14:textId="3492D45B" w:rsidR="003A614D" w:rsidRDefault="003A614D">
            <w:r>
              <w:t>Subgroup</w:t>
            </w:r>
          </w:p>
        </w:tc>
        <w:tc>
          <w:tcPr>
            <w:tcW w:w="4675" w:type="dxa"/>
          </w:tcPr>
          <w:p w14:paraId="1C859157" w14:textId="70CBBDAE" w:rsidR="003A614D" w:rsidRDefault="000C6545">
            <w:r>
              <w:t>More specific people categorized in groups than just age but the specific age of group</w:t>
            </w:r>
          </w:p>
        </w:tc>
      </w:tr>
      <w:tr w:rsidR="003A614D" w14:paraId="410821D4" w14:textId="77777777" w:rsidTr="003A614D">
        <w:tc>
          <w:tcPr>
            <w:tcW w:w="4675" w:type="dxa"/>
          </w:tcPr>
          <w:p w14:paraId="78B37325" w14:textId="1A7BF484" w:rsidR="003A614D" w:rsidRDefault="003A614D">
            <w:r>
              <w:t>phase</w:t>
            </w:r>
          </w:p>
        </w:tc>
        <w:tc>
          <w:tcPr>
            <w:tcW w:w="4675" w:type="dxa"/>
          </w:tcPr>
          <w:p w14:paraId="17555E1C" w14:textId="502D06CE" w:rsidR="003A614D" w:rsidRDefault="000C6545">
            <w:r>
              <w:t xml:space="preserve">A distinct period or stage in serious of events or process of change or development </w:t>
            </w:r>
          </w:p>
        </w:tc>
      </w:tr>
      <w:tr w:rsidR="003A614D" w14:paraId="167DE1F0" w14:textId="77777777" w:rsidTr="003A614D">
        <w:tc>
          <w:tcPr>
            <w:tcW w:w="4675" w:type="dxa"/>
          </w:tcPr>
          <w:p w14:paraId="70068AB2" w14:textId="32A91F3C" w:rsidR="003A614D" w:rsidRDefault="003A614D">
            <w:r>
              <w:t xml:space="preserve">Time period </w:t>
            </w:r>
          </w:p>
        </w:tc>
        <w:tc>
          <w:tcPr>
            <w:tcW w:w="4675" w:type="dxa"/>
          </w:tcPr>
          <w:p w14:paraId="4603AFD9" w14:textId="31416069" w:rsidR="003A614D" w:rsidRDefault="000C6545">
            <w:r>
              <w:t>When the sample or data was taken and when it started and ended</w:t>
            </w:r>
          </w:p>
        </w:tc>
      </w:tr>
      <w:tr w:rsidR="003A614D" w14:paraId="379B8974" w14:textId="77777777" w:rsidTr="003A614D">
        <w:tc>
          <w:tcPr>
            <w:tcW w:w="4675" w:type="dxa"/>
          </w:tcPr>
          <w:p w14:paraId="76518050" w14:textId="618689B5" w:rsidR="003A614D" w:rsidRDefault="003A614D">
            <w:r>
              <w:t>value</w:t>
            </w:r>
          </w:p>
        </w:tc>
        <w:tc>
          <w:tcPr>
            <w:tcW w:w="4675" w:type="dxa"/>
          </w:tcPr>
          <w:p w14:paraId="2FB46BE2" w14:textId="03AA8B2F" w:rsidR="003A614D" w:rsidRDefault="000C6545">
            <w:r>
              <w:t>Numerical amount figured by data</w:t>
            </w:r>
          </w:p>
        </w:tc>
      </w:tr>
      <w:tr w:rsidR="003A614D" w14:paraId="67773A16" w14:textId="77777777" w:rsidTr="003A614D">
        <w:tc>
          <w:tcPr>
            <w:tcW w:w="4675" w:type="dxa"/>
          </w:tcPr>
          <w:p w14:paraId="70541BE4" w14:textId="41CE39BD" w:rsidR="003A614D" w:rsidRDefault="003A614D">
            <w:r>
              <w:t>Low CI</w:t>
            </w:r>
          </w:p>
        </w:tc>
        <w:tc>
          <w:tcPr>
            <w:tcW w:w="4675" w:type="dxa"/>
          </w:tcPr>
          <w:p w14:paraId="65BEE580" w14:textId="404CE985" w:rsidR="003A614D" w:rsidRDefault="000C6545">
            <w:r>
              <w:t xml:space="preserve">Low confidence interval- </w:t>
            </w:r>
          </w:p>
        </w:tc>
      </w:tr>
      <w:tr w:rsidR="003A614D" w14:paraId="1A18C2BC" w14:textId="77777777" w:rsidTr="003A614D">
        <w:tc>
          <w:tcPr>
            <w:tcW w:w="4675" w:type="dxa"/>
          </w:tcPr>
          <w:p w14:paraId="01A09FBF" w14:textId="3E121D4C" w:rsidR="003A614D" w:rsidRDefault="003A614D">
            <w:r>
              <w:t>High CI</w:t>
            </w:r>
          </w:p>
        </w:tc>
        <w:tc>
          <w:tcPr>
            <w:tcW w:w="4675" w:type="dxa"/>
          </w:tcPr>
          <w:p w14:paraId="0A1D1E1C" w14:textId="7071295E" w:rsidR="003A614D" w:rsidRDefault="000C6545">
            <w:r>
              <w:t xml:space="preserve">High confidence interval- </w:t>
            </w:r>
          </w:p>
        </w:tc>
      </w:tr>
      <w:tr w:rsidR="003A614D" w14:paraId="753F176F" w14:textId="77777777" w:rsidTr="003A614D">
        <w:tc>
          <w:tcPr>
            <w:tcW w:w="4675" w:type="dxa"/>
          </w:tcPr>
          <w:p w14:paraId="14CF38B3" w14:textId="1A984376" w:rsidR="003A614D" w:rsidRDefault="003A614D">
            <w:r>
              <w:t xml:space="preserve">Confidence interval </w:t>
            </w:r>
          </w:p>
        </w:tc>
        <w:tc>
          <w:tcPr>
            <w:tcW w:w="4675" w:type="dxa"/>
          </w:tcPr>
          <w:p w14:paraId="6CBEF80E" w14:textId="167F3429" w:rsidR="003A614D" w:rsidRDefault="000C6545">
            <w:r>
              <w:rPr>
                <w:rFonts w:ascii="Roboto" w:hAnsi="Roboto"/>
                <w:color w:val="666666"/>
                <w:sz w:val="20"/>
                <w:szCs w:val="20"/>
                <w:shd w:val="clear" w:color="auto" w:fill="FFFFFF"/>
              </w:rPr>
              <w:t> </w:t>
            </w:r>
            <w:r w:rsidRPr="000C6545">
              <w:rPr>
                <w:rFonts w:ascii="Roboto" w:hAnsi="Roboto"/>
                <w:sz w:val="20"/>
                <w:szCs w:val="20"/>
                <w:shd w:val="clear" w:color="auto" w:fill="FFFFFF"/>
              </w:rPr>
              <w:t>estimate of the amount of uncertainty associated with a sample, computed from the statistics of the observed data</w:t>
            </w:r>
          </w:p>
        </w:tc>
      </w:tr>
      <w:tr w:rsidR="003A614D" w14:paraId="49A8000E" w14:textId="77777777" w:rsidTr="003A614D">
        <w:tc>
          <w:tcPr>
            <w:tcW w:w="4675" w:type="dxa"/>
          </w:tcPr>
          <w:p w14:paraId="152F8F44" w14:textId="00442537" w:rsidR="003A614D" w:rsidRDefault="003A614D">
            <w:r>
              <w:t>Quartile range</w:t>
            </w:r>
          </w:p>
        </w:tc>
        <w:tc>
          <w:tcPr>
            <w:tcW w:w="4675" w:type="dxa"/>
          </w:tcPr>
          <w:p w14:paraId="5C97E138" w14:textId="773AADAB" w:rsidR="003A614D" w:rsidRDefault="000C6545">
            <w:r>
              <w:t>Measure of variability around median</w:t>
            </w:r>
          </w:p>
        </w:tc>
      </w:tr>
      <w:tr w:rsidR="003A614D" w14:paraId="5D1E11CF" w14:textId="77777777" w:rsidTr="003A614D">
        <w:tc>
          <w:tcPr>
            <w:tcW w:w="4675" w:type="dxa"/>
          </w:tcPr>
          <w:p w14:paraId="64F50480" w14:textId="22F1BE01" w:rsidR="003A614D" w:rsidRDefault="003A614D" w:rsidP="003A614D">
            <w:r>
              <w:t xml:space="preserve">Suppression flag </w:t>
            </w:r>
          </w:p>
        </w:tc>
        <w:tc>
          <w:tcPr>
            <w:tcW w:w="4675" w:type="dxa"/>
          </w:tcPr>
          <w:p w14:paraId="26BA88C7" w14:textId="705A8372" w:rsidR="003A614D" w:rsidRDefault="000C6545">
            <w:r>
              <w:t xml:space="preserve">Input field is converted according to specification </w:t>
            </w:r>
          </w:p>
        </w:tc>
      </w:tr>
    </w:tbl>
    <w:p w14:paraId="5D3C58CD" w14:textId="5C689B8D" w:rsidR="003A614D" w:rsidRDefault="003A614D"/>
    <w:p w14:paraId="3424566D" w14:textId="2C1CF845" w:rsidR="000C6545" w:rsidRDefault="000C6545">
      <w:hyperlink r:id="rId7" w:history="1">
        <w:r>
          <w:rPr>
            <w:rStyle w:val="Hyperlink"/>
          </w:rPr>
          <w:t>Mental Health Care in the Last 4 Weeks - Catalog (data.gov)</w:t>
        </w:r>
      </w:hyperlink>
    </w:p>
    <w:p w14:paraId="00915A26" w14:textId="42F787FE" w:rsidR="000C6545" w:rsidRDefault="000C6545">
      <w:r>
        <w:t xml:space="preserve">Title- Mental Health care in last 4 weeks </w:t>
      </w:r>
    </w:p>
    <w:p w14:paraId="2D28F903" w14:textId="713DE9E8" w:rsidR="000C6545" w:rsidRDefault="000C6545">
      <w:r>
        <w:t>Publisher- Centers for Disease control and prevention</w:t>
      </w:r>
    </w:p>
    <w:p w14:paraId="6F43673C" w14:textId="5DB37493" w:rsidR="000C6545" w:rsidRDefault="00724E07">
      <w:r>
        <w:t>Data created- November 10</w:t>
      </w:r>
      <w:r w:rsidRPr="00724E07">
        <w:rPr>
          <w:vertAlign w:val="superscript"/>
        </w:rPr>
        <w:t>th</w:t>
      </w:r>
      <w:r>
        <w:t>, 2020</w:t>
      </w:r>
    </w:p>
    <w:p w14:paraId="488C0CE2" w14:textId="6950CFBD" w:rsidR="00724E07" w:rsidRDefault="00724E07">
      <w:r>
        <w:t>Data updated- April 15</w:t>
      </w:r>
      <w:r w:rsidRPr="00724E07">
        <w:rPr>
          <w:vertAlign w:val="superscript"/>
        </w:rPr>
        <w:t>th</w:t>
      </w:r>
      <w:r>
        <w:t>, 2023</w:t>
      </w:r>
    </w:p>
    <w:p w14:paraId="7A05BA61" w14:textId="77777777" w:rsidR="00724E07" w:rsidRDefault="00724E07" w:rsidP="00724E07">
      <w:r>
        <w:t xml:space="preserve">URL- </w:t>
      </w:r>
      <w:hyperlink r:id="rId8" w:history="1">
        <w:r>
          <w:rPr>
            <w:rStyle w:val="Hyperlink"/>
          </w:rPr>
          <w:t>Mental Health Care in the Last 4 Weeks - Catalog (data.gov)</w:t>
        </w:r>
      </w:hyperlink>
    </w:p>
    <w:p w14:paraId="5C3E656B" w14:textId="1A87B17A" w:rsidR="00724E07" w:rsidRDefault="00724E07">
      <w:r>
        <w:t xml:space="preserve">Description- Social and economic </w:t>
      </w:r>
      <w:proofErr w:type="spellStart"/>
      <w:r>
        <w:t>impact’s</w:t>
      </w:r>
      <w:proofErr w:type="spellEnd"/>
      <w:r>
        <w:t xml:space="preserve"> of Covid-19 on American Household’s. </w:t>
      </w:r>
    </w:p>
    <w:p w14:paraId="62B049FE" w14:textId="74E42BCC" w:rsidR="00724E07" w:rsidRDefault="00724E07">
      <w:r>
        <w:tab/>
        <w:t xml:space="preserve">The U.S. CDC used survey to show the impact of Covid-19 on Households and mental health within those. It used medication and when it was taken. It used multiple different factors to gauge and report like, employment, housing, education, and mental wellness. It </w:t>
      </w:r>
      <w:proofErr w:type="gramStart"/>
      <w:r>
        <w:t>used  housing</w:t>
      </w:r>
      <w:proofErr w:type="gramEnd"/>
      <w:r>
        <w:t xml:space="preserve"> units with one more email address to send out the survey and one person per house was selected to fill out survey. It used this randomness to show </w:t>
      </w:r>
      <w:proofErr w:type="spellStart"/>
      <w:r>
        <w:t>affect</w:t>
      </w:r>
      <w:proofErr w:type="spellEnd"/>
      <w:r>
        <w:t xml:space="preserve"> of covid-19. Therefore, they used data to create this data set. </w:t>
      </w:r>
    </w:p>
    <w:sectPr w:rsidR="00724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4D"/>
    <w:rsid w:val="000C6545"/>
    <w:rsid w:val="003A614D"/>
    <w:rsid w:val="00724E07"/>
    <w:rsid w:val="00865BEE"/>
    <w:rsid w:val="009B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482CDA"/>
  <w15:chartTrackingRefBased/>
  <w15:docId w15:val="{951A208E-8886-4354-AD06-3532F87F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C6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mental-health-care-in-the-last-4-weeks" TargetMode="External"/><Relationship Id="rId3" Type="http://schemas.openxmlformats.org/officeDocument/2006/relationships/customXml" Target="../customXml/item3.xml"/><Relationship Id="rId7" Type="http://schemas.openxmlformats.org/officeDocument/2006/relationships/hyperlink" Target="https://catalog.data.gov/dataset/mental-health-care-in-the-last-4-week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43A2AE4E0E2C40A78EE3B8E6C1DA47" ma:contentTypeVersion="14" ma:contentTypeDescription="Create a new document." ma:contentTypeScope="" ma:versionID="f8c667011c3300de6d6442ae633e4e02">
  <xsd:schema xmlns:xsd="http://www.w3.org/2001/XMLSchema" xmlns:xs="http://www.w3.org/2001/XMLSchema" xmlns:p="http://schemas.microsoft.com/office/2006/metadata/properties" xmlns:ns3="75d29777-6145-479a-9ee1-c9383f7eb58d" xmlns:ns4="a5e3ddaf-4896-4f52-bac0-8d308eb733ab" targetNamespace="http://schemas.microsoft.com/office/2006/metadata/properties" ma:root="true" ma:fieldsID="f82f827df64d8e908531b88411cc118e" ns3:_="" ns4:_="">
    <xsd:import namespace="75d29777-6145-479a-9ee1-c9383f7eb58d"/>
    <xsd:import namespace="a5e3ddaf-4896-4f52-bac0-8d308eb733a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29777-6145-479a-9ee1-c9383f7eb5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e3ddaf-4896-4f52-bac0-8d308eb733a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5d29777-6145-479a-9ee1-c9383f7eb58d" xsi:nil="true"/>
  </documentManagement>
</p:properties>
</file>

<file path=customXml/itemProps1.xml><?xml version="1.0" encoding="utf-8"?>
<ds:datastoreItem xmlns:ds="http://schemas.openxmlformats.org/officeDocument/2006/customXml" ds:itemID="{B3BAF965-5655-4208-8C16-82DDC63B0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29777-6145-479a-9ee1-c9383f7eb58d"/>
    <ds:schemaRef ds:uri="a5e3ddaf-4896-4f52-bac0-8d308eb73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C2B704-38D2-43A2-B8A0-9D244E27B5B7}">
  <ds:schemaRefs>
    <ds:schemaRef ds:uri="http://schemas.microsoft.com/sharepoint/v3/contenttype/forms"/>
  </ds:schemaRefs>
</ds:datastoreItem>
</file>

<file path=customXml/itemProps3.xml><?xml version="1.0" encoding="utf-8"?>
<ds:datastoreItem xmlns:ds="http://schemas.openxmlformats.org/officeDocument/2006/customXml" ds:itemID="{4F9E1C97-2A0B-4C76-891E-B4A97B5EEC5C}">
  <ds:schemaRefs>
    <ds:schemaRef ds:uri="a5e3ddaf-4896-4f52-bac0-8d308eb733ab"/>
    <ds:schemaRef ds:uri="http://www.w3.org/XML/1998/namespace"/>
    <ds:schemaRef ds:uri="http://schemas.microsoft.com/office/2006/documentManagement/types"/>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75d29777-6145-479a-9ee1-c9383f7eb58d"/>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Braddock</dc:creator>
  <cp:keywords/>
  <dc:description/>
  <cp:lastModifiedBy>Mia Braddock</cp:lastModifiedBy>
  <cp:revision>2</cp:revision>
  <dcterms:created xsi:type="dcterms:W3CDTF">2024-02-15T20:02:00Z</dcterms:created>
  <dcterms:modified xsi:type="dcterms:W3CDTF">2024-02-15T20:02:00Z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0x010100A543A2AE4E0E2C40A78EE3B8E6C1DA47</vt:lpwstr>
  </property>
</Properties>
</file>