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wingman-labs-retail-acquisition-pipeline"/>
    <w:p>
      <w:pPr>
        <w:pStyle w:val="Heading1"/>
      </w:pPr>
      <w:r>
        <w:t xml:space="preserve">Wingman Labs Retail Acquisition Pipeline</w:t>
      </w:r>
    </w:p>
    <w:bookmarkStart w:id="9" w:name="market-research-feasibility-analysis"/>
    <w:p>
      <w:pPr>
        <w:pStyle w:val="Heading2"/>
      </w:pPr>
      <w:r>
        <w:t xml:space="preserve">Market Research &amp; Feasibility Analysis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Automated Retailer Acquisition Pipeline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2026-01-30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Research Phase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Verdict: YES - This can be successfully built and executed.</w:t>
      </w:r>
    </w:p>
    <w:p>
      <w:pPr>
        <w:pStyle w:val="BodyText"/>
      </w:pPr>
      <w:r>
        <w:t xml:space="preserve">The addressable market is massive (300,000+ potential retail locations), the technology exists to automate 80%+ of the workflow, and the unit economics work at scale. This is feasible with modern AI systems, proven scraping tools, and email automation platforms.</w:t>
      </w:r>
    </w:p>
    <w:p>
      <w:r>
        <w:pict>
          <v:rect style="width:0;height:1.5pt" o:hralign="center" o:hrstd="t" o:hr="t"/>
        </w:pict>
      </w:r>
    </w:p>
    <w:bookmarkEnd w:id="10"/>
    <w:bookmarkStart w:id="14" w:name="addressable-market-size"/>
    <w:p>
      <w:pPr>
        <w:pStyle w:val="Heading2"/>
      </w:pPr>
      <w:r>
        <w:t xml:space="preserve">1. Addressable Market Size</w:t>
      </w:r>
    </w:p>
    <w:bookmarkStart w:id="11" w:name="primary-target-segments"/>
    <w:p>
      <w:pPr>
        <w:pStyle w:val="Heading3"/>
      </w:pPr>
      <w:r>
        <w:t xml:space="preserve">Primary Target Segments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US Total</w:t>
            </w:r>
          </w:p>
        </w:tc>
        <w:tc>
          <w:tcPr/>
          <w:p>
            <w:pPr>
              <w:pStyle w:val="Compact"/>
            </w:pPr>
            <w:r>
              <w:t xml:space="preserve">Owner-Operator %</w:t>
            </w:r>
          </w:p>
        </w:tc>
        <w:tc>
          <w:tcPr/>
          <w:p>
            <w:pPr>
              <w:pStyle w:val="Compact"/>
            </w:pPr>
            <w:r>
              <w:t xml:space="preserve">Target Count</w:t>
            </w:r>
          </w:p>
        </w:tc>
        <w:tc>
          <w:tcPr/>
          <w:p>
            <w:pPr>
              <w:pStyle w:val="Compact"/>
            </w:pPr>
            <w:r>
              <w:t xml:space="preserve">LA Metro 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Convenience Stores</w:t>
            </w:r>
          </w:p>
        </w:tc>
        <w:tc>
          <w:tcPr/>
          <w:p>
            <w:pPr>
              <w:pStyle w:val="Compact"/>
            </w:pPr>
            <w:r>
              <w:t xml:space="preserve">152,255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~91,000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Liquor Stores</w:t>
            </w:r>
          </w:p>
        </w:tc>
        <w:tc>
          <w:tcPr/>
          <w:p>
            <w:pPr>
              <w:pStyle w:val="Compact"/>
            </w:pPr>
            <w:r>
              <w:t xml:space="preserve">~40,000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~28,000</w:t>
            </w:r>
          </w:p>
        </w:tc>
        <w:tc>
          <w:tcPr/>
          <w:p>
            <w:pPr>
              <w:pStyle w:val="Compact"/>
            </w:pPr>
            <w:r>
              <w:t xml:space="preserve">~3,500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Stations (w/ c-store)</w:t>
            </w:r>
          </w:p>
        </w:tc>
        <w:tc>
          <w:tcPr/>
          <w:p>
            <w:pPr>
              <w:pStyle w:val="Compact"/>
            </w:pPr>
            <w:r>
              <w:t xml:space="preserve">121,852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  <w:tc>
          <w:tcPr/>
          <w:p>
            <w:pPr>
              <w:pStyle w:val="Compact"/>
            </w:pPr>
            <w:r>
              <w:t xml:space="preserve">~67,000</w:t>
            </w:r>
          </w:p>
        </w:tc>
        <w:tc>
          <w:tcPr/>
          <w:p>
            <w:pPr>
              <w:pStyle w:val="Compact"/>
            </w:pPr>
            <w:r>
              <w:t xml:space="preserve">~5,500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Vape/Smoke Shops</w:t>
            </w:r>
          </w:p>
        </w:tc>
        <w:tc>
          <w:tcPr/>
          <w:p>
            <w:pPr>
              <w:pStyle w:val="Compact"/>
            </w:pPr>
            <w:r>
              <w:t xml:space="preserve">~15,000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~12,750</w:t>
            </w:r>
          </w:p>
        </w:tc>
        <w:tc>
          <w:tcPr/>
          <w:p>
            <w:pPr>
              <w:pStyle w:val="Compact"/>
            </w:pPr>
            <w:r>
              <w:t xml:space="preserve">~1,200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 Pharmacies</w:t>
            </w:r>
          </w:p>
        </w:tc>
        <w:tc>
          <w:tcPr/>
          <w:p>
            <w:pPr>
              <w:pStyle w:val="Compact"/>
            </w:pPr>
            <w:r>
              <w:t xml:space="preserve">~22,000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~17,600</w:t>
            </w:r>
          </w:p>
        </w:tc>
        <w:tc>
          <w:tcPr/>
          <w:p>
            <w:pPr>
              <w:pStyle w:val="Compact"/>
            </w:pPr>
            <w:r>
              <w:t xml:space="preserve">~1,500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Food/Supplement</w:t>
            </w:r>
          </w:p>
        </w:tc>
        <w:tc>
          <w:tcPr/>
          <w:p>
            <w:pPr>
              <w:pStyle w:val="Compact"/>
            </w:pPr>
            <w:r>
              <w:t xml:space="preserve">~8,000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~5,200</w:t>
            </w:r>
          </w:p>
        </w:tc>
        <w:tc>
          <w:tcPr/>
          <w:p>
            <w:pPr>
              <w:pStyle w:val="Compac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 Shops/Adult Stores</w:t>
            </w:r>
          </w:p>
        </w:tc>
        <w:tc>
          <w:tcPr/>
          <w:p>
            <w:pPr>
              <w:pStyle w:val="Compact"/>
            </w:pPr>
            <w:r>
              <w:t xml:space="preserve">~5,000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~3,750</w:t>
            </w:r>
          </w:p>
        </w:tc>
        <w:tc>
          <w:tcPr/>
          <w:p>
            <w:pPr>
              <w:pStyle w:val="Compact"/>
            </w:pPr>
            <w:r>
              <w:t xml:space="preserve">~400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Grocery (small chains)</w:t>
            </w:r>
          </w:p>
        </w:tc>
        <w:tc>
          <w:tcPr/>
          <w:p>
            <w:pPr>
              <w:pStyle w:val="Compact"/>
            </w:pPr>
            <w:r>
              <w:t xml:space="preserve">~12,000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~12,000</w:t>
            </w:r>
          </w:p>
        </w:tc>
        <w:tc>
          <w:tcPr/>
          <w:p>
            <w:pPr>
              <w:pStyle w:val="Compact"/>
            </w:pPr>
            <w:r>
              <w:t xml:space="preserve">~800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Addressable Market (US):</w:t>
      </w:r>
      <w:r>
        <w:t xml:space="preserve"> </w:t>
      </w:r>
      <w:r>
        <w:t xml:space="preserve">~300,000+ locations</w:t>
      </w:r>
      <w:r>
        <w:br/>
      </w:r>
      <w:r>
        <w:rPr>
          <w:b/>
          <w:bCs/>
        </w:rPr>
        <w:t xml:space="preserve">LA Metro Starting Market:</w:t>
      </w:r>
      <w:r>
        <w:t xml:space="preserve"> </w:t>
      </w:r>
      <w:r>
        <w:t xml:space="preserve">~20,000+ locations</w:t>
      </w:r>
      <w:r>
        <w:br/>
      </w:r>
      <w:r>
        <w:rPr>
          <w:b/>
          <w:bCs/>
        </w:rPr>
        <w:t xml:space="preserve">California Total:</w:t>
      </w:r>
      <w:r>
        <w:t xml:space="preserve"> </w:t>
      </w:r>
      <w:r>
        <w:t xml:space="preserve">~35,000+ locations</w:t>
      </w:r>
    </w:p>
    <w:bookmarkEnd w:id="11"/>
    <w:bookmarkStart w:id="12" w:name="sources"/>
    <w:p>
      <w:pPr>
        <w:pStyle w:val="Heading3"/>
      </w:pPr>
      <w:r>
        <w:t xml:space="preserve">Sources</w:t>
      </w:r>
    </w:p>
    <w:p>
      <w:pPr>
        <w:pStyle w:val="Compact"/>
        <w:numPr>
          <w:ilvl w:val="0"/>
          <w:numId w:val="1001"/>
        </w:numPr>
      </w:pPr>
      <w:r>
        <w:t xml:space="preserve">NACS (National Association of Convenience Stores): 152,255 c-stores, 60% single-store operators</w:t>
      </w:r>
    </w:p>
    <w:p>
      <w:pPr>
        <w:pStyle w:val="Compact"/>
        <w:numPr>
          <w:ilvl w:val="0"/>
          <w:numId w:val="1001"/>
        </w:numPr>
      </w:pPr>
      <w:r>
        <w:t xml:space="preserve">Statista: 644,939 total alcohol retail outlets (2018)</w:t>
      </w:r>
    </w:p>
    <w:p>
      <w:pPr>
        <w:pStyle w:val="Compact"/>
        <w:numPr>
          <w:ilvl w:val="0"/>
          <w:numId w:val="1001"/>
        </w:numPr>
      </w:pPr>
      <w:r>
        <w:t xml:space="preserve">Industry estimates for specialty retail</w:t>
      </w:r>
    </w:p>
    <w:bookmarkEnd w:id="12"/>
    <w:bookmarkStart w:id="13" w:name="why-this-market-works-for-wingman-labs"/>
    <w:p>
      <w:pPr>
        <w:pStyle w:val="Heading3"/>
      </w:pPr>
      <w:r>
        <w:t xml:space="preserve">Why This Market Works for Wingman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 drinks are #1 packaged beverage in c-stores</w:t>
      </w:r>
      <w:r>
        <w:t xml:space="preserve"> </w:t>
      </w:r>
      <w:r>
        <w:t xml:space="preserve">- $14.5B in sales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Single-store operators are decision-makers</w:t>
      </w:r>
      <w:r>
        <w:t xml:space="preserve"> </w:t>
      </w:r>
      <w:r>
        <w:t xml:space="preserve">- No corporate approval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 barrier to entry</w:t>
      </w:r>
      <w:r>
        <w:t xml:space="preserve"> </w:t>
      </w:r>
      <w:r>
        <w:t xml:space="preserve">- Small initial order quantities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 velocity category</w:t>
      </w:r>
      <w:r>
        <w:t xml:space="preserve"> </w:t>
      </w:r>
      <w:r>
        <w:t xml:space="preserve">- Supplements/energy is proven demand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Regional expansion path</w:t>
      </w:r>
      <w:r>
        <w:t xml:space="preserve"> </w:t>
      </w:r>
      <w:r>
        <w:t xml:space="preserve">- LA → California → Southwest → National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technology-feasibility-analysis"/>
    <w:p>
      <w:pPr>
        <w:pStyle w:val="Heading2"/>
      </w:pPr>
      <w:r>
        <w:t xml:space="preserve">2. Technology Feasibility Analysis</w:t>
      </w:r>
    </w:p>
    <w:bookmarkStart w:id="15" w:name="can-this-be-automated-yes."/>
    <w:p>
      <w:pPr>
        <w:pStyle w:val="Heading3"/>
      </w:pPr>
      <w:r>
        <w:t xml:space="preserve">Can This Be Automated? YES.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24"/>
        <w:gridCol w:w="2909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 Step</w:t>
            </w:r>
          </w:p>
        </w:tc>
        <w:tc>
          <w:tcPr/>
          <w:p>
            <w:pPr>
              <w:pStyle w:val="Compact"/>
            </w:pPr>
            <w:r>
              <w:t xml:space="preserve">Automation Level</w:t>
            </w:r>
          </w:p>
        </w:tc>
        <w:tc>
          <w:tcPr/>
          <w:p>
            <w:pPr>
              <w:pStyle w:val="Compact"/>
            </w:pPr>
            <w:r>
              <w:t xml:space="preserve">Tools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Retailer Discovery</w:t>
            </w:r>
          </w:p>
        </w:tc>
        <w:tc>
          <w:tcPr/>
          <w:p>
            <w:pPr>
              <w:pStyle w:val="Compact"/>
            </w:pPr>
            <w:r>
              <w:t xml:space="preserve">95% automated</w:t>
            </w:r>
          </w:p>
        </w:tc>
        <w:tc>
          <w:tcPr/>
          <w:p>
            <w:pPr>
              <w:pStyle w:val="Compact"/>
            </w:pPr>
            <w:r>
              <w:t xml:space="preserve">Google Places API, Yelp API, State licensing DBs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Enrichment</w:t>
            </w:r>
          </w:p>
        </w:tc>
        <w:tc>
          <w:tcPr/>
          <w:p>
            <w:pPr>
              <w:pStyle w:val="Compact"/>
            </w:pPr>
            <w:r>
              <w:t xml:space="preserve">85% automated</w:t>
            </w:r>
          </w:p>
        </w:tc>
        <w:tc>
          <w:tcPr/>
          <w:p>
            <w:pPr>
              <w:pStyle w:val="Compact"/>
            </w:pPr>
            <w:r>
              <w:t xml:space="preserve">Apollo.io, Hunter.io, Clay, LinkedIn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Emails</w:t>
            </w:r>
          </w:p>
        </w:tc>
        <w:tc>
          <w:tcPr/>
          <w:p>
            <w:pPr>
              <w:pStyle w:val="Compact"/>
            </w:pPr>
            <w:r>
              <w:t xml:space="preserve">90% automated</w:t>
            </w:r>
          </w:p>
        </w:tc>
        <w:tc>
          <w:tcPr/>
          <w:p>
            <w:pPr>
              <w:pStyle w:val="Compact"/>
            </w:pPr>
            <w:r>
              <w:t xml:space="preserve">AI (Claude/GPT), Instantly.ai, Lemlist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Handling</w:t>
            </w:r>
          </w:p>
        </w:tc>
        <w:tc>
          <w:tcPr/>
          <w:p>
            <w:pPr>
              <w:pStyle w:val="Compact"/>
            </w:pPr>
            <w:r>
              <w:t xml:space="preserve">75% automated</w:t>
            </w:r>
          </w:p>
        </w:tc>
        <w:tc>
          <w:tcPr/>
          <w:p>
            <w:pPr>
              <w:pStyle w:val="Compact"/>
            </w:pPr>
            <w:r>
              <w:t xml:space="preserve">AI classification, smart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Generation</w:t>
            </w:r>
          </w:p>
        </w:tc>
        <w:tc>
          <w:tcPr/>
          <w:p>
            <w:pPr>
              <w:pStyle w:val="Compact"/>
            </w:pPr>
            <w:r>
              <w:t xml:space="preserve">95% automated</w:t>
            </w:r>
          </w:p>
        </w:tc>
        <w:tc>
          <w:tcPr/>
          <w:p>
            <w:pPr>
              <w:pStyle w:val="Compact"/>
            </w:pPr>
            <w:r>
              <w:t xml:space="preserve">Custom system, templating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Sequences</w:t>
            </w:r>
          </w:p>
        </w:tc>
        <w:tc>
          <w:tcPr/>
          <w:p>
            <w:pPr>
              <w:pStyle w:val="Compact"/>
            </w:pPr>
            <w:r>
              <w:t xml:space="preserve">95% automated</w:t>
            </w:r>
          </w:p>
        </w:tc>
        <w:tc>
          <w:tcPr/>
          <w:p>
            <w:pPr>
              <w:pStyle w:val="Compact"/>
            </w:pPr>
            <w:r>
              <w:t xml:space="preserve">Instantly.ai, Smartlead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Management</w:t>
            </w:r>
          </w:p>
        </w:tc>
        <w:tc>
          <w:tcPr/>
          <w:p>
            <w:pPr>
              <w:pStyle w:val="Compact"/>
            </w:pPr>
            <w:r>
              <w:t xml:space="preserve">90% automated</w:t>
            </w:r>
          </w:p>
        </w:tc>
        <w:tc>
          <w:tcPr/>
          <w:p>
            <w:pPr>
              <w:pStyle w:val="Compact"/>
            </w:pPr>
            <w:r>
              <w:t xml:space="preserve">HubSpot, Pipedrive, Airtable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Scheduling</w:t>
            </w:r>
          </w:p>
        </w:tc>
        <w:tc>
          <w:tcPr/>
          <w:p>
            <w:pPr>
              <w:pStyle w:val="Compact"/>
            </w:pPr>
            <w:r>
              <w:t xml:space="preserve">95% automated</w:t>
            </w:r>
          </w:p>
        </w:tc>
        <w:tc>
          <w:tcPr/>
          <w:p>
            <w:pPr>
              <w:pStyle w:val="Compact"/>
            </w:pPr>
            <w:r>
              <w:t xml:space="preserve">Calendly, Cal.com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 Automation Potential: 85-90%</w:t>
      </w:r>
    </w:p>
    <w:bookmarkEnd w:id="15"/>
    <w:bookmarkStart w:id="20" w:name="core-technology-stack"/>
    <w:p>
      <w:pPr>
        <w:pStyle w:val="Heading3"/>
      </w:pPr>
      <w:r>
        <w:t xml:space="preserve">Core Technology Stack</w:t>
      </w:r>
    </w:p>
    <w:bookmarkStart w:id="16" w:name="data-sourcing-scraping"/>
    <w:p>
      <w:pPr>
        <w:pStyle w:val="Heading4"/>
      </w:pPr>
      <w:r>
        <w:t xml:space="preserve">Data Sourcing &amp; Scraping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Google Places API</w:t>
      </w:r>
      <w:r>
        <w:t xml:space="preserve"> </w:t>
      </w:r>
      <w:r>
        <w:t xml:space="preserve">- Primary location discovery</w:t>
      </w:r>
    </w:p>
    <w:p>
      <w:pPr>
        <w:pStyle w:val="Compact"/>
        <w:numPr>
          <w:ilvl w:val="1"/>
          <w:numId w:val="1004"/>
        </w:numPr>
      </w:pPr>
      <w:r>
        <w:t xml:space="preserve">Nearby Search: Find businesses by type/location</w:t>
      </w:r>
    </w:p>
    <w:p>
      <w:pPr>
        <w:pStyle w:val="Compact"/>
        <w:numPr>
          <w:ilvl w:val="1"/>
          <w:numId w:val="1004"/>
        </w:numPr>
      </w:pPr>
      <w:r>
        <w:t xml:space="preserve">Place Details: Get contact info, hours, website</w:t>
      </w:r>
    </w:p>
    <w:p>
      <w:pPr>
        <w:pStyle w:val="Compact"/>
        <w:numPr>
          <w:ilvl w:val="1"/>
          <w:numId w:val="1004"/>
        </w:numPr>
      </w:pPr>
      <w:r>
        <w:t xml:space="preserve">Pricing: $17 per 1,000 requests (Text Search)</w:t>
      </w:r>
    </w:p>
    <w:p>
      <w:pPr>
        <w:pStyle w:val="Compact"/>
        <w:numPr>
          <w:ilvl w:val="1"/>
          <w:numId w:val="1004"/>
        </w:numPr>
      </w:pPr>
      <w:r>
        <w:t xml:space="preserve">Coverage: Best for established businesses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Yelp Fusion API</w:t>
      </w:r>
      <w:r>
        <w:t xml:space="preserve"> </w:t>
      </w:r>
      <w:r>
        <w:t xml:space="preserve">- Business verification &amp; enrichment</w:t>
      </w:r>
    </w:p>
    <w:p>
      <w:pPr>
        <w:pStyle w:val="Compact"/>
        <w:numPr>
          <w:ilvl w:val="1"/>
          <w:numId w:val="1005"/>
        </w:numPr>
      </w:pPr>
      <w:r>
        <w:t xml:space="preserve">Business details, reviews, photos</w:t>
      </w:r>
    </w:p>
    <w:p>
      <w:pPr>
        <w:pStyle w:val="Compact"/>
        <w:numPr>
          <w:ilvl w:val="1"/>
          <w:numId w:val="1005"/>
        </w:numPr>
      </w:pPr>
      <w:r>
        <w:t xml:space="preserve">Pricing: $229-643/month depending on plan</w:t>
      </w:r>
    </w:p>
    <w:p>
      <w:pPr>
        <w:pStyle w:val="Compact"/>
        <w:numPr>
          <w:ilvl w:val="1"/>
          <w:numId w:val="1005"/>
        </w:numPr>
      </w:pPr>
      <w:r>
        <w:t xml:space="preserve">5,000 free calls during trial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Licensing Databases</w:t>
      </w:r>
      <w:r>
        <w:t xml:space="preserve"> </w:t>
      </w:r>
      <w:r>
        <w:t xml:space="preserve">- Direct retailer lists</w:t>
      </w:r>
    </w:p>
    <w:p>
      <w:pPr>
        <w:pStyle w:val="Compact"/>
        <w:numPr>
          <w:ilvl w:val="1"/>
          <w:numId w:val="1006"/>
        </w:numPr>
      </w:pPr>
      <w:r>
        <w:t xml:space="preserve">California ABC (Alcohol Beverage Control): All licensed liquor retailers</w:t>
      </w:r>
    </w:p>
    <w:p>
      <w:pPr>
        <w:pStyle w:val="Compact"/>
        <w:numPr>
          <w:ilvl w:val="1"/>
          <w:numId w:val="1006"/>
        </w:numPr>
      </w:pPr>
      <w:r>
        <w:t xml:space="preserve">State pharmacy boards: Licensed pharmacies</w:t>
      </w:r>
    </w:p>
    <w:p>
      <w:pPr>
        <w:pStyle w:val="Compact"/>
        <w:numPr>
          <w:ilvl w:val="1"/>
          <w:numId w:val="1006"/>
        </w:numPr>
      </w:pPr>
      <w:r>
        <w:t xml:space="preserve">Often available via FOIA or public databases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Apollo.io</w:t>
      </w:r>
      <w:r>
        <w:t xml:space="preserve"> </w:t>
      </w:r>
      <w:r>
        <w:t xml:space="preserve">- Contact enrichment</w:t>
      </w:r>
    </w:p>
    <w:p>
      <w:pPr>
        <w:pStyle w:val="Compact"/>
        <w:numPr>
          <w:ilvl w:val="1"/>
          <w:numId w:val="1007"/>
        </w:numPr>
      </w:pPr>
      <w:r>
        <w:t xml:space="preserve">275M+ contacts, 73M+ companies</w:t>
      </w:r>
    </w:p>
    <w:p>
      <w:pPr>
        <w:pStyle w:val="Compact"/>
        <w:numPr>
          <w:ilvl w:val="1"/>
          <w:numId w:val="1007"/>
        </w:numPr>
      </w:pPr>
      <w:r>
        <w:t xml:space="preserve">Email finding + verification (91% accuracy)</w:t>
      </w:r>
    </w:p>
    <w:p>
      <w:pPr>
        <w:pStyle w:val="Compact"/>
        <w:numPr>
          <w:ilvl w:val="1"/>
          <w:numId w:val="1007"/>
        </w:numPr>
      </w:pPr>
      <w:r>
        <w:t xml:space="preserve">Direct dial phone numbers</w:t>
      </w:r>
    </w:p>
    <w:p>
      <w:pPr>
        <w:pStyle w:val="Compact"/>
        <w:numPr>
          <w:ilvl w:val="1"/>
          <w:numId w:val="1007"/>
        </w:numPr>
      </w:pPr>
      <w:r>
        <w:t xml:space="preserve">Pricing: $49-119/user/month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Clay</w:t>
      </w:r>
      <w:r>
        <w:t xml:space="preserve"> </w:t>
      </w:r>
      <w:r>
        <w:t xml:space="preserve">- Data enrichment orchestration</w:t>
      </w:r>
    </w:p>
    <w:p>
      <w:pPr>
        <w:pStyle w:val="Compact"/>
        <w:numPr>
          <w:ilvl w:val="1"/>
          <w:numId w:val="1008"/>
        </w:numPr>
      </w:pPr>
      <w:r>
        <w:t xml:space="preserve">Access to 150+ data providers in one platform</w:t>
      </w:r>
    </w:p>
    <w:p>
      <w:pPr>
        <w:pStyle w:val="Compact"/>
        <w:numPr>
          <w:ilvl w:val="1"/>
          <w:numId w:val="1008"/>
        </w:numPr>
      </w:pPr>
      <w:r>
        <w:t xml:space="preserve">AI agents for research (Claygent)</w:t>
      </w:r>
    </w:p>
    <w:p>
      <w:pPr>
        <w:pStyle w:val="Compact"/>
        <w:numPr>
          <w:ilvl w:val="1"/>
          <w:numId w:val="1008"/>
        </w:numPr>
      </w:pPr>
      <w:r>
        <w:t xml:space="preserve">Dynamic list building</w:t>
      </w:r>
    </w:p>
    <w:p>
      <w:pPr>
        <w:pStyle w:val="Compact"/>
        <w:numPr>
          <w:ilvl w:val="1"/>
          <w:numId w:val="1008"/>
        </w:numPr>
      </w:pPr>
      <w:r>
        <w:t xml:space="preserve">Pricing: Starts at $149/month</w:t>
      </w:r>
    </w:p>
    <w:bookmarkEnd w:id="16"/>
    <w:bookmarkStart w:id="17" w:name="email-automation"/>
    <w:p>
      <w:pPr>
        <w:pStyle w:val="Heading4"/>
      </w:pPr>
      <w:r>
        <w:t xml:space="preserve">Email Automation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Instantly.ai</w:t>
      </w:r>
      <w:r>
        <w:t xml:space="preserve"> </w:t>
      </w:r>
      <w:r>
        <w:t xml:space="preserve">- Cold email at scale</w:t>
      </w:r>
    </w:p>
    <w:p>
      <w:pPr>
        <w:pStyle w:val="Compact"/>
        <w:numPr>
          <w:ilvl w:val="1"/>
          <w:numId w:val="1010"/>
        </w:numPr>
      </w:pPr>
      <w:r>
        <w:t xml:space="preserve">Unlimited email accounts</w:t>
      </w:r>
    </w:p>
    <w:p>
      <w:pPr>
        <w:pStyle w:val="Compact"/>
        <w:numPr>
          <w:ilvl w:val="1"/>
          <w:numId w:val="1010"/>
        </w:numPr>
      </w:pPr>
      <w:r>
        <w:t xml:space="preserve">Built-in warmup</w:t>
      </w:r>
    </w:p>
    <w:p>
      <w:pPr>
        <w:pStyle w:val="Compact"/>
        <w:numPr>
          <w:ilvl w:val="1"/>
          <w:numId w:val="1010"/>
        </w:numPr>
      </w:pPr>
      <w:r>
        <w:t xml:space="preserve">AI personalization</w:t>
      </w:r>
    </w:p>
    <w:p>
      <w:pPr>
        <w:pStyle w:val="Compact"/>
        <w:numPr>
          <w:ilvl w:val="1"/>
          <w:numId w:val="1010"/>
        </w:numPr>
      </w:pPr>
      <w:r>
        <w:t xml:space="preserve">Automated sequences</w:t>
      </w:r>
    </w:p>
    <w:p>
      <w:pPr>
        <w:pStyle w:val="Compact"/>
        <w:numPr>
          <w:ilvl w:val="1"/>
          <w:numId w:val="1010"/>
        </w:numPr>
      </w:pPr>
      <w:r>
        <w:t xml:space="preserve">Pricing: $37-97/month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Smartlead</w:t>
      </w:r>
      <w:r>
        <w:t xml:space="preserve"> </w:t>
      </w:r>
      <w:r>
        <w:t xml:space="preserve">- Alternative/backup</w:t>
      </w:r>
    </w:p>
    <w:p>
      <w:pPr>
        <w:pStyle w:val="Compact"/>
        <w:numPr>
          <w:ilvl w:val="1"/>
          <w:numId w:val="1011"/>
        </w:numPr>
      </w:pPr>
      <w:r>
        <w:t xml:space="preserve">Similar features</w:t>
      </w:r>
    </w:p>
    <w:p>
      <w:pPr>
        <w:pStyle w:val="Compact"/>
        <w:numPr>
          <w:ilvl w:val="1"/>
          <w:numId w:val="1011"/>
        </w:numPr>
      </w:pPr>
      <w:r>
        <w:t xml:space="preserve">Good deliverability</w:t>
      </w:r>
    </w:p>
    <w:p>
      <w:pPr>
        <w:pStyle w:val="Compact"/>
        <w:numPr>
          <w:ilvl w:val="1"/>
          <w:numId w:val="1011"/>
        </w:numPr>
      </w:pPr>
      <w:r>
        <w:t xml:space="preserve">Pricing: $39-94/month</w:t>
      </w:r>
    </w:p>
    <w:bookmarkEnd w:id="17"/>
    <w:bookmarkStart w:id="18" w:name="aillm-for-personalization"/>
    <w:p>
      <w:pPr>
        <w:pStyle w:val="Heading4"/>
      </w:pPr>
      <w:r>
        <w:t xml:space="preserve">AI/LLM for Personalization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Claude API</w:t>
      </w:r>
      <w:r>
        <w:t xml:space="preserve"> </w:t>
      </w:r>
      <w:r>
        <w:t xml:space="preserve">(Anthropic) - Email writing, response handling</w:t>
      </w:r>
    </w:p>
    <w:p>
      <w:pPr>
        <w:pStyle w:val="Compact"/>
        <w:numPr>
          <w:ilvl w:val="1"/>
          <w:numId w:val="1013"/>
        </w:numPr>
      </w:pPr>
      <w:r>
        <w:t xml:space="preserve">Superior at nuanced, natural writing</w:t>
      </w:r>
    </w:p>
    <w:p>
      <w:pPr>
        <w:pStyle w:val="Compact"/>
        <w:numPr>
          <w:ilvl w:val="1"/>
          <w:numId w:val="1013"/>
        </w:numPr>
      </w:pPr>
      <w:r>
        <w:t xml:space="preserve">Good at understanding context</w:t>
      </w:r>
    </w:p>
    <w:p>
      <w:pPr>
        <w:pStyle w:val="Compact"/>
        <w:numPr>
          <w:ilvl w:val="1"/>
          <w:numId w:val="1013"/>
        </w:numPr>
      </w:pPr>
      <w:r>
        <w:t xml:space="preserve">Pricing: ~$3 per 1M input tokens, $15 per 1M output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GPT-4</w:t>
      </w:r>
      <w:r>
        <w:t xml:space="preserve"> </w:t>
      </w:r>
      <w:r>
        <w:t xml:space="preserve">(OpenAI) - Alternative</w:t>
      </w:r>
    </w:p>
    <w:p>
      <w:pPr>
        <w:pStyle w:val="Compact"/>
        <w:numPr>
          <w:ilvl w:val="1"/>
          <w:numId w:val="1014"/>
        </w:numPr>
      </w:pPr>
      <w:r>
        <w:t xml:space="preserve">Good for classification</w:t>
      </w:r>
    </w:p>
    <w:p>
      <w:pPr>
        <w:pStyle w:val="Compact"/>
        <w:numPr>
          <w:ilvl w:val="1"/>
          <w:numId w:val="1014"/>
        </w:numPr>
      </w:pPr>
      <w:r>
        <w:t xml:space="preserve">Function calling for structured outputs</w:t>
      </w:r>
    </w:p>
    <w:bookmarkEnd w:id="18"/>
    <w:bookmarkStart w:id="19" w:name="crm-pipeline-management"/>
    <w:p>
      <w:pPr>
        <w:pStyle w:val="Heading4"/>
      </w:pPr>
      <w:r>
        <w:t xml:space="preserve">CRM &amp; Pipeline Management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HubSpot</w:t>
      </w:r>
      <w:r>
        <w:t xml:space="preserve"> </w:t>
      </w:r>
      <w:r>
        <w:t xml:space="preserve">(Free tier → Sales Hub)</w:t>
      </w:r>
    </w:p>
    <w:p>
      <w:pPr>
        <w:pStyle w:val="Compact"/>
        <w:numPr>
          <w:ilvl w:val="1"/>
          <w:numId w:val="1016"/>
        </w:numPr>
      </w:pPr>
      <w:r>
        <w:t xml:space="preserve">Contact management</w:t>
      </w:r>
    </w:p>
    <w:p>
      <w:pPr>
        <w:pStyle w:val="Compact"/>
        <w:numPr>
          <w:ilvl w:val="1"/>
          <w:numId w:val="1016"/>
        </w:numPr>
      </w:pPr>
      <w:r>
        <w:t xml:space="preserve">Deal pipeline</w:t>
      </w:r>
    </w:p>
    <w:p>
      <w:pPr>
        <w:pStyle w:val="Compact"/>
        <w:numPr>
          <w:ilvl w:val="1"/>
          <w:numId w:val="1016"/>
        </w:numPr>
      </w:pPr>
      <w:r>
        <w:t xml:space="preserve">Email integration</w:t>
      </w:r>
    </w:p>
    <w:p>
      <w:pPr>
        <w:pStyle w:val="Compact"/>
        <w:numPr>
          <w:ilvl w:val="1"/>
          <w:numId w:val="1016"/>
        </w:numPr>
      </w:pPr>
      <w:r>
        <w:t xml:space="preserve">Automation workflows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Airtable</w:t>
      </w:r>
      <w:r>
        <w:t xml:space="preserve"> </w:t>
      </w:r>
      <w:r>
        <w:t xml:space="preserve">- Flexible database</w:t>
      </w:r>
    </w:p>
    <w:p>
      <w:pPr>
        <w:pStyle w:val="Compact"/>
        <w:numPr>
          <w:ilvl w:val="1"/>
          <w:numId w:val="1017"/>
        </w:numPr>
      </w:pPr>
      <w:r>
        <w:t xml:space="preserve">Custom views, automations</w:t>
      </w:r>
    </w:p>
    <w:p>
      <w:pPr>
        <w:pStyle w:val="Compact"/>
        <w:numPr>
          <w:ilvl w:val="1"/>
          <w:numId w:val="1017"/>
        </w:numPr>
      </w:pPr>
      <w:r>
        <w:t xml:space="preserve">API access</w:t>
      </w:r>
    </w:p>
    <w:p>
      <w:pPr>
        <w:pStyle w:val="Compact"/>
        <w:numPr>
          <w:ilvl w:val="1"/>
          <w:numId w:val="1017"/>
        </w:numPr>
      </w:pPr>
      <w:r>
        <w:t xml:space="preserve">Good for prototyping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scraping-ingestion-volume-analysis"/>
    <w:p>
      <w:pPr>
        <w:pStyle w:val="Heading2"/>
      </w:pPr>
      <w:r>
        <w:t xml:space="preserve">3. Scraping &amp; Ingestion Volume Analysis</w:t>
      </w:r>
    </w:p>
    <w:bookmarkStart w:id="22" w:name="phase-1-la-metro-launch"/>
    <w:p>
      <w:pPr>
        <w:pStyle w:val="Heading3"/>
      </w:pPr>
      <w:r>
        <w:t xml:space="preserve">Phase 1: LA Metro Launch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20,000 retailers in LA metro area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Expected Records</w:t>
            </w:r>
          </w:p>
        </w:tc>
        <w:tc>
          <w:tcPr/>
          <w:p>
            <w:pPr>
              <w:pStyle w:val="Compact"/>
            </w:pPr>
            <w:r>
              <w:t xml:space="preserve">API Calls Needed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Places (discovery)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~60,000</w:t>
            </w:r>
          </w:p>
        </w:tc>
        <w:tc>
          <w:tcPr/>
          <w:p>
            <w:pPr>
              <w:pStyle w:val="Compact"/>
            </w:pPr>
            <w:r>
              <w:t xml:space="preserve">~$1,020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Yelp (enrichment)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~25,000</w:t>
            </w:r>
          </w:p>
        </w:tc>
        <w:tc>
          <w:tcPr/>
          <w:p>
            <w:pPr>
              <w:pStyle w:val="Compact"/>
            </w:pPr>
            <w:r>
              <w:t xml:space="preserve">~$300/month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 (contacts)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~25,000</w:t>
            </w:r>
          </w:p>
        </w:tc>
        <w:tc>
          <w:tcPr/>
          <w:p>
            <w:pPr>
              <w:pStyle w:val="Compact"/>
            </w:pPr>
            <w:r>
              <w:t xml:space="preserve">~$200/month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DBs (verification)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Initial Data Acquisition Cost:</w:t>
      </w:r>
      <w:r>
        <w:t xml:space="preserve"> </w:t>
      </w:r>
      <w:r>
        <w:t xml:space="preserve">~$1,500-2,000</w:t>
      </w:r>
    </w:p>
    <w:bookmarkEnd w:id="22"/>
    <w:bookmarkStart w:id="23" w:name="phase-2-california-expansion"/>
    <w:p>
      <w:pPr>
        <w:pStyle w:val="Heading3"/>
      </w:pPr>
      <w:r>
        <w:t xml:space="preserve">Phase 2: California Expansion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35,000 additional retailers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Expected Records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sources combined</w:t>
            </w:r>
          </w:p>
        </w:tc>
        <w:tc>
          <w:tcPr/>
          <w:p>
            <w:pPr>
              <w:pStyle w:val="Compact"/>
            </w:pPr>
            <w:r>
              <w:t xml:space="preserve">35,000</w:t>
            </w:r>
          </w:p>
        </w:tc>
        <w:tc>
          <w:tcPr/>
          <w:p>
            <w:pPr>
              <w:pStyle w:val="Compact"/>
            </w:pPr>
            <w:r>
              <w:t xml:space="preserve">~$2,500-3,000</w:t>
            </w:r>
          </w:p>
        </w:tc>
      </w:tr>
    </w:tbl>
    <w:bookmarkEnd w:id="23"/>
    <w:bookmarkStart w:id="24" w:name="phase-3-regionalnational"/>
    <w:p>
      <w:pPr>
        <w:pStyle w:val="Heading3"/>
      </w:pPr>
      <w:r>
        <w:t xml:space="preserve">Phase 3: Regional/National</w:t>
      </w:r>
    </w:p>
    <w:p>
      <w:pPr>
        <w:pStyle w:val="FirstParagraph"/>
      </w:pPr>
      <w:r>
        <w:t xml:space="preserve">Scale costs roughly linearly, but can negotiate volume discounts.</w:t>
      </w:r>
    </w:p>
    <w:bookmarkEnd w:id="24"/>
    <w:bookmarkStart w:id="25" w:name="ingestion-architecture"/>
    <w:p>
      <w:pPr>
        <w:pStyle w:val="Heading3"/>
      </w:pPr>
      <w:r>
        <w:t xml:space="preserve">Ingestion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 INGESTION PIPELINE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┌──────────┐   ┌──────────┐   ┌──────────┐     │</w:t>
      </w:r>
      <w:r>
        <w:br/>
      </w:r>
      <w:r>
        <w:rPr>
          <w:rStyle w:val="VerbatimChar"/>
        </w:rPr>
        <w:t xml:space="preserve">│  │ Google   │   │ Yelp     │   │ State    │   │ LinkedIn │     │</w:t>
      </w:r>
      <w:r>
        <w:br/>
      </w:r>
      <w:r>
        <w:rPr>
          <w:rStyle w:val="VerbatimChar"/>
        </w:rPr>
        <w:t xml:space="preserve">│  │ Places   │   │ API      │   │ DBs      │   │ Scraper  │     │</w:t>
      </w:r>
      <w:r>
        <w:br/>
      </w:r>
      <w:r>
        <w:rPr>
          <w:rStyle w:val="VerbatimChar"/>
        </w:rPr>
        <w:t xml:space="preserve">│  └────┬─────┘   └────┬─────┘   └────┬─────┘   └────┬─────┘     │</w:t>
      </w:r>
      <w:r>
        <w:br/>
      </w:r>
      <w:r>
        <w:rPr>
          <w:rStyle w:val="VerbatimChar"/>
        </w:rPr>
        <w:t xml:space="preserve">│       │              │              │              │            │</w:t>
      </w:r>
      <w:r>
        <w:br/>
      </w:r>
      <w:r>
        <w:rPr>
          <w:rStyle w:val="VerbatimChar"/>
        </w:rPr>
        <w:t xml:space="preserve">│       ▼              ▼              ▼              ▼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DATA NORMALIZATION LAYER                     │  │</w:t>
      </w:r>
      <w:r>
        <w:br/>
      </w:r>
      <w:r>
        <w:rPr>
          <w:rStyle w:val="VerbatimChar"/>
        </w:rPr>
        <w:t xml:space="preserve">│  │  - Dedupe by address/phone                               │  │</w:t>
      </w:r>
      <w:r>
        <w:br/>
      </w:r>
      <w:r>
        <w:rPr>
          <w:rStyle w:val="VerbatimChar"/>
        </w:rPr>
        <w:t xml:space="preserve">│  │  - Standardize fields                                    │  │</w:t>
      </w:r>
      <w:r>
        <w:br/>
      </w:r>
      <w:r>
        <w:rPr>
          <w:rStyle w:val="VerbatimChar"/>
        </w:rPr>
        <w:t xml:space="preserve">│  │  - Verify business status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CONTACT ENRICHMENT (Apollo/Clay)             │  │</w:t>
      </w:r>
      <w:r>
        <w:br/>
      </w:r>
      <w:r>
        <w:rPr>
          <w:rStyle w:val="VerbatimChar"/>
        </w:rPr>
        <w:t xml:space="preserve">│  │  - Find owner/manager email                              │  │</w:t>
      </w:r>
      <w:r>
        <w:br/>
      </w:r>
      <w:r>
        <w:rPr>
          <w:rStyle w:val="VerbatimChar"/>
        </w:rPr>
        <w:t xml:space="preserve">│  │  - Find direct phone                                     │  │</w:t>
      </w:r>
      <w:r>
        <w:br/>
      </w:r>
      <w:r>
        <w:rPr>
          <w:rStyle w:val="VerbatimChar"/>
        </w:rPr>
        <w:t xml:space="preserve">│  │  - LinkedIn profile matching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MASTER DATABASE                         │  │</w:t>
      </w:r>
      <w:r>
        <w:br/>
      </w:r>
      <w:r>
        <w:rPr>
          <w:rStyle w:val="VerbatimChar"/>
        </w:rPr>
        <w:t xml:space="preserve">│  │  (PostgreSQL / Airtable / HubSpot)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rate-limiting-best-practices"/>
    <w:p>
      <w:pPr>
        <w:pStyle w:val="Heading3"/>
      </w:pPr>
      <w:r>
        <w:t xml:space="preserve">Rate Limiting &amp; Best Practices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Google Places:</w:t>
      </w:r>
      <w:r>
        <w:t xml:space="preserve"> </w:t>
      </w:r>
      <w:r>
        <w:t xml:space="preserve">100 QPS limit, but recommend 10-20 QPS for reliability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Yelp:</w:t>
      </w:r>
      <w:r>
        <w:t xml:space="preserve"> </w:t>
      </w:r>
      <w:r>
        <w:t xml:space="preserve">5,000/day on paid plans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Apollo:</w:t>
      </w:r>
      <w:r>
        <w:t xml:space="preserve"> </w:t>
      </w:r>
      <w:r>
        <w:t xml:space="preserve">10,000/day on business plans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Batch processing overnight, 10-15k records/day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expected-response-rates-economics"/>
    <w:p>
      <w:pPr>
        <w:pStyle w:val="Heading2"/>
      </w:pPr>
      <w:r>
        <w:t xml:space="preserve">4. Expected Response Rates &amp; Economics</w:t>
      </w:r>
    </w:p>
    <w:bookmarkStart w:id="28" w:name="industry-benchmarks-for-b2b-cold-email"/>
    <w:p>
      <w:pPr>
        <w:pStyle w:val="Heading3"/>
      </w:pPr>
      <w:r>
        <w:t xml:space="preserve">Industry Benchmarks for B2B Cold Email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Average</w:t>
            </w:r>
          </w:p>
        </w:tc>
        <w:tc>
          <w:tcPr/>
          <w:p>
            <w:pPr>
              <w:pStyle w:val="Compact"/>
            </w:pPr>
            <w:r>
              <w:t xml:space="preserve">Well-Optimized</w:t>
            </w:r>
          </w:p>
        </w:tc>
        <w:tc>
          <w:tcPr/>
          <w:p>
            <w:pPr>
              <w:pStyle w:val="Compact"/>
            </w:pPr>
            <w:r>
              <w:t xml:space="preserve">Our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15-25%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1-3%</w:t>
            </w:r>
          </w:p>
        </w:tc>
        <w:tc>
          <w:tcPr/>
          <w:p>
            <w:pPr>
              <w:pStyle w:val="Compact"/>
            </w:pPr>
            <w:r>
              <w:t xml:space="preserve">5-10%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Reply Rate</w:t>
            </w:r>
          </w:p>
        </w:tc>
        <w:tc>
          <w:tcPr/>
          <w:p>
            <w:pPr>
              <w:pStyle w:val="Compact"/>
            </w:pPr>
            <w:r>
              <w:t xml:space="preserve">0.5-1%</w:t>
            </w:r>
          </w:p>
        </w:tc>
        <w:tc>
          <w:tcPr/>
          <w:p>
            <w:pPr>
              <w:pStyle w:val="Compact"/>
            </w:pPr>
            <w:r>
              <w:t xml:space="preserve">2-5%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Booked Rate</w:t>
            </w:r>
          </w:p>
        </w:tc>
        <w:tc>
          <w:tcPr/>
          <w:p>
            <w:pPr>
              <w:pStyle w:val="Compact"/>
            </w:pPr>
            <w:r>
              <w:t xml:space="preserve">0.2-0.5%</w:t>
            </w:r>
          </w:p>
        </w:tc>
        <w:tc>
          <w:tcPr/>
          <w:p>
            <w:pPr>
              <w:pStyle w:val="Compact"/>
            </w:pPr>
            <w:r>
              <w:t xml:space="preserve">1-2%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Rate (from meeting)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</w:tbl>
    <w:bookmarkEnd w:id="28"/>
    <w:bookmarkStart w:id="29" w:name="X2f2b9d05e431eacd813951b37d5aef48b065a4f"/>
    <w:p>
      <w:pPr>
        <w:pStyle w:val="Heading3"/>
      </w:pPr>
      <w:r>
        <w:t xml:space="preserve">Projected Funnel (LA Launch - 20,000 retailers)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Retailers Scraped</w:t>
            </w:r>
          </w:p>
        </w:tc>
        <w:tc>
          <w:tcPr/>
          <w:p>
            <w:pPr>
              <w:pStyle w:val="Compact"/>
            </w:pPr>
            <w:r>
              <w:t xml:space="preserve">20,000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Email Found</w:t>
            </w:r>
          </w:p>
        </w:tc>
        <w:tc>
          <w:tcPr/>
          <w:p>
            <w:pPr>
              <w:pStyle w:val="Compact"/>
            </w:pPr>
            <w:r>
              <w:t xml:space="preserve">14,000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Delivered</w:t>
            </w:r>
          </w:p>
        </w:tc>
        <w:tc>
          <w:tcPr/>
          <w:p>
            <w:pPr>
              <w:pStyle w:val="Compact"/>
            </w:pPr>
            <w:r>
              <w:t xml:space="preserve">12,600</w:t>
            </w:r>
          </w:p>
        </w:tc>
        <w:tc>
          <w:tcPr/>
          <w:p>
            <w:pPr>
              <w:pStyle w:val="Compact"/>
            </w:pPr>
            <w:r>
              <w:t xml:space="preserve">90% deliverability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</w:t>
            </w:r>
          </w:p>
        </w:tc>
        <w:tc>
          <w:tcPr/>
          <w:p>
            <w:pPr>
              <w:pStyle w:val="Compact"/>
            </w:pPr>
            <w:r>
              <w:t xml:space="preserve">5,670</w:t>
            </w:r>
          </w:p>
        </w:tc>
        <w:tc>
          <w:tcPr/>
          <w:p>
            <w:pPr>
              <w:pStyle w:val="Compact"/>
            </w:pPr>
            <w:r>
              <w:t xml:space="preserve">45% open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Replies</w:t>
            </w:r>
          </w:p>
        </w:tc>
        <w:tc>
          <w:tcPr/>
          <w:p>
            <w:pPr>
              <w:pStyle w:val="Compact"/>
            </w:pPr>
            <w:r>
              <w:t xml:space="preserve">756</w:t>
            </w:r>
          </w:p>
        </w:tc>
        <w:tc>
          <w:tcPr/>
          <w:p>
            <w:pPr>
              <w:pStyle w:val="Compact"/>
            </w:pPr>
            <w:r>
              <w:t xml:space="preserve">6% reply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Interest</w:t>
            </w:r>
          </w:p>
        </w:tc>
        <w:tc>
          <w:tcPr/>
          <w:p>
            <w:pPr>
              <w:pStyle w:val="Compact"/>
            </w:pPr>
            <w:r>
              <w:t xml:space="preserve">378</w:t>
            </w:r>
          </w:p>
        </w:tc>
        <w:tc>
          <w:tcPr/>
          <w:p>
            <w:pPr>
              <w:pStyle w:val="Compact"/>
            </w:pPr>
            <w:r>
              <w:t xml:space="preserve">50% of replies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Meetings/Calls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50% of interested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Retail Accounts</w:t>
            </w:r>
          </w:p>
        </w:tc>
        <w:tc>
          <w:tcPr/>
          <w:p>
            <w:pPr>
              <w:pStyle w:val="Compact"/>
            </w:pPr>
            <w:r>
              <w:t xml:space="preserve">38-57</w:t>
            </w:r>
          </w:p>
        </w:tc>
        <w:tc>
          <w:tcPr/>
          <w:p>
            <w:pPr>
              <w:pStyle w:val="Compact"/>
            </w:pPr>
            <w:r>
              <w:t xml:space="preserve">20-30% close 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Cost per acquired retailer:</w:t>
      </w:r>
      <w:r>
        <w:t xml:space="preserve"> </w:t>
      </w:r>
      <w:r>
        <w:t xml:space="preserve">~$40-80 (assuming $1,500-2,000 initial spend)</w:t>
      </w:r>
    </w:p>
    <w:bookmarkEnd w:id="29"/>
    <w:bookmarkStart w:id="30" w:name="revenue-potential"/>
    <w:p>
      <w:pPr>
        <w:pStyle w:val="Heading3"/>
      </w:pPr>
      <w:r>
        <w:t xml:space="preserve">Revenue Potential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Retailers</w:t>
            </w:r>
          </w:p>
        </w:tc>
        <w:tc>
          <w:tcPr/>
          <w:p>
            <w:pPr>
              <w:pStyle w:val="Compact"/>
            </w:pPr>
            <w:r>
              <w:t xml:space="preserve">Avg Monthly Order</w:t>
            </w:r>
          </w:p>
        </w:tc>
        <w:tc>
          <w:tcPr/>
          <w:p>
            <w:pPr>
              <w:pStyle w:val="Compact"/>
            </w:pPr>
            <w:r>
              <w:t xml:space="preserve">Monthly 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$150</w:t>
            </w:r>
          </w:p>
        </w:tc>
        <w:tc>
          <w:tcPr/>
          <w:p>
            <w:pPr>
              <w:pStyle w:val="Compact"/>
            </w:pPr>
            <w:r>
              <w:t xml:space="preserve">$6,000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Optimistic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competitive-analysis-who-else-does-this"/>
    <w:p>
      <w:pPr>
        <w:pStyle w:val="Heading2"/>
      </w:pPr>
      <w:r>
        <w:t xml:space="preserve">5. Competitive Analysis: Who Else Does This?</w:t>
      </w:r>
    </w:p>
    <w:bookmarkStart w:id="32" w:name="similar-automated-b2b-outreach-systems"/>
    <w:p>
      <w:pPr>
        <w:pStyle w:val="Heading3"/>
      </w:pPr>
      <w:r>
        <w:t xml:space="preserve">Similar Automated B2B Outreach Systems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Food/Beverage Distribution</w:t>
      </w:r>
      <w:r>
        <w:t xml:space="preserve"> </w:t>
      </w:r>
      <w:r>
        <w:t xml:space="preserve">- Most use traditional sales reps</w:t>
      </w:r>
    </w:p>
    <w:p>
      <w:pPr>
        <w:pStyle w:val="Compact"/>
        <w:numPr>
          <w:ilvl w:val="1"/>
          <w:numId w:val="1020"/>
        </w:numPr>
      </w:pPr>
      <w:r>
        <w:t xml:space="preserve">Opportunity: Automation is underutilized in CPG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SaaS Companies</w:t>
      </w:r>
      <w:r>
        <w:t xml:space="preserve"> </w:t>
      </w:r>
      <w:r>
        <w:t xml:space="preserve">- Heavy automation users</w:t>
      </w:r>
    </w:p>
    <w:p>
      <w:pPr>
        <w:pStyle w:val="Compact"/>
        <w:numPr>
          <w:ilvl w:val="1"/>
          <w:numId w:val="1021"/>
        </w:numPr>
      </w:pPr>
      <w:r>
        <w:t xml:space="preserve">Learnings: Multi-touch sequences work (5-7 emails)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Real Estate Investors</w:t>
      </w:r>
      <w:r>
        <w:t xml:space="preserve"> </w:t>
      </w:r>
      <w:r>
        <w:t xml:space="preserve">- Similar scrape-and-reach approach</w:t>
      </w:r>
    </w:p>
    <w:p>
      <w:pPr>
        <w:pStyle w:val="Compact"/>
        <w:numPr>
          <w:ilvl w:val="1"/>
          <w:numId w:val="1022"/>
        </w:numPr>
      </w:pPr>
      <w:r>
        <w:t xml:space="preserve">Learnings: Personalization drives 3x response rates</w:t>
      </w:r>
    </w:p>
    <w:bookmarkEnd w:id="32"/>
    <w:bookmarkStart w:id="33" w:name="wingman-labs-advantages"/>
    <w:p>
      <w:pPr>
        <w:pStyle w:val="Heading3"/>
      </w:pPr>
      <w:r>
        <w:t xml:space="preserve">Wingman Labs Advantages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Novel product</w:t>
      </w:r>
      <w:r>
        <w:t xml:space="preserve"> </w:t>
      </w:r>
      <w:r>
        <w:t xml:space="preserve">- Not another energy drink, unique format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Strong story</w:t>
      </w:r>
      <w:r>
        <w:t xml:space="preserve"> </w:t>
      </w:r>
      <w:r>
        <w:t xml:space="preserve">- Bioavailability angle differentiates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Low risk for retailer</w:t>
      </w:r>
      <w:r>
        <w:t xml:space="preserve"> </w:t>
      </w:r>
      <w:r>
        <w:t xml:space="preserve">- Small MOQ, consignment options possible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LA base</w:t>
      </w:r>
      <w:r>
        <w:t xml:space="preserve"> </w:t>
      </w:r>
      <w:r>
        <w:t xml:space="preserve">- Can offer local support/delivery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isk-analysis"/>
    <w:p>
      <w:pPr>
        <w:pStyle w:val="Heading2"/>
      </w:pPr>
      <w:r>
        <w:t xml:space="preserve">6. Risk Analysis</w:t>
      </w:r>
    </w:p>
    <w:bookmarkStart w:id="35" w:name="technical-risks"/>
    <w:p>
      <w:pPr>
        <w:pStyle w:val="Heading3"/>
      </w:pPr>
      <w:r>
        <w:t xml:space="preserve">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rate limiting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Multiple accounts, respectful scraping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deliverability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Proper warmup, multiple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accuracy decay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Regular re-enrichment cycles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hallucinations in emails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Human review of templates, guardrails</w:t>
            </w:r>
          </w:p>
        </w:tc>
      </w:tr>
    </w:tbl>
    <w:bookmarkEnd w:id="35"/>
    <w:bookmarkStart w:id="36" w:name="market-risks"/>
    <w:p>
      <w:pPr>
        <w:pStyle w:val="Heading3"/>
      </w:pPr>
      <w:r>
        <w:t xml:space="preserve">Market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response rates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A/B test constantly, improve targeting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reception to cold email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Professional tone, easy opt-out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Competitor copying approach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First-mover advantage, execution speed</w:t>
            </w:r>
          </w:p>
        </w:tc>
      </w:tr>
    </w:tbl>
    <w:bookmarkEnd w:id="36"/>
    <w:bookmarkStart w:id="37" w:name="operational-risks"/>
    <w:p>
      <w:pPr>
        <w:pStyle w:val="Heading3"/>
      </w:pPr>
      <w:r>
        <w:t xml:space="preserve">Operational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fulfill demand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Start slow, scale production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overwhelm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Templated responses, FAQ, chatbot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recommended-approach"/>
    <w:p>
      <w:pPr>
        <w:pStyle w:val="Heading2"/>
      </w:pPr>
      <w:r>
        <w:t xml:space="preserve">7. Recommended Approach</w:t>
      </w:r>
    </w:p>
    <w:bookmarkStart w:id="39" w:name="phase-1-prototype-week-1-2"/>
    <w:p>
      <w:pPr>
        <w:pStyle w:val="Heading3"/>
      </w:pPr>
      <w:r>
        <w:t xml:space="preserve">Phase 1: Prototype (Week 1-2)</w:t>
      </w:r>
    </w:p>
    <w:p>
      <w:pPr>
        <w:pStyle w:val="Compact"/>
        <w:numPr>
          <w:ilvl w:val="0"/>
          <w:numId w:val="1024"/>
        </w:numPr>
      </w:pPr>
      <w:r>
        <w:t xml:space="preserve">Build scraping pipeline for 1,000 LA retailers</w:t>
      </w:r>
    </w:p>
    <w:p>
      <w:pPr>
        <w:pStyle w:val="Compact"/>
        <w:numPr>
          <w:ilvl w:val="0"/>
          <w:numId w:val="1024"/>
        </w:numPr>
      </w:pPr>
      <w:r>
        <w:t xml:space="preserve">Set up email infrastructure (3-5 domains, warmup)</w:t>
      </w:r>
    </w:p>
    <w:p>
      <w:pPr>
        <w:pStyle w:val="Compact"/>
        <w:numPr>
          <w:ilvl w:val="0"/>
          <w:numId w:val="1024"/>
        </w:numPr>
      </w:pPr>
      <w:r>
        <w:t xml:space="preserve">Create AI email personalization system</w:t>
      </w:r>
    </w:p>
    <w:p>
      <w:pPr>
        <w:pStyle w:val="Compact"/>
        <w:numPr>
          <w:ilvl w:val="0"/>
          <w:numId w:val="1024"/>
        </w:numPr>
      </w:pPr>
      <w:r>
        <w:t xml:space="preserve">Test with 100 initial outreach emails</w:t>
      </w:r>
    </w:p>
    <w:p>
      <w:pPr>
        <w:pStyle w:val="Compact"/>
        <w:numPr>
          <w:ilvl w:val="0"/>
          <w:numId w:val="1024"/>
        </w:numPr>
      </w:pPr>
      <w:r>
        <w:t xml:space="preserve">Measure and iterate</w:t>
      </w:r>
    </w:p>
    <w:bookmarkEnd w:id="39"/>
    <w:bookmarkStart w:id="40" w:name="phase-2-la-launch-week-3-6"/>
    <w:p>
      <w:pPr>
        <w:pStyle w:val="Heading3"/>
      </w:pPr>
      <w:r>
        <w:t xml:space="preserve">Phase 2: LA Launch (Week 3-6)</w:t>
      </w:r>
    </w:p>
    <w:p>
      <w:pPr>
        <w:pStyle w:val="Compact"/>
        <w:numPr>
          <w:ilvl w:val="0"/>
          <w:numId w:val="1025"/>
        </w:numPr>
      </w:pPr>
      <w:r>
        <w:t xml:space="preserve">Scale to full 20,000 LA retailers</w:t>
      </w:r>
    </w:p>
    <w:p>
      <w:pPr>
        <w:pStyle w:val="Compact"/>
        <w:numPr>
          <w:ilvl w:val="0"/>
          <w:numId w:val="1025"/>
        </w:numPr>
      </w:pPr>
      <w:r>
        <w:t xml:space="preserve">Run 5-sequence email campaigns</w:t>
      </w:r>
    </w:p>
    <w:p>
      <w:pPr>
        <w:pStyle w:val="Compact"/>
        <w:numPr>
          <w:ilvl w:val="0"/>
          <w:numId w:val="1025"/>
        </w:numPr>
      </w:pPr>
      <w:r>
        <w:t xml:space="preserve">Implement response handling automation</w:t>
      </w:r>
    </w:p>
    <w:p>
      <w:pPr>
        <w:pStyle w:val="Compact"/>
        <w:numPr>
          <w:ilvl w:val="0"/>
          <w:numId w:val="1025"/>
        </w:numPr>
      </w:pPr>
      <w:r>
        <w:t xml:space="preserve">Build quote generation system</w:t>
      </w:r>
    </w:p>
    <w:p>
      <w:pPr>
        <w:pStyle w:val="Compact"/>
        <w:numPr>
          <w:ilvl w:val="0"/>
          <w:numId w:val="1025"/>
        </w:numPr>
      </w:pPr>
      <w:r>
        <w:t xml:space="preserve">Target: 50 new retail accounts</w:t>
      </w:r>
    </w:p>
    <w:bookmarkEnd w:id="40"/>
    <w:bookmarkStart w:id="41" w:name="phase-3-california-expansion-month-2-3"/>
    <w:p>
      <w:pPr>
        <w:pStyle w:val="Heading3"/>
      </w:pPr>
      <w:r>
        <w:t xml:space="preserve">Phase 3: California Expansion (Month 2-3)</w:t>
      </w:r>
    </w:p>
    <w:p>
      <w:pPr>
        <w:pStyle w:val="Compact"/>
        <w:numPr>
          <w:ilvl w:val="0"/>
          <w:numId w:val="1026"/>
        </w:numPr>
      </w:pPr>
      <w:r>
        <w:t xml:space="preserve">Expand scraping to full California</w:t>
      </w:r>
    </w:p>
    <w:p>
      <w:pPr>
        <w:pStyle w:val="Compact"/>
        <w:numPr>
          <w:ilvl w:val="0"/>
          <w:numId w:val="1026"/>
        </w:numPr>
      </w:pPr>
      <w:r>
        <w:t xml:space="preserve">Optimize based on LA learnings</w:t>
      </w:r>
    </w:p>
    <w:p>
      <w:pPr>
        <w:pStyle w:val="Compact"/>
        <w:numPr>
          <w:ilvl w:val="0"/>
          <w:numId w:val="1026"/>
        </w:numPr>
      </w:pPr>
      <w:r>
        <w:t xml:space="preserve">Add phone follow-up automation</w:t>
      </w:r>
    </w:p>
    <w:p>
      <w:pPr>
        <w:pStyle w:val="Compact"/>
        <w:numPr>
          <w:ilvl w:val="0"/>
          <w:numId w:val="1026"/>
        </w:numPr>
      </w:pPr>
      <w:r>
        <w:t xml:space="preserve">Target: 150 total retail accounts</w:t>
      </w:r>
    </w:p>
    <w:bookmarkEnd w:id="41"/>
    <w:bookmarkStart w:id="42" w:name="phase-4-regional-expansion-month-4-6"/>
    <w:p>
      <w:pPr>
        <w:pStyle w:val="Heading3"/>
      </w:pPr>
      <w:r>
        <w:t xml:space="preserve">Phase 4: Regional Expansion (Month 4-6)</w:t>
      </w:r>
    </w:p>
    <w:p>
      <w:pPr>
        <w:pStyle w:val="Compact"/>
        <w:numPr>
          <w:ilvl w:val="0"/>
          <w:numId w:val="1027"/>
        </w:numPr>
      </w:pPr>
      <w:r>
        <w:t xml:space="preserve">Southwest region (AZ, NV, NM)</w:t>
      </w:r>
    </w:p>
    <w:p>
      <w:pPr>
        <w:pStyle w:val="Compact"/>
        <w:numPr>
          <w:ilvl w:val="0"/>
          <w:numId w:val="1027"/>
        </w:numPr>
      </w:pPr>
      <w:r>
        <w:t xml:space="preserve">Refine automation to near-autonomous</w:t>
      </w:r>
    </w:p>
    <w:p>
      <w:pPr>
        <w:pStyle w:val="Compact"/>
        <w:numPr>
          <w:ilvl w:val="0"/>
          <w:numId w:val="1027"/>
        </w:numPr>
      </w:pPr>
      <w:r>
        <w:t xml:space="preserve">Target: 500 total retail accounts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budget-estimate"/>
    <w:p>
      <w:pPr>
        <w:pStyle w:val="Heading2"/>
      </w:pPr>
      <w:r>
        <w:t xml:space="preserve">8. Budget Estimate</w:t>
      </w:r>
    </w:p>
    <w:bookmarkStart w:id="44" w:name="one-time-setup-costs"/>
    <w:p>
      <w:pPr>
        <w:pStyle w:val="Heading3"/>
      </w:pPr>
      <w:r>
        <w:t xml:space="preserve">One-Time Setup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purchases (10 domains)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data acquisition</w:t>
            </w:r>
          </w:p>
        </w:tc>
        <w:tc>
          <w:tcPr/>
          <w:p>
            <w:pPr>
              <w:pStyle w:val="Compact"/>
            </w:pPr>
            <w:r>
              <w:t xml:space="preserve">$2,000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time (prototype)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~$2,100</w:t>
            </w:r>
          </w:p>
        </w:tc>
      </w:tr>
    </w:tbl>
    <w:bookmarkEnd w:id="44"/>
    <w:bookmarkStart w:id="45" w:name="monthly-operating-costs"/>
    <w:p>
      <w:pPr>
        <w:pStyle w:val="Heading3"/>
      </w:pPr>
      <w:r>
        <w:t xml:space="preserve">Monthly Operating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Places API</w:t>
            </w:r>
          </w:p>
        </w:tc>
        <w:tc>
          <w:tcPr/>
          <w:p>
            <w:pPr>
              <w:pStyle w:val="Compact"/>
            </w:pPr>
            <w:r>
              <w:t xml:space="preserve">$200-500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Yelp API (Enhanced)</w:t>
            </w:r>
          </w:p>
        </w:tc>
        <w:tc>
          <w:tcPr/>
          <w:p>
            <w:pPr>
              <w:pStyle w:val="Compact"/>
            </w:pPr>
            <w:r>
              <w:t xml:space="preserve">$299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Apollo.io (2 seats)</w:t>
            </w:r>
          </w:p>
        </w:tc>
        <w:tc>
          <w:tcPr/>
          <w:p>
            <w:pPr>
              <w:pStyle w:val="Compact"/>
            </w:pPr>
            <w:r>
              <w:t xml:space="preserve">$200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Clay (enrichment)</w:t>
            </w:r>
          </w:p>
        </w:tc>
        <w:tc>
          <w:tcPr/>
          <w:p>
            <w:pPr>
              <w:pStyle w:val="Compact"/>
            </w:pPr>
            <w:r>
              <w:t xml:space="preserve">$149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Instantly.ai (Growth)</w:t>
            </w:r>
          </w:p>
        </w:tc>
        <w:tc>
          <w:tcPr/>
          <w:p>
            <w:pPr>
              <w:pStyle w:val="Compact"/>
            </w:pPr>
            <w:r>
              <w:t xml:space="preserve">$97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infrastructure</w:t>
            </w:r>
          </w:p>
        </w:tc>
        <w:tc>
          <w:tcPr/>
          <w:p>
            <w:pPr>
              <w:pStyle w:val="Compact"/>
            </w:pPr>
            <w:r>
              <w:t xml:space="preserve">$50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~$1,000-1,400</w:t>
            </w:r>
          </w:p>
        </w:tc>
      </w:tr>
    </w:tbl>
    <w:bookmarkEnd w:id="45"/>
    <w:bookmarkStart w:id="46" w:name="cost-per-acquired-retailer"/>
    <w:p>
      <w:pPr>
        <w:pStyle w:val="Heading3"/>
      </w:pPr>
      <w:r>
        <w:t xml:space="preserve">Cost Per Acquired Retailer</w:t>
      </w:r>
    </w:p>
    <w:p>
      <w:pPr>
        <w:pStyle w:val="FirstParagraph"/>
      </w:pPr>
      <w:r>
        <w:t xml:space="preserve">At 50 retailers/month:</w:t>
      </w:r>
      <w:r>
        <w:t xml:space="preserve"> </w:t>
      </w:r>
      <w:r>
        <w:rPr>
          <w:b/>
          <w:bCs/>
        </w:rPr>
        <w:t xml:space="preserve">$20-28 CAC</w:t>
      </w:r>
      <w:r>
        <w:br/>
      </w:r>
      <w:r>
        <w:t xml:space="preserve">At 100 retailers/month:</w:t>
      </w:r>
      <w:r>
        <w:t xml:space="preserve"> </w:t>
      </w:r>
      <w:r>
        <w:rPr>
          <w:b/>
          <w:bCs/>
        </w:rPr>
        <w:t xml:space="preserve">$10-14 CAC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conclusion"/>
    <w:p>
      <w:pPr>
        <w:pStyle w:val="Heading2"/>
      </w:pPr>
      <w:r>
        <w:t xml:space="preserve">9. Conclusion</w:t>
      </w:r>
    </w:p>
    <w:bookmarkStart w:id="48" w:name="feasibility-high"/>
    <w:p>
      <w:pPr>
        <w:pStyle w:val="Heading3"/>
      </w:pPr>
      <w:r>
        <w:t xml:space="preserve">Feasibility: HIGH</w:t>
      </w:r>
    </w:p>
    <w:p>
      <w:pPr>
        <w:pStyle w:val="Compact"/>
        <w:numPr>
          <w:ilvl w:val="0"/>
          <w:numId w:val="1028"/>
        </w:numPr>
      </w:pPr>
      <w:r>
        <w:t xml:space="preserve">✅ Market size is massive (300K+ retailers)</w:t>
      </w:r>
    </w:p>
    <w:p>
      <w:pPr>
        <w:pStyle w:val="Compact"/>
        <w:numPr>
          <w:ilvl w:val="0"/>
          <w:numId w:val="1028"/>
        </w:numPr>
      </w:pPr>
      <w:r>
        <w:t xml:space="preserve">✅ Technology exists and is proven</w:t>
      </w:r>
    </w:p>
    <w:p>
      <w:pPr>
        <w:pStyle w:val="Compact"/>
        <w:numPr>
          <w:ilvl w:val="0"/>
          <w:numId w:val="1028"/>
        </w:numPr>
      </w:pPr>
      <w:r>
        <w:t xml:space="preserve">✅ Unit economics work at scale</w:t>
      </w:r>
    </w:p>
    <w:p>
      <w:pPr>
        <w:pStyle w:val="Compact"/>
        <w:numPr>
          <w:ilvl w:val="0"/>
          <w:numId w:val="1028"/>
        </w:numPr>
      </w:pPr>
      <w:r>
        <w:t xml:space="preserve">✅ Automation level is achievable (85%+)</w:t>
      </w:r>
    </w:p>
    <w:p>
      <w:pPr>
        <w:pStyle w:val="Compact"/>
        <w:numPr>
          <w:ilvl w:val="0"/>
          <w:numId w:val="1028"/>
        </w:numPr>
      </w:pPr>
      <w:r>
        <w:t xml:space="preserve">✅ LA-first strategy is smart (local support, testing)</w:t>
      </w:r>
    </w:p>
    <w:bookmarkEnd w:id="48"/>
    <w:bookmarkStart w:id="49" w:name="recommended-next-steps"/>
    <w:p>
      <w:pPr>
        <w:pStyle w:val="Heading3"/>
      </w:pPr>
      <w:r>
        <w:t xml:space="preserve">Recommended Next Steps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Approve project, allocate budget (~$3,500 for first month)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Build prototype scraping + email system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Run pilot with 100-500 retailers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Week 3-4:</w:t>
      </w:r>
      <w:r>
        <w:t xml:space="preserve"> </w:t>
      </w:r>
      <w:r>
        <w:t xml:space="preserve">Analyze results, optimize, 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Month 2:</w:t>
      </w:r>
      <w:r>
        <w:t xml:space="preserve"> </w:t>
      </w:r>
      <w:r>
        <w:t xml:space="preserve">Full LA launch</w:t>
      </w:r>
    </w:p>
    <w:bookmarkEnd w:id="49"/>
    <w:bookmarkStart w:id="50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 (Month 1)</w:t>
            </w:r>
          </w:p>
        </w:tc>
        <w:tc>
          <w:tcPr/>
          <w:p>
            <w:pPr>
              <w:pStyle w:val="Compact"/>
            </w:pPr>
            <w:r>
              <w:t xml:space="preserve">Target (Month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Retailers contacted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rate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accounts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recurring revenue</w:t>
            </w:r>
          </w:p>
        </w:tc>
        <w:tc>
          <w:tcPr/>
          <w:p>
            <w:pPr>
              <w:pStyle w:val="Compact"/>
            </w:pPr>
            <w:r>
              <w:t xml:space="preserve">$5,000</w:t>
            </w:r>
          </w:p>
        </w:tc>
        <w:tc>
          <w:tcPr/>
          <w:p>
            <w:pPr>
              <w:pStyle w:val="Compact"/>
            </w:pPr>
            <w:r>
              <w:t xml:space="preserve">$20,000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Research compiled: 2026-01-30</w:t>
      </w:r>
      <w:r>
        <w:t xml:space="preserve"> </w:t>
      </w:r>
      <w:r>
        <w:rPr>
          <w:i/>
          <w:iCs/>
        </w:rPr>
        <w:t xml:space="preserve">Next: System Design &amp; Architecture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2026-01-31T03:41:11Z</dcterms:created>
  <dcterms:modified xsi:type="dcterms:W3CDTF">2026-01-31T03:41:11Z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