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Ruiping Fang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9287109375" w:line="240" w:lineRule="auto"/>
        <w:ind w:left="11.839981079101562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r6fang@ucsd.edu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(858) 399-1727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https://github.com/ruiping-fang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19287109375" w:line="240" w:lineRule="auto"/>
        <w:ind w:left="11.839981079101562" w:right="0" w:firstLine="0"/>
        <w:jc w:val="left"/>
        <w:rPr>
          <w:rFonts w:ascii="Times New Roman" w:cs="Times New Roman" w:eastAsia="Times New Roman" w:hAnsi="Times New Roman"/>
          <w:b w:val="1"/>
          <w:color w:val="99999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 San Diego  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BS, Computer Science </w:t>
        <w:tab/>
        <w:tab/>
        <w:tab/>
        <w:tab/>
        <w:tab/>
        <w:tab/>
        <w:tab/>
        <w:t xml:space="preserve">Expected graduation date: June 15th, 2025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4.410018920898437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3.56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4.410018920898437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work: 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4.41001892089843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Advanced Data Structures, Design and Analysis of Algorithms, Software Engineering.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:Database System Principles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4.4100189208984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Computer Architecture, Parallel Computing, Components and Design Techniques for Digital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4.4100189208984375" w:firstLine="0"/>
        <w:rPr>
          <w:rFonts w:ascii="Times New Roman" w:cs="Times New Roman" w:eastAsia="Times New Roman" w:hAnsi="Times New Roman"/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Languages: Python, Java, JavaScript, SQL, C++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Frameworks: Flask, React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999999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right="158.16528320312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INTERNSHIP</w:t>
      </w:r>
    </w:p>
    <w:p w:rsidR="00000000" w:rsidDel="00000000" w:rsidP="00000000" w:rsidRDefault="00000000" w:rsidRPr="00000000" w14:paraId="00000011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Qualcomm Institute - UC San Diego Division of  Calit2</w:t>
        <w:tab/>
        <w:tab/>
        <w:tab/>
        <w:tab/>
        <w:tab/>
        <w:t xml:space="preserve">     2023.1 - 2023.3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right="158.1652832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an Unreal Engine 5 virtual reality project on archaeological visualization using C++ based triggers.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*Engineered a data conversion pipeline to parse KML/ML files into JSON format*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right="45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0"/>
        </w:tabs>
        <w:spacing w:after="0" w:before="0" w:line="276" w:lineRule="auto"/>
        <w:ind w:right="1964.0045166015625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Computer Science and Engineering Early Research Scholar Program (CSE-ERSP)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20"/>
        </w:tabs>
        <w:spacing w:after="0" w:before="0" w:line="276" w:lineRule="auto"/>
        <w:ind w:right="-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 San Diego, CA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3.9 - 2024.6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  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color w:val="0000ff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Fanguage -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https://fangyan.fangruiping.com  </w:t>
      </w:r>
    </w:p>
    <w:p w:rsidR="00000000" w:rsidDel="00000000" w:rsidP="00000000" w:rsidRDefault="00000000" w:rsidRPr="00000000" w14:paraId="0000001B">
      <w:pPr>
        <w:widowControl w:val="0"/>
        <w:ind w:left="6.0900115966796875" w:right="158.165283203125" w:hanging="4.41001892089843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interactive web application that leverages the OpenAI services to provide independent access to GPT4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right="158.1652832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deployed a Python-based interface which connects with OpenAI services, enabling independent access to LLMs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720" w:right="158.1652832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responsive frontend which featured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.js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input and frame-view components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right="158.1652832031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Hosted on personalized domain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fangyan.fangruiping.com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</w:t>
      </w:r>
    </w:p>
    <w:p w:rsidR="00000000" w:rsidDel="00000000" w:rsidP="00000000" w:rsidRDefault="00000000" w:rsidRPr="00000000" w14:paraId="0000001F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replacing with the calendar project.</w:t>
      </w:r>
    </w:p>
    <w:p w:rsidR="00000000" w:rsidDel="00000000" w:rsidP="00000000" w:rsidRDefault="00000000" w:rsidRPr="00000000" w14:paraId="00000020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what you did and what others did:</w:t>
      </w:r>
    </w:p>
    <w:p w:rsidR="00000000" w:rsidDel="00000000" w:rsidP="00000000" w:rsidRDefault="00000000" w:rsidRPr="00000000" w14:paraId="00000022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“Implemented the calendar view of xx project within a group of 10 developers where others focused on yy”</w:t>
      </w:r>
    </w:p>
    <w:p w:rsidR="00000000" w:rsidDel="00000000" w:rsidP="00000000" w:rsidRDefault="00000000" w:rsidRPr="00000000" w14:paraId="00000023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“Instantiated zz react.js components which accomplished some functionality”</w:t>
      </w:r>
    </w:p>
    <w:p w:rsidR="00000000" w:rsidDel="00000000" w:rsidP="00000000" w:rsidRDefault="00000000" w:rsidRPr="00000000" w14:paraId="00000024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“Explain some design decisions on why it is the best for uses cases or some alternatives that you did not pick over the current design; frameworks I.E why MongoDB instead of CouchDB or reverse; why d3.js instead of react.js”</w:t>
      </w:r>
    </w:p>
    <w:p w:rsidR="00000000" w:rsidDel="00000000" w:rsidP="00000000" w:rsidRDefault="00000000" w:rsidRPr="00000000" w14:paraId="00000025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4-5 points.</w:t>
      </w:r>
    </w:p>
    <w:p w:rsidR="00000000" w:rsidDel="00000000" w:rsidP="00000000" w:rsidRDefault="00000000" w:rsidRPr="00000000" w14:paraId="00000026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Java-based OOP: abstraction, inheritance, polymorphism. Interface, service classes, contracts. (Back-end); JUnit - mock-based</w:t>
      </w:r>
    </w:p>
    <w:p w:rsidR="00000000" w:rsidDel="00000000" w:rsidP="00000000" w:rsidRDefault="00000000" w:rsidRPr="00000000" w14:paraId="00000029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Front-end React/Vue/D3.js/HTML/CSS , Stem/leaf components, Redux Store, React hooks; Jest/JSUnit - mock-based</w:t>
      </w:r>
    </w:p>
    <w:p w:rsidR="00000000" w:rsidDel="00000000" w:rsidP="00000000" w:rsidRDefault="00000000" w:rsidRPr="00000000" w14:paraId="0000002A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Connecting server-side and client-side: RESTful API, RTKQueries</w:t>
      </w:r>
    </w:p>
    <w:p w:rsidR="00000000" w:rsidDel="00000000" w:rsidP="00000000" w:rsidRDefault="00000000" w:rsidRPr="00000000" w14:paraId="0000002B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OS/DS:</w:t>
      </w:r>
    </w:p>
    <w:p w:rsidR="00000000" w:rsidDel="00000000" w:rsidP="00000000" w:rsidRDefault="00000000" w:rsidRPr="00000000" w14:paraId="0000002C">
      <w:pPr>
        <w:widowControl w:val="0"/>
        <w:ind w:right="158.165283203125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Distributed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!= </w:t>
      </w:r>
      <w:r w:rsidDel="00000000" w:rsidR="00000000" w:rsidRPr="00000000">
        <w:rPr>
          <w:rFonts w:ascii="Times New Roman" w:cs="Times New Roman" w:eastAsia="Times New Roman" w:hAnsi="Times New Roman"/>
          <w:highlight w:val="red"/>
          <w:rtl w:val="0"/>
        </w:rPr>
        <w:t xml:space="preserve">Cloud Computing Applications</w:t>
      </w:r>
    </w:p>
    <w:p w:rsidR="00000000" w:rsidDel="00000000" w:rsidP="00000000" w:rsidRDefault="00000000" w:rsidRPr="00000000" w14:paraId="0000002D">
      <w:pPr>
        <w:widowControl w:val="0"/>
        <w:ind w:right="158.165283203125"/>
        <w:rPr>
          <w:rFonts w:ascii="Times New Roman" w:cs="Times New Roman" w:eastAsia="Times New Roman" w:hAnsi="Times New Roman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right="158.165283203125"/>
        <w:rPr>
          <w:rFonts w:ascii="Times New Roman" w:cs="Times New Roman" w:eastAsia="Times New Roman" w:hAnsi="Times New Roman"/>
          <w:shd w:fill="d9ead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9ead3" w:val="clear"/>
          <w:rtl w:val="0"/>
        </w:rPr>
        <w:t xml:space="preserve">DS: Membership List, Message Passing, Replica Management, Paxos/Raft based protocols, Failure Detection</w:t>
      </w:r>
    </w:p>
    <w:p w:rsidR="00000000" w:rsidDel="00000000" w:rsidP="00000000" w:rsidRDefault="00000000" w:rsidRPr="00000000" w14:paraId="0000002F">
      <w:pPr>
        <w:widowControl w:val="0"/>
        <w:ind w:right="158.1652832031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OS: Context-switching, Resource Optimization, Memory-mapping</w:t>
      </w:r>
    </w:p>
    <w:sectPr>
      <w:pgSz w:h="15840" w:w="12240" w:orient="portrait"/>
      <w:pgMar w:bottom="1215" w:top="677.188720703125" w:left="720" w:right="852.4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XkK4rwjQE8nXRauEOvY38Ig3A==">CgMxLjA4AHIhMVBmY3daaVJNbjc5OTBqOHR2QjV2cEx4UTIwT0M0eGVW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