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621B" w:rsidRPr="0065467A" w:rsidRDefault="0085621B">
      <w:pPr>
        <w:rPr>
          <w:rFonts w:ascii="Times New Roman" w:eastAsia="標楷體" w:hAnsi="Times New Roman" w:cs="Times New Roman"/>
        </w:rPr>
      </w:pPr>
      <w:r w:rsidRPr="0065467A">
        <w:rPr>
          <w:rFonts w:ascii="Times New Roman" w:eastAsia="標楷體" w:hAnsi="Times New Roman" w:cs="Times New Roman"/>
        </w:rPr>
        <w:t>摘要</w:t>
      </w:r>
    </w:p>
    <w:p w:rsidR="00836E3A" w:rsidRPr="0065467A" w:rsidRDefault="00B631F4">
      <w:pPr>
        <w:rPr>
          <w:rFonts w:ascii="Times New Roman" w:eastAsia="標楷體" w:hAnsi="Times New Roman" w:cs="Times New Roman"/>
        </w:rPr>
      </w:pPr>
      <w:r w:rsidRPr="00B631F4">
        <w:rPr>
          <w:rFonts w:ascii="Times New Roman" w:eastAsia="標楷體" w:hAnsi="Times New Roman" w:cs="Times New Roman" w:hint="eastAsia"/>
        </w:rPr>
        <w:t>在雲端環境中，傳統的影像加密技術往往以犧牲可用性為代價來保護隱私。為了解決這個問題，縮圖保留加密</w:t>
      </w:r>
      <w:r w:rsidRPr="00B631F4">
        <w:rPr>
          <w:rFonts w:ascii="Times New Roman" w:eastAsia="標楷體" w:hAnsi="Times New Roman" w:cs="Times New Roman" w:hint="eastAsia"/>
        </w:rPr>
        <w:t xml:space="preserve"> (TPE) </w:t>
      </w:r>
      <w:r w:rsidRPr="00B631F4">
        <w:rPr>
          <w:rFonts w:ascii="Times New Roman" w:eastAsia="標楷體" w:hAnsi="Times New Roman" w:cs="Times New Roman" w:hint="eastAsia"/>
        </w:rPr>
        <w:t>應運而生，它允許加密影像在隱藏所有其他細節的同時保留可識別的低解析度縮圖。本文提出了一種基於指數混沌映射的四像素和保留圖像加密方法及系統。此方法專門解決了現有</w:t>
      </w:r>
      <w:r w:rsidRPr="00B631F4">
        <w:rPr>
          <w:rFonts w:ascii="Times New Roman" w:eastAsia="標楷體" w:hAnsi="Times New Roman" w:cs="Times New Roman" w:hint="eastAsia"/>
        </w:rPr>
        <w:t xml:space="preserve"> TPE </w:t>
      </w:r>
      <w:r w:rsidRPr="00B631F4">
        <w:rPr>
          <w:rFonts w:ascii="Times New Roman" w:eastAsia="標楷體" w:hAnsi="Times New Roman" w:cs="Times New Roman" w:hint="eastAsia"/>
        </w:rPr>
        <w:t>技術（尤其是三像素和保留加密</w:t>
      </w:r>
      <w:r w:rsidRPr="00B631F4">
        <w:rPr>
          <w:rFonts w:ascii="Times New Roman" w:eastAsia="標楷體" w:hAnsi="Times New Roman" w:cs="Times New Roman" w:hint="eastAsia"/>
        </w:rPr>
        <w:t xml:space="preserve"> (3-pixel SPE) </w:t>
      </w:r>
      <w:r w:rsidRPr="00B631F4">
        <w:rPr>
          <w:rFonts w:ascii="Times New Roman" w:eastAsia="標楷體" w:hAnsi="Times New Roman" w:cs="Times New Roman" w:hint="eastAsia"/>
        </w:rPr>
        <w:t>方案）中可能出現的未加密殘留像素問題，該問題是由於像素分組與典型影像區塊大小（例如</w:t>
      </w:r>
      <w:r w:rsidRPr="00B631F4">
        <w:rPr>
          <w:rFonts w:ascii="Times New Roman" w:eastAsia="標楷體" w:hAnsi="Times New Roman" w:cs="Times New Roman" w:hint="eastAsia"/>
        </w:rPr>
        <w:t xml:space="preserve"> 2 </w:t>
      </w:r>
      <w:r w:rsidRPr="00B631F4">
        <w:rPr>
          <w:rFonts w:ascii="Times New Roman" w:eastAsia="標楷體" w:hAnsi="Times New Roman" w:cs="Times New Roman" w:hint="eastAsia"/>
        </w:rPr>
        <w:t>的冪）不一致而導致的。此外，該方法增強了安全性、演算法穩健性並提高了計算效率。和保留替換操作確保每個加密的四像素組中像素值的總和與加密前保持一致。實驗結果表明，該設計能夠有效隱藏影像的高頻細節，同時保持縮圖的可見性。此外，指數混沌映射的使用提高了密鑰序列的</w:t>
      </w:r>
      <w:r>
        <w:rPr>
          <w:rFonts w:ascii="Times New Roman" w:eastAsia="標楷體" w:hAnsi="Times New Roman" w:cs="Times New Roman" w:hint="eastAsia"/>
        </w:rPr>
        <w:t>隨機性和敏感性，從而增強了加密系統抵抗統計分析和暴力攻擊的能力</w:t>
      </w:r>
      <w:r w:rsidR="0085621B" w:rsidRPr="0065467A">
        <w:rPr>
          <w:rFonts w:ascii="Times New Roman" w:eastAsia="標楷體" w:hAnsi="Times New Roman" w:cs="Times New Roman"/>
        </w:rPr>
        <w:t>。</w:t>
      </w:r>
    </w:p>
    <w:p w:rsidR="0085621B" w:rsidRDefault="0085621B">
      <w:pPr>
        <w:rPr>
          <w:rFonts w:ascii="Times New Roman" w:eastAsia="標楷體" w:hAnsi="Times New Roman" w:cs="Times New Roman"/>
        </w:rPr>
      </w:pPr>
    </w:p>
    <w:p w:rsidR="00E67D5F" w:rsidRPr="00E67D5F" w:rsidRDefault="00E67D5F" w:rsidP="00E67D5F">
      <w:pPr>
        <w:rPr>
          <w:rFonts w:ascii="Times New Roman" w:eastAsia="標楷體" w:hAnsi="Times New Roman" w:cs="Times New Roman" w:hint="eastAsia"/>
          <w:b/>
          <w:bCs/>
          <w:highlight w:val="yellow"/>
        </w:rPr>
      </w:pPr>
      <w:r w:rsidRPr="00E67D5F">
        <w:rPr>
          <w:rFonts w:ascii="Times New Roman" w:eastAsia="標楷體" w:hAnsi="Times New Roman" w:cs="Times New Roman" w:hint="eastAsia"/>
          <w:b/>
          <w:bCs/>
          <w:highlight w:val="yellow"/>
        </w:rPr>
        <w:t>摘要</w:t>
      </w:r>
      <w:r w:rsidRPr="00E67D5F">
        <w:rPr>
          <w:rFonts w:ascii="Times New Roman" w:eastAsia="標楷體" w:hAnsi="Times New Roman" w:cs="Times New Roman" w:hint="eastAsia"/>
          <w:b/>
          <w:bCs/>
          <w:highlight w:val="yellow"/>
        </w:rPr>
        <w:t xml:space="preserve"> (Abstract) </w:t>
      </w:r>
      <w:r w:rsidRPr="00E67D5F">
        <w:rPr>
          <w:rFonts w:ascii="Times New Roman" w:eastAsia="標楷體" w:hAnsi="Times New Roman" w:cs="Times New Roman" w:hint="eastAsia"/>
          <w:b/>
          <w:bCs/>
          <w:highlight w:val="yellow"/>
        </w:rPr>
        <w:t>與前言</w:t>
      </w:r>
      <w:r w:rsidRPr="00E67D5F">
        <w:rPr>
          <w:rFonts w:ascii="Times New Roman" w:eastAsia="標楷體" w:hAnsi="Times New Roman" w:cs="Times New Roman" w:hint="eastAsia"/>
          <w:b/>
          <w:bCs/>
          <w:highlight w:val="yellow"/>
        </w:rPr>
        <w:t xml:space="preserve"> (Introduction)</w:t>
      </w:r>
    </w:p>
    <w:p w:rsidR="00E67D5F" w:rsidRPr="00E67D5F" w:rsidRDefault="00E67D5F" w:rsidP="00E67D5F">
      <w:pPr>
        <w:rPr>
          <w:rFonts w:ascii="Times New Roman" w:eastAsia="標楷體" w:hAnsi="Times New Roman" w:cs="Times New Roman" w:hint="eastAsia"/>
          <w:b/>
          <w:bCs/>
          <w:highlight w:val="yellow"/>
        </w:rPr>
      </w:pPr>
      <w:r w:rsidRPr="00E67D5F">
        <w:rPr>
          <w:rFonts w:ascii="Times New Roman" w:eastAsia="標楷體" w:hAnsi="Times New Roman" w:cs="Times New Roman" w:hint="eastAsia"/>
          <w:b/>
          <w:bCs/>
          <w:highlight w:val="yellow"/>
        </w:rPr>
        <w:t>修訂內容：</w:t>
      </w:r>
      <w:r w:rsidRPr="00E67D5F">
        <w:rPr>
          <w:rFonts w:ascii="Times New Roman" w:eastAsia="標楷體" w:hAnsi="Times New Roman" w:cs="Times New Roman" w:hint="eastAsia"/>
          <w:b/>
          <w:bCs/>
          <w:highlight w:val="yellow"/>
        </w:rPr>
        <w:t xml:space="preserve"> </w:t>
      </w:r>
      <w:r w:rsidRPr="00E67D5F">
        <w:rPr>
          <w:rFonts w:ascii="Times New Roman" w:eastAsia="標楷體" w:hAnsi="Times New Roman" w:cs="Times New Roman" w:hint="eastAsia"/>
          <w:b/>
          <w:bCs/>
          <w:highlight w:val="yellow"/>
        </w:rPr>
        <w:t>主要是用詞的精煉。例如，將</w:t>
      </w:r>
      <w:r w:rsidRPr="00E67D5F">
        <w:rPr>
          <w:rFonts w:ascii="Times New Roman" w:eastAsia="標楷體" w:hAnsi="Times New Roman" w:cs="Times New Roman" w:hint="eastAsia"/>
          <w:b/>
          <w:bCs/>
          <w:highlight w:val="yellow"/>
        </w:rPr>
        <w:t xml:space="preserve"> "concealing" </w:t>
      </w:r>
      <w:r w:rsidRPr="00E67D5F">
        <w:rPr>
          <w:rFonts w:ascii="Times New Roman" w:eastAsia="標楷體" w:hAnsi="Times New Roman" w:cs="Times New Roman" w:hint="eastAsia"/>
          <w:b/>
          <w:bCs/>
          <w:highlight w:val="yellow"/>
        </w:rPr>
        <w:t>改為</w:t>
      </w:r>
      <w:r w:rsidRPr="00E67D5F">
        <w:rPr>
          <w:rFonts w:ascii="Times New Roman" w:eastAsia="標楷體" w:hAnsi="Times New Roman" w:cs="Times New Roman" w:hint="eastAsia"/>
          <w:b/>
          <w:bCs/>
          <w:highlight w:val="yellow"/>
        </w:rPr>
        <w:t xml:space="preserve"> "hiding"</w:t>
      </w:r>
      <w:r w:rsidRPr="00E67D5F">
        <w:rPr>
          <w:rFonts w:ascii="Times New Roman" w:eastAsia="標楷體" w:hAnsi="Times New Roman" w:cs="Times New Roman" w:hint="eastAsia"/>
          <w:b/>
          <w:bCs/>
          <w:highlight w:val="yellow"/>
        </w:rPr>
        <w:t>，</w:t>
      </w:r>
      <w:r w:rsidRPr="00E67D5F">
        <w:rPr>
          <w:rFonts w:ascii="Times New Roman" w:eastAsia="標楷體" w:hAnsi="Times New Roman" w:cs="Times New Roman" w:hint="eastAsia"/>
          <w:b/>
          <w:bCs/>
          <w:highlight w:val="yellow"/>
        </w:rPr>
        <w:t xml:space="preserve">"constant" </w:t>
      </w:r>
      <w:r w:rsidRPr="00E67D5F">
        <w:rPr>
          <w:rFonts w:ascii="Times New Roman" w:eastAsia="標楷體" w:hAnsi="Times New Roman" w:cs="Times New Roman" w:hint="eastAsia"/>
          <w:b/>
          <w:bCs/>
          <w:highlight w:val="yellow"/>
        </w:rPr>
        <w:t>改為</w:t>
      </w:r>
      <w:r w:rsidRPr="00E67D5F">
        <w:rPr>
          <w:rFonts w:ascii="Times New Roman" w:eastAsia="標楷體" w:hAnsi="Times New Roman" w:cs="Times New Roman" w:hint="eastAsia"/>
          <w:b/>
          <w:bCs/>
          <w:highlight w:val="yellow"/>
        </w:rPr>
        <w:t xml:space="preserve"> "unchanged"</w:t>
      </w:r>
      <w:r w:rsidRPr="00E67D5F">
        <w:rPr>
          <w:rFonts w:ascii="Times New Roman" w:eastAsia="標楷體" w:hAnsi="Times New Roman" w:cs="Times New Roman" w:hint="eastAsia"/>
          <w:b/>
          <w:bCs/>
          <w:highlight w:val="yellow"/>
        </w:rPr>
        <w:t>，</w:t>
      </w:r>
      <w:r w:rsidRPr="00E67D5F">
        <w:rPr>
          <w:rFonts w:ascii="Times New Roman" w:eastAsia="標楷體" w:hAnsi="Times New Roman" w:cs="Times New Roman" w:hint="eastAsia"/>
          <w:b/>
          <w:bCs/>
          <w:highlight w:val="yellow"/>
        </w:rPr>
        <w:t xml:space="preserve">"addresses the problem" </w:t>
      </w:r>
      <w:r w:rsidRPr="00E67D5F">
        <w:rPr>
          <w:rFonts w:ascii="Times New Roman" w:eastAsia="標楷體" w:hAnsi="Times New Roman" w:cs="Times New Roman" w:hint="eastAsia"/>
          <w:b/>
          <w:bCs/>
          <w:highlight w:val="yellow"/>
        </w:rPr>
        <w:t>改為</w:t>
      </w:r>
      <w:r w:rsidRPr="00E67D5F">
        <w:rPr>
          <w:rFonts w:ascii="Times New Roman" w:eastAsia="標楷體" w:hAnsi="Times New Roman" w:cs="Times New Roman" w:hint="eastAsia"/>
          <w:b/>
          <w:bCs/>
          <w:highlight w:val="yellow"/>
        </w:rPr>
        <w:t xml:space="preserve"> "solves the problem" </w:t>
      </w:r>
      <w:r w:rsidRPr="00E67D5F">
        <w:rPr>
          <w:rFonts w:ascii="Times New Roman" w:eastAsia="標楷體" w:hAnsi="Times New Roman" w:cs="Times New Roman" w:hint="eastAsia"/>
          <w:b/>
          <w:bCs/>
          <w:highlight w:val="yellow"/>
        </w:rPr>
        <w:t>等</w:t>
      </w:r>
      <w:r w:rsidRPr="00E67D5F">
        <w:rPr>
          <w:rFonts w:ascii="Times New Roman" w:eastAsia="標楷體" w:hAnsi="Times New Roman" w:cs="Times New Roman" w:hint="eastAsia"/>
          <w:b/>
          <w:bCs/>
          <w:highlight w:val="yellow"/>
        </w:rPr>
        <w:t>12</w:t>
      </w:r>
      <w:r w:rsidRPr="00E67D5F">
        <w:rPr>
          <w:rFonts w:ascii="Times New Roman" w:eastAsia="標楷體" w:hAnsi="Times New Roman" w:cs="Times New Roman" w:hint="eastAsia"/>
          <w:b/>
          <w:bCs/>
          <w:highlight w:val="yellow"/>
        </w:rPr>
        <w:t>。這些改動使語意更清晰，行文更簡潔。</w:t>
      </w:r>
    </w:p>
    <w:p w:rsidR="00E67D5F" w:rsidRPr="00E67D5F" w:rsidRDefault="00E67D5F" w:rsidP="00E67D5F">
      <w:pPr>
        <w:rPr>
          <w:rFonts w:ascii="Times New Roman" w:eastAsia="標楷體" w:hAnsi="Times New Roman" w:cs="Times New Roman" w:hint="eastAsia"/>
          <w:b/>
          <w:bCs/>
        </w:rPr>
      </w:pPr>
      <w:r w:rsidRPr="00E67D5F">
        <w:rPr>
          <w:rFonts w:ascii="Times New Roman" w:eastAsia="標楷體" w:hAnsi="Times New Roman" w:cs="Times New Roman" w:hint="eastAsia"/>
          <w:b/>
          <w:bCs/>
          <w:highlight w:val="yellow"/>
        </w:rPr>
        <w:t>審查意見：</w:t>
      </w:r>
      <w:r w:rsidRPr="00E67D5F">
        <w:rPr>
          <w:rFonts w:ascii="Times New Roman" w:eastAsia="標楷體" w:hAnsi="Times New Roman" w:cs="Times New Roman" w:hint="eastAsia"/>
          <w:b/>
          <w:bCs/>
          <w:highlight w:val="yellow"/>
        </w:rPr>
        <w:t xml:space="preserve"> </w:t>
      </w:r>
      <w:r w:rsidRPr="00E67D5F">
        <w:rPr>
          <w:rFonts w:ascii="Times New Roman" w:eastAsia="標楷體" w:hAnsi="Times New Roman" w:cs="Times New Roman" w:hint="eastAsia"/>
          <w:b/>
          <w:bCs/>
          <w:highlight w:val="yellow"/>
        </w:rPr>
        <w:t>正面的修改。精準的用詞是高品質學術論文的基礎。此部分的修改有助於讀者在第一時間準確理解研究的背景與目的。</w:t>
      </w:r>
    </w:p>
    <w:p w:rsidR="00E67D5F" w:rsidRPr="00E67D5F" w:rsidRDefault="00E67D5F">
      <w:pPr>
        <w:rPr>
          <w:rFonts w:ascii="Times New Roman" w:eastAsia="標楷體" w:hAnsi="Times New Roman" w:cs="Times New Roman"/>
        </w:rPr>
      </w:pPr>
    </w:p>
    <w:p w:rsidR="00E67D5F" w:rsidRPr="0065467A" w:rsidRDefault="00E67D5F">
      <w:pPr>
        <w:rPr>
          <w:rFonts w:ascii="Times New Roman" w:eastAsia="標楷體" w:hAnsi="Times New Roman" w:cs="Times New Roman" w:hint="eastAsia"/>
        </w:rPr>
      </w:pPr>
    </w:p>
    <w:p w:rsidR="0085621B" w:rsidRPr="0065467A" w:rsidRDefault="0085621B">
      <w:pPr>
        <w:rPr>
          <w:rFonts w:ascii="Times New Roman" w:eastAsia="標楷體" w:hAnsi="Times New Roman" w:cs="Times New Roman"/>
        </w:rPr>
      </w:pPr>
      <w:r w:rsidRPr="0065467A">
        <w:rPr>
          <w:rFonts w:ascii="Times New Roman" w:eastAsia="標楷體" w:hAnsi="Times New Roman" w:cs="Times New Roman"/>
        </w:rPr>
        <w:t>一、引言</w:t>
      </w:r>
    </w:p>
    <w:p w:rsidR="00B631F4" w:rsidRPr="00B631F4" w:rsidRDefault="00B631F4" w:rsidP="00B631F4">
      <w:pPr>
        <w:rPr>
          <w:rFonts w:ascii="Times New Roman" w:eastAsia="標楷體" w:hAnsi="Times New Roman" w:cs="Times New Roman" w:hint="eastAsia"/>
        </w:rPr>
      </w:pPr>
      <w:r w:rsidRPr="00B631F4">
        <w:rPr>
          <w:rFonts w:ascii="Times New Roman" w:eastAsia="標楷體" w:hAnsi="Times New Roman" w:cs="Times New Roman" w:hint="eastAsia"/>
        </w:rPr>
        <w:t>縮圖保留加密</w:t>
      </w:r>
      <w:r w:rsidRPr="00B631F4">
        <w:rPr>
          <w:rFonts w:ascii="Times New Roman" w:eastAsia="標楷體" w:hAnsi="Times New Roman" w:cs="Times New Roman" w:hint="eastAsia"/>
        </w:rPr>
        <w:t xml:space="preserve"> (TPE) </w:t>
      </w:r>
      <w:r w:rsidRPr="00B631F4">
        <w:rPr>
          <w:rFonts w:ascii="Times New Roman" w:eastAsia="標楷體" w:hAnsi="Times New Roman" w:cs="Times New Roman" w:hint="eastAsia"/>
        </w:rPr>
        <w:t>近年來已成為一種實用的安全圖像共享加密框架，它在隱私性和實用性之間取得了平衡。與傳統影像加密不同，</w:t>
      </w:r>
      <w:r w:rsidRPr="00B631F4">
        <w:rPr>
          <w:rFonts w:ascii="Times New Roman" w:eastAsia="標楷體" w:hAnsi="Times New Roman" w:cs="Times New Roman" w:hint="eastAsia"/>
        </w:rPr>
        <w:t xml:space="preserve">TPE </w:t>
      </w:r>
      <w:r w:rsidRPr="00B631F4">
        <w:rPr>
          <w:rFonts w:ascii="Times New Roman" w:eastAsia="標楷體" w:hAnsi="Times New Roman" w:cs="Times New Roman" w:hint="eastAsia"/>
        </w:rPr>
        <w:t>允許加密影像在隱藏高頻內容的同時保留可識別的低解析度縮圖</w:t>
      </w:r>
      <w:r w:rsidRPr="00B631F4">
        <w:rPr>
          <w:rFonts w:ascii="Times New Roman" w:eastAsia="標楷體" w:hAnsi="Times New Roman" w:cs="Times New Roman" w:hint="eastAsia"/>
        </w:rPr>
        <w:t xml:space="preserve"> [5]</w:t>
      </w:r>
      <w:r w:rsidRPr="00B631F4">
        <w:rPr>
          <w:rFonts w:ascii="Times New Roman" w:eastAsia="標楷體" w:hAnsi="Times New Roman" w:cs="Times New Roman" w:hint="eastAsia"/>
        </w:rPr>
        <w:t>。此功能支援在雲端影像服務中進行隱私保護操作，例如加密的相似性搜尋和分類，而無需暴露全解析度細節</w:t>
      </w:r>
      <w:r w:rsidRPr="00B631F4">
        <w:rPr>
          <w:rFonts w:ascii="Times New Roman" w:eastAsia="標楷體" w:hAnsi="Times New Roman" w:cs="Times New Roman" w:hint="eastAsia"/>
        </w:rPr>
        <w:t xml:space="preserve"> [14]</w:t>
      </w:r>
      <w:r w:rsidRPr="00B631F4">
        <w:rPr>
          <w:rFonts w:ascii="Times New Roman" w:eastAsia="標楷體" w:hAnsi="Times New Roman" w:cs="Times New Roman" w:hint="eastAsia"/>
        </w:rPr>
        <w:t>。先前的</w:t>
      </w:r>
      <w:r w:rsidRPr="00B631F4">
        <w:rPr>
          <w:rFonts w:ascii="Times New Roman" w:eastAsia="標楷體" w:hAnsi="Times New Roman" w:cs="Times New Roman" w:hint="eastAsia"/>
        </w:rPr>
        <w:t xml:space="preserve"> TPE </w:t>
      </w:r>
      <w:r w:rsidRPr="00B631F4">
        <w:rPr>
          <w:rFonts w:ascii="Times New Roman" w:eastAsia="標楷體" w:hAnsi="Times New Roman" w:cs="Times New Roman" w:hint="eastAsia"/>
        </w:rPr>
        <w:t>方案採用了各種技術，包括和保留和近似嵌入，以在視覺保真度和資料保護之間取得平衡</w:t>
      </w:r>
      <w:r w:rsidRPr="00B631F4">
        <w:rPr>
          <w:rFonts w:ascii="Times New Roman" w:eastAsia="標楷體" w:hAnsi="Times New Roman" w:cs="Times New Roman" w:hint="eastAsia"/>
        </w:rPr>
        <w:t xml:space="preserve"> [1]</w:t>
      </w:r>
      <w:r w:rsidRPr="00B631F4">
        <w:rPr>
          <w:rFonts w:ascii="Times New Roman" w:eastAsia="標楷體" w:hAnsi="Times New Roman" w:cs="Times New Roman" w:hint="eastAsia"/>
        </w:rPr>
        <w:t>。一個顯著的進展是引入了一個由混沌映射驅動的三像素和保留加密模型</w:t>
      </w:r>
      <w:r w:rsidRPr="00B631F4">
        <w:rPr>
          <w:rFonts w:ascii="Times New Roman" w:eastAsia="標楷體" w:hAnsi="Times New Roman" w:cs="Times New Roman" w:hint="eastAsia"/>
        </w:rPr>
        <w:t xml:space="preserve"> [4][8][9]</w:t>
      </w:r>
      <w:r w:rsidRPr="00B631F4">
        <w:rPr>
          <w:rFonts w:ascii="Times New Roman" w:eastAsia="標楷體" w:hAnsi="Times New Roman" w:cs="Times New Roman" w:hint="eastAsia"/>
        </w:rPr>
        <w:t>。在這個模型中，像素被分組為三元組並進行加密，使得每個三元組的和保持不變。當加密影像在每個</w:t>
      </w:r>
      <w:r w:rsidRPr="00B631F4">
        <w:rPr>
          <w:rFonts w:ascii="Times New Roman" w:eastAsia="標楷體" w:hAnsi="Times New Roman" w:cs="Times New Roman" w:hint="eastAsia"/>
        </w:rPr>
        <w:t xml:space="preserve"> b</w:t>
      </w:r>
      <w:r w:rsidRPr="00B631F4">
        <w:rPr>
          <w:rFonts w:ascii="Times New Roman" w:eastAsia="標楷體" w:hAnsi="Times New Roman" w:cs="Times New Roman" w:hint="eastAsia"/>
        </w:rPr>
        <w:t>×</w:t>
      </w:r>
      <w:r w:rsidRPr="00B631F4">
        <w:rPr>
          <w:rFonts w:ascii="Times New Roman" w:eastAsia="標楷體" w:hAnsi="Times New Roman" w:cs="Times New Roman" w:hint="eastAsia"/>
        </w:rPr>
        <w:t xml:space="preserve">b </w:t>
      </w:r>
      <w:r w:rsidRPr="00B631F4">
        <w:rPr>
          <w:rFonts w:ascii="Times New Roman" w:eastAsia="標楷體" w:hAnsi="Times New Roman" w:cs="Times New Roman" w:hint="eastAsia"/>
        </w:rPr>
        <w:t>區塊上取平均值時，產生的縮圖與原始影像非常接近</w:t>
      </w:r>
      <w:r w:rsidRPr="00B631F4">
        <w:rPr>
          <w:rFonts w:ascii="Times New Roman" w:eastAsia="標楷體" w:hAnsi="Times New Roman" w:cs="Times New Roman" w:hint="eastAsia"/>
        </w:rPr>
        <w:t xml:space="preserve"> [6]</w:t>
      </w:r>
      <w:r w:rsidRPr="00B631F4">
        <w:rPr>
          <w:rFonts w:ascii="Times New Roman" w:eastAsia="標楷體" w:hAnsi="Times New Roman" w:cs="Times New Roman" w:hint="eastAsia"/>
        </w:rPr>
        <w:t>。混沌金鑰為加密過程注入了高熵和高靈敏度，從而增強了全解析度下的安全性，同時在縮圖大小下保持了一致性</w:t>
      </w:r>
      <w:r w:rsidRPr="00B631F4">
        <w:rPr>
          <w:rFonts w:ascii="Times New Roman" w:eastAsia="標楷體" w:hAnsi="Times New Roman" w:cs="Times New Roman" w:hint="eastAsia"/>
        </w:rPr>
        <w:t xml:space="preserve"> [11]</w:t>
      </w:r>
      <w:r w:rsidRPr="00B631F4">
        <w:rPr>
          <w:rFonts w:ascii="Times New Roman" w:eastAsia="標楷體" w:hAnsi="Times New Roman" w:cs="Times New Roman" w:hint="eastAsia"/>
        </w:rPr>
        <w:t>。</w:t>
      </w:r>
    </w:p>
    <w:p w:rsidR="00B631F4" w:rsidRPr="00B631F4" w:rsidRDefault="00B631F4" w:rsidP="00B631F4">
      <w:pPr>
        <w:rPr>
          <w:rFonts w:ascii="Times New Roman" w:eastAsia="標楷體" w:hAnsi="Times New Roman" w:cs="Times New Roman" w:hint="eastAsia"/>
        </w:rPr>
      </w:pPr>
      <w:r w:rsidRPr="00B631F4">
        <w:rPr>
          <w:rFonts w:ascii="Times New Roman" w:eastAsia="標楷體" w:hAnsi="Times New Roman" w:cs="Times New Roman" w:hint="eastAsia"/>
        </w:rPr>
        <w:t>然而，對於尺寸不能被三整除的影像，三像素分組會帶來對齊問題。這種不對齊可能導致某些像素無法加密或需要特殊處理，從而增加實現複雜度並帶來資訊外洩的風險。此外，較小的分組大小將密鑰空間限制為每個三元組</w:t>
      </w:r>
      <w:r w:rsidRPr="00B631F4">
        <w:rPr>
          <w:rFonts w:ascii="Times New Roman" w:eastAsia="標楷體" w:hAnsi="Times New Roman" w:cs="Times New Roman" w:hint="eastAsia"/>
        </w:rPr>
        <w:t xml:space="preserve"> 256</w:t>
      </w:r>
      <w:r w:rsidRPr="00B631F4">
        <w:rPr>
          <w:rFonts w:ascii="Times New Roman" w:eastAsia="標楷體" w:hAnsi="Times New Roman" w:cs="Times New Roman" w:hint="eastAsia"/>
          <w:vertAlign w:val="superscript"/>
        </w:rPr>
        <w:t>3</w:t>
      </w:r>
      <w:r w:rsidRPr="00B631F4">
        <w:rPr>
          <w:rFonts w:ascii="Times New Roman" w:eastAsia="標楷體" w:hAnsi="Times New Roman" w:cs="Times New Roman" w:hint="eastAsia"/>
        </w:rPr>
        <w:t xml:space="preserve"> </w:t>
      </w:r>
      <w:r w:rsidRPr="00B631F4">
        <w:rPr>
          <w:rFonts w:ascii="Times New Roman" w:eastAsia="標楷體" w:hAnsi="Times New Roman" w:cs="Times New Roman" w:hint="eastAsia"/>
        </w:rPr>
        <w:t>個組合，並且僅提供弱擴散，因為一個像素的變化主要影響其自身的三元組</w:t>
      </w:r>
      <w:r w:rsidRPr="00B631F4">
        <w:rPr>
          <w:rFonts w:ascii="Times New Roman" w:eastAsia="標楷體" w:hAnsi="Times New Roman" w:cs="Times New Roman" w:hint="eastAsia"/>
        </w:rPr>
        <w:t xml:space="preserve"> [12][17]</w:t>
      </w:r>
      <w:r w:rsidRPr="00B631F4">
        <w:rPr>
          <w:rFonts w:ascii="Times New Roman" w:eastAsia="標楷體" w:hAnsi="Times New Roman" w:cs="Times New Roman" w:hint="eastAsia"/>
        </w:rPr>
        <w:t>。</w:t>
      </w:r>
    </w:p>
    <w:p w:rsidR="00B631F4" w:rsidRPr="00B631F4" w:rsidRDefault="00B631F4" w:rsidP="00B631F4">
      <w:pPr>
        <w:rPr>
          <w:rFonts w:ascii="Times New Roman" w:eastAsia="標楷體" w:hAnsi="Times New Roman" w:cs="Times New Roman" w:hint="eastAsia"/>
        </w:rPr>
      </w:pPr>
      <w:r w:rsidRPr="00B631F4">
        <w:rPr>
          <w:rFonts w:ascii="Times New Roman" w:eastAsia="標楷體" w:hAnsi="Times New Roman" w:cs="Times New Roman" w:hint="eastAsia"/>
        </w:rPr>
        <w:lastRenderedPageBreak/>
        <w:t>為了克服這些缺點，我們提出了一個四像素和保留加密方案。透過一次加密四個像素，我們的方法恰好適合數位影像處理中使用的區塊大小，並消除了任何剩餘像素。更大的群組大小將密鑰空間擴展至每個區塊</w:t>
      </w:r>
      <w:r w:rsidRPr="00B631F4">
        <w:rPr>
          <w:rFonts w:ascii="Times New Roman" w:eastAsia="標楷體" w:hAnsi="Times New Roman" w:cs="Times New Roman" w:hint="eastAsia"/>
        </w:rPr>
        <w:t xml:space="preserve"> 256</w:t>
      </w:r>
      <w:r w:rsidRPr="00B631F4">
        <w:rPr>
          <w:rFonts w:ascii="Times New Roman" w:eastAsia="標楷體" w:hAnsi="Times New Roman" w:cs="Times New Roman" w:hint="eastAsia"/>
          <w:vertAlign w:val="superscript"/>
        </w:rPr>
        <w:t xml:space="preserve">4 </w:t>
      </w:r>
      <w:r w:rsidRPr="00B631F4">
        <w:rPr>
          <w:rFonts w:ascii="Times New Roman" w:eastAsia="標楷體" w:hAnsi="Times New Roman" w:cs="Times New Roman" w:hint="eastAsia"/>
        </w:rPr>
        <w:t>種可能的組合，增加了置換複雜度，並減少了圖像中的群組總數，從而增強了對暴力破解和統計攻擊的抵抗力。</w:t>
      </w:r>
    </w:p>
    <w:p w:rsidR="00B631F4" w:rsidRPr="00B631F4" w:rsidRDefault="00B631F4" w:rsidP="00B631F4">
      <w:pPr>
        <w:rPr>
          <w:rFonts w:ascii="Times New Roman" w:eastAsia="標楷體" w:hAnsi="Times New Roman" w:cs="Times New Roman" w:hint="eastAsia"/>
        </w:rPr>
      </w:pPr>
      <w:r w:rsidRPr="00B631F4">
        <w:rPr>
          <w:rFonts w:ascii="Times New Roman" w:eastAsia="標楷體" w:hAnsi="Times New Roman" w:cs="Times New Roman" w:hint="eastAsia"/>
        </w:rPr>
        <w:t>我們的四像素和保留加密</w:t>
      </w:r>
      <w:r w:rsidRPr="00B631F4">
        <w:rPr>
          <w:rFonts w:ascii="Times New Roman" w:eastAsia="標楷體" w:hAnsi="Times New Roman" w:cs="Times New Roman" w:hint="eastAsia"/>
        </w:rPr>
        <w:t xml:space="preserve"> (SPE) </w:t>
      </w:r>
      <w:r w:rsidRPr="00B631F4">
        <w:rPr>
          <w:rFonts w:ascii="Times New Roman" w:eastAsia="標楷體" w:hAnsi="Times New Roman" w:cs="Times New Roman" w:hint="eastAsia"/>
        </w:rPr>
        <w:t>演算法採用區塊索引邏輯混沌映射進行置換，並採用指數混沌映射產生替換金鑰。每組四個像素強度的總和得以保留，從而保證了精確的可逆性和忠實的縮圖再現。我們對該變換進行了嚴格的數學處理，證明了其不變性和可逆性，並透過對所有</w:t>
      </w:r>
      <w:r w:rsidRPr="00B631F4">
        <w:rPr>
          <w:rFonts w:ascii="Times New Roman" w:eastAsia="標楷體" w:hAnsi="Times New Roman" w:cs="Times New Roman" w:hint="eastAsia"/>
        </w:rPr>
        <w:t xml:space="preserve"> 42.9 </w:t>
      </w:r>
      <w:r w:rsidRPr="00B631F4">
        <w:rPr>
          <w:rFonts w:ascii="Times New Roman" w:eastAsia="標楷體" w:hAnsi="Times New Roman" w:cs="Times New Roman" w:hint="eastAsia"/>
        </w:rPr>
        <w:t>億個可能的像素組合進行詳盡測試來驗證其穩健性。這些結果表明，在所有邊緣條件下（包括最大強度值為</w:t>
      </w:r>
      <w:r w:rsidRPr="00B631F4">
        <w:rPr>
          <w:rFonts w:ascii="Times New Roman" w:eastAsia="標楷體" w:hAnsi="Times New Roman" w:cs="Times New Roman" w:hint="eastAsia"/>
        </w:rPr>
        <w:t xml:space="preserve"> 255</w:t>
      </w:r>
      <w:r w:rsidRPr="00B631F4">
        <w:rPr>
          <w:rFonts w:ascii="Times New Roman" w:eastAsia="標楷體" w:hAnsi="Times New Roman" w:cs="Times New Roman" w:hint="eastAsia"/>
        </w:rPr>
        <w:t>）都能無故障運作。</w:t>
      </w:r>
    </w:p>
    <w:p w:rsidR="0065467A" w:rsidRDefault="00B631F4" w:rsidP="00B631F4">
      <w:pPr>
        <w:rPr>
          <w:rFonts w:ascii="Times New Roman" w:eastAsia="標楷體" w:hAnsi="Times New Roman" w:cs="Times New Roman"/>
        </w:rPr>
      </w:pPr>
      <w:r w:rsidRPr="00B631F4">
        <w:rPr>
          <w:rFonts w:ascii="Times New Roman" w:eastAsia="標楷體" w:hAnsi="Times New Roman" w:cs="Times New Roman" w:hint="eastAsia"/>
        </w:rPr>
        <w:t>本研究的主要貢獻包括：</w:t>
      </w:r>
    </w:p>
    <w:p w:rsidR="00B631F4" w:rsidRDefault="00B631F4" w:rsidP="00B631F4">
      <w:pPr>
        <w:rPr>
          <w:rFonts w:ascii="Times New Roman" w:eastAsia="標楷體" w:hAnsi="Times New Roman" w:cs="Times New Roman" w:hint="eastAsia"/>
        </w:rPr>
      </w:pPr>
    </w:p>
    <w:p w:rsidR="00B631F4" w:rsidRPr="00B631F4" w:rsidRDefault="00B631F4" w:rsidP="00B631F4">
      <w:pPr>
        <w:rPr>
          <w:rFonts w:ascii="Times New Roman" w:eastAsia="標楷體" w:hAnsi="Times New Roman" w:cs="Times New Roman" w:hint="eastAsia"/>
        </w:rPr>
      </w:pPr>
      <w:r w:rsidRPr="00B631F4">
        <w:rPr>
          <w:rFonts w:ascii="Times New Roman" w:eastAsia="標楷體" w:hAnsi="Times New Roman" w:cs="Times New Roman" w:hint="eastAsia"/>
        </w:rPr>
        <w:t xml:space="preserve">A. </w:t>
      </w:r>
      <w:r w:rsidRPr="00B631F4">
        <w:rPr>
          <w:rFonts w:ascii="Times New Roman" w:eastAsia="標楷體" w:hAnsi="Times New Roman" w:cs="Times New Roman" w:hint="eastAsia"/>
        </w:rPr>
        <w:t>首個形式化的四像素公式</w:t>
      </w:r>
    </w:p>
    <w:p w:rsidR="00B631F4" w:rsidRPr="00B631F4" w:rsidRDefault="00B631F4" w:rsidP="00B631F4">
      <w:pPr>
        <w:rPr>
          <w:rFonts w:ascii="Times New Roman" w:eastAsia="標楷體" w:hAnsi="Times New Roman" w:cs="Times New Roman" w:hint="eastAsia"/>
        </w:rPr>
      </w:pPr>
      <w:r w:rsidRPr="00B631F4">
        <w:rPr>
          <w:rFonts w:ascii="Times New Roman" w:eastAsia="標楷體" w:hAnsi="Times New Roman" w:cs="Times New Roman" w:hint="eastAsia"/>
        </w:rPr>
        <w:t>本研究引入了首個數學上嚴謹的四像素和保留加密運算，解決了早期兩像素和三像素</w:t>
      </w:r>
      <w:r w:rsidRPr="00B631F4">
        <w:rPr>
          <w:rFonts w:ascii="Times New Roman" w:eastAsia="標楷體" w:hAnsi="Times New Roman" w:cs="Times New Roman" w:hint="eastAsia"/>
        </w:rPr>
        <w:t>TPE</w:t>
      </w:r>
      <w:r w:rsidRPr="00B631F4">
        <w:rPr>
          <w:rFonts w:ascii="Times New Roman" w:eastAsia="標楷體" w:hAnsi="Times New Roman" w:cs="Times New Roman" w:hint="eastAsia"/>
        </w:rPr>
        <w:t>變體在對齊和安全方面的限制。透過詳細的推導和證明，建立了一個完整的理論框架，證明了像素組和的不變性和變換的可逆性。此演算法涵蓋所有可能的輸入組合，包括像素值達到</w:t>
      </w:r>
      <w:r w:rsidRPr="00B631F4">
        <w:rPr>
          <w:rFonts w:ascii="Times New Roman" w:eastAsia="標楷體" w:hAnsi="Times New Roman" w:cs="Times New Roman" w:hint="eastAsia"/>
        </w:rPr>
        <w:t>255</w:t>
      </w:r>
      <w:r w:rsidRPr="00B631F4">
        <w:rPr>
          <w:rFonts w:ascii="Times New Roman" w:eastAsia="標楷體" w:hAnsi="Times New Roman" w:cs="Times New Roman" w:hint="eastAsia"/>
        </w:rPr>
        <w:t>的極端情況，確保了在不同影像上均具有穩健的性能。有別於以往方法在影像尺寸無法被三整除時導致部分像素加密失敗的情況，此</w:t>
      </w:r>
      <w:r w:rsidRPr="00B631F4">
        <w:rPr>
          <w:rFonts w:ascii="Times New Roman" w:eastAsia="標楷體" w:hAnsi="Times New Roman" w:cs="Times New Roman" w:hint="eastAsia"/>
        </w:rPr>
        <w:t>4</w:t>
      </w:r>
      <w:r w:rsidRPr="00B631F4">
        <w:rPr>
          <w:rFonts w:ascii="Times New Roman" w:eastAsia="標楷體" w:hAnsi="Times New Roman" w:cs="Times New Roman" w:hint="eastAsia"/>
        </w:rPr>
        <w:t>像素公式完美適用於標準區塊大小（</w:t>
      </w:r>
      <w:r w:rsidRPr="00B631F4">
        <w:rPr>
          <w:rFonts w:ascii="Times New Roman" w:eastAsia="標楷體" w:hAnsi="Times New Roman" w:cs="Times New Roman" w:hint="eastAsia"/>
        </w:rPr>
        <w:t>8</w:t>
      </w:r>
      <w:r w:rsidRPr="00B631F4">
        <w:rPr>
          <w:rFonts w:ascii="Times New Roman" w:eastAsia="標楷體" w:hAnsi="Times New Roman" w:cs="Times New Roman" w:hint="eastAsia"/>
        </w:rPr>
        <w:t>×</w:t>
      </w:r>
      <w:r w:rsidRPr="00B631F4">
        <w:rPr>
          <w:rFonts w:ascii="Times New Roman" w:eastAsia="標楷體" w:hAnsi="Times New Roman" w:cs="Times New Roman" w:hint="eastAsia"/>
        </w:rPr>
        <w:t>8</w:t>
      </w:r>
      <w:r w:rsidRPr="00B631F4">
        <w:rPr>
          <w:rFonts w:ascii="Times New Roman" w:eastAsia="標楷體" w:hAnsi="Times New Roman" w:cs="Times New Roman" w:hint="eastAsia"/>
        </w:rPr>
        <w:t>、</w:t>
      </w:r>
      <w:r w:rsidRPr="00B631F4">
        <w:rPr>
          <w:rFonts w:ascii="Times New Roman" w:eastAsia="標楷體" w:hAnsi="Times New Roman" w:cs="Times New Roman" w:hint="eastAsia"/>
        </w:rPr>
        <w:t>16</w:t>
      </w:r>
      <w:r w:rsidRPr="00B631F4">
        <w:rPr>
          <w:rFonts w:ascii="Times New Roman" w:eastAsia="標楷體" w:hAnsi="Times New Roman" w:cs="Times New Roman" w:hint="eastAsia"/>
        </w:rPr>
        <w:t>×</w:t>
      </w:r>
      <w:r w:rsidRPr="00B631F4">
        <w:rPr>
          <w:rFonts w:ascii="Times New Roman" w:eastAsia="標楷體" w:hAnsi="Times New Roman" w:cs="Times New Roman" w:hint="eastAsia"/>
        </w:rPr>
        <w:t>16</w:t>
      </w:r>
      <w:r w:rsidRPr="00B631F4">
        <w:rPr>
          <w:rFonts w:ascii="Times New Roman" w:eastAsia="標楷體" w:hAnsi="Times New Roman" w:cs="Times New Roman" w:hint="eastAsia"/>
        </w:rPr>
        <w:t>、</w:t>
      </w:r>
      <w:r w:rsidRPr="00B631F4">
        <w:rPr>
          <w:rFonts w:ascii="Times New Roman" w:eastAsia="標楷體" w:hAnsi="Times New Roman" w:cs="Times New Roman" w:hint="eastAsia"/>
        </w:rPr>
        <w:t>32</w:t>
      </w:r>
      <w:r w:rsidRPr="00B631F4">
        <w:rPr>
          <w:rFonts w:ascii="Times New Roman" w:eastAsia="標楷體" w:hAnsi="Times New Roman" w:cs="Times New Roman" w:hint="eastAsia"/>
        </w:rPr>
        <w:t>×</w:t>
      </w:r>
      <w:r w:rsidRPr="00B631F4">
        <w:rPr>
          <w:rFonts w:ascii="Times New Roman" w:eastAsia="標楷體" w:hAnsi="Times New Roman" w:cs="Times New Roman" w:hint="eastAsia"/>
        </w:rPr>
        <w:t>32</w:t>
      </w:r>
      <w:r w:rsidRPr="00B631F4">
        <w:rPr>
          <w:rFonts w:ascii="Times New Roman" w:eastAsia="標楷體" w:hAnsi="Times New Roman" w:cs="Times New Roman" w:hint="eastAsia"/>
        </w:rPr>
        <w:t>、</w:t>
      </w:r>
      <w:r w:rsidRPr="00B631F4">
        <w:rPr>
          <w:rFonts w:ascii="Times New Roman" w:eastAsia="標楷體" w:hAnsi="Times New Roman" w:cs="Times New Roman" w:hint="eastAsia"/>
        </w:rPr>
        <w:t>64</w:t>
      </w:r>
      <w:r w:rsidRPr="00B631F4">
        <w:rPr>
          <w:rFonts w:ascii="Times New Roman" w:eastAsia="標楷體" w:hAnsi="Times New Roman" w:cs="Times New Roman" w:hint="eastAsia"/>
        </w:rPr>
        <w:t>×</w:t>
      </w:r>
      <w:r w:rsidRPr="00B631F4">
        <w:rPr>
          <w:rFonts w:ascii="Times New Roman" w:eastAsia="標楷體" w:hAnsi="Times New Roman" w:cs="Times New Roman" w:hint="eastAsia"/>
        </w:rPr>
        <w:t>64</w:t>
      </w:r>
      <w:r w:rsidRPr="00B631F4">
        <w:rPr>
          <w:rFonts w:ascii="Times New Roman" w:eastAsia="標楷體" w:hAnsi="Times New Roman" w:cs="Times New Roman" w:hint="eastAsia"/>
        </w:rPr>
        <w:t>）。該公式的穩健性已通過對</w:t>
      </w:r>
      <w:r w:rsidRPr="00B631F4">
        <w:rPr>
          <w:rFonts w:ascii="Times New Roman" w:eastAsia="標楷體" w:hAnsi="Times New Roman" w:cs="Times New Roman" w:hint="eastAsia"/>
        </w:rPr>
        <w:t>42.9</w:t>
      </w:r>
      <w:r w:rsidRPr="00B631F4">
        <w:rPr>
          <w:rFonts w:ascii="Times New Roman" w:eastAsia="標楷體" w:hAnsi="Times New Roman" w:cs="Times New Roman" w:hint="eastAsia"/>
        </w:rPr>
        <w:t>億個像素組合的詳盡測試得到驗證，確保了其無故障運行，並為縮圖保留加密的可靠性樹立了新的標竿。</w:t>
      </w:r>
    </w:p>
    <w:p w:rsidR="00B631F4" w:rsidRPr="00B631F4" w:rsidRDefault="00B631F4" w:rsidP="00B631F4">
      <w:pPr>
        <w:rPr>
          <w:rFonts w:ascii="Times New Roman" w:eastAsia="標楷體" w:hAnsi="Times New Roman" w:cs="Times New Roman" w:hint="eastAsia"/>
        </w:rPr>
      </w:pPr>
      <w:r w:rsidRPr="00B631F4">
        <w:rPr>
          <w:rFonts w:ascii="Times New Roman" w:eastAsia="標楷體" w:hAnsi="Times New Roman" w:cs="Times New Roman" w:hint="eastAsia"/>
        </w:rPr>
        <w:t xml:space="preserve">B. </w:t>
      </w:r>
      <w:r w:rsidRPr="00B631F4">
        <w:rPr>
          <w:rFonts w:ascii="Times New Roman" w:eastAsia="標楷體" w:hAnsi="Times New Roman" w:cs="Times New Roman" w:hint="eastAsia"/>
        </w:rPr>
        <w:t>輕量級資源加密應用設計</w:t>
      </w:r>
    </w:p>
    <w:p w:rsidR="00B631F4" w:rsidRPr="00B631F4" w:rsidRDefault="00B631F4" w:rsidP="00B631F4">
      <w:pPr>
        <w:rPr>
          <w:rFonts w:ascii="Times New Roman" w:eastAsia="標楷體" w:hAnsi="Times New Roman" w:cs="Times New Roman" w:hint="eastAsia"/>
        </w:rPr>
      </w:pPr>
      <w:r w:rsidRPr="00B631F4">
        <w:rPr>
          <w:rFonts w:ascii="Times New Roman" w:eastAsia="標楷體" w:hAnsi="Times New Roman" w:cs="Times New Roman" w:hint="eastAsia"/>
        </w:rPr>
        <w:t>所提演算法的架構專為在資源受限的環境中部署而設計，注重運算效率和最小記憶體佔用，同時不犧牲加密強度。該設計利用基於混沌的置換機制，並結合保留和的替換操作來降低計算開銷。這使得該方案非常適合處理資源有限的邊緣</w:t>
      </w:r>
      <w:r w:rsidRPr="00B631F4">
        <w:rPr>
          <w:rFonts w:ascii="Times New Roman" w:eastAsia="標楷體" w:hAnsi="Times New Roman" w:cs="Times New Roman" w:hint="eastAsia"/>
        </w:rPr>
        <w:t>AI</w:t>
      </w:r>
      <w:r w:rsidRPr="00B631F4">
        <w:rPr>
          <w:rFonts w:ascii="Times New Roman" w:eastAsia="標楷體" w:hAnsi="Times New Roman" w:cs="Times New Roman" w:hint="eastAsia"/>
        </w:rPr>
        <w:t>設備、自主無人機和物聯網平台。整合指數混沌映射作為雙用途密鑰產生器（用於像素替換和區塊置換），與傳統的多層加密相比，顯著降低了複雜度。它融合了多項效能最佳化，例如自適應精度縮放，以最大限度地提取熵，同時保持跨不同硬體的數值穩定性。</w:t>
      </w:r>
    </w:p>
    <w:p w:rsidR="00B631F4" w:rsidRPr="00B631F4" w:rsidRDefault="00B631F4" w:rsidP="00B631F4">
      <w:pPr>
        <w:rPr>
          <w:rFonts w:ascii="Times New Roman" w:eastAsia="標楷體" w:hAnsi="Times New Roman" w:cs="Times New Roman" w:hint="eastAsia"/>
        </w:rPr>
      </w:pPr>
      <w:r w:rsidRPr="00B631F4">
        <w:rPr>
          <w:rFonts w:ascii="Times New Roman" w:eastAsia="標楷體" w:hAnsi="Times New Roman" w:cs="Times New Roman" w:hint="eastAsia"/>
        </w:rPr>
        <w:t xml:space="preserve">C. </w:t>
      </w:r>
      <w:r w:rsidRPr="00B631F4">
        <w:rPr>
          <w:rFonts w:ascii="Times New Roman" w:eastAsia="標楷體" w:hAnsi="Times New Roman" w:cs="Times New Roman" w:hint="eastAsia"/>
        </w:rPr>
        <w:t>平衡的安全性和縮圖可用性</w:t>
      </w:r>
    </w:p>
    <w:p w:rsidR="00B631F4" w:rsidRPr="00B631F4" w:rsidRDefault="00B631F4" w:rsidP="00B631F4">
      <w:pPr>
        <w:rPr>
          <w:rFonts w:ascii="Times New Roman" w:eastAsia="標楷體" w:hAnsi="Times New Roman" w:cs="Times New Roman" w:hint="eastAsia"/>
        </w:rPr>
      </w:pPr>
      <w:r w:rsidRPr="00B631F4">
        <w:rPr>
          <w:rFonts w:ascii="Times New Roman" w:eastAsia="標楷體" w:hAnsi="Times New Roman" w:cs="Times New Roman" w:hint="eastAsia"/>
        </w:rPr>
        <w:t>透過保留區塊和，我們的方案在隱藏高頻細節的同時，保持縮圖在預覽和相似性搜尋中的可見性。透過峰值訊號雜訊比</w:t>
      </w:r>
      <w:r w:rsidRPr="00B631F4">
        <w:rPr>
          <w:rFonts w:ascii="Times New Roman" w:eastAsia="標楷體" w:hAnsi="Times New Roman" w:cs="Times New Roman" w:hint="eastAsia"/>
        </w:rPr>
        <w:t xml:space="preserve"> (PSNR)</w:t>
      </w:r>
      <w:r w:rsidRPr="00B631F4">
        <w:rPr>
          <w:rFonts w:ascii="Times New Roman" w:eastAsia="標楷體" w:hAnsi="Times New Roman" w:cs="Times New Roman" w:hint="eastAsia"/>
        </w:rPr>
        <w:t>、空間相似性</w:t>
      </w:r>
      <w:r w:rsidRPr="00B631F4">
        <w:rPr>
          <w:rFonts w:ascii="Times New Roman" w:eastAsia="標楷體" w:hAnsi="Times New Roman" w:cs="Times New Roman" w:hint="eastAsia"/>
        </w:rPr>
        <w:t xml:space="preserve"> (SSIM)</w:t>
      </w:r>
      <w:r w:rsidRPr="00B631F4">
        <w:rPr>
          <w:rFonts w:ascii="Times New Roman" w:eastAsia="標楷體" w:hAnsi="Times New Roman" w:cs="Times New Roman" w:hint="eastAsia"/>
        </w:rPr>
        <w:t>、資訊熵、相關性分析和金鑰敏感度測試進行的大量實驗證實，四像素方案比三像素方案更有效地混淆影像，且效能損失不顯著。</w:t>
      </w:r>
    </w:p>
    <w:p w:rsidR="00B631F4" w:rsidRDefault="00B631F4" w:rsidP="00B631F4">
      <w:pPr>
        <w:rPr>
          <w:rFonts w:ascii="Times New Roman" w:eastAsia="標楷體" w:hAnsi="Times New Roman" w:cs="Times New Roman"/>
        </w:rPr>
      </w:pPr>
      <w:r w:rsidRPr="00B631F4">
        <w:rPr>
          <w:rFonts w:ascii="Times New Roman" w:eastAsia="標楷體" w:hAnsi="Times New Roman" w:cs="Times New Roman" w:hint="eastAsia"/>
        </w:rPr>
        <w:t>本文其餘部分安排如下：第二部分介紹用於金鑰產生的指數混沌映射，包括其數學性質及其相對於傳統混沌映射的優勢。第三部分詳細介紹了基於此混沌映射的</w:t>
      </w:r>
      <w:r w:rsidRPr="00B631F4">
        <w:rPr>
          <w:rFonts w:ascii="Times New Roman" w:eastAsia="標楷體" w:hAnsi="Times New Roman" w:cs="Times New Roman" w:hint="eastAsia"/>
        </w:rPr>
        <w:t xml:space="preserve"> TPE </w:t>
      </w:r>
      <w:r w:rsidRPr="00B631F4">
        <w:rPr>
          <w:rFonts w:ascii="Times New Roman" w:eastAsia="標楷體" w:hAnsi="Times New Roman" w:cs="Times New Roman" w:hint="eastAsia"/>
        </w:rPr>
        <w:t>方案，描述了原始的三像素方法和提出的具有保和替換置換運算的</w:t>
      </w:r>
      <w:r w:rsidRPr="00B631F4">
        <w:rPr>
          <w:rFonts w:ascii="Times New Roman" w:eastAsia="標楷體" w:hAnsi="Times New Roman" w:cs="Times New Roman" w:hint="eastAsia"/>
        </w:rPr>
        <w:lastRenderedPageBreak/>
        <w:t>四像素</w:t>
      </w:r>
      <w:r w:rsidRPr="00B631F4">
        <w:rPr>
          <w:rFonts w:ascii="Times New Roman" w:eastAsia="標楷體" w:hAnsi="Times New Roman" w:cs="Times New Roman" w:hint="eastAsia"/>
        </w:rPr>
        <w:t xml:space="preserve"> SPE </w:t>
      </w:r>
      <w:r w:rsidRPr="00B631F4">
        <w:rPr>
          <w:rFonts w:ascii="Times New Roman" w:eastAsia="標楷體" w:hAnsi="Times New Roman" w:cs="Times New Roman" w:hint="eastAsia"/>
        </w:rPr>
        <w:t>演算法。第四部分基於各種指標和視覺測試對這兩種方案進行了實驗分析和比較。第五部分總結了本文所做的改進，並提出了未來的研究方向，例如視訊加密和硬體優化。</w:t>
      </w:r>
    </w:p>
    <w:p w:rsidR="00B631F4" w:rsidRDefault="00B631F4" w:rsidP="00B631F4">
      <w:pPr>
        <w:rPr>
          <w:rFonts w:ascii="Times New Roman" w:eastAsia="標楷體" w:hAnsi="Times New Roman" w:cs="Times New Roman"/>
        </w:rPr>
      </w:pPr>
    </w:p>
    <w:p w:rsidR="00B631F4" w:rsidRPr="00B631F4" w:rsidRDefault="00B631F4" w:rsidP="00B631F4">
      <w:pPr>
        <w:rPr>
          <w:rFonts w:ascii="Times New Roman" w:eastAsia="標楷體" w:hAnsi="Times New Roman" w:cs="Times New Roman" w:hint="eastAsia"/>
        </w:rPr>
      </w:pPr>
      <w:r w:rsidRPr="00B631F4">
        <w:rPr>
          <w:rFonts w:ascii="Times New Roman" w:eastAsia="標楷體" w:hAnsi="Times New Roman" w:cs="Times New Roman" w:hint="eastAsia"/>
        </w:rPr>
        <w:t xml:space="preserve">II. </w:t>
      </w:r>
      <w:r w:rsidRPr="00B631F4">
        <w:rPr>
          <w:rFonts w:ascii="Times New Roman" w:eastAsia="標楷體" w:hAnsi="Times New Roman" w:cs="Times New Roman" w:hint="eastAsia"/>
        </w:rPr>
        <w:t>指數混沌映射</w:t>
      </w:r>
    </w:p>
    <w:p w:rsidR="00B631F4" w:rsidRPr="00B631F4" w:rsidRDefault="00B631F4" w:rsidP="00B631F4">
      <w:pPr>
        <w:rPr>
          <w:rFonts w:ascii="Times New Roman" w:eastAsia="標楷體" w:hAnsi="Times New Roman" w:cs="Times New Roman" w:hint="eastAsia"/>
        </w:rPr>
      </w:pPr>
      <w:r w:rsidRPr="00B631F4">
        <w:rPr>
          <w:rFonts w:ascii="Times New Roman" w:eastAsia="標楷體" w:hAnsi="Times New Roman" w:cs="Times New Roman" w:hint="eastAsia"/>
        </w:rPr>
        <w:t>混沌系統因其對初始條件的敏感性以及產生偽隨機序列的能力而被廣泛應用於密碼學。在我們的方案中，我們採用指數混沌映射作為密鑰調度的核心</w:t>
      </w:r>
      <w:r w:rsidRPr="00B631F4">
        <w:rPr>
          <w:rFonts w:ascii="Times New Roman" w:eastAsia="標楷體" w:hAnsi="Times New Roman" w:cs="Times New Roman" w:hint="eastAsia"/>
        </w:rPr>
        <w:t>[6]</w:t>
      </w:r>
      <w:r w:rsidRPr="00B631F4">
        <w:rPr>
          <w:rFonts w:ascii="Times New Roman" w:eastAsia="標楷體" w:hAnsi="Times New Roman" w:cs="Times New Roman" w:hint="eastAsia"/>
        </w:rPr>
        <w:t>。這個映射最初是在</w:t>
      </w:r>
      <w:r w:rsidRPr="00B631F4">
        <w:rPr>
          <w:rFonts w:ascii="Times New Roman" w:eastAsia="標楷體" w:hAnsi="Times New Roman" w:cs="Times New Roman" w:hint="eastAsia"/>
        </w:rPr>
        <w:t>3</w:t>
      </w:r>
      <w:r w:rsidRPr="00B631F4">
        <w:rPr>
          <w:rFonts w:ascii="Times New Roman" w:eastAsia="標楷體" w:hAnsi="Times New Roman" w:cs="Times New Roman" w:hint="eastAsia"/>
        </w:rPr>
        <w:t>像素</w:t>
      </w:r>
      <w:r w:rsidRPr="00B631F4">
        <w:rPr>
          <w:rFonts w:ascii="Times New Roman" w:eastAsia="標楷體" w:hAnsi="Times New Roman" w:cs="Times New Roman" w:hint="eastAsia"/>
        </w:rPr>
        <w:t>TPE</w:t>
      </w:r>
      <w:r w:rsidRPr="00B631F4">
        <w:rPr>
          <w:rFonts w:ascii="Times New Roman" w:eastAsia="標楷體" w:hAnsi="Times New Roman" w:cs="Times New Roman" w:hint="eastAsia"/>
        </w:rPr>
        <w:t>工作中提出的，旨在透過提供兩個控制參數並增強混沌特性來改進更簡單的混沌函數（如邏輯斯蒂映射）。我們簡要描述該映射及其性質。在數位計算機上實現諸如邏輯斯蒂映射之類的迭代系統時，有限精度演算法的影響可能會導致混沌特性的退化，例如週期長度比理論預期的要短，或者收斂到偽穩定狀態。因此，用來表示</w:t>
      </w:r>
      <w:r w:rsidRPr="00B631F4">
        <w:rPr>
          <w:rFonts w:ascii="Times New Roman" w:eastAsia="標楷體" w:hAnsi="Times New Roman" w:cs="Times New Roman" w:hint="eastAsia"/>
        </w:rPr>
        <w:t>xn</w:t>
      </w:r>
      <w:r w:rsidRPr="00B631F4">
        <w:rPr>
          <w:rFonts w:ascii="Times New Roman" w:eastAsia="標楷體" w:hAnsi="Times New Roman" w:cs="Times New Roman" w:hint="eastAsia"/>
        </w:rPr>
        <w:t>和μ的精確度是一個關鍵的實作細節，直接影響密鑰序列的隨機性和安全性</w:t>
      </w:r>
      <w:r w:rsidRPr="00B631F4">
        <w:rPr>
          <w:rFonts w:ascii="Times New Roman" w:eastAsia="標楷體" w:hAnsi="Times New Roman" w:cs="Times New Roman" w:hint="eastAsia"/>
        </w:rPr>
        <w:t>[9]</w:t>
      </w:r>
      <w:r w:rsidRPr="00B631F4">
        <w:rPr>
          <w:rFonts w:ascii="Times New Roman" w:eastAsia="標楷體" w:hAnsi="Times New Roman" w:cs="Times New Roman" w:hint="eastAsia"/>
        </w:rPr>
        <w:t>。</w:t>
      </w:r>
    </w:p>
    <w:p w:rsidR="00B631F4" w:rsidRPr="00B631F4" w:rsidRDefault="00B631F4" w:rsidP="00B631F4">
      <w:pPr>
        <w:rPr>
          <w:rFonts w:ascii="Times New Roman" w:eastAsia="標楷體" w:hAnsi="Times New Roman" w:cs="Times New Roman" w:hint="eastAsia"/>
        </w:rPr>
      </w:pPr>
      <w:r w:rsidRPr="00B631F4">
        <w:rPr>
          <w:rFonts w:ascii="Times New Roman" w:eastAsia="標楷體" w:hAnsi="Times New Roman" w:cs="Times New Roman" w:hint="eastAsia"/>
        </w:rPr>
        <w:t xml:space="preserve">A. </w:t>
      </w:r>
      <w:r w:rsidRPr="00B631F4">
        <w:rPr>
          <w:rFonts w:ascii="Times New Roman" w:eastAsia="標楷體" w:hAnsi="Times New Roman" w:cs="Times New Roman" w:hint="eastAsia"/>
        </w:rPr>
        <w:t>混沌映射的公式</w:t>
      </w:r>
    </w:p>
    <w:p w:rsidR="00B631F4" w:rsidRPr="00B631F4" w:rsidRDefault="00B631F4" w:rsidP="00B631F4">
      <w:pPr>
        <w:rPr>
          <w:rFonts w:ascii="Times New Roman" w:eastAsia="標楷體" w:hAnsi="Times New Roman" w:cs="Times New Roman" w:hint="eastAsia"/>
        </w:rPr>
      </w:pPr>
      <w:r w:rsidRPr="00B631F4">
        <w:rPr>
          <w:rFonts w:ascii="Times New Roman" w:eastAsia="標楷體" w:hAnsi="Times New Roman" w:cs="Times New Roman" w:hint="eastAsia"/>
        </w:rPr>
        <w:t>混沌理論以其固有的非線性動力學特性為特徵，在過去的幾十年中在密碼學領域引起了廣泛的關注。混沌系統的基本特性，例如對初始條件的極端敏感性、遍歷性和內在的行為複雜性，與現代密碼系統的核心設計原則——混淆和擴散——高度一致。混淆的目的是模糊密文和密鑰之間的統計關係，而擴散的目的是將單一明文符號的影響擴散到多個密文符號上。混沌的這些自然特性為實現這些目標提供了強大的數學工具。混沌理論在密碼學中的應用涵蓋了廣泛的原語和系統架構。此外，混沌映射已被用於分組密碼、密碼雜湊函數以及最近的圖像加密方案的開發。許多基於混沌的密碼演算法的安全性取決於混沌映射的控制參數和初始條件作為密碼金鑰的使用。如文獻所述，混沌系統的性質與密碼原語的要求之間存在著獨特的對應關係，這使得混沌理論成為安全系統設計的一種有前途且可行的途徑</w:t>
      </w:r>
      <w:r w:rsidRPr="00B631F4">
        <w:rPr>
          <w:rFonts w:ascii="Times New Roman" w:eastAsia="標楷體" w:hAnsi="Times New Roman" w:cs="Times New Roman" w:hint="eastAsia"/>
        </w:rPr>
        <w:t>[18]</w:t>
      </w:r>
      <w:r w:rsidRPr="00B631F4">
        <w:rPr>
          <w:rFonts w:ascii="Times New Roman" w:eastAsia="標楷體" w:hAnsi="Times New Roman" w:cs="Times New Roman" w:hint="eastAsia"/>
        </w:rPr>
        <w:t>。</w:t>
      </w:r>
    </w:p>
    <w:p w:rsidR="00B631F4" w:rsidRDefault="00B631F4" w:rsidP="00B631F4">
      <w:pPr>
        <w:rPr>
          <w:rFonts w:ascii="Times New Roman" w:eastAsia="標楷體" w:hAnsi="Times New Roman" w:cs="Times New Roman"/>
        </w:rPr>
      </w:pPr>
      <w:r w:rsidRPr="00B631F4">
        <w:rPr>
          <w:rFonts w:ascii="Times New Roman" w:eastAsia="標楷體" w:hAnsi="Times New Roman" w:cs="Times New Roman" w:hint="eastAsia"/>
        </w:rPr>
        <w:t>指數混沌映射由一個指數項與線性項混合的函數定義。在連續形式下，一個建議的函數是：</w:t>
      </w:r>
    </w:p>
    <w:p w:rsidR="00B631F4" w:rsidRDefault="00B631F4" w:rsidP="00B631F4">
      <w:pPr>
        <w:rPr>
          <w:rFonts w:ascii="Times New Roman" w:eastAsia="標楷體" w:hAnsi="Times New Roman" w:cs="Times New Roman"/>
        </w:rPr>
      </w:pPr>
      <w:r w:rsidRPr="00AA50B7">
        <w:rPr>
          <w:noProof/>
        </w:rPr>
        <w:drawing>
          <wp:anchor distT="0" distB="0" distL="114300" distR="114300" simplePos="0" relativeHeight="251659264" behindDoc="1" locked="0" layoutInCell="1" allowOverlap="1" wp14:anchorId="46B50F21" wp14:editId="2B1242F3">
            <wp:simplePos x="0" y="0"/>
            <wp:positionH relativeFrom="column">
              <wp:posOffset>0</wp:posOffset>
            </wp:positionH>
            <wp:positionV relativeFrom="paragraph">
              <wp:posOffset>228600</wp:posOffset>
            </wp:positionV>
            <wp:extent cx="1057275" cy="261620"/>
            <wp:effectExtent l="0" t="0" r="9525" b="5080"/>
            <wp:wrapTight wrapText="bothSides">
              <wp:wrapPolygon edited="0">
                <wp:start x="0" y="0"/>
                <wp:lineTo x="0" y="20447"/>
                <wp:lineTo x="21405" y="20447"/>
                <wp:lineTo x="21405" y="0"/>
                <wp:lineTo x="0" y="0"/>
              </wp:wrapPolygon>
            </wp:wrapTight>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r="65437"/>
                    <a:stretch/>
                  </pic:blipFill>
                  <pic:spPr bwMode="auto">
                    <a:xfrm>
                      <a:off x="0" y="0"/>
                      <a:ext cx="1057275" cy="261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631F4" w:rsidRDefault="00B631F4" w:rsidP="00B631F4">
      <w:pPr>
        <w:rPr>
          <w:rFonts w:ascii="Times New Roman" w:eastAsia="標楷體" w:hAnsi="Times New Roman" w:cs="Times New Roman"/>
        </w:rPr>
      </w:pPr>
    </w:p>
    <w:p w:rsidR="00B631F4" w:rsidRDefault="00B631F4" w:rsidP="00B631F4">
      <w:pPr>
        <w:rPr>
          <w:rFonts w:ascii="Times New Roman" w:eastAsia="標楷體" w:hAnsi="Times New Roman" w:cs="Times New Roman"/>
        </w:rPr>
      </w:pPr>
    </w:p>
    <w:p w:rsidR="00B631F4" w:rsidRDefault="00B631F4" w:rsidP="00B631F4">
      <w:pPr>
        <w:rPr>
          <w:rFonts w:ascii="Times New Roman" w:eastAsia="標楷體" w:hAnsi="Times New Roman" w:cs="Times New Roman"/>
        </w:rPr>
      </w:pPr>
    </w:p>
    <w:p w:rsidR="00B631F4" w:rsidRPr="00B631F4" w:rsidRDefault="00B631F4" w:rsidP="00B631F4">
      <w:pPr>
        <w:rPr>
          <w:rFonts w:ascii="Times New Roman" w:eastAsia="標楷體" w:hAnsi="Times New Roman" w:cs="Times New Roman" w:hint="eastAsia"/>
        </w:rPr>
      </w:pPr>
      <w:r w:rsidRPr="00B631F4">
        <w:rPr>
          <w:rFonts w:ascii="Times New Roman" w:eastAsia="標楷體" w:hAnsi="Times New Roman" w:cs="Times New Roman" w:hint="eastAsia"/>
        </w:rPr>
        <w:t>其中</w:t>
      </w:r>
      <w:r w:rsidRPr="00B631F4">
        <w:rPr>
          <w:rFonts w:ascii="Cambria Math" w:eastAsia="標楷體" w:hAnsi="Cambria Math" w:cs="Cambria Math"/>
        </w:rPr>
        <w:t>𝑥</w:t>
      </w:r>
      <w:r w:rsidRPr="00B631F4">
        <w:rPr>
          <w:rFonts w:ascii="Times New Roman" w:eastAsia="標楷體" w:hAnsi="Times New Roman" w:cs="Times New Roman"/>
        </w:rPr>
        <w:t xml:space="preserve"> </w:t>
      </w:r>
      <w:r w:rsidRPr="00B631F4">
        <w:rPr>
          <w:rFonts w:ascii="Cambria Math" w:eastAsia="標楷體" w:hAnsi="Cambria Math" w:cs="Cambria Math"/>
        </w:rPr>
        <w:t>∈</w:t>
      </w:r>
      <w:r w:rsidRPr="00B631F4">
        <w:rPr>
          <w:rFonts w:ascii="Times New Roman" w:eastAsia="標楷體" w:hAnsi="Times New Roman" w:cs="Times New Roman"/>
        </w:rPr>
        <w:t xml:space="preserve"> </w:t>
      </w:r>
      <w:r w:rsidRPr="00B631F4">
        <w:rPr>
          <w:rFonts w:ascii="Cambria Math" w:eastAsia="標楷體" w:hAnsi="Cambria Math" w:cs="Cambria Math"/>
        </w:rPr>
        <w:t>𝑅</w:t>
      </w:r>
      <w:r w:rsidRPr="00B631F4">
        <w:rPr>
          <w:rFonts w:ascii="Times New Roman" w:eastAsia="標楷體" w:hAnsi="Times New Roman" w:cs="Times New Roman" w:hint="eastAsia"/>
        </w:rPr>
        <w:t>是狀態變量，</w:t>
      </w:r>
      <w:r w:rsidRPr="00B631F4">
        <w:rPr>
          <w:rFonts w:ascii="Cambria Math" w:eastAsia="標楷體" w:hAnsi="Cambria Math" w:cs="Cambria Math"/>
        </w:rPr>
        <w:t>𝑡</w:t>
      </w:r>
      <w:r w:rsidRPr="00B631F4">
        <w:rPr>
          <w:rFonts w:ascii="Times New Roman" w:eastAsia="標楷體" w:hAnsi="Times New Roman" w:cs="Times New Roman"/>
        </w:rPr>
        <w:t xml:space="preserve"> </w:t>
      </w:r>
      <w:r w:rsidRPr="00B631F4">
        <w:rPr>
          <w:rFonts w:ascii="Cambria Math" w:eastAsia="標楷體" w:hAnsi="Cambria Math" w:cs="Cambria Math"/>
        </w:rPr>
        <w:t>∈</w:t>
      </w:r>
      <w:r w:rsidRPr="00B631F4">
        <w:rPr>
          <w:rFonts w:ascii="Times New Roman" w:eastAsia="標楷體" w:hAnsi="Times New Roman" w:cs="Times New Roman"/>
        </w:rPr>
        <w:t xml:space="preserve"> [0,1] </w:t>
      </w:r>
      <w:r w:rsidRPr="00B631F4">
        <w:rPr>
          <w:rFonts w:ascii="Times New Roman" w:eastAsia="標楷體" w:hAnsi="Times New Roman" w:cs="Times New Roman" w:hint="eastAsia"/>
        </w:rPr>
        <w:t>是擾動參數。動態系統表示為：</w:t>
      </w:r>
      <w:r w:rsidRPr="00B631F4">
        <w:rPr>
          <w:rFonts w:ascii="Times New Roman" w:eastAsia="標楷體" w:hAnsi="Times New Roman" w:cs="Times New Roman"/>
        </w:rPr>
        <w:t>x_(n+1)=</w:t>
      </w:r>
      <w:r w:rsidRPr="00B631F4">
        <w:rPr>
          <w:rFonts w:ascii="Cambria Math" w:eastAsia="標楷體" w:hAnsi="Cambria Math" w:cs="Cambria Math"/>
        </w:rPr>
        <w:t>𝑎⋅𝑓</w:t>
      </w:r>
      <w:r w:rsidRPr="00B631F4">
        <w:rPr>
          <w:rFonts w:ascii="Times New Roman" w:eastAsia="標楷體" w:hAnsi="Times New Roman" w:cs="Times New Roman"/>
        </w:rPr>
        <w:t>(x_n) mod 1</w:t>
      </w:r>
      <w:r w:rsidRPr="00B631F4">
        <w:rPr>
          <w:rFonts w:ascii="Times New Roman" w:eastAsia="標楷體" w:hAnsi="Times New Roman" w:cs="Times New Roman" w:hint="eastAsia"/>
        </w:rPr>
        <w:t>（確保</w:t>
      </w:r>
      <w:r w:rsidRPr="00B631F4">
        <w:rPr>
          <w:rFonts w:ascii="Times New Roman" w:eastAsia="標楷體" w:hAnsi="Times New Roman" w:cs="Times New Roman"/>
        </w:rPr>
        <w:t xml:space="preserve"> x_n </w:t>
      </w:r>
      <w:r w:rsidRPr="00B631F4">
        <w:rPr>
          <w:rFonts w:ascii="Cambria Math" w:eastAsia="標楷體" w:hAnsi="Cambria Math" w:cs="Cambria Math"/>
        </w:rPr>
        <w:t>∈</w:t>
      </w:r>
      <w:r w:rsidRPr="00B631F4">
        <w:rPr>
          <w:rFonts w:ascii="Times New Roman" w:eastAsia="標楷體" w:hAnsi="Times New Roman" w:cs="Times New Roman"/>
        </w:rPr>
        <w:t xml:space="preserve"> [0,1]</w:t>
      </w:r>
      <w:r w:rsidRPr="00B631F4">
        <w:rPr>
          <w:rFonts w:ascii="Times New Roman" w:eastAsia="標楷體" w:hAnsi="Times New Roman" w:cs="Times New Roman" w:hint="eastAsia"/>
        </w:rPr>
        <w:t>），其中</w:t>
      </w:r>
      <w:r w:rsidRPr="00B631F4">
        <w:rPr>
          <w:rFonts w:ascii="Times New Roman" w:eastAsia="標楷體" w:hAnsi="Times New Roman" w:cs="Times New Roman"/>
        </w:rPr>
        <w:t xml:space="preserve"> a </w:t>
      </w:r>
      <w:r w:rsidRPr="00B631F4">
        <w:rPr>
          <w:rFonts w:ascii="Times New Roman" w:eastAsia="標楷體" w:hAnsi="Times New Roman" w:cs="Times New Roman" w:hint="eastAsia"/>
        </w:rPr>
        <w:t>是控制整體混沌行為的主要控制參數。實際上，混沌序列</w:t>
      </w:r>
      <w:r w:rsidRPr="00B631F4">
        <w:rPr>
          <w:rFonts w:ascii="Times New Roman" w:eastAsia="標楷體" w:hAnsi="Times New Roman" w:cs="Times New Roman"/>
        </w:rPr>
        <w:t xml:space="preserve"> {x_n} </w:t>
      </w:r>
      <w:r w:rsidRPr="00B631F4">
        <w:rPr>
          <w:rFonts w:ascii="Times New Roman" w:eastAsia="標楷體" w:hAnsi="Times New Roman" w:cs="Times New Roman" w:hint="eastAsia"/>
        </w:rPr>
        <w:t>是迭代生成的：給定初始值</w:t>
      </w:r>
      <w:r w:rsidRPr="00B631F4">
        <w:rPr>
          <w:rFonts w:ascii="Times New Roman" w:eastAsia="標楷體" w:hAnsi="Times New Roman" w:cs="Times New Roman"/>
        </w:rPr>
        <w:t xml:space="preserve"> x_0</w:t>
      </w:r>
      <w:r w:rsidRPr="00B631F4">
        <w:rPr>
          <w:rFonts w:ascii="Times New Roman" w:eastAsia="標楷體" w:hAnsi="Times New Roman" w:cs="Times New Roman" w:hint="eastAsia"/>
        </w:rPr>
        <w:t>（從加密金鑰或圖像派生的秘密中獲取種子），迭代計算下一個值…為了進一步豐富混沌，參數</w:t>
      </w:r>
      <w:r w:rsidRPr="00B631F4">
        <w:rPr>
          <w:rFonts w:ascii="Times New Roman" w:eastAsia="標楷體" w:hAnsi="Times New Roman" w:cs="Times New Roman"/>
        </w:rPr>
        <w:t xml:space="preserve"> </w:t>
      </w:r>
      <w:r w:rsidRPr="00B631F4">
        <w:rPr>
          <w:rFonts w:ascii="Cambria Math" w:eastAsia="標楷體" w:hAnsi="Cambria Math" w:cs="Cambria Math"/>
        </w:rPr>
        <w:t>𝑡</w:t>
      </w:r>
      <w:r w:rsidRPr="00B631F4">
        <w:rPr>
          <w:rFonts w:ascii="Times New Roman" w:eastAsia="標楷體" w:hAnsi="Times New Roman" w:cs="Times New Roman"/>
        </w:rPr>
        <w:t xml:space="preserve"> </w:t>
      </w:r>
      <w:r w:rsidRPr="00B631F4">
        <w:rPr>
          <w:rFonts w:ascii="Times New Roman" w:eastAsia="標楷體" w:hAnsi="Times New Roman" w:cs="Times New Roman" w:hint="eastAsia"/>
        </w:rPr>
        <w:t>不是固定的，而是透過將其耦合到二次混沌過程（例如，邏輯映射）在每次迭代中發生變化。具體來說，我們使用邏輯映射</w:t>
      </w:r>
      <w:r w:rsidRPr="00B631F4">
        <w:rPr>
          <w:rFonts w:ascii="Cambria Math" w:eastAsia="標楷體" w:hAnsi="Cambria Math" w:cs="Cambria Math"/>
        </w:rPr>
        <w:t>𝐿</w:t>
      </w:r>
      <w:r w:rsidRPr="00B631F4">
        <w:rPr>
          <w:rFonts w:ascii="Times New Roman" w:eastAsia="標楷體" w:hAnsi="Times New Roman" w:cs="Times New Roman"/>
        </w:rPr>
        <w:t>(</w:t>
      </w:r>
      <w:r w:rsidRPr="00B631F4">
        <w:rPr>
          <w:rFonts w:ascii="Cambria Math" w:eastAsia="標楷體" w:hAnsi="Cambria Math" w:cs="Cambria Math"/>
        </w:rPr>
        <w:t>𝑥</w:t>
      </w:r>
      <w:r w:rsidRPr="00B631F4">
        <w:rPr>
          <w:rFonts w:ascii="Times New Roman" w:eastAsia="標楷體" w:hAnsi="Times New Roman" w:cs="Times New Roman"/>
        </w:rPr>
        <w:t>)=</w:t>
      </w:r>
      <w:r w:rsidRPr="00B631F4">
        <w:rPr>
          <w:rFonts w:ascii="Cambria Math" w:eastAsia="標楷體" w:hAnsi="Cambria Math" w:cs="Cambria Math"/>
        </w:rPr>
        <w:t>𝑅⋅𝑥⋅</w:t>
      </w:r>
      <w:r w:rsidRPr="00B631F4">
        <w:rPr>
          <w:rFonts w:ascii="Times New Roman" w:eastAsia="標楷體" w:hAnsi="Times New Roman" w:cs="Times New Roman"/>
        </w:rPr>
        <w:t>(1−</w:t>
      </w:r>
      <w:r w:rsidRPr="00B631F4">
        <w:rPr>
          <w:rFonts w:ascii="Cambria Math" w:eastAsia="標楷體" w:hAnsi="Cambria Math" w:cs="Cambria Math"/>
        </w:rPr>
        <w:t>𝑥</w:t>
      </w:r>
      <w:r w:rsidRPr="00B631F4">
        <w:rPr>
          <w:rFonts w:ascii="Times New Roman" w:eastAsia="標楷體" w:hAnsi="Times New Roman" w:cs="Times New Roman"/>
        </w:rPr>
        <w:t>)</w:t>
      </w:r>
      <w:r w:rsidRPr="00B631F4">
        <w:rPr>
          <w:rFonts w:ascii="Times New Roman" w:eastAsia="標楷體" w:hAnsi="Times New Roman" w:cs="Times New Roman" w:hint="eastAsia"/>
        </w:rPr>
        <w:t>（其中</w:t>
      </w:r>
      <w:r w:rsidRPr="00B631F4">
        <w:rPr>
          <w:rFonts w:ascii="Cambria Math" w:eastAsia="標楷體" w:hAnsi="Cambria Math" w:cs="Cambria Math"/>
        </w:rPr>
        <w:t>𝑅</w:t>
      </w:r>
      <w:r w:rsidRPr="00B631F4">
        <w:rPr>
          <w:rFonts w:ascii="Times New Roman" w:eastAsia="標楷體" w:hAnsi="Times New Roman" w:cs="Times New Roman" w:hint="eastAsia"/>
        </w:rPr>
        <w:t>在完全混沌範圍</w:t>
      </w:r>
      <w:r w:rsidRPr="00B631F4">
        <w:rPr>
          <w:rFonts w:ascii="Times New Roman" w:eastAsia="標楷體" w:hAnsi="Times New Roman" w:cs="Times New Roman" w:hint="eastAsia"/>
        </w:rPr>
        <w:t>3.9</w:t>
      </w:r>
      <w:r w:rsidRPr="00B631F4">
        <w:rPr>
          <w:rFonts w:ascii="Times New Roman" w:eastAsia="標楷體" w:hAnsi="Times New Roman" w:cs="Times New Roman" w:hint="eastAsia"/>
        </w:rPr>
        <w:t>–</w:t>
      </w:r>
      <w:r w:rsidRPr="00B631F4">
        <w:rPr>
          <w:rFonts w:ascii="Times New Roman" w:eastAsia="標楷體" w:hAnsi="Times New Roman" w:cs="Times New Roman" w:hint="eastAsia"/>
        </w:rPr>
        <w:t>4.0</w:t>
      </w:r>
      <w:r w:rsidRPr="00B631F4">
        <w:rPr>
          <w:rFonts w:ascii="Times New Roman" w:eastAsia="標楷體" w:hAnsi="Times New Roman" w:cs="Times New Roman" w:hint="eastAsia"/>
        </w:rPr>
        <w:t>內）來產生序列</w:t>
      </w:r>
      <w:r w:rsidRPr="00B631F4">
        <w:rPr>
          <w:rFonts w:ascii="Times New Roman" w:eastAsia="標楷體" w:hAnsi="Times New Roman" w:cs="Times New Roman" w:hint="eastAsia"/>
        </w:rPr>
        <w:t xml:space="preserve">t_n = </w:t>
      </w:r>
      <w:r w:rsidRPr="00B631F4">
        <w:rPr>
          <w:rFonts w:ascii="Cambria Math" w:eastAsia="標楷體" w:hAnsi="Cambria Math" w:cs="Cambria Math"/>
        </w:rPr>
        <w:t>𝐿</w:t>
      </w:r>
      <w:r w:rsidRPr="00B631F4">
        <w:rPr>
          <w:rFonts w:ascii="Times New Roman" w:eastAsia="標楷體" w:hAnsi="Times New Roman" w:cs="Times New Roman" w:hint="eastAsia"/>
        </w:rPr>
        <w:t>(t_(n-1))</w:t>
      </w:r>
      <w:r w:rsidRPr="00B631F4">
        <w:rPr>
          <w:rFonts w:ascii="Times New Roman" w:eastAsia="標楷體" w:hAnsi="Times New Roman" w:cs="Times New Roman" w:hint="eastAsia"/>
        </w:rPr>
        <w:t>。然後在每一步將</w:t>
      </w:r>
      <w:r w:rsidRPr="00B631F4">
        <w:rPr>
          <w:rFonts w:ascii="Times New Roman" w:eastAsia="標楷體" w:hAnsi="Times New Roman" w:cs="Times New Roman" w:hint="eastAsia"/>
        </w:rPr>
        <w:lastRenderedPageBreak/>
        <w:t>此</w:t>
      </w:r>
      <w:r w:rsidRPr="00B631F4">
        <w:rPr>
          <w:rFonts w:ascii="Times New Roman" w:eastAsia="標楷體" w:hAnsi="Times New Roman" w:cs="Times New Roman" w:hint="eastAsia"/>
        </w:rPr>
        <w:t>t_n</w:t>
      </w:r>
      <w:r w:rsidRPr="00B631F4">
        <w:rPr>
          <w:rFonts w:ascii="Times New Roman" w:eastAsia="標楷體" w:hAnsi="Times New Roman" w:cs="Times New Roman" w:hint="eastAsia"/>
        </w:rPr>
        <w:t>輸入到指數函數</w:t>
      </w:r>
      <w:r w:rsidRPr="00B631F4">
        <w:rPr>
          <w:rFonts w:ascii="Cambria Math" w:eastAsia="標楷體" w:hAnsi="Cambria Math" w:cs="Cambria Math"/>
        </w:rPr>
        <w:t>𝑓</w:t>
      </w:r>
      <w:r w:rsidRPr="00B631F4">
        <w:rPr>
          <w:rFonts w:ascii="Times New Roman" w:eastAsia="標楷體" w:hAnsi="Times New Roman" w:cs="Times New Roman" w:hint="eastAsia"/>
        </w:rPr>
        <w:t>(</w:t>
      </w:r>
      <w:r w:rsidRPr="00B631F4">
        <w:rPr>
          <w:rFonts w:ascii="Cambria Math" w:eastAsia="標楷體" w:hAnsi="Cambria Math" w:cs="Cambria Math"/>
        </w:rPr>
        <w:t>𝑥</w:t>
      </w:r>
      <w:r w:rsidRPr="00B631F4">
        <w:rPr>
          <w:rFonts w:ascii="Times New Roman" w:eastAsia="標楷體" w:hAnsi="Times New Roman" w:cs="Times New Roman" w:hint="eastAsia"/>
        </w:rPr>
        <w:t>)</w:t>
      </w:r>
      <w:r w:rsidRPr="00B631F4">
        <w:rPr>
          <w:rFonts w:ascii="Times New Roman" w:eastAsia="標楷體" w:hAnsi="Times New Roman" w:cs="Times New Roman" w:hint="eastAsia"/>
        </w:rPr>
        <w:t>中。結果是一個具有兩個自由度的複合一維混沌映射：一個主參數</w:t>
      </w:r>
      <w:r w:rsidRPr="00B631F4">
        <w:rPr>
          <w:rFonts w:ascii="Cambria Math" w:eastAsia="標楷體" w:hAnsi="Cambria Math" w:cs="Cambria Math"/>
        </w:rPr>
        <w:t>𝑎</w:t>
      </w:r>
      <w:r w:rsidRPr="00B631F4">
        <w:rPr>
          <w:rFonts w:ascii="Times New Roman" w:eastAsia="標楷體" w:hAnsi="Times New Roman" w:cs="Times New Roman" w:hint="eastAsia"/>
        </w:rPr>
        <w:t>和一個源自邏輯子系統的快速變化參數</w:t>
      </w:r>
      <w:r w:rsidRPr="00B631F4">
        <w:rPr>
          <w:rFonts w:ascii="Times New Roman" w:eastAsia="標楷體" w:hAnsi="Times New Roman" w:cs="Times New Roman" w:hint="eastAsia"/>
        </w:rPr>
        <w:t>t_n</w:t>
      </w:r>
      <w:r w:rsidRPr="00B631F4">
        <w:rPr>
          <w:rFonts w:ascii="Times New Roman" w:eastAsia="標楷體" w:hAnsi="Times New Roman" w:cs="Times New Roman" w:hint="eastAsia"/>
        </w:rPr>
        <w:t>。</w:t>
      </w:r>
    </w:p>
    <w:p w:rsidR="00B631F4" w:rsidRPr="00B631F4" w:rsidRDefault="00B631F4" w:rsidP="00B631F4">
      <w:pPr>
        <w:rPr>
          <w:rFonts w:ascii="Times New Roman" w:eastAsia="標楷體" w:hAnsi="Times New Roman" w:cs="Times New Roman"/>
        </w:rPr>
      </w:pPr>
      <w:r w:rsidRPr="00B631F4">
        <w:rPr>
          <w:rFonts w:ascii="Times New Roman" w:eastAsia="標楷體" w:hAnsi="Times New Roman" w:cs="Times New Roman" w:hint="eastAsia"/>
        </w:rPr>
        <w:t>此加密演算法透過基於邏輯映射的混沌驅動排序機制，明確實現了區塊內像素的置換。具體來說，在加密每個區塊之前，透過</w:t>
      </w:r>
      <w:r w:rsidRPr="00B631F4">
        <w:rPr>
          <w:rFonts w:ascii="Times New Roman" w:eastAsia="標楷體" w:hAnsi="Times New Roman" w:cs="Times New Roman"/>
        </w:rPr>
        <w:t>logistic_sequence(x₀, R, total)</w:t>
      </w:r>
      <w:r w:rsidRPr="00B631F4">
        <w:rPr>
          <w:rFonts w:ascii="Times New Roman" w:eastAsia="標楷體" w:hAnsi="Times New Roman" w:cs="Times New Roman" w:hint="eastAsia"/>
        </w:rPr>
        <w:t>產生一個偽隨機序列，其中</w:t>
      </w:r>
      <w:r w:rsidRPr="00B631F4">
        <w:rPr>
          <w:rFonts w:ascii="Times New Roman" w:eastAsia="標楷體" w:hAnsi="Times New Roman" w:cs="Times New Roman"/>
        </w:rPr>
        <w:t>total</w:t>
      </w:r>
      <w:r w:rsidRPr="00B631F4">
        <w:rPr>
          <w:rFonts w:ascii="Times New Roman" w:eastAsia="標楷體" w:hAnsi="Times New Roman" w:cs="Times New Roman" w:hint="eastAsia"/>
        </w:rPr>
        <w:t>等於每個區塊的像素數（在本例中為</w:t>
      </w:r>
      <w:r w:rsidRPr="00B631F4">
        <w:rPr>
          <w:rFonts w:ascii="Times New Roman" w:eastAsia="標楷體" w:hAnsi="Times New Roman" w:cs="Times New Roman"/>
        </w:rPr>
        <w:t>4</w:t>
      </w:r>
      <w:r w:rsidRPr="00B631F4">
        <w:rPr>
          <w:rFonts w:ascii="Times New Roman" w:eastAsia="標楷體" w:hAnsi="Times New Roman" w:cs="Times New Roman" w:hint="eastAsia"/>
        </w:rPr>
        <w:t>）。然後使用</w:t>
      </w:r>
      <w:r w:rsidRPr="00B631F4">
        <w:rPr>
          <w:rFonts w:ascii="Times New Roman" w:eastAsia="標楷體" w:hAnsi="Times New Roman" w:cs="Times New Roman"/>
        </w:rPr>
        <w:t xml:space="preserve"> np.argsort </w:t>
      </w:r>
      <w:r w:rsidRPr="00B631F4">
        <w:rPr>
          <w:rFonts w:ascii="Times New Roman" w:eastAsia="標楷體" w:hAnsi="Times New Roman" w:cs="Times New Roman" w:hint="eastAsia"/>
        </w:rPr>
        <w:t>對該混沌序列進行排序，匯出一個包含置換索引</w:t>
      </w:r>
      <w:r w:rsidRPr="00B631F4">
        <w:rPr>
          <w:rFonts w:ascii="Times New Roman" w:eastAsia="標楷體" w:hAnsi="Times New Roman" w:cs="Times New Roman"/>
        </w:rPr>
        <w:t xml:space="preserve"> (sort_idx) </w:t>
      </w:r>
      <w:r w:rsidRPr="00B631F4">
        <w:rPr>
          <w:rFonts w:ascii="Times New Roman" w:eastAsia="標楷體" w:hAnsi="Times New Roman" w:cs="Times New Roman" w:hint="eastAsia"/>
        </w:rPr>
        <w:t>及其對應逆</w:t>
      </w:r>
      <w:r w:rsidRPr="00B631F4">
        <w:rPr>
          <w:rFonts w:ascii="Times New Roman" w:eastAsia="標楷體" w:hAnsi="Times New Roman" w:cs="Times New Roman"/>
        </w:rPr>
        <w:t xml:space="preserve"> (reverse_idx) </w:t>
      </w:r>
      <w:r w:rsidRPr="00B631F4">
        <w:rPr>
          <w:rFonts w:ascii="Times New Roman" w:eastAsia="標楷體" w:hAnsi="Times New Roman" w:cs="Times New Roman" w:hint="eastAsia"/>
        </w:rPr>
        <w:t>的陣列。區塊的原始像素向量</w:t>
      </w:r>
      <w:r w:rsidRPr="00B631F4">
        <w:rPr>
          <w:rFonts w:ascii="Times New Roman" w:eastAsia="標楷體" w:hAnsi="Times New Roman" w:cs="Times New Roman"/>
        </w:rPr>
        <w:t xml:space="preserve"> (</w:t>
      </w:r>
      <w:r w:rsidRPr="00B631F4">
        <w:rPr>
          <w:rFonts w:ascii="Times New Roman" w:eastAsia="標楷體" w:hAnsi="Times New Roman" w:cs="Times New Roman" w:hint="eastAsia"/>
        </w:rPr>
        <w:t>記為</w:t>
      </w:r>
      <w:r w:rsidRPr="00B631F4">
        <w:rPr>
          <w:rFonts w:ascii="Times New Roman" w:eastAsia="標楷體" w:hAnsi="Times New Roman" w:cs="Times New Roman"/>
        </w:rPr>
        <w:t xml:space="preserve"> (a, b, c, d)) </w:t>
      </w:r>
      <w:r w:rsidRPr="00B631F4">
        <w:rPr>
          <w:rFonts w:ascii="Times New Roman" w:eastAsia="標楷體" w:hAnsi="Times New Roman" w:cs="Times New Roman" w:hint="eastAsia"/>
        </w:rPr>
        <w:t>根據</w:t>
      </w:r>
      <w:r w:rsidRPr="00B631F4">
        <w:rPr>
          <w:rFonts w:ascii="Times New Roman" w:eastAsia="標楷體" w:hAnsi="Times New Roman" w:cs="Times New Roman"/>
        </w:rPr>
        <w:t xml:space="preserve"> sort_idx </w:t>
      </w:r>
      <w:r w:rsidRPr="00B631F4">
        <w:rPr>
          <w:rFonts w:ascii="Times New Roman" w:eastAsia="標楷體" w:hAnsi="Times New Roman" w:cs="Times New Roman" w:hint="eastAsia"/>
        </w:rPr>
        <w:t>進行置換，然後進行保和替換變換。</w:t>
      </w:r>
    </w:p>
    <w:p w:rsidR="00B631F4" w:rsidRPr="0065467A" w:rsidRDefault="00B631F4" w:rsidP="00B631F4">
      <w:pPr>
        <w:rPr>
          <w:rFonts w:ascii="Times New Roman" w:eastAsia="標楷體" w:hAnsi="Times New Roman" w:cs="Times New Roman" w:hint="eastAsia"/>
        </w:rPr>
      </w:pPr>
      <w:r w:rsidRPr="00B631F4">
        <w:rPr>
          <w:rFonts w:ascii="Times New Roman" w:eastAsia="標楷體" w:hAnsi="Times New Roman" w:cs="Times New Roman" w:hint="eastAsia"/>
        </w:rPr>
        <w:t>解密時，首先使用解密演算法處理加密像素組，然後透過</w:t>
      </w:r>
      <w:r w:rsidRPr="00B631F4">
        <w:rPr>
          <w:rFonts w:ascii="Times New Roman" w:eastAsia="標楷體" w:hAnsi="Times New Roman" w:cs="Times New Roman"/>
        </w:rPr>
        <w:t xml:space="preserve"> reverse_idx </w:t>
      </w:r>
      <w:r w:rsidRPr="00B631F4">
        <w:rPr>
          <w:rFonts w:ascii="Times New Roman" w:eastAsia="標楷體" w:hAnsi="Times New Roman" w:cs="Times New Roman" w:hint="eastAsia"/>
        </w:rPr>
        <w:t>進行重新排序以恢復原始排列。因此，每個區塊內像素的值和空間位置都基於密鑰相關的混沌進行調整，從而有效地提高了密文的隨機性。此機制與所提方案中討論的置換概念一致，並增強了加密輸出的熵。為了公平地比較</w:t>
      </w:r>
      <w:r w:rsidRPr="00B631F4">
        <w:rPr>
          <w:rFonts w:ascii="Times New Roman" w:eastAsia="標楷體" w:hAnsi="Times New Roman" w:cs="Times New Roman"/>
        </w:rPr>
        <w:t xml:space="preserve"> 3 </w:t>
      </w:r>
      <w:r w:rsidRPr="00B631F4">
        <w:rPr>
          <w:rFonts w:ascii="Times New Roman" w:eastAsia="標楷體" w:hAnsi="Times New Roman" w:cs="Times New Roman" w:hint="eastAsia"/>
        </w:rPr>
        <w:t>像素和</w:t>
      </w:r>
      <w:r w:rsidRPr="00B631F4">
        <w:rPr>
          <w:rFonts w:ascii="Times New Roman" w:eastAsia="標楷體" w:hAnsi="Times New Roman" w:cs="Times New Roman"/>
        </w:rPr>
        <w:t xml:space="preserve"> 4 </w:t>
      </w:r>
      <w:r w:rsidRPr="00B631F4">
        <w:rPr>
          <w:rFonts w:ascii="Times New Roman" w:eastAsia="標楷體" w:hAnsi="Times New Roman" w:cs="Times New Roman" w:hint="eastAsia"/>
        </w:rPr>
        <w:t>像素和保留加密</w:t>
      </w:r>
      <w:r w:rsidRPr="00B631F4">
        <w:rPr>
          <w:rFonts w:ascii="Times New Roman" w:eastAsia="標楷體" w:hAnsi="Times New Roman" w:cs="Times New Roman"/>
        </w:rPr>
        <w:t xml:space="preserve"> (SPE) </w:t>
      </w:r>
      <w:r w:rsidRPr="00B631F4">
        <w:rPr>
          <w:rFonts w:ascii="Times New Roman" w:eastAsia="標楷體" w:hAnsi="Times New Roman" w:cs="Times New Roman" w:hint="eastAsia"/>
        </w:rPr>
        <w:t>策略，本實現對所有區塊採用固定的初始條件</w:t>
      </w:r>
      <w:r w:rsidRPr="00B631F4">
        <w:rPr>
          <w:rFonts w:ascii="Times New Roman" w:eastAsia="標楷體" w:hAnsi="Times New Roman" w:cs="Times New Roman"/>
        </w:rPr>
        <w:t xml:space="preserve"> (x₀)</w:t>
      </w:r>
      <w:r w:rsidRPr="00B631F4">
        <w:rPr>
          <w:rFonts w:ascii="Times New Roman" w:eastAsia="標楷體" w:hAnsi="Times New Roman" w:cs="Times New Roman" w:hint="eastAsia"/>
        </w:rPr>
        <w:t>，這會導致排列模式重複，並略微降低隨機性。然而，由於加密和解密使用相同的程式和參數，因此該過程仍然完全可逆。未來實現的理想增強方法是在混沌序列中引入特定於區塊的變化，可以透過迭代延續區塊之間的邏輯映射或為每個區塊分配不同的混沌參數來實現。這種修改將確保每個區塊的排列金鑰的唯一性，並透過消除密文中的結構重複來進一步提高安全性。</w:t>
      </w:r>
    </w:p>
    <w:p w:rsidR="00901773" w:rsidRDefault="00901773" w:rsidP="0085621B">
      <w:pPr>
        <w:rPr>
          <w:rFonts w:ascii="Times New Roman" w:eastAsia="標楷體" w:hAnsi="Times New Roman" w:cs="Times New Roman"/>
        </w:rPr>
      </w:pPr>
    </w:p>
    <w:p w:rsidR="00901773" w:rsidRPr="00901773" w:rsidRDefault="00901773" w:rsidP="00901773">
      <w:pPr>
        <w:rPr>
          <w:rFonts w:ascii="Times New Roman" w:eastAsia="標楷體" w:hAnsi="Times New Roman" w:cs="Times New Roman" w:hint="eastAsia"/>
        </w:rPr>
      </w:pPr>
      <w:r>
        <w:rPr>
          <w:rFonts w:ascii="Times New Roman" w:eastAsia="標楷體" w:hAnsi="Times New Roman" w:cs="Times New Roman" w:hint="eastAsia"/>
        </w:rPr>
        <w:t>B</w:t>
      </w:r>
      <w:r w:rsidRPr="00901773">
        <w:rPr>
          <w:rFonts w:ascii="Times New Roman" w:eastAsia="標楷體" w:hAnsi="Times New Roman" w:cs="Times New Roman" w:hint="eastAsia"/>
        </w:rPr>
        <w:t>混沌特性與可逆性</w:t>
      </w:r>
    </w:p>
    <w:p w:rsidR="00901773" w:rsidRPr="00901773" w:rsidRDefault="00901773" w:rsidP="00901773">
      <w:pPr>
        <w:rPr>
          <w:rFonts w:ascii="Times New Roman" w:eastAsia="標楷體" w:hAnsi="Times New Roman" w:cs="Times New Roman" w:hint="eastAsia"/>
        </w:rPr>
      </w:pPr>
      <w:r w:rsidRPr="00901773">
        <w:rPr>
          <w:rFonts w:ascii="Times New Roman" w:eastAsia="標楷體" w:hAnsi="Times New Roman" w:cs="Times New Roman" w:hint="eastAsia"/>
        </w:rPr>
        <w:t>指數混沌映射具有幾個對密碼學應用至關重要的特性。首先，可以證明，對於所有參數值，其導數始終大於</w:t>
      </w:r>
      <w:r w:rsidRPr="00901773">
        <w:rPr>
          <w:rFonts w:ascii="Times New Roman" w:eastAsia="標楷體" w:hAnsi="Times New Roman" w:cs="Times New Roman" w:hint="eastAsia"/>
        </w:rPr>
        <w:t>1</w:t>
      </w:r>
      <w:r w:rsidRPr="00901773">
        <w:rPr>
          <w:rFonts w:ascii="Times New Roman" w:eastAsia="標楷體" w:hAnsi="Times New Roman" w:cs="Times New Roman" w:hint="eastAsia"/>
        </w:rPr>
        <w:t>，這意味著函數在其定義域內單調遞增，因此可逆。單調性和可逆性確保金鑰產生過程中不會出現退化：給定參數，每個混沌狀態都對應一個唯一的先前狀態，這對於解密同步和金鑰空間分析至關重要。其次，該映射具有更高的李雅普諾夫指數和更高的近似熵，反映出其混沌程度比經典映射更高。簡而言之，結果序列</w:t>
      </w:r>
      <w:r w:rsidRPr="00901773">
        <w:rPr>
          <w:rFonts w:ascii="Times New Roman" w:eastAsia="標楷體" w:hAnsi="Times New Roman" w:cs="Times New Roman" w:hint="eastAsia"/>
        </w:rPr>
        <w:t>x_n</w:t>
      </w:r>
      <w:r w:rsidRPr="00901773">
        <w:rPr>
          <w:rFonts w:ascii="Times New Roman" w:eastAsia="標楷體" w:hAnsi="Times New Roman" w:cs="Times New Roman" w:hint="eastAsia"/>
        </w:rPr>
        <w:t>具有更高的隨機性和更低的可預測性，這意味著更大的金鑰空間和更高的安全性。在我們的實驗中，所提出的映射產生的偽隨機輸出可以通過標準隨機性測試（</w:t>
      </w:r>
      <w:r w:rsidRPr="00901773">
        <w:rPr>
          <w:rFonts w:ascii="Times New Roman" w:eastAsia="標楷體" w:hAnsi="Times New Roman" w:cs="Times New Roman" w:hint="eastAsia"/>
        </w:rPr>
        <w:t>[0,1]</w:t>
      </w:r>
      <w:r w:rsidRPr="00901773">
        <w:rPr>
          <w:rFonts w:ascii="Times New Roman" w:eastAsia="標楷體" w:hAnsi="Times New Roman" w:cs="Times New Roman" w:hint="eastAsia"/>
        </w:rPr>
        <w:t>中的均勻分佈、低自相關性等），並且其複雜性阻礙了預測密鑰值的嘗試。第三，此映射計算效率高，每次迭代僅涉及少量指數和算術運算，使其適用於動態產生每個像素或每個區塊的密鑰。</w:t>
      </w:r>
    </w:p>
    <w:p w:rsidR="00901773" w:rsidRPr="00901773" w:rsidRDefault="00901773" w:rsidP="00901773">
      <w:pPr>
        <w:rPr>
          <w:rFonts w:ascii="Times New Roman" w:eastAsia="標楷體" w:hAnsi="Times New Roman" w:cs="Times New Roman"/>
        </w:rPr>
      </w:pPr>
    </w:p>
    <w:p w:rsidR="00901773" w:rsidRPr="00901773" w:rsidRDefault="00901773" w:rsidP="00901773">
      <w:pPr>
        <w:rPr>
          <w:rFonts w:ascii="Times New Roman" w:eastAsia="標楷體" w:hAnsi="Times New Roman" w:cs="Times New Roman" w:hint="eastAsia"/>
        </w:rPr>
      </w:pPr>
      <w:r>
        <w:rPr>
          <w:rFonts w:ascii="Times New Roman" w:eastAsia="標楷體" w:hAnsi="Times New Roman" w:cs="Times New Roman" w:hint="eastAsia"/>
        </w:rPr>
        <w:t>C</w:t>
      </w:r>
      <w:r w:rsidRPr="00901773">
        <w:rPr>
          <w:rFonts w:ascii="Times New Roman" w:eastAsia="標楷體" w:hAnsi="Times New Roman" w:cs="Times New Roman" w:hint="eastAsia"/>
        </w:rPr>
        <w:t>加密方案的密鑰生成</w:t>
      </w:r>
    </w:p>
    <w:p w:rsidR="00901773" w:rsidRPr="00901773" w:rsidRDefault="00901773" w:rsidP="00901773">
      <w:pPr>
        <w:rPr>
          <w:rFonts w:ascii="Times New Roman" w:eastAsia="標楷體" w:hAnsi="Times New Roman" w:cs="Times New Roman" w:hint="eastAsia"/>
        </w:rPr>
      </w:pPr>
      <w:r w:rsidRPr="00901773">
        <w:rPr>
          <w:rFonts w:ascii="Times New Roman" w:eastAsia="標楷體" w:hAnsi="Times New Roman" w:cs="Times New Roman" w:hint="eastAsia"/>
        </w:rPr>
        <w:t>我們利用該混沌映射來導出加密金鑰流。發送方和接收方共用一個金鑰（該金鑰可能由混沌映射參數</w:t>
      </w:r>
      <w:r w:rsidRPr="00901773">
        <w:rPr>
          <w:rFonts w:ascii="Cambria Math" w:eastAsia="標楷體" w:hAnsi="Cambria Math" w:cs="Cambria Math"/>
        </w:rPr>
        <w:t>𝑎</w:t>
      </w:r>
      <w:r w:rsidRPr="00901773">
        <w:rPr>
          <w:rFonts w:ascii="Times New Roman" w:eastAsia="標楷體" w:hAnsi="Times New Roman" w:cs="Times New Roman" w:hint="eastAsia"/>
        </w:rPr>
        <w:t>、</w:t>
      </w:r>
      <w:r w:rsidRPr="00901773">
        <w:rPr>
          <w:rFonts w:ascii="Cambria Math" w:eastAsia="標楷體" w:hAnsi="Cambria Math" w:cs="Cambria Math"/>
        </w:rPr>
        <w:t>𝑅</w:t>
      </w:r>
      <w:r w:rsidRPr="00901773">
        <w:rPr>
          <w:rFonts w:ascii="Times New Roman" w:eastAsia="標楷體" w:hAnsi="Times New Roman" w:cs="Times New Roman" w:hint="eastAsia"/>
        </w:rPr>
        <w:t>、</w:t>
      </w:r>
      <w:r w:rsidRPr="00901773">
        <w:rPr>
          <w:rFonts w:ascii="Times New Roman" w:eastAsia="標楷體" w:hAnsi="Times New Roman" w:cs="Times New Roman" w:hint="eastAsia"/>
        </w:rPr>
        <w:t>x_0</w:t>
      </w:r>
      <w:r w:rsidRPr="00901773">
        <w:rPr>
          <w:rFonts w:ascii="Times New Roman" w:eastAsia="標楷體" w:hAnsi="Times New Roman" w:cs="Times New Roman" w:hint="eastAsia"/>
        </w:rPr>
        <w:t>、</w:t>
      </w:r>
      <w:r w:rsidRPr="00901773">
        <w:rPr>
          <w:rFonts w:ascii="Times New Roman" w:eastAsia="標楷體" w:hAnsi="Times New Roman" w:cs="Times New Roman" w:hint="eastAsia"/>
        </w:rPr>
        <w:t>t_0</w:t>
      </w:r>
      <w:r w:rsidRPr="00901773">
        <w:rPr>
          <w:rFonts w:ascii="Times New Roman" w:eastAsia="標楷體" w:hAnsi="Times New Roman" w:cs="Times New Roman" w:hint="eastAsia"/>
        </w:rPr>
        <w:t>組成，或者這些參數可以從密碼中衍生而來）。此外，為了確保加密依賴內容（即抵抗已知明文攻擊），可以將初始混沌狀態與明文影像綁定：例如，原始方案計算原始影像的</w:t>
      </w:r>
      <w:r w:rsidRPr="00901773">
        <w:rPr>
          <w:rFonts w:ascii="Times New Roman" w:eastAsia="標楷體" w:hAnsi="Times New Roman" w:cs="Times New Roman" w:hint="eastAsia"/>
        </w:rPr>
        <w:t>MD5</w:t>
      </w:r>
      <w:r w:rsidRPr="00901773">
        <w:rPr>
          <w:rFonts w:ascii="Times New Roman" w:eastAsia="標楷體" w:hAnsi="Times New Roman" w:cs="Times New Roman" w:hint="eastAsia"/>
        </w:rPr>
        <w:t>雜湊值，並使用它來擾動或產生初始混沌值。在加密過程中，會產生一個混沌值序列</w:t>
      </w:r>
      <w:r w:rsidRPr="00901773">
        <w:rPr>
          <w:rFonts w:ascii="Times New Roman" w:eastAsia="標楷體" w:hAnsi="Times New Roman" w:cs="Times New Roman" w:hint="eastAsia"/>
        </w:rPr>
        <w:t>{x_n}</w:t>
      </w:r>
      <w:r w:rsidRPr="00901773">
        <w:rPr>
          <w:rFonts w:ascii="Times New Roman" w:eastAsia="標楷體" w:hAnsi="Times New Roman" w:cs="Times New Roman" w:hint="eastAsia"/>
        </w:rPr>
        <w:t>。</w:t>
      </w:r>
      <w:r w:rsidRPr="00901773">
        <w:rPr>
          <w:rFonts w:ascii="Times New Roman" w:eastAsia="標楷體" w:hAnsi="Times New Roman" w:cs="Times New Roman" w:hint="eastAsia"/>
        </w:rPr>
        <w:lastRenderedPageBreak/>
        <w:t>在我們的</w:t>
      </w:r>
      <w:r w:rsidRPr="00901773">
        <w:rPr>
          <w:rFonts w:ascii="Times New Roman" w:eastAsia="標楷體" w:hAnsi="Times New Roman" w:cs="Times New Roman" w:hint="eastAsia"/>
        </w:rPr>
        <w:t xml:space="preserve"> TPE </w:t>
      </w:r>
      <w:r w:rsidRPr="00901773">
        <w:rPr>
          <w:rFonts w:ascii="Times New Roman" w:eastAsia="標楷體" w:hAnsi="Times New Roman" w:cs="Times New Roman" w:hint="eastAsia"/>
        </w:rPr>
        <w:t>框架中，這些值有兩個用途：</w:t>
      </w:r>
    </w:p>
    <w:p w:rsidR="00901773" w:rsidRPr="00901773" w:rsidRDefault="00901773" w:rsidP="00901773">
      <w:pPr>
        <w:rPr>
          <w:rFonts w:ascii="Times New Roman" w:eastAsia="標楷體" w:hAnsi="Times New Roman" w:cs="Times New Roman" w:hint="eastAsia"/>
        </w:rPr>
      </w:pPr>
      <w:r w:rsidRPr="00901773">
        <w:rPr>
          <w:rFonts w:ascii="Times New Roman" w:eastAsia="標楷體" w:hAnsi="Times New Roman" w:cs="Times New Roman" w:hint="eastAsia"/>
        </w:rPr>
        <w:t xml:space="preserve">(1) </w:t>
      </w:r>
      <w:r w:rsidRPr="00901773">
        <w:rPr>
          <w:rFonts w:ascii="Times New Roman" w:eastAsia="標楷體" w:hAnsi="Times New Roman" w:cs="Times New Roman" w:hint="eastAsia"/>
        </w:rPr>
        <w:t>決定每個區塊內像素的隨機排列（區塊擾亂）；</w:t>
      </w:r>
      <w:r w:rsidRPr="00901773">
        <w:rPr>
          <w:rFonts w:ascii="Times New Roman" w:eastAsia="標楷體" w:hAnsi="Times New Roman" w:cs="Times New Roman" w:hint="eastAsia"/>
        </w:rPr>
        <w:t xml:space="preserve">(2) </w:t>
      </w:r>
      <w:r w:rsidRPr="00901773">
        <w:rPr>
          <w:rFonts w:ascii="Times New Roman" w:eastAsia="標楷體" w:hAnsi="Times New Roman" w:cs="Times New Roman" w:hint="eastAsia"/>
        </w:rPr>
        <w:t>提供每個像素組保和值轉換的隨機數（記為</w:t>
      </w:r>
      <w:r w:rsidRPr="00901773">
        <w:rPr>
          <w:rFonts w:ascii="Times New Roman" w:eastAsia="標楷體" w:hAnsi="Times New Roman" w:cs="Times New Roman" w:hint="eastAsia"/>
        </w:rPr>
        <w:t xml:space="preserve"> </w:t>
      </w:r>
      <w:r w:rsidRPr="00901773">
        <w:rPr>
          <w:rFonts w:ascii="Cambria Math" w:eastAsia="標楷體" w:hAnsi="Cambria Math" w:cs="Cambria Math"/>
        </w:rPr>
        <w:t>𝑟</w:t>
      </w:r>
      <w:r w:rsidRPr="00901773">
        <w:rPr>
          <w:rFonts w:ascii="Times New Roman" w:eastAsia="標楷體" w:hAnsi="Times New Roman" w:cs="Times New Roman" w:hint="eastAsia"/>
        </w:rPr>
        <w:t>）。混沌序列會根據需要針對每個區塊和每個像素群組進行重新同步：例如，可以為大小為</w:t>
      </w:r>
      <w:r w:rsidRPr="00901773">
        <w:rPr>
          <w:rFonts w:ascii="Times New Roman" w:eastAsia="標楷體" w:hAnsi="Times New Roman" w:cs="Times New Roman" w:hint="eastAsia"/>
        </w:rPr>
        <w:t xml:space="preserve"> </w:t>
      </w:r>
      <w:r w:rsidRPr="00901773">
        <w:rPr>
          <w:rFonts w:ascii="Cambria Math" w:eastAsia="標楷體" w:hAnsi="Cambria Math" w:cs="Cambria Math"/>
        </w:rPr>
        <w:t>𝐿</w:t>
      </w:r>
      <w:r w:rsidRPr="00901773">
        <w:rPr>
          <w:rFonts w:ascii="Times New Roman" w:eastAsia="標楷體" w:hAnsi="Times New Roman" w:cs="Times New Roman" w:hint="eastAsia"/>
        </w:rPr>
        <w:t>×</w:t>
      </w:r>
      <w:r w:rsidRPr="00901773">
        <w:rPr>
          <w:rFonts w:ascii="Cambria Math" w:eastAsia="標楷體" w:hAnsi="Cambria Math" w:cs="Cambria Math"/>
        </w:rPr>
        <w:t>𝐻</w:t>
      </w:r>
      <w:r w:rsidRPr="00901773">
        <w:rPr>
          <w:rFonts w:ascii="Times New Roman" w:eastAsia="標楷體" w:hAnsi="Times New Roman" w:cs="Times New Roman" w:hint="eastAsia"/>
        </w:rPr>
        <w:t xml:space="preserve"> </w:t>
      </w:r>
      <w:r w:rsidRPr="00901773">
        <w:rPr>
          <w:rFonts w:ascii="Times New Roman" w:eastAsia="標楷體" w:hAnsi="Times New Roman" w:cs="Times New Roman" w:hint="eastAsia"/>
        </w:rPr>
        <w:t>的影像產生</w:t>
      </w:r>
      <w:r w:rsidRPr="00901773">
        <w:rPr>
          <w:rFonts w:ascii="Times New Roman" w:eastAsia="標楷體" w:hAnsi="Times New Roman" w:cs="Times New Roman" w:hint="eastAsia"/>
        </w:rPr>
        <w:t xml:space="preserve"> </w:t>
      </w:r>
      <w:r w:rsidRPr="00901773">
        <w:rPr>
          <w:rFonts w:ascii="Cambria Math" w:eastAsia="標楷體" w:hAnsi="Cambria Math" w:cs="Cambria Math"/>
        </w:rPr>
        <w:t>𝐿</w:t>
      </w:r>
      <w:r w:rsidRPr="00901773">
        <w:rPr>
          <w:rFonts w:ascii="Times New Roman" w:eastAsia="標楷體" w:hAnsi="Times New Roman" w:cs="Times New Roman" w:hint="eastAsia"/>
        </w:rPr>
        <w:t>×</w:t>
      </w:r>
      <w:r w:rsidRPr="00901773">
        <w:rPr>
          <w:rFonts w:ascii="Cambria Math" w:eastAsia="標楷體" w:hAnsi="Cambria Math" w:cs="Cambria Math"/>
        </w:rPr>
        <w:t>𝐻</w:t>
      </w:r>
      <w:r w:rsidRPr="00901773">
        <w:rPr>
          <w:rFonts w:ascii="Times New Roman" w:eastAsia="標楷體" w:hAnsi="Times New Roman" w:cs="Times New Roman" w:hint="eastAsia"/>
        </w:rPr>
        <w:t xml:space="preserve"> </w:t>
      </w:r>
      <w:r w:rsidRPr="00901773">
        <w:rPr>
          <w:rFonts w:ascii="Times New Roman" w:eastAsia="標楷體" w:hAnsi="Times New Roman" w:cs="Times New Roman" w:hint="eastAsia"/>
        </w:rPr>
        <w:t>個混沌數，然後在掃描區塊和像素群組時按順序使用每個混沌數。或者，一個單獨的混沌子系統（例如，原始論文中使用的四維超混沌</w:t>
      </w:r>
      <w:r w:rsidRPr="00901773">
        <w:rPr>
          <w:rFonts w:ascii="Times New Roman" w:eastAsia="標楷體" w:hAnsi="Times New Roman" w:cs="Times New Roman" w:hint="eastAsia"/>
        </w:rPr>
        <w:t xml:space="preserve"> Lorenz </w:t>
      </w:r>
      <w:r w:rsidRPr="00901773">
        <w:rPr>
          <w:rFonts w:ascii="Times New Roman" w:eastAsia="標楷體" w:hAnsi="Times New Roman" w:cs="Times New Roman" w:hint="eastAsia"/>
        </w:rPr>
        <w:t>系統）可以為每個區塊產生一次性排列表。在我們的實作中，我們發現僅使用邏輯驅動的指數映射就足以產生排列順序和擾動值，從而簡化金鑰調度</w:t>
      </w:r>
      <w:r w:rsidRPr="00901773">
        <w:rPr>
          <w:rFonts w:ascii="Times New Roman" w:eastAsia="標楷體" w:hAnsi="Times New Roman" w:cs="Times New Roman" w:hint="eastAsia"/>
        </w:rPr>
        <w:t xml:space="preserve"> [19]</w:t>
      </w:r>
      <w:r w:rsidRPr="00901773">
        <w:rPr>
          <w:rFonts w:ascii="Times New Roman" w:eastAsia="標楷體" w:hAnsi="Times New Roman" w:cs="Times New Roman" w:hint="eastAsia"/>
        </w:rPr>
        <w:t>。</w:t>
      </w:r>
    </w:p>
    <w:p w:rsidR="00901773" w:rsidRDefault="00901773" w:rsidP="00901773">
      <w:pPr>
        <w:rPr>
          <w:rFonts w:ascii="Times New Roman" w:eastAsia="標楷體" w:hAnsi="Times New Roman" w:cs="Times New Roman"/>
        </w:rPr>
      </w:pPr>
      <w:r w:rsidRPr="00901773">
        <w:rPr>
          <w:rFonts w:ascii="Times New Roman" w:eastAsia="標楷體" w:hAnsi="Times New Roman" w:cs="Times New Roman" w:hint="eastAsia"/>
        </w:rPr>
        <w:t>由於混沌映射的高靈敏度，初始密鑰的任何微小變化（例如</w:t>
      </w:r>
      <w:r w:rsidRPr="00901773">
        <w:rPr>
          <w:rFonts w:ascii="Times New Roman" w:eastAsia="標楷體" w:hAnsi="Times New Roman" w:cs="Times New Roman" w:hint="eastAsia"/>
        </w:rPr>
        <w:t xml:space="preserve"> x_0 </w:t>
      </w:r>
      <w:r w:rsidRPr="00901773">
        <w:rPr>
          <w:rFonts w:ascii="Times New Roman" w:eastAsia="標楷體" w:hAnsi="Times New Roman" w:cs="Times New Roman" w:hint="eastAsia"/>
        </w:rPr>
        <w:t>的</w:t>
      </w:r>
      <w:r w:rsidRPr="00901773">
        <w:rPr>
          <w:rFonts w:ascii="Times New Roman" w:eastAsia="標楷體" w:hAnsi="Times New Roman" w:cs="Times New Roman" w:hint="eastAsia"/>
        </w:rPr>
        <w:t xml:space="preserve"> 10-15 </w:t>
      </w:r>
      <w:r w:rsidRPr="00901773">
        <w:rPr>
          <w:rFonts w:ascii="Times New Roman" w:eastAsia="標楷體" w:hAnsi="Times New Roman" w:cs="Times New Roman" w:hint="eastAsia"/>
        </w:rPr>
        <w:t>倍差異或二進位密鑰的</w:t>
      </w:r>
      <w:r w:rsidRPr="00901773">
        <w:rPr>
          <w:rFonts w:ascii="Times New Roman" w:eastAsia="標楷體" w:hAnsi="Times New Roman" w:cs="Times New Roman" w:hint="eastAsia"/>
        </w:rPr>
        <w:t xml:space="preserve"> 1 </w:t>
      </w:r>
      <w:r w:rsidRPr="00901773">
        <w:rPr>
          <w:rFonts w:ascii="Times New Roman" w:eastAsia="標楷體" w:hAnsi="Times New Roman" w:cs="Times New Roman" w:hint="eastAsia"/>
        </w:rPr>
        <w:t>位元差異）都會產生完全不同的混沌序列，從而產生完全不同的加密影像。這種金鑰靈敏度是一項至關重要的安全特性：未經授權的一方即使使用稍微錯誤的金鑰進行解密，也會得到完全無法使用的結果（本質上是雜訊）。此外，混沌序列的類別隨機性意味著加密具有較大的金鑰空間，不易被暴力破解。我們注意到，保和加密本質上會洩漏少量資訊（每個區塊中像素的總和）。然而，使用混沌金鑰方案會使攻擊者更難以利用這種洩漏；例如，即使兩張影像的區塊和相似，混沌置換也能確保它們的加密表示具有不可預測的差異。我們將在第四部分分析密鑰靈敏度及其對攻擊（差分攻擊、已知明文攻擊）的抵抗力。</w:t>
      </w:r>
    </w:p>
    <w:p w:rsidR="00E35B6F" w:rsidRDefault="00E35B6F" w:rsidP="00901773">
      <w:pPr>
        <w:rPr>
          <w:rFonts w:ascii="Times New Roman" w:eastAsia="標楷體" w:hAnsi="Times New Roman" w:cs="Times New Roman"/>
        </w:rPr>
      </w:pPr>
    </w:p>
    <w:p w:rsidR="00E35B6F" w:rsidRDefault="00E35B6F" w:rsidP="00901773">
      <w:pPr>
        <w:rPr>
          <w:rFonts w:ascii="Google Sans Text" w:hAnsi="Google Sans Text"/>
          <w:sz w:val="20"/>
          <w:szCs w:val="20"/>
        </w:rPr>
      </w:pPr>
      <w:r w:rsidRPr="00C307C2">
        <w:rPr>
          <w:rFonts w:hint="eastAsia"/>
          <w:b/>
          <w:szCs w:val="24"/>
        </w:rPr>
        <w:t>Alg</w:t>
      </w:r>
      <w:r w:rsidRPr="00C307C2">
        <w:rPr>
          <w:b/>
          <w:szCs w:val="24"/>
        </w:rPr>
        <w:t>orithm 1</w:t>
      </w:r>
      <w:r w:rsidRPr="00C307C2">
        <w:rPr>
          <w:sz w:val="28"/>
          <w:szCs w:val="28"/>
        </w:rPr>
        <w:t xml:space="preserve"> </w:t>
      </w:r>
      <w:r w:rsidRPr="00E83100">
        <w:rPr>
          <w:rFonts w:ascii="Google Sans Text" w:hAnsi="Google Sans Text"/>
          <w:sz w:val="20"/>
          <w:szCs w:val="20"/>
        </w:rPr>
        <w:t>Proposed Four-Pixel TPE Encryption</w:t>
      </w:r>
    </w:p>
    <w:p w:rsidR="00E35B6F" w:rsidRDefault="00E35B6F" w:rsidP="00901773">
      <w:pPr>
        <w:rPr>
          <w:rFonts w:ascii="Google Sans Text" w:hAnsi="Google Sans Text"/>
          <w:sz w:val="20"/>
          <w:szCs w:val="20"/>
        </w:rPr>
      </w:pPr>
    </w:p>
    <w:p w:rsidR="00E35B6F" w:rsidRPr="00E35B6F" w:rsidRDefault="00E35B6F" w:rsidP="00E35B6F">
      <w:pPr>
        <w:rPr>
          <w:rFonts w:ascii="Times New Roman" w:eastAsia="標楷體" w:hAnsi="Times New Roman" w:cs="Times New Roman" w:hint="eastAsia"/>
        </w:rPr>
      </w:pPr>
      <w:r w:rsidRPr="00E35B6F">
        <w:rPr>
          <w:rFonts w:ascii="Times New Roman" w:eastAsia="標楷體" w:hAnsi="Times New Roman" w:cs="Times New Roman" w:hint="eastAsia"/>
        </w:rPr>
        <w:t>加密過程包括兩個主要階段。在第一階段，整個像素空間在密鑰相關的混沌映射下進行置換，以最大化擴散和混淆。在第二階段，對每個置換後的像素組套用四像素和保留加密（</w:t>
      </w:r>
      <w:r w:rsidRPr="00E35B6F">
        <w:rPr>
          <w:rFonts w:ascii="Times New Roman" w:eastAsia="標楷體" w:hAnsi="Times New Roman" w:cs="Times New Roman" w:hint="eastAsia"/>
        </w:rPr>
        <w:t xml:space="preserve">4 </w:t>
      </w:r>
      <w:r w:rsidRPr="00E35B6F">
        <w:rPr>
          <w:rFonts w:ascii="Times New Roman" w:eastAsia="標楷體" w:hAnsi="Times New Roman" w:cs="Times New Roman" w:hint="eastAsia"/>
        </w:rPr>
        <w:t>像素</w:t>
      </w:r>
      <w:r w:rsidRPr="00E35B6F">
        <w:rPr>
          <w:rFonts w:ascii="Times New Roman" w:eastAsia="標楷體" w:hAnsi="Times New Roman" w:cs="Times New Roman" w:hint="eastAsia"/>
        </w:rPr>
        <w:t xml:space="preserve"> SPE</w:t>
      </w:r>
      <w:r w:rsidRPr="00E35B6F">
        <w:rPr>
          <w:rFonts w:ascii="Times New Roman" w:eastAsia="標楷體" w:hAnsi="Times New Roman" w:cs="Times New Roman" w:hint="eastAsia"/>
        </w:rPr>
        <w:t>）。在解密過程中，操作會以相反的順序執行：使用相同的混沌金鑰對每個像素組應用逆和保留解密（</w:t>
      </w:r>
      <w:r w:rsidRPr="00E35B6F">
        <w:rPr>
          <w:rFonts w:ascii="Times New Roman" w:eastAsia="標楷體" w:hAnsi="Times New Roman" w:cs="Times New Roman" w:hint="eastAsia"/>
        </w:rPr>
        <w:t>SPD</w:t>
      </w:r>
      <w:r w:rsidRPr="00E35B6F">
        <w:rPr>
          <w:rFonts w:ascii="Times New Roman" w:eastAsia="標楷體" w:hAnsi="Times New Roman" w:cs="Times New Roman" w:hint="eastAsia"/>
        </w:rPr>
        <w:t>），然後執行逆置換以重建原始影像</w:t>
      </w:r>
      <w:r w:rsidRPr="00E35B6F">
        <w:rPr>
          <w:rFonts w:ascii="Times New Roman" w:eastAsia="標楷體" w:hAnsi="Times New Roman" w:cs="Times New Roman" w:hint="eastAsia"/>
        </w:rPr>
        <w:t xml:space="preserve"> [6]</w:t>
      </w:r>
      <w:r w:rsidRPr="00E35B6F">
        <w:rPr>
          <w:rFonts w:ascii="Times New Roman" w:eastAsia="標楷體" w:hAnsi="Times New Roman" w:cs="Times New Roman" w:hint="eastAsia"/>
        </w:rPr>
        <w:t>，</w:t>
      </w:r>
      <w:r w:rsidRPr="00E35B6F">
        <w:rPr>
          <w:rFonts w:ascii="Times New Roman" w:eastAsia="標楷體" w:hAnsi="Times New Roman" w:cs="Times New Roman" w:hint="eastAsia"/>
        </w:rPr>
        <w:t>[8]</w:t>
      </w:r>
      <w:r w:rsidRPr="00E35B6F">
        <w:rPr>
          <w:rFonts w:ascii="Times New Roman" w:eastAsia="標楷體" w:hAnsi="Times New Roman" w:cs="Times New Roman" w:hint="eastAsia"/>
        </w:rPr>
        <w:t>，</w:t>
      </w:r>
      <w:r w:rsidRPr="00E35B6F">
        <w:rPr>
          <w:rFonts w:ascii="Times New Roman" w:eastAsia="標楷體" w:hAnsi="Times New Roman" w:cs="Times New Roman" w:hint="eastAsia"/>
        </w:rPr>
        <w:t>[12]</w:t>
      </w:r>
      <w:r w:rsidRPr="00E35B6F">
        <w:rPr>
          <w:rFonts w:ascii="Times New Roman" w:eastAsia="標楷體" w:hAnsi="Times New Roman" w:cs="Times New Roman" w:hint="eastAsia"/>
        </w:rPr>
        <w:t>。透過利用混沌置換並在替換期間強制執行和保留約束</w:t>
      </w:r>
      <w:r w:rsidRPr="00E35B6F">
        <w:rPr>
          <w:rFonts w:ascii="Times New Roman" w:eastAsia="標楷體" w:hAnsi="Times New Roman" w:cs="Times New Roman" w:hint="eastAsia"/>
        </w:rPr>
        <w:t xml:space="preserve"> t</w:t>
      </w:r>
      <w:r w:rsidRPr="00E35B6F">
        <w:rPr>
          <w:rFonts w:ascii="Times New Roman" w:eastAsia="標楷體" w:hAnsi="Times New Roman" w:cs="Times New Roman" w:hint="eastAsia"/>
        </w:rPr>
        <w:t>，提出的</w:t>
      </w:r>
      <w:r w:rsidRPr="00E35B6F">
        <w:rPr>
          <w:rFonts w:ascii="Times New Roman" w:eastAsia="標楷體" w:hAnsi="Times New Roman" w:cs="Times New Roman" w:hint="eastAsia"/>
        </w:rPr>
        <w:t xml:space="preserve"> 4 </w:t>
      </w:r>
      <w:r w:rsidRPr="00E35B6F">
        <w:rPr>
          <w:rFonts w:ascii="Times New Roman" w:eastAsia="標楷體" w:hAnsi="Times New Roman" w:cs="Times New Roman" w:hint="eastAsia"/>
        </w:rPr>
        <w:t>像素</w:t>
      </w:r>
      <w:r w:rsidRPr="00E35B6F">
        <w:rPr>
          <w:rFonts w:ascii="Times New Roman" w:eastAsia="標楷體" w:hAnsi="Times New Roman" w:cs="Times New Roman" w:hint="eastAsia"/>
        </w:rPr>
        <w:t xml:space="preserve"> SPE </w:t>
      </w:r>
      <w:r w:rsidRPr="00E35B6F">
        <w:rPr>
          <w:rFonts w:ascii="Times New Roman" w:eastAsia="標楷體" w:hAnsi="Times New Roman" w:cs="Times New Roman" w:hint="eastAsia"/>
        </w:rPr>
        <w:t>框架有效地平衡了安全性和可用性。它提高了與影像處理中常用區塊大小（例如</w:t>
      </w:r>
      <w:r w:rsidRPr="00E35B6F">
        <w:rPr>
          <w:rFonts w:ascii="Times New Roman" w:eastAsia="標楷體" w:hAnsi="Times New Roman" w:cs="Times New Roman" w:hint="eastAsia"/>
        </w:rPr>
        <w:t xml:space="preserve"> 8</w:t>
      </w:r>
      <w:r w:rsidRPr="00E35B6F">
        <w:rPr>
          <w:rFonts w:ascii="Times New Roman" w:eastAsia="標楷體" w:hAnsi="Times New Roman" w:cs="Times New Roman" w:hint="eastAsia"/>
        </w:rPr>
        <w:t>×</w:t>
      </w:r>
      <w:r w:rsidRPr="00E35B6F">
        <w:rPr>
          <w:rFonts w:ascii="Times New Roman" w:eastAsia="標楷體" w:hAnsi="Times New Roman" w:cs="Times New Roman" w:hint="eastAsia"/>
        </w:rPr>
        <w:t xml:space="preserve">8 </w:t>
      </w:r>
      <w:r w:rsidRPr="00E35B6F">
        <w:rPr>
          <w:rFonts w:ascii="Times New Roman" w:eastAsia="標楷體" w:hAnsi="Times New Roman" w:cs="Times New Roman" w:hint="eastAsia"/>
        </w:rPr>
        <w:t>或</w:t>
      </w:r>
      <w:r w:rsidRPr="00E35B6F">
        <w:rPr>
          <w:rFonts w:ascii="Times New Roman" w:eastAsia="標楷體" w:hAnsi="Times New Roman" w:cs="Times New Roman" w:hint="eastAsia"/>
        </w:rPr>
        <w:t xml:space="preserve"> 16</w:t>
      </w:r>
      <w:r w:rsidRPr="00E35B6F">
        <w:rPr>
          <w:rFonts w:ascii="Times New Roman" w:eastAsia="標楷體" w:hAnsi="Times New Roman" w:cs="Times New Roman" w:hint="eastAsia"/>
        </w:rPr>
        <w:t>×</w:t>
      </w:r>
      <w:r w:rsidRPr="00E35B6F">
        <w:rPr>
          <w:rFonts w:ascii="Times New Roman" w:eastAsia="標楷體" w:hAnsi="Times New Roman" w:cs="Times New Roman" w:hint="eastAsia"/>
        </w:rPr>
        <w:t>16</w:t>
      </w:r>
      <w:r w:rsidRPr="00E35B6F">
        <w:rPr>
          <w:rFonts w:ascii="Times New Roman" w:eastAsia="標楷體" w:hAnsi="Times New Roman" w:cs="Times New Roman" w:hint="eastAsia"/>
        </w:rPr>
        <w:t>）的兼容性；它還消除了三像素方案中常見的未處理像素殘留</w:t>
      </w:r>
      <w:r w:rsidRPr="00E35B6F">
        <w:rPr>
          <w:rFonts w:ascii="Times New Roman" w:eastAsia="標楷體" w:hAnsi="Times New Roman" w:cs="Times New Roman" w:hint="eastAsia"/>
        </w:rPr>
        <w:t xml:space="preserve"> [1]</w:t>
      </w:r>
      <w:r w:rsidRPr="00E35B6F">
        <w:rPr>
          <w:rFonts w:ascii="Times New Roman" w:eastAsia="標楷體" w:hAnsi="Times New Roman" w:cs="Times New Roman" w:hint="eastAsia"/>
        </w:rPr>
        <w:t>；並支援基於單指令多資料</w:t>
      </w:r>
      <w:r w:rsidRPr="00E35B6F">
        <w:rPr>
          <w:rFonts w:ascii="Times New Roman" w:eastAsia="標楷體" w:hAnsi="Times New Roman" w:cs="Times New Roman" w:hint="eastAsia"/>
        </w:rPr>
        <w:t xml:space="preserve"> (SIMD) </w:t>
      </w:r>
      <w:r w:rsidRPr="00E35B6F">
        <w:rPr>
          <w:rFonts w:ascii="Times New Roman" w:eastAsia="標楷體" w:hAnsi="Times New Roman" w:cs="Times New Roman" w:hint="eastAsia"/>
        </w:rPr>
        <w:t>的即時應用最佳化</w:t>
      </w:r>
      <w:r w:rsidRPr="00E35B6F">
        <w:rPr>
          <w:rFonts w:ascii="Times New Roman" w:eastAsia="標楷體" w:hAnsi="Times New Roman" w:cs="Times New Roman" w:hint="eastAsia"/>
        </w:rPr>
        <w:t xml:space="preserve"> [7], [11], [15]</w:t>
      </w:r>
      <w:r w:rsidRPr="00E35B6F">
        <w:rPr>
          <w:rFonts w:ascii="Times New Roman" w:eastAsia="標楷體" w:hAnsi="Times New Roman" w:cs="Times New Roman" w:hint="eastAsia"/>
        </w:rPr>
        <w:t>。</w:t>
      </w:r>
    </w:p>
    <w:p w:rsidR="00E35B6F" w:rsidRPr="00E35B6F" w:rsidRDefault="00E35B6F" w:rsidP="00E35B6F">
      <w:pPr>
        <w:rPr>
          <w:rFonts w:ascii="Times New Roman" w:eastAsia="標楷體" w:hAnsi="Times New Roman" w:cs="Times New Roman" w:hint="eastAsia"/>
        </w:rPr>
      </w:pPr>
      <w:r w:rsidRPr="00E35B6F">
        <w:rPr>
          <w:rFonts w:ascii="Times New Roman" w:eastAsia="標楷體" w:hAnsi="Times New Roman" w:cs="Times New Roman" w:hint="eastAsia"/>
        </w:rPr>
        <w:t xml:space="preserve">10Mscale </w:t>
      </w:r>
      <w:r w:rsidRPr="00E35B6F">
        <w:rPr>
          <w:rFonts w:ascii="Times New Roman" w:eastAsia="標楷體" w:hAnsi="Times New Roman" w:cs="Times New Roman" w:hint="eastAsia"/>
        </w:rPr>
        <w:t>是基於混沌的密碼系統中的一種多階計算原理。在混沌驅動的影像加密領域，該概念包含一個跨越宏觀和微觀數值領域的操作框架。它解決了混沌密碼系統實作中固有的多尺度挑戰，即密鑰空間複雜度、浮點解析度、統計收斂和大數運算。首先，混沌密碼學通常依賴高維密鑰空間，其中秘密參數（例如初始條件、控制係數）以雙精度或更高精度表示。這會導致有效密鑰空間約為</w:t>
      </w:r>
      <w:r w:rsidRPr="00E35B6F">
        <w:rPr>
          <w:rFonts w:ascii="Times New Roman" w:eastAsia="標楷體" w:hAnsi="Times New Roman" w:cs="Times New Roman" w:hint="eastAsia"/>
        </w:rPr>
        <w:t xml:space="preserve"> 2128 </w:t>
      </w:r>
      <w:r w:rsidRPr="00E35B6F">
        <w:rPr>
          <w:rFonts w:ascii="Times New Roman" w:eastAsia="標楷體" w:hAnsi="Times New Roman" w:cs="Times New Roman" w:hint="eastAsia"/>
        </w:rPr>
        <w:t>或更大，這與抵禦暴力攻擊所需的熵水平相當</w:t>
      </w:r>
      <w:r w:rsidRPr="00E35B6F">
        <w:rPr>
          <w:rFonts w:ascii="Times New Roman" w:eastAsia="標楷體" w:hAnsi="Times New Roman" w:cs="Times New Roman" w:hint="eastAsia"/>
        </w:rPr>
        <w:t xml:space="preserve"> [1], [7], [14]</w:t>
      </w:r>
      <w:r w:rsidRPr="00E35B6F">
        <w:rPr>
          <w:rFonts w:ascii="Times New Roman" w:eastAsia="標楷體" w:hAnsi="Times New Roman" w:cs="Times New Roman" w:hint="eastAsia"/>
        </w:rPr>
        <w:t>。</w:t>
      </w:r>
    </w:p>
    <w:p w:rsidR="00E35B6F" w:rsidRPr="00E35B6F" w:rsidRDefault="00E35B6F" w:rsidP="00E35B6F">
      <w:pPr>
        <w:rPr>
          <w:rFonts w:ascii="Times New Roman" w:eastAsia="標楷體" w:hAnsi="Times New Roman" w:cs="Times New Roman" w:hint="eastAsia"/>
        </w:rPr>
      </w:pPr>
      <w:r w:rsidRPr="00E35B6F">
        <w:rPr>
          <w:rFonts w:ascii="Times New Roman" w:eastAsia="標楷體" w:hAnsi="Times New Roman" w:cs="Times New Roman" w:hint="eastAsia"/>
        </w:rPr>
        <w:t>其次，由於混沌系統對其初始狀態極為敏感，即使是</w:t>
      </w:r>
      <w:r w:rsidRPr="00E35B6F">
        <w:rPr>
          <w:rFonts w:ascii="Times New Roman" w:eastAsia="標楷體" w:hAnsi="Times New Roman" w:cs="Times New Roman" w:hint="eastAsia"/>
        </w:rPr>
        <w:t xml:space="preserve"> 10-14 </w:t>
      </w:r>
      <w:r w:rsidRPr="00E35B6F">
        <w:rPr>
          <w:rFonts w:ascii="Times New Roman" w:eastAsia="標楷體" w:hAnsi="Times New Roman" w:cs="Times New Roman" w:hint="eastAsia"/>
        </w:rPr>
        <w:t>到</w:t>
      </w:r>
      <w:r w:rsidRPr="00E35B6F">
        <w:rPr>
          <w:rFonts w:ascii="Times New Roman" w:eastAsia="標楷體" w:hAnsi="Times New Roman" w:cs="Times New Roman" w:hint="eastAsia"/>
        </w:rPr>
        <w:t xml:space="preserve"> 10-30 </w:t>
      </w:r>
      <w:r w:rsidRPr="00E35B6F">
        <w:rPr>
          <w:rFonts w:ascii="Times New Roman" w:eastAsia="標楷體" w:hAnsi="Times New Roman" w:cs="Times New Roman" w:hint="eastAsia"/>
        </w:rPr>
        <w:t>數量級的微小擾動也可能產生不同的密文</w:t>
      </w:r>
      <w:r w:rsidRPr="00E35B6F">
        <w:rPr>
          <w:rFonts w:ascii="Times New Roman" w:eastAsia="標楷體" w:hAnsi="Times New Roman" w:cs="Times New Roman" w:hint="eastAsia"/>
        </w:rPr>
        <w:t xml:space="preserve"> [6], [18]</w:t>
      </w:r>
      <w:r w:rsidRPr="00E35B6F">
        <w:rPr>
          <w:rFonts w:ascii="Times New Roman" w:eastAsia="標楷體" w:hAnsi="Times New Roman" w:cs="Times New Roman" w:hint="eastAsia"/>
        </w:rPr>
        <w:t>。這需要細粒度的精度，通常需要</w:t>
      </w:r>
      <w:r w:rsidRPr="00E35B6F">
        <w:rPr>
          <w:rFonts w:ascii="Times New Roman" w:eastAsia="標楷體" w:hAnsi="Times New Roman" w:cs="Times New Roman" w:hint="eastAsia"/>
        </w:rPr>
        <w:lastRenderedPageBreak/>
        <w:t>能夠在迭代過程中保持高熵和狀態彌散的數值實現。</w:t>
      </w:r>
    </w:p>
    <w:p w:rsidR="00E35B6F" w:rsidRDefault="00E35B6F" w:rsidP="00E35B6F">
      <w:pPr>
        <w:rPr>
          <w:rFonts w:ascii="Times New Roman" w:eastAsia="標楷體" w:hAnsi="Times New Roman" w:cs="Times New Roman"/>
        </w:rPr>
      </w:pPr>
      <w:r w:rsidRPr="00E35B6F">
        <w:rPr>
          <w:rFonts w:ascii="Times New Roman" w:eastAsia="標楷體" w:hAnsi="Times New Roman" w:cs="Times New Roman" w:hint="eastAsia"/>
        </w:rPr>
        <w:t>第三，</w:t>
      </w:r>
      <w:r w:rsidRPr="00E35B6F">
        <w:rPr>
          <w:rFonts w:ascii="Times New Roman" w:eastAsia="標楷體" w:hAnsi="Times New Roman" w:cs="Times New Roman" w:hint="eastAsia"/>
          <w:color w:val="FF0000"/>
        </w:rPr>
        <w:t>為了在產生的序列中實現統計隨機性，通常需要丟棄一個瞬態階段（例如，跳過</w:t>
      </w:r>
      <w:r w:rsidRPr="00E35B6F">
        <w:rPr>
          <w:rFonts w:ascii="Times New Roman" w:eastAsia="標楷體" w:hAnsi="Times New Roman" w:cs="Times New Roman" w:hint="eastAsia"/>
          <w:color w:val="FF0000"/>
        </w:rPr>
        <w:t xml:space="preserve"> 10^2 </w:t>
      </w:r>
      <w:r w:rsidRPr="00E35B6F">
        <w:rPr>
          <w:rFonts w:ascii="Times New Roman" w:eastAsia="標楷體" w:hAnsi="Times New Roman" w:cs="Times New Roman" w:hint="eastAsia"/>
          <w:color w:val="FF0000"/>
        </w:rPr>
        <w:t>到</w:t>
      </w:r>
      <w:r w:rsidRPr="00E35B6F">
        <w:rPr>
          <w:rFonts w:ascii="Times New Roman" w:eastAsia="標楷體" w:hAnsi="Times New Roman" w:cs="Times New Roman" w:hint="eastAsia"/>
          <w:color w:val="FF0000"/>
        </w:rPr>
        <w:t xml:space="preserve"> 10^4 </w:t>
      </w:r>
      <w:r w:rsidRPr="00E35B6F">
        <w:rPr>
          <w:rFonts w:ascii="Times New Roman" w:eastAsia="標楷體" w:hAnsi="Times New Roman" w:cs="Times New Roman" w:hint="eastAsia"/>
          <w:color w:val="FF0000"/>
        </w:rPr>
        <w:t>次初始迭代），然後執行大量迭代（大約</w:t>
      </w:r>
      <w:r w:rsidRPr="00E35B6F">
        <w:rPr>
          <w:rFonts w:ascii="Times New Roman" w:eastAsia="標楷體" w:hAnsi="Times New Roman" w:cs="Times New Roman" w:hint="eastAsia"/>
          <w:color w:val="FF0000"/>
        </w:rPr>
        <w:t xml:space="preserve"> 10^5 </w:t>
      </w:r>
      <w:r w:rsidRPr="00E35B6F">
        <w:rPr>
          <w:rFonts w:ascii="Times New Roman" w:eastAsia="標楷體" w:hAnsi="Times New Roman" w:cs="Times New Roman" w:hint="eastAsia"/>
          <w:color w:val="FF0000"/>
        </w:rPr>
        <w:t>到</w:t>
      </w:r>
      <w:r w:rsidRPr="00E35B6F">
        <w:rPr>
          <w:rFonts w:ascii="Times New Roman" w:eastAsia="標楷體" w:hAnsi="Times New Roman" w:cs="Times New Roman" w:hint="eastAsia"/>
          <w:color w:val="FF0000"/>
        </w:rPr>
        <w:t xml:space="preserve"> 10^7 </w:t>
      </w:r>
      <w:r w:rsidRPr="00E35B6F">
        <w:rPr>
          <w:rFonts w:ascii="Times New Roman" w:eastAsia="標楷體" w:hAnsi="Times New Roman" w:cs="Times New Roman" w:hint="eastAsia"/>
          <w:color w:val="FF0000"/>
        </w:rPr>
        <w:t>次）以建立遍歷性和均勻性</w:t>
      </w:r>
      <w:r w:rsidRPr="00E35B6F">
        <w:rPr>
          <w:rFonts w:ascii="Times New Roman" w:eastAsia="標楷體" w:hAnsi="Times New Roman" w:cs="Times New Roman" w:hint="eastAsia"/>
          <w:color w:val="FF0000"/>
        </w:rPr>
        <w:t xml:space="preserve"> [5], [13], [16]</w:t>
      </w:r>
      <w:r w:rsidRPr="00E35B6F">
        <w:rPr>
          <w:rFonts w:ascii="Times New Roman" w:eastAsia="標楷體" w:hAnsi="Times New Roman" w:cs="Times New Roman" w:hint="eastAsia"/>
        </w:rPr>
        <w:t>。這樣的迭代深度確保產生的偽隨機序列通過標準隨機性測試並表現出低相關性</w:t>
      </w:r>
      <w:r w:rsidRPr="00E35B6F">
        <w:rPr>
          <w:rFonts w:ascii="Times New Roman" w:eastAsia="標楷體" w:hAnsi="Times New Roman" w:cs="Times New Roman" w:hint="eastAsia"/>
        </w:rPr>
        <w:t xml:space="preserve"> [15]</w:t>
      </w:r>
      <w:r w:rsidRPr="00E35B6F">
        <w:rPr>
          <w:rFonts w:ascii="Times New Roman" w:eastAsia="標楷體" w:hAnsi="Times New Roman" w:cs="Times New Roman" w:hint="eastAsia"/>
        </w:rPr>
        <w:t>。第四，指數混沌映射、模旋轉和置換生成等內部操作可能涉及</w:t>
      </w:r>
      <w:r w:rsidRPr="00E35B6F">
        <w:rPr>
          <w:rFonts w:ascii="Times New Roman" w:eastAsia="標楷體" w:hAnsi="Times New Roman" w:cs="Times New Roman" w:hint="eastAsia"/>
        </w:rPr>
        <w:t>10k</w:t>
      </w:r>
      <w:r w:rsidRPr="00E35B6F">
        <w:rPr>
          <w:rFonts w:ascii="Times New Roman" w:eastAsia="標楷體" w:hAnsi="Times New Roman" w:cs="Times New Roman" w:hint="eastAsia"/>
        </w:rPr>
        <w:t>或</w:t>
      </w:r>
      <w:r w:rsidRPr="00E35B6F">
        <w:rPr>
          <w:rFonts w:ascii="Times New Roman" w:eastAsia="標楷體" w:hAnsi="Times New Roman" w:cs="Times New Roman" w:hint="eastAsia"/>
        </w:rPr>
        <w:t>2k</w:t>
      </w:r>
      <w:r w:rsidRPr="00E35B6F">
        <w:rPr>
          <w:rFonts w:ascii="Times New Roman" w:eastAsia="標楷體" w:hAnsi="Times New Roman" w:cs="Times New Roman" w:hint="eastAsia"/>
        </w:rPr>
        <w:t>量級的縮放常數和乘數，這對</w:t>
      </w:r>
      <w:r w:rsidRPr="00E35B6F">
        <w:rPr>
          <w:rFonts w:ascii="Times New Roman" w:eastAsia="標楷體" w:hAnsi="Times New Roman" w:cs="Times New Roman" w:hint="eastAsia"/>
        </w:rPr>
        <w:t>FPGA</w:t>
      </w:r>
      <w:r w:rsidRPr="00E35B6F">
        <w:rPr>
          <w:rFonts w:ascii="Times New Roman" w:eastAsia="標楷體" w:hAnsi="Times New Roman" w:cs="Times New Roman" w:hint="eastAsia"/>
        </w:rPr>
        <w:t>或嵌入式</w:t>
      </w:r>
      <w:r w:rsidRPr="00E35B6F">
        <w:rPr>
          <w:rFonts w:ascii="Times New Roman" w:eastAsia="標楷體" w:hAnsi="Times New Roman" w:cs="Times New Roman" w:hint="eastAsia"/>
        </w:rPr>
        <w:t>GPU</w:t>
      </w:r>
      <w:r w:rsidRPr="00E35B6F">
        <w:rPr>
          <w:rFonts w:ascii="Times New Roman" w:eastAsia="標楷體" w:hAnsi="Times New Roman" w:cs="Times New Roman" w:hint="eastAsia"/>
        </w:rPr>
        <w:t>等受限平台中的運算單元提出了很高的要求</w:t>
      </w:r>
      <w:r w:rsidRPr="00E35B6F">
        <w:rPr>
          <w:rFonts w:ascii="Times New Roman" w:eastAsia="標楷體" w:hAnsi="Times New Roman" w:cs="Times New Roman" w:hint="eastAsia"/>
        </w:rPr>
        <w:t>[2], [17], [20]</w:t>
      </w:r>
      <w:r w:rsidRPr="00E35B6F">
        <w:rPr>
          <w:rFonts w:ascii="Times New Roman" w:eastAsia="標楷體" w:hAnsi="Times New Roman" w:cs="Times New Roman" w:hint="eastAsia"/>
        </w:rPr>
        <w:t>。</w:t>
      </w:r>
      <w:r w:rsidRPr="00E35B6F">
        <w:rPr>
          <w:rFonts w:ascii="Times New Roman" w:eastAsia="標楷體" w:hAnsi="Times New Roman" w:cs="Times New Roman" w:hint="eastAsia"/>
        </w:rPr>
        <w:t xml:space="preserve"> 10M</w:t>
      </w:r>
      <w:r w:rsidRPr="00E35B6F">
        <w:rPr>
          <w:rFonts w:ascii="Times New Roman" w:eastAsia="標楷體" w:hAnsi="Times New Roman" w:cs="Times New Roman" w:hint="eastAsia"/>
        </w:rPr>
        <w:t>級視角反映了混沌密碼學的整體方法，其中操作參數必須在數值量級的兩個極端進行調整。它不僅準確地模擬了理論上的混沌行為，還能確保抵禦差分攻擊、已知明文攻擊和統計攻擊。因此，「</w:t>
      </w:r>
      <w:r w:rsidRPr="00E35B6F">
        <w:rPr>
          <w:rFonts w:ascii="Times New Roman" w:eastAsia="標楷體" w:hAnsi="Times New Roman" w:cs="Times New Roman" w:hint="eastAsia"/>
        </w:rPr>
        <w:t xml:space="preserve"> 10Mscale </w:t>
      </w:r>
      <w:r w:rsidRPr="00E35B6F">
        <w:rPr>
          <w:rFonts w:ascii="Times New Roman" w:eastAsia="標楷體" w:hAnsi="Times New Roman" w:cs="Times New Roman" w:hint="eastAsia"/>
        </w:rPr>
        <w:t>」</w:t>
      </w:r>
      <w:r w:rsidRPr="00E35B6F">
        <w:rPr>
          <w:rFonts w:ascii="Times New Roman" w:eastAsia="標楷體" w:hAnsi="Times New Roman" w:cs="Times New Roman" w:hint="eastAsia"/>
        </w:rPr>
        <w:t xml:space="preserve"> </w:t>
      </w:r>
      <w:r w:rsidRPr="00E35B6F">
        <w:rPr>
          <w:rFonts w:ascii="Times New Roman" w:eastAsia="標楷體" w:hAnsi="Times New Roman" w:cs="Times New Roman" w:hint="eastAsia"/>
        </w:rPr>
        <w:t>被用作設計原則，指導將混沌特性整合到安全、高吞吐量的影像加密框架中</w:t>
      </w:r>
      <w:r w:rsidRPr="00E35B6F">
        <w:rPr>
          <w:rFonts w:ascii="Times New Roman" w:eastAsia="標楷體" w:hAnsi="Times New Roman" w:cs="Times New Roman" w:hint="eastAsia"/>
        </w:rPr>
        <w:t xml:space="preserve"> [4], [6], [12]</w:t>
      </w:r>
      <w:r w:rsidRPr="00E35B6F">
        <w:rPr>
          <w:rFonts w:ascii="Times New Roman" w:eastAsia="標楷體" w:hAnsi="Times New Roman" w:cs="Times New Roman" w:hint="eastAsia"/>
        </w:rPr>
        <w:t>。此策略與</w:t>
      </w:r>
      <w:r w:rsidRPr="00E35B6F">
        <w:rPr>
          <w:rFonts w:ascii="Times New Roman" w:eastAsia="標楷體" w:hAnsi="Times New Roman" w:cs="Times New Roman" w:hint="eastAsia"/>
        </w:rPr>
        <w:t xml:space="preserve"> TPE </w:t>
      </w:r>
      <w:r w:rsidRPr="00E35B6F">
        <w:rPr>
          <w:rFonts w:ascii="Times New Roman" w:eastAsia="標楷體" w:hAnsi="Times New Roman" w:cs="Times New Roman" w:hint="eastAsia"/>
        </w:rPr>
        <w:t>研究的最新進展一致，其旨在最大化熵並最小化像素相關性，同時保持縮圖保真度</w:t>
      </w:r>
      <w:r w:rsidRPr="00E35B6F">
        <w:rPr>
          <w:rFonts w:ascii="Times New Roman" w:eastAsia="標楷體" w:hAnsi="Times New Roman" w:cs="Times New Roman" w:hint="eastAsia"/>
        </w:rPr>
        <w:t xml:space="preserve"> [2], [5], [10]</w:t>
      </w:r>
      <w:r w:rsidRPr="00E35B6F">
        <w:rPr>
          <w:rFonts w:ascii="Times New Roman" w:eastAsia="標楷體" w:hAnsi="Times New Roman" w:cs="Times New Roman" w:hint="eastAsia"/>
        </w:rPr>
        <w:t>。</w:t>
      </w:r>
    </w:p>
    <w:p w:rsidR="00E35B6F" w:rsidRDefault="00E35B6F" w:rsidP="00901773">
      <w:pPr>
        <w:rPr>
          <w:rFonts w:ascii="Times New Roman" w:eastAsia="標楷體" w:hAnsi="Times New Roman" w:cs="Times New Roman"/>
        </w:rPr>
      </w:pPr>
    </w:p>
    <w:p w:rsidR="00E35B6F" w:rsidRDefault="00E35B6F" w:rsidP="00901773">
      <w:pPr>
        <w:rPr>
          <w:rFonts w:ascii="Times New Roman" w:eastAsia="標楷體" w:hAnsi="Times New Roman" w:cs="Times New Roman"/>
        </w:rPr>
      </w:pPr>
      <w:r w:rsidRPr="00C307C2">
        <w:rPr>
          <w:rFonts w:hint="eastAsia"/>
          <w:b/>
          <w:szCs w:val="24"/>
        </w:rPr>
        <w:t>Alg</w:t>
      </w:r>
      <w:r w:rsidRPr="00C307C2">
        <w:rPr>
          <w:b/>
          <w:szCs w:val="24"/>
        </w:rPr>
        <w:t xml:space="preserve">orithm </w:t>
      </w:r>
      <w:r>
        <w:rPr>
          <w:b/>
          <w:szCs w:val="24"/>
        </w:rPr>
        <w:t>2</w:t>
      </w:r>
      <w:r w:rsidRPr="00C307C2">
        <w:rPr>
          <w:sz w:val="28"/>
          <w:szCs w:val="28"/>
        </w:rPr>
        <w:t xml:space="preserve"> </w:t>
      </w:r>
      <w:r w:rsidRPr="00E83100">
        <w:rPr>
          <w:rFonts w:ascii="Google Sans Text" w:hAnsi="Google Sans Text"/>
          <w:sz w:val="20"/>
          <w:szCs w:val="20"/>
        </w:rPr>
        <w:t xml:space="preserve">Proposed Four-Pixel TPE </w:t>
      </w:r>
      <w:r w:rsidRPr="00E83100">
        <w:rPr>
          <w:rFonts w:ascii="Google Sans Text" w:hAnsi="Google Sans Text"/>
          <w:color w:val="000000"/>
          <w:sz w:val="20"/>
          <w:szCs w:val="20"/>
        </w:rPr>
        <w:t>Decryption</w:t>
      </w:r>
    </w:p>
    <w:p w:rsidR="00E35B6F" w:rsidRDefault="00E35B6F" w:rsidP="00901773">
      <w:pPr>
        <w:rPr>
          <w:rFonts w:ascii="Times New Roman" w:eastAsia="標楷體" w:hAnsi="Times New Roman" w:cs="Times New Roman"/>
        </w:rPr>
      </w:pPr>
    </w:p>
    <w:p w:rsidR="00825192" w:rsidRDefault="00825192" w:rsidP="00901773">
      <w:pPr>
        <w:rPr>
          <w:rFonts w:ascii="Times New Roman" w:eastAsia="標楷體" w:hAnsi="Times New Roman" w:cs="Times New Roman"/>
        </w:rPr>
      </w:pPr>
    </w:p>
    <w:p w:rsidR="00825192" w:rsidRPr="00825192" w:rsidRDefault="00825192" w:rsidP="00825192">
      <w:pPr>
        <w:rPr>
          <w:rFonts w:ascii="Times New Roman" w:eastAsia="標楷體" w:hAnsi="Times New Roman" w:cs="Times New Roman" w:hint="eastAsia"/>
        </w:rPr>
      </w:pPr>
      <w:r w:rsidRPr="00825192">
        <w:rPr>
          <w:rFonts w:ascii="Times New Roman" w:eastAsia="標楷體" w:hAnsi="Times New Roman" w:cs="Times New Roman" w:hint="eastAsia"/>
        </w:rPr>
        <w:t xml:space="preserve">A. </w:t>
      </w:r>
      <w:r w:rsidRPr="00825192">
        <w:rPr>
          <w:rFonts w:ascii="Times New Roman" w:eastAsia="標楷體" w:hAnsi="Times New Roman" w:cs="Times New Roman" w:hint="eastAsia"/>
        </w:rPr>
        <w:t>加密框架概述</w:t>
      </w:r>
    </w:p>
    <w:p w:rsidR="00825192" w:rsidRPr="00825192" w:rsidRDefault="00825192" w:rsidP="00825192">
      <w:pPr>
        <w:rPr>
          <w:rFonts w:ascii="Times New Roman" w:eastAsia="標楷體" w:hAnsi="Times New Roman" w:cs="Times New Roman" w:hint="eastAsia"/>
        </w:rPr>
      </w:pPr>
      <w:r w:rsidRPr="00825192">
        <w:rPr>
          <w:rFonts w:ascii="Times New Roman" w:eastAsia="標楷體" w:hAnsi="Times New Roman" w:cs="Times New Roman" w:hint="eastAsia"/>
        </w:rPr>
        <w:t>影像加密以</w:t>
      </w:r>
      <w:r w:rsidRPr="00825192">
        <w:rPr>
          <w:rFonts w:ascii="Times New Roman" w:eastAsia="標楷體" w:hAnsi="Times New Roman" w:cs="Times New Roman" w:hint="eastAsia"/>
        </w:rPr>
        <w:t xml:space="preserve"> b x b </w:t>
      </w:r>
      <w:r w:rsidRPr="00825192">
        <w:rPr>
          <w:rFonts w:ascii="Times New Roman" w:eastAsia="標楷體" w:hAnsi="Times New Roman" w:cs="Times New Roman" w:hint="eastAsia"/>
        </w:rPr>
        <w:t>大小的區塊為單位進行（其中</w:t>
      </w:r>
      <w:r w:rsidRPr="00825192">
        <w:rPr>
          <w:rFonts w:ascii="Times New Roman" w:eastAsia="標楷體" w:hAnsi="Times New Roman" w:cs="Times New Roman" w:hint="eastAsia"/>
        </w:rPr>
        <w:t xml:space="preserve"> b </w:t>
      </w:r>
      <w:r w:rsidRPr="00825192">
        <w:rPr>
          <w:rFonts w:ascii="Times New Roman" w:eastAsia="標楷體" w:hAnsi="Times New Roman" w:cs="Times New Roman" w:hint="eastAsia"/>
        </w:rPr>
        <w:t>是選定的縮圖塊大小）。</w:t>
      </w:r>
      <w:r w:rsidRPr="00825192">
        <w:rPr>
          <w:rFonts w:ascii="Times New Roman" w:eastAsia="標楷體" w:hAnsi="Times New Roman" w:cs="Times New Roman" w:hint="eastAsia"/>
        </w:rPr>
        <w:t xml:space="preserve"> b </w:t>
      </w:r>
      <w:r w:rsidRPr="00825192">
        <w:rPr>
          <w:rFonts w:ascii="Times New Roman" w:eastAsia="標楷體" w:hAnsi="Times New Roman" w:cs="Times New Roman" w:hint="eastAsia"/>
        </w:rPr>
        <w:t>的典型值範圍為</w:t>
      </w:r>
      <w:r w:rsidRPr="00825192">
        <w:rPr>
          <w:rFonts w:ascii="Times New Roman" w:eastAsia="標楷體" w:hAnsi="Times New Roman" w:cs="Times New Roman" w:hint="eastAsia"/>
        </w:rPr>
        <w:t xml:space="preserve"> 8 </w:t>
      </w:r>
      <w:r w:rsidRPr="00825192">
        <w:rPr>
          <w:rFonts w:ascii="Times New Roman" w:eastAsia="標楷體" w:hAnsi="Times New Roman" w:cs="Times New Roman" w:hint="eastAsia"/>
        </w:rPr>
        <w:t>到</w:t>
      </w:r>
      <w:r w:rsidRPr="00825192">
        <w:rPr>
          <w:rFonts w:ascii="Times New Roman" w:eastAsia="標楷體" w:hAnsi="Times New Roman" w:cs="Times New Roman" w:hint="eastAsia"/>
        </w:rPr>
        <w:t xml:space="preserve"> 64</w:t>
      </w:r>
      <w:r w:rsidRPr="00825192">
        <w:rPr>
          <w:rFonts w:ascii="Times New Roman" w:eastAsia="標楷體" w:hAnsi="Times New Roman" w:cs="Times New Roman" w:hint="eastAsia"/>
        </w:rPr>
        <w:t>，以</w:t>
      </w:r>
      <w:r w:rsidRPr="00825192">
        <w:rPr>
          <w:rFonts w:ascii="Times New Roman" w:eastAsia="標楷體" w:hAnsi="Times New Roman" w:cs="Times New Roman" w:hint="eastAsia"/>
        </w:rPr>
        <w:t xml:space="preserve"> 2 </w:t>
      </w:r>
      <w:r w:rsidRPr="00825192">
        <w:rPr>
          <w:rFonts w:ascii="Times New Roman" w:eastAsia="標楷體" w:hAnsi="Times New Roman" w:cs="Times New Roman" w:hint="eastAsia"/>
        </w:rPr>
        <w:t>的冪為單位，以便與大小很好地匹配。對於大小為</w:t>
      </w:r>
      <w:r w:rsidRPr="00825192">
        <w:rPr>
          <w:rFonts w:ascii="Times New Roman" w:eastAsia="標楷體" w:hAnsi="Times New Roman" w:cs="Times New Roman" w:hint="eastAsia"/>
        </w:rPr>
        <w:t xml:space="preserve"> L x H </w:t>
      </w:r>
      <w:r w:rsidRPr="00825192">
        <w:rPr>
          <w:rFonts w:ascii="Times New Roman" w:eastAsia="標楷體" w:hAnsi="Times New Roman" w:cs="Times New Roman" w:hint="eastAsia"/>
        </w:rPr>
        <w:t>的影像，將產生</w:t>
      </w:r>
      <w:r w:rsidRPr="00825192">
        <w:rPr>
          <w:rFonts w:ascii="Times New Roman" w:eastAsia="標楷體" w:hAnsi="Times New Roman" w:cs="Times New Roman" w:hint="eastAsia"/>
        </w:rPr>
        <w:t xml:space="preserve"> (L/b) x (H/b) </w:t>
      </w:r>
      <w:r w:rsidRPr="00825192">
        <w:rPr>
          <w:rFonts w:ascii="Times New Roman" w:eastAsia="標楷體" w:hAnsi="Times New Roman" w:cs="Times New Roman" w:hint="eastAsia"/>
        </w:rPr>
        <w:t>個區塊。每個區塊都使用混沌密鑰獨立處理。步驟如下（對於每個顏色通道，如果影像是</w:t>
      </w:r>
      <w:r w:rsidRPr="00825192">
        <w:rPr>
          <w:rFonts w:ascii="Times New Roman" w:eastAsia="標楷體" w:hAnsi="Times New Roman" w:cs="Times New Roman" w:hint="eastAsia"/>
        </w:rPr>
        <w:t xml:space="preserve"> RGB</w:t>
      </w:r>
      <w:r w:rsidRPr="00825192">
        <w:rPr>
          <w:rFonts w:ascii="Times New Roman" w:eastAsia="標楷體" w:hAnsi="Times New Roman" w:cs="Times New Roman" w:hint="eastAsia"/>
        </w:rPr>
        <w:t>，我們會分別加密通道以保留其各自的和）：</w:t>
      </w:r>
    </w:p>
    <w:p w:rsidR="00825192" w:rsidRPr="00825192" w:rsidRDefault="00825192" w:rsidP="00825192">
      <w:pPr>
        <w:rPr>
          <w:rFonts w:ascii="Times New Roman" w:eastAsia="標楷體" w:hAnsi="Times New Roman" w:cs="Times New Roman" w:hint="eastAsia"/>
        </w:rPr>
      </w:pPr>
      <w:r w:rsidRPr="00825192">
        <w:rPr>
          <w:rFonts w:ascii="Times New Roman" w:eastAsia="標楷體" w:hAnsi="Times New Roman" w:cs="Times New Roman" w:hint="eastAsia"/>
        </w:rPr>
        <w:t>區塊置換（擾亂）：</w:t>
      </w:r>
    </w:p>
    <w:p w:rsidR="00825192" w:rsidRPr="00825192" w:rsidRDefault="00825192" w:rsidP="00825192">
      <w:pPr>
        <w:rPr>
          <w:rFonts w:ascii="Times New Roman" w:eastAsia="標楷體" w:hAnsi="Times New Roman" w:cs="Times New Roman" w:hint="eastAsia"/>
        </w:rPr>
      </w:pPr>
      <w:r w:rsidRPr="00825192">
        <w:rPr>
          <w:rFonts w:ascii="Times New Roman" w:eastAsia="標楷體" w:hAnsi="Times New Roman" w:cs="Times New Roman" w:hint="eastAsia"/>
        </w:rPr>
        <w:t>使用混沌序列，產生區塊中</w:t>
      </w:r>
      <w:r w:rsidRPr="00825192">
        <w:rPr>
          <w:rFonts w:ascii="Times New Roman" w:eastAsia="標楷體" w:hAnsi="Times New Roman" w:cs="Times New Roman" w:hint="eastAsia"/>
        </w:rPr>
        <w:t xml:space="preserve"> b x b </w:t>
      </w:r>
      <w:r w:rsidRPr="00825192">
        <w:rPr>
          <w:rFonts w:ascii="Times New Roman" w:eastAsia="標楷體" w:hAnsi="Times New Roman" w:cs="Times New Roman" w:hint="eastAsia"/>
        </w:rPr>
        <w:t>個像素位置的偽隨機置換。實際上，我們用混沌值填充</w:t>
      </w:r>
      <w:r w:rsidRPr="00825192">
        <w:rPr>
          <w:rFonts w:ascii="Times New Roman" w:eastAsia="標楷體" w:hAnsi="Times New Roman" w:cs="Times New Roman" w:hint="eastAsia"/>
        </w:rPr>
        <w:t xml:space="preserve"> b x b </w:t>
      </w:r>
      <w:r w:rsidRPr="00825192">
        <w:rPr>
          <w:rFonts w:ascii="Times New Roman" w:eastAsia="標楷體" w:hAnsi="Times New Roman" w:cs="Times New Roman" w:hint="eastAsia"/>
        </w:rPr>
        <w:t>表（例如，從</w:t>
      </w:r>
      <w:r w:rsidRPr="00825192">
        <w:rPr>
          <w:rFonts w:ascii="Times New Roman" w:eastAsia="標楷體" w:hAnsi="Times New Roman" w:cs="Times New Roman" w:hint="eastAsia"/>
        </w:rPr>
        <w:t xml:space="preserve"> { X_n } </w:t>
      </w:r>
      <w:r w:rsidRPr="00825192">
        <w:rPr>
          <w:rFonts w:ascii="Times New Roman" w:eastAsia="標楷體" w:hAnsi="Times New Roman" w:cs="Times New Roman" w:hint="eastAsia"/>
        </w:rPr>
        <w:t>中取出該區塊的前</w:t>
      </w:r>
      <w:r w:rsidRPr="00825192">
        <w:rPr>
          <w:rFonts w:ascii="Times New Roman" w:eastAsia="標楷體" w:hAnsi="Times New Roman" w:cs="Times New Roman" w:hint="eastAsia"/>
        </w:rPr>
        <w:t xml:space="preserve"> b2 </w:t>
      </w:r>
      <w:r w:rsidRPr="00825192">
        <w:rPr>
          <w:rFonts w:ascii="Times New Roman" w:eastAsia="標楷體" w:hAnsi="Times New Roman" w:cs="Times New Roman" w:hint="eastAsia"/>
        </w:rPr>
        <w:t>個值），並按這些值對像素進行排序。這將產生一個選擇順序（或查找表），將每個原始位置對應到新位置。然後，我們相應地重新排列像素。此步驟在空間上分散了局部結構；原始區塊中任何連續的模式現在都以混沌決定的方式在整個區塊中分解。在解密過程中，使用相同的混沌值以相反的順序套用逆置換。</w:t>
      </w:r>
    </w:p>
    <w:p w:rsidR="00825192" w:rsidRPr="00825192" w:rsidRDefault="00825192" w:rsidP="00825192">
      <w:pPr>
        <w:rPr>
          <w:rFonts w:ascii="Times New Roman" w:eastAsia="標楷體" w:hAnsi="Times New Roman" w:cs="Times New Roman" w:hint="eastAsia"/>
        </w:rPr>
      </w:pPr>
      <w:r w:rsidRPr="00825192">
        <w:rPr>
          <w:rFonts w:ascii="Times New Roman" w:eastAsia="標楷體" w:hAnsi="Times New Roman" w:cs="Times New Roman" w:hint="eastAsia"/>
        </w:rPr>
        <w:t>保和替換：</w:t>
      </w:r>
    </w:p>
    <w:p w:rsidR="00825192" w:rsidRDefault="00825192" w:rsidP="00825192">
      <w:pPr>
        <w:rPr>
          <w:rFonts w:ascii="Times New Roman" w:eastAsia="標楷體" w:hAnsi="Times New Roman" w:cs="Times New Roman"/>
        </w:rPr>
      </w:pPr>
      <w:r w:rsidRPr="00825192">
        <w:rPr>
          <w:rFonts w:ascii="Times New Roman" w:eastAsia="標楷體" w:hAnsi="Times New Roman" w:cs="Times New Roman" w:hint="eastAsia"/>
        </w:rPr>
        <w:t>置換後，區塊的像素（現在按偽隨機順序排列）以四個為一組進行加密。我們取置換後的像素值，並將它們分割成</w:t>
      </w:r>
      <w:r w:rsidRPr="00825192">
        <w:rPr>
          <w:rFonts w:ascii="Times New Roman" w:eastAsia="標楷體" w:hAnsi="Times New Roman" w:cs="Times New Roman" w:hint="eastAsia"/>
        </w:rPr>
        <w:t xml:space="preserve"> 4 </w:t>
      </w:r>
      <w:r w:rsidRPr="00825192">
        <w:rPr>
          <w:rFonts w:ascii="Times New Roman" w:eastAsia="標楷體" w:hAnsi="Times New Roman" w:cs="Times New Roman" w:hint="eastAsia"/>
        </w:rPr>
        <w:t>個像素的集合：</w:t>
      </w:r>
      <w:r w:rsidRPr="00825192">
        <w:rPr>
          <w:rFonts w:ascii="Times New Roman" w:eastAsia="標楷體" w:hAnsi="Times New Roman" w:cs="Times New Roman" w:hint="eastAsia"/>
        </w:rPr>
        <w:t xml:space="preserve">(a, b, c, d) </w:t>
      </w:r>
      <w:r w:rsidRPr="00825192">
        <w:rPr>
          <w:rFonts w:ascii="Times New Roman" w:eastAsia="標楷體" w:hAnsi="Times New Roman" w:cs="Times New Roman" w:hint="eastAsia"/>
        </w:rPr>
        <w:t>就是這樣一個集合（表示該區塊中四個不同像素的強度）。如果像素總數</w:t>
      </w:r>
      <w:r w:rsidRPr="00825192">
        <w:rPr>
          <w:rFonts w:ascii="Times New Roman" w:eastAsia="標楷體" w:hAnsi="Times New Roman" w:cs="Times New Roman" w:hint="eastAsia"/>
        </w:rPr>
        <w:t xml:space="preserve"> b2 </w:t>
      </w:r>
      <w:r w:rsidRPr="00825192">
        <w:rPr>
          <w:rFonts w:ascii="Times New Roman" w:eastAsia="標楷體" w:hAnsi="Times New Roman" w:cs="Times New Roman" w:hint="eastAsia"/>
        </w:rPr>
        <w:t>不是</w:t>
      </w:r>
      <w:r w:rsidRPr="00825192">
        <w:rPr>
          <w:rFonts w:ascii="Times New Roman" w:eastAsia="標楷體" w:hAnsi="Times New Roman" w:cs="Times New Roman" w:hint="eastAsia"/>
        </w:rPr>
        <w:t xml:space="preserve"> 4 </w:t>
      </w:r>
      <w:r w:rsidRPr="00825192">
        <w:rPr>
          <w:rFonts w:ascii="Times New Roman" w:eastAsia="標楷體" w:hAnsi="Times New Roman" w:cs="Times New Roman" w:hint="eastAsia"/>
        </w:rPr>
        <w:t>的倍數，則會保留一個少於</w:t>
      </w:r>
      <w:r w:rsidRPr="00825192">
        <w:rPr>
          <w:rFonts w:ascii="Times New Roman" w:eastAsia="標楷體" w:hAnsi="Times New Roman" w:cs="Times New Roman" w:hint="eastAsia"/>
        </w:rPr>
        <w:t xml:space="preserve"> 4 </w:t>
      </w:r>
      <w:r w:rsidRPr="00825192">
        <w:rPr>
          <w:rFonts w:ascii="Times New Roman" w:eastAsia="標楷體" w:hAnsi="Times New Roman" w:cs="Times New Roman" w:hint="eastAsia"/>
        </w:rPr>
        <w:t>個像素的小集合；在我們的設計中，任何此類剩餘像素都保持不變，以保留它們的貢獻（或者，可以透過填充來擴展該組，或將它們包含在相鄰區塊中）。對於每個</w:t>
      </w:r>
      <w:r w:rsidRPr="00825192">
        <w:rPr>
          <w:rFonts w:ascii="Times New Roman" w:eastAsia="標楷體" w:hAnsi="Times New Roman" w:cs="Times New Roman" w:hint="eastAsia"/>
        </w:rPr>
        <w:t xml:space="preserve"> 4 </w:t>
      </w:r>
      <w:r w:rsidRPr="00825192">
        <w:rPr>
          <w:rFonts w:ascii="Times New Roman" w:eastAsia="標楷體" w:hAnsi="Times New Roman" w:cs="Times New Roman" w:hint="eastAsia"/>
        </w:rPr>
        <w:t>像素組，我們執行一次保和混沌加密。隨機值</w:t>
      </w:r>
      <w:r w:rsidRPr="00825192">
        <w:rPr>
          <w:rFonts w:ascii="Times New Roman" w:eastAsia="標楷體" w:hAnsi="Times New Roman" w:cs="Times New Roman" w:hint="eastAsia"/>
        </w:rPr>
        <w:t xml:space="preserve"> </w:t>
      </w:r>
      <w:r w:rsidRPr="00825192">
        <w:rPr>
          <w:rFonts w:ascii="Cambria Math" w:eastAsia="標楷體" w:hAnsi="Cambria Math" w:cs="Cambria Math"/>
        </w:rPr>
        <w:t>𝑟</w:t>
      </w:r>
      <w:r w:rsidRPr="00825192">
        <w:rPr>
          <w:rFonts w:ascii="Times New Roman" w:eastAsia="標楷體" w:hAnsi="Times New Roman" w:cs="Times New Roman" w:hint="eastAsia"/>
        </w:rPr>
        <w:t xml:space="preserve"> </w:t>
      </w:r>
      <w:r w:rsidRPr="00825192">
        <w:rPr>
          <w:rFonts w:ascii="Times New Roman" w:eastAsia="標楷體" w:hAnsi="Times New Roman" w:cs="Times New Roman" w:hint="eastAsia"/>
        </w:rPr>
        <w:t>從混沌金鑰流（該組獨有）中派生而來，用於混洗像素值同時保留它們</w:t>
      </w:r>
      <w:r w:rsidRPr="00825192">
        <w:rPr>
          <w:rFonts w:ascii="Times New Roman" w:eastAsia="標楷體" w:hAnsi="Times New Roman" w:cs="Times New Roman" w:hint="eastAsia"/>
        </w:rPr>
        <w:lastRenderedPageBreak/>
        <w:t>的和。加密函數</w:t>
      </w:r>
      <w:r w:rsidRPr="00825192">
        <w:rPr>
          <w:rFonts w:ascii="Times New Roman" w:eastAsia="標楷體" w:hAnsi="Times New Roman" w:cs="Times New Roman" w:hint="eastAsia"/>
        </w:rPr>
        <w:t xml:space="preserve"> F </w:t>
      </w:r>
      <w:r w:rsidRPr="00825192">
        <w:rPr>
          <w:rFonts w:ascii="Times New Roman" w:eastAsia="標楷體" w:hAnsi="Times New Roman" w:cs="Times New Roman" w:hint="eastAsia"/>
        </w:rPr>
        <w:t>採用原始元組</w:t>
      </w:r>
      <w:r w:rsidRPr="00825192">
        <w:rPr>
          <w:rFonts w:ascii="Times New Roman" w:eastAsia="標楷體" w:hAnsi="Times New Roman" w:cs="Times New Roman" w:hint="eastAsia"/>
        </w:rPr>
        <w:t xml:space="preserve"> (a, b, c, d) </w:t>
      </w:r>
      <w:r w:rsidRPr="00825192">
        <w:rPr>
          <w:rFonts w:ascii="Times New Roman" w:eastAsia="標楷體" w:hAnsi="Times New Roman" w:cs="Times New Roman" w:hint="eastAsia"/>
        </w:rPr>
        <w:t>並產生</w:t>
      </w:r>
      <w:r w:rsidRPr="00825192">
        <w:rPr>
          <w:rFonts w:ascii="Times New Roman" w:eastAsia="標楷體" w:hAnsi="Times New Roman" w:cs="Times New Roman" w:hint="eastAsia"/>
        </w:rPr>
        <w:t xml:space="preserve"> (a', b', c', d') = F(a, b, c, d; r)</w:t>
      </w:r>
      <w:r w:rsidRPr="00825192">
        <w:rPr>
          <w:rFonts w:ascii="Times New Roman" w:eastAsia="標楷體" w:hAnsi="Times New Roman" w:cs="Times New Roman" w:hint="eastAsia"/>
        </w:rPr>
        <w:t>。設一個由四個像素強度組成的區塊為</w:t>
      </w:r>
      <w:r w:rsidRPr="00825192">
        <w:rPr>
          <w:rFonts w:ascii="Times New Roman" w:eastAsia="標楷體" w:hAnsi="Times New Roman" w:cs="Times New Roman" w:hint="eastAsia"/>
        </w:rPr>
        <w:t xml:space="preserve"> (a, b, c, d)</w:t>
      </w:r>
      <w:r w:rsidRPr="00825192">
        <w:rPr>
          <w:rFonts w:ascii="Times New Roman" w:eastAsia="標楷體" w:hAnsi="Times New Roman" w:cs="Times New Roman" w:hint="eastAsia"/>
        </w:rPr>
        <w:t>，每個像素強度都在</w:t>
      </w:r>
      <w:r w:rsidRPr="00825192">
        <w:rPr>
          <w:rFonts w:ascii="Times New Roman" w:eastAsia="標楷體" w:hAnsi="Times New Roman" w:cs="Times New Roman" w:hint="eastAsia"/>
        </w:rPr>
        <w:t xml:space="preserve"> [0,255] </w:t>
      </w:r>
      <w:r w:rsidRPr="00825192">
        <w:rPr>
          <w:rFonts w:ascii="Times New Roman" w:eastAsia="標楷體" w:hAnsi="Times New Roman" w:cs="Times New Roman" w:hint="eastAsia"/>
        </w:rPr>
        <w:t>範圍內，其和為</w:t>
      </w:r>
      <w:r w:rsidRPr="00825192">
        <w:rPr>
          <w:rFonts w:ascii="Times New Roman" w:eastAsia="標楷體" w:hAnsi="Times New Roman" w:cs="Times New Roman" w:hint="eastAsia"/>
        </w:rPr>
        <w:t xml:space="preserve"> S= a + b + c + d</w:t>
      </w:r>
      <w:r w:rsidRPr="00825192">
        <w:rPr>
          <w:rFonts w:ascii="Times New Roman" w:eastAsia="標楷體" w:hAnsi="Times New Roman" w:cs="Times New Roman" w:hint="eastAsia"/>
        </w:rPr>
        <w:t>。加密演算法（演算法</w:t>
      </w:r>
      <w:r w:rsidRPr="00825192">
        <w:rPr>
          <w:rFonts w:ascii="Times New Roman" w:eastAsia="標楷體" w:hAnsi="Times New Roman" w:cs="Times New Roman" w:hint="eastAsia"/>
        </w:rPr>
        <w:t xml:space="preserve"> 1</w:t>
      </w:r>
      <w:r w:rsidRPr="00825192">
        <w:rPr>
          <w:rFonts w:ascii="Times New Roman" w:eastAsia="標楷體" w:hAnsi="Times New Roman" w:cs="Times New Roman" w:hint="eastAsia"/>
        </w:rPr>
        <w:t>）在</w:t>
      </w:r>
      <w:r w:rsidRPr="00825192">
        <w:rPr>
          <w:rFonts w:ascii="Times New Roman" w:eastAsia="標楷體" w:hAnsi="Times New Roman" w:cs="Times New Roman" w:hint="eastAsia"/>
        </w:rPr>
        <w:t xml:space="preserve"> s </w:t>
      </w:r>
      <w:r w:rsidRPr="00825192">
        <w:rPr>
          <w:rFonts w:ascii="Times New Roman" w:eastAsia="標楷體" w:hAnsi="Times New Roman" w:cs="Times New Roman" w:hint="eastAsia"/>
        </w:rPr>
        <w:t>的範圍內分段定義。在每種情況下，透過建立模運算，輸出</w:t>
      </w:r>
      <w:r w:rsidRPr="00825192">
        <w:rPr>
          <w:rFonts w:ascii="Times New Roman" w:eastAsia="標楷體" w:hAnsi="Times New Roman" w:cs="Times New Roman" w:hint="eastAsia"/>
        </w:rPr>
        <w:t xml:space="preserve"> (a', b', c', d') </w:t>
      </w:r>
      <w:r w:rsidRPr="00825192">
        <w:rPr>
          <w:rFonts w:ascii="Times New Roman" w:eastAsia="標楷體" w:hAnsi="Times New Roman" w:cs="Times New Roman" w:hint="eastAsia"/>
        </w:rPr>
        <w:t>滿足</w:t>
      </w:r>
      <w:r w:rsidRPr="00825192">
        <w:rPr>
          <w:rFonts w:ascii="Times New Roman" w:eastAsia="標楷體" w:hAnsi="Times New Roman" w:cs="Times New Roman" w:hint="eastAsia"/>
        </w:rPr>
        <w:t xml:space="preserve"> a' + b' + c' + d' =S</w:t>
      </w:r>
      <w:r w:rsidRPr="00825192">
        <w:rPr>
          <w:rFonts w:ascii="Times New Roman" w:eastAsia="標楷體" w:hAnsi="Times New Roman" w:cs="Times New Roman" w:hint="eastAsia"/>
        </w:rPr>
        <w:t>（保留和）且</w:t>
      </w:r>
      <w:r w:rsidRPr="00825192">
        <w:rPr>
          <w:rFonts w:ascii="Times New Roman" w:eastAsia="標楷體" w:hAnsi="Times New Roman" w:cs="Times New Roman" w:hint="eastAsia"/>
        </w:rPr>
        <w:t xml:space="preserve"> a', b', c', d' </w:t>
      </w:r>
      <w:r w:rsidRPr="00825192">
        <w:rPr>
          <w:rFonts w:ascii="Times New Roman" w:eastAsia="標楷體" w:hAnsi="Times New Roman" w:cs="Times New Roman" w:hint="eastAsia"/>
        </w:rPr>
        <w:t>在</w:t>
      </w:r>
      <w:r w:rsidRPr="00825192">
        <w:rPr>
          <w:rFonts w:ascii="Times New Roman" w:eastAsia="標楷體" w:hAnsi="Times New Roman" w:cs="Times New Roman" w:hint="eastAsia"/>
        </w:rPr>
        <w:t xml:space="preserve"> [0,255] </w:t>
      </w:r>
      <w:r w:rsidRPr="00825192">
        <w:rPr>
          <w:rFonts w:ascii="Times New Roman" w:eastAsia="標楷體" w:hAnsi="Times New Roman" w:cs="Times New Roman" w:hint="eastAsia"/>
        </w:rPr>
        <w:t>範圍內。我們在每種情況下設定一個中間和</w:t>
      </w:r>
      <w:r w:rsidRPr="00825192">
        <w:rPr>
          <w:rFonts w:ascii="Times New Roman" w:eastAsia="標楷體" w:hAnsi="Times New Roman" w:cs="Times New Roman" w:hint="eastAsia"/>
        </w:rPr>
        <w:t xml:space="preserve"> s1 </w:t>
      </w:r>
      <w:r w:rsidRPr="00825192">
        <w:rPr>
          <w:rFonts w:ascii="Times New Roman" w:eastAsia="標楷體" w:hAnsi="Times New Roman" w:cs="Times New Roman" w:hint="eastAsia"/>
        </w:rPr>
        <w:t>來劃分群組，然後根據鍵值</w:t>
      </w:r>
      <w:r w:rsidRPr="00825192">
        <w:rPr>
          <w:rFonts w:ascii="Times New Roman" w:eastAsia="標楷體" w:hAnsi="Times New Roman" w:cs="Times New Roman" w:hint="eastAsia"/>
        </w:rPr>
        <w:t xml:space="preserve"> r</w:t>
      </w:r>
      <w:r w:rsidRPr="00825192">
        <w:rPr>
          <w:rFonts w:ascii="Times New Roman" w:eastAsia="標楷體" w:hAnsi="Times New Roman" w:cs="Times New Roman" w:hint="eastAsia"/>
        </w:rPr>
        <w:t>（源自混沌映射）對選定的元件進行「旋轉」。以下四種情況：</w:t>
      </w:r>
    </w:p>
    <w:p w:rsidR="00825192" w:rsidRDefault="00825192" w:rsidP="00825192">
      <w:pPr>
        <w:rPr>
          <w:rFonts w:ascii="Times New Roman" w:eastAsia="標楷體" w:hAnsi="Times New Roman" w:cs="Times New Roman"/>
        </w:rPr>
      </w:pPr>
    </w:p>
    <w:p w:rsidR="00825192" w:rsidRDefault="00633E60" w:rsidP="00825192">
      <w:pPr>
        <w:rPr>
          <w:rStyle w:val="mord"/>
          <w:rFonts w:eastAsia="標楷體" w:cs="Times New Roman"/>
          <w:b/>
          <w:i/>
          <w:szCs w:val="24"/>
        </w:rPr>
      </w:pPr>
      <w:r w:rsidRPr="00C54469">
        <w:rPr>
          <w:rStyle w:val="mord"/>
          <w:rFonts w:eastAsia="標楷體" w:cs="Times New Roman"/>
          <w:b/>
          <w:i/>
          <w:szCs w:val="24"/>
        </w:rPr>
        <w:t>Proof of the SPE encryption scheme</w:t>
      </w:r>
    </w:p>
    <w:p w:rsidR="00633E60" w:rsidRDefault="00633E60" w:rsidP="00825192">
      <w:pPr>
        <w:rPr>
          <w:rStyle w:val="mord"/>
          <w:rFonts w:eastAsia="標楷體" w:cs="Times New Roman"/>
          <w:b/>
          <w:i/>
          <w:szCs w:val="24"/>
        </w:rPr>
      </w:pPr>
    </w:p>
    <w:p w:rsidR="00633E60" w:rsidRPr="00633E60" w:rsidRDefault="00633E60" w:rsidP="00633E60">
      <w:pPr>
        <w:rPr>
          <w:rFonts w:ascii="Times New Roman" w:eastAsia="標楷體" w:hAnsi="Times New Roman" w:cs="Times New Roman" w:hint="eastAsia"/>
        </w:rPr>
      </w:pPr>
      <w:r w:rsidRPr="00633E60">
        <w:rPr>
          <w:rFonts w:ascii="Times New Roman" w:eastAsia="標楷體" w:hAnsi="Times New Roman" w:cs="Times New Roman" w:hint="eastAsia"/>
        </w:rPr>
        <w:t>經過這些步驟，我們得到：</w:t>
      </w:r>
      <w:r w:rsidRPr="00633E60">
        <w:rPr>
          <w:rFonts w:ascii="Cambria Math" w:eastAsia="標楷體" w:hAnsi="Cambria Math" w:cs="Cambria Math"/>
        </w:rPr>
        <w:t>𝑎</w:t>
      </w:r>
      <w:r w:rsidRPr="00633E60">
        <w:rPr>
          <w:rFonts w:ascii="Times New Roman" w:eastAsia="標楷體" w:hAnsi="Times New Roman" w:cs="Times New Roman" w:hint="eastAsia"/>
        </w:rPr>
        <w:t>’</w:t>
      </w:r>
      <w:r w:rsidRPr="00633E60">
        <w:rPr>
          <w:rFonts w:ascii="Times New Roman" w:eastAsia="標楷體" w:hAnsi="Times New Roman" w:cs="Times New Roman" w:hint="eastAsia"/>
        </w:rPr>
        <w:t>+</w:t>
      </w:r>
      <w:r w:rsidRPr="00633E60">
        <w:rPr>
          <w:rFonts w:ascii="Cambria Math" w:eastAsia="標楷體" w:hAnsi="Cambria Math" w:cs="Cambria Math"/>
        </w:rPr>
        <w:t>𝑏</w:t>
      </w:r>
      <w:r w:rsidRPr="00633E60">
        <w:rPr>
          <w:rFonts w:ascii="Times New Roman" w:eastAsia="標楷體" w:hAnsi="Times New Roman" w:cs="Times New Roman" w:hint="eastAsia"/>
        </w:rPr>
        <w:t>’</w:t>
      </w:r>
      <w:r w:rsidRPr="00633E60">
        <w:rPr>
          <w:rFonts w:ascii="Times New Roman" w:eastAsia="標楷體" w:hAnsi="Times New Roman" w:cs="Times New Roman" w:hint="eastAsia"/>
        </w:rPr>
        <w:t>=S_1</w:t>
      </w:r>
      <w:r w:rsidRPr="00633E60">
        <w:rPr>
          <w:rFonts w:ascii="Times New Roman" w:eastAsia="標楷體" w:hAnsi="Times New Roman" w:cs="Times New Roman" w:hint="eastAsia"/>
        </w:rPr>
        <w:t>’。因此，</w:t>
      </w:r>
      <w:r w:rsidRPr="00633E60">
        <w:rPr>
          <w:rFonts w:ascii="Times New Roman" w:eastAsia="標楷體" w:hAnsi="Times New Roman" w:cs="Times New Roman" w:hint="eastAsia"/>
        </w:rPr>
        <w:t xml:space="preserve">4 </w:t>
      </w:r>
      <w:r w:rsidRPr="00633E60">
        <w:rPr>
          <w:rFonts w:ascii="Times New Roman" w:eastAsia="標楷體" w:hAnsi="Times New Roman" w:cs="Times New Roman" w:hint="eastAsia"/>
        </w:rPr>
        <w:t>像素和通過構造保留。我們根據</w:t>
      </w:r>
      <w:r w:rsidRPr="00633E60">
        <w:rPr>
          <w:rFonts w:ascii="Times New Roman" w:eastAsia="標楷體" w:hAnsi="Times New Roman" w:cs="Times New Roman" w:hint="eastAsia"/>
        </w:rPr>
        <w:t xml:space="preserve"> S </w:t>
      </w:r>
      <w:r w:rsidRPr="00633E60">
        <w:rPr>
          <w:rFonts w:ascii="Times New Roman" w:eastAsia="標楷體" w:hAnsi="Times New Roman" w:cs="Times New Roman" w:hint="eastAsia"/>
        </w:rPr>
        <w:t>的範圍（</w:t>
      </w:r>
      <w:r w:rsidRPr="00633E60">
        <w:rPr>
          <w:rFonts w:ascii="Times New Roman" w:eastAsia="標楷體" w:hAnsi="Times New Roman" w:cs="Times New Roman" w:hint="eastAsia"/>
        </w:rPr>
        <w:t xml:space="preserve">0 </w:t>
      </w:r>
      <w:r w:rsidRPr="00633E60">
        <w:rPr>
          <w:rFonts w:ascii="Times New Roman" w:eastAsia="標楷體" w:hAnsi="Times New Roman" w:cs="Times New Roman" w:hint="eastAsia"/>
        </w:rPr>
        <w:t>到</w:t>
      </w:r>
      <w:r w:rsidRPr="00633E60">
        <w:rPr>
          <w:rFonts w:ascii="Times New Roman" w:eastAsia="標楷體" w:hAnsi="Times New Roman" w:cs="Times New Roman" w:hint="eastAsia"/>
        </w:rPr>
        <w:t xml:space="preserve"> 1020</w:t>
      </w:r>
      <w:r w:rsidRPr="00633E60">
        <w:rPr>
          <w:rFonts w:ascii="Times New Roman" w:eastAsia="標楷體" w:hAnsi="Times New Roman" w:cs="Times New Roman" w:hint="eastAsia"/>
        </w:rPr>
        <w:t>）應用一小組條件公式（分段定義函數），以確保所有輸出</w:t>
      </w:r>
      <w:r w:rsidRPr="00633E60">
        <w:rPr>
          <w:rFonts w:ascii="Times New Roman" w:eastAsia="標楷體" w:hAnsi="Times New Roman" w:cs="Times New Roman" w:hint="eastAsia"/>
        </w:rPr>
        <w:t xml:space="preserve"> a</w:t>
      </w:r>
      <w:r w:rsidRPr="00633E60">
        <w:rPr>
          <w:rFonts w:ascii="Times New Roman" w:eastAsia="標楷體" w:hAnsi="Times New Roman" w:cs="Times New Roman" w:hint="eastAsia"/>
        </w:rPr>
        <w:t>’、</w:t>
      </w:r>
      <w:r w:rsidRPr="00633E60">
        <w:rPr>
          <w:rFonts w:ascii="Times New Roman" w:eastAsia="標楷體" w:hAnsi="Times New Roman" w:cs="Times New Roman" w:hint="eastAsia"/>
        </w:rPr>
        <w:t>b</w:t>
      </w:r>
      <w:r w:rsidRPr="00633E60">
        <w:rPr>
          <w:rFonts w:ascii="Times New Roman" w:eastAsia="標楷體" w:hAnsi="Times New Roman" w:cs="Times New Roman" w:hint="eastAsia"/>
        </w:rPr>
        <w:t>’、</w:t>
      </w:r>
      <w:r w:rsidRPr="00633E60">
        <w:rPr>
          <w:rFonts w:ascii="Times New Roman" w:eastAsia="標楷體" w:hAnsi="Times New Roman" w:cs="Times New Roman" w:hint="eastAsia"/>
        </w:rPr>
        <w:t>c</w:t>
      </w:r>
      <w:r w:rsidRPr="00633E60">
        <w:rPr>
          <w:rFonts w:ascii="Times New Roman" w:eastAsia="標楷體" w:hAnsi="Times New Roman" w:cs="Times New Roman" w:hint="eastAsia"/>
        </w:rPr>
        <w:t>’、</w:t>
      </w:r>
      <w:r w:rsidRPr="00633E60">
        <w:rPr>
          <w:rFonts w:ascii="Times New Roman" w:eastAsia="標楷體" w:hAnsi="Times New Roman" w:cs="Times New Roman" w:hint="eastAsia"/>
        </w:rPr>
        <w:t>d</w:t>
      </w:r>
      <w:r w:rsidRPr="00633E60">
        <w:rPr>
          <w:rFonts w:ascii="Times New Roman" w:eastAsia="標楷體" w:hAnsi="Times New Roman" w:cs="Times New Roman" w:hint="eastAsia"/>
        </w:rPr>
        <w:t>’</w:t>
      </w:r>
      <w:r w:rsidRPr="00633E60">
        <w:rPr>
          <w:rFonts w:ascii="Times New Roman" w:eastAsia="標楷體" w:hAnsi="Times New Roman" w:cs="Times New Roman" w:hint="eastAsia"/>
        </w:rPr>
        <w:t xml:space="preserve"> </w:t>
      </w:r>
      <w:r w:rsidRPr="00633E60">
        <w:rPr>
          <w:rFonts w:ascii="Times New Roman" w:eastAsia="標楷體" w:hAnsi="Times New Roman" w:cs="Times New Roman" w:hint="eastAsia"/>
        </w:rPr>
        <w:t>保持為有效的</w:t>
      </w:r>
      <w:r w:rsidRPr="00633E60">
        <w:rPr>
          <w:rFonts w:ascii="Times New Roman" w:eastAsia="標楷體" w:hAnsi="Times New Roman" w:cs="Times New Roman" w:hint="eastAsia"/>
        </w:rPr>
        <w:t xml:space="preserve"> 8 </w:t>
      </w:r>
      <w:r w:rsidRPr="00633E60">
        <w:rPr>
          <w:rFonts w:ascii="Times New Roman" w:eastAsia="標楷體" w:hAnsi="Times New Roman" w:cs="Times New Roman" w:hint="eastAsia"/>
        </w:rPr>
        <w:t>位元值。具體來說，四種情況涵蓋</w:t>
      </w:r>
      <w:r w:rsidRPr="00633E60">
        <w:rPr>
          <w:rFonts w:ascii="Times New Roman" w:eastAsia="標楷體" w:hAnsi="Times New Roman" w:cs="Times New Roman" w:hint="eastAsia"/>
        </w:rPr>
        <w:t xml:space="preserve"> [0,255]</w:t>
      </w:r>
      <w:r w:rsidRPr="00633E60">
        <w:rPr>
          <w:rFonts w:ascii="Times New Roman" w:eastAsia="標楷體" w:hAnsi="Times New Roman" w:cs="Times New Roman" w:hint="eastAsia"/>
        </w:rPr>
        <w:t>、</w:t>
      </w:r>
      <w:r w:rsidRPr="00633E60">
        <w:rPr>
          <w:rFonts w:ascii="Times New Roman" w:eastAsia="標楷體" w:hAnsi="Times New Roman" w:cs="Times New Roman" w:hint="eastAsia"/>
        </w:rPr>
        <w:t>[256,510]</w:t>
      </w:r>
      <w:r w:rsidRPr="00633E60">
        <w:rPr>
          <w:rFonts w:ascii="Times New Roman" w:eastAsia="標楷體" w:hAnsi="Times New Roman" w:cs="Times New Roman" w:hint="eastAsia"/>
        </w:rPr>
        <w:t>、</w:t>
      </w:r>
      <w:r w:rsidRPr="00633E60">
        <w:rPr>
          <w:rFonts w:ascii="Times New Roman" w:eastAsia="標楷體" w:hAnsi="Times New Roman" w:cs="Times New Roman" w:hint="eastAsia"/>
        </w:rPr>
        <w:t xml:space="preserve">[511,765] </w:t>
      </w:r>
      <w:r w:rsidRPr="00633E60">
        <w:rPr>
          <w:rFonts w:ascii="Times New Roman" w:eastAsia="標楷體" w:hAnsi="Times New Roman" w:cs="Times New Roman" w:hint="eastAsia"/>
        </w:rPr>
        <w:t>和</w:t>
      </w:r>
      <w:r w:rsidRPr="00633E60">
        <w:rPr>
          <w:rFonts w:ascii="Times New Roman" w:eastAsia="標楷體" w:hAnsi="Times New Roman" w:cs="Times New Roman" w:hint="eastAsia"/>
        </w:rPr>
        <w:t xml:space="preserve"> [766,1020] </w:t>
      </w:r>
      <w:r w:rsidRPr="00633E60">
        <w:rPr>
          <w:rFonts w:ascii="Times New Roman" w:eastAsia="標楷體" w:hAnsi="Times New Roman" w:cs="Times New Roman" w:hint="eastAsia"/>
        </w:rPr>
        <w:t>中的</w:t>
      </w:r>
      <w:r w:rsidRPr="00633E60">
        <w:rPr>
          <w:rFonts w:ascii="Times New Roman" w:eastAsia="標楷體" w:hAnsi="Times New Roman" w:cs="Times New Roman" w:hint="eastAsia"/>
        </w:rPr>
        <w:t xml:space="preserve"> S</w:t>
      </w:r>
      <w:r w:rsidRPr="00633E60">
        <w:rPr>
          <w:rFonts w:ascii="Times New Roman" w:eastAsia="標楷體" w:hAnsi="Times New Roman" w:cs="Times New Roman" w:hint="eastAsia"/>
        </w:rPr>
        <w:t>。在每種情況下，都會調整模數基數或減法偏移量，以便沒有值迴繞到無效範圍。例如，如果</w:t>
      </w:r>
      <w:r w:rsidRPr="00633E60">
        <w:rPr>
          <w:rFonts w:ascii="Times New Roman" w:eastAsia="標楷體" w:hAnsi="Times New Roman" w:cs="Times New Roman" w:hint="eastAsia"/>
        </w:rPr>
        <w:t xml:space="preserve"> S </w:t>
      </w:r>
      <w:r w:rsidRPr="00633E60">
        <w:rPr>
          <w:rFonts w:ascii="Times New Roman" w:eastAsia="標楷體" w:hAnsi="Times New Roman" w:cs="Times New Roman" w:hint="eastAsia"/>
        </w:rPr>
        <w:t>很大（接近</w:t>
      </w:r>
      <w:r w:rsidRPr="00633E60">
        <w:rPr>
          <w:rFonts w:ascii="Times New Roman" w:eastAsia="標楷體" w:hAnsi="Times New Roman" w:cs="Times New Roman" w:hint="eastAsia"/>
        </w:rPr>
        <w:t xml:space="preserve"> 1020</w:t>
      </w:r>
      <w:r w:rsidRPr="00633E60">
        <w:rPr>
          <w:rFonts w:ascii="Times New Roman" w:eastAsia="標楷體" w:hAnsi="Times New Roman" w:cs="Times New Roman" w:hint="eastAsia"/>
        </w:rPr>
        <w:t>），則</w:t>
      </w:r>
      <w:r w:rsidRPr="00633E60">
        <w:rPr>
          <w:rFonts w:ascii="Times New Roman" w:eastAsia="標楷體" w:hAnsi="Times New Roman" w:cs="Times New Roman" w:hint="eastAsia"/>
        </w:rPr>
        <w:t xml:space="preserve"> S_1</w:t>
      </w:r>
      <w:r w:rsidRPr="00633E60">
        <w:rPr>
          <w:rFonts w:ascii="Times New Roman" w:eastAsia="標楷體" w:hAnsi="Times New Roman" w:cs="Times New Roman" w:hint="eastAsia"/>
        </w:rPr>
        <w:t>’</w:t>
      </w:r>
      <w:r w:rsidRPr="00633E60">
        <w:rPr>
          <w:rFonts w:ascii="Times New Roman" w:eastAsia="標楷體" w:hAnsi="Times New Roman" w:cs="Times New Roman" w:hint="eastAsia"/>
        </w:rPr>
        <w:t xml:space="preserve"> </w:t>
      </w:r>
      <w:r w:rsidRPr="00633E60">
        <w:rPr>
          <w:rFonts w:ascii="Times New Roman" w:eastAsia="標楷體" w:hAnsi="Times New Roman" w:cs="Times New Roman" w:hint="eastAsia"/>
        </w:rPr>
        <w:t>將在</w:t>
      </w:r>
      <w:r w:rsidRPr="00633E60">
        <w:rPr>
          <w:rFonts w:ascii="Times New Roman" w:eastAsia="標楷體" w:hAnsi="Times New Roman" w:cs="Times New Roman" w:hint="eastAsia"/>
        </w:rPr>
        <w:t xml:space="preserve"> 510 </w:t>
      </w:r>
      <w:r w:rsidRPr="00633E60">
        <w:rPr>
          <w:rFonts w:ascii="Times New Roman" w:eastAsia="標楷體" w:hAnsi="Times New Roman" w:cs="Times New Roman" w:hint="eastAsia"/>
        </w:rPr>
        <w:t>左右；該公式可能會強制</w:t>
      </w:r>
      <w:r w:rsidRPr="00633E60">
        <w:rPr>
          <w:rFonts w:ascii="Times New Roman" w:eastAsia="標楷體" w:hAnsi="Times New Roman" w:cs="Times New Roman" w:hint="eastAsia"/>
        </w:rPr>
        <w:t xml:space="preserve"> a' </w:t>
      </w:r>
      <w:r w:rsidRPr="00633E60">
        <w:rPr>
          <w:rFonts w:ascii="Times New Roman" w:eastAsia="標楷體" w:hAnsi="Times New Roman" w:cs="Times New Roman" w:hint="eastAsia"/>
        </w:rPr>
        <w:t>和</w:t>
      </w:r>
      <w:r w:rsidRPr="00633E60">
        <w:rPr>
          <w:rFonts w:ascii="Times New Roman" w:eastAsia="標楷體" w:hAnsi="Times New Roman" w:cs="Times New Roman" w:hint="eastAsia"/>
        </w:rPr>
        <w:t xml:space="preserve"> b' </w:t>
      </w:r>
      <w:r w:rsidRPr="00633E60">
        <w:rPr>
          <w:rFonts w:ascii="Times New Roman" w:eastAsia="標楷體" w:hAnsi="Times New Roman" w:cs="Times New Roman" w:hint="eastAsia"/>
        </w:rPr>
        <w:t>中的一個至少為</w:t>
      </w:r>
      <w:r w:rsidRPr="00633E60">
        <w:rPr>
          <w:rFonts w:ascii="Times New Roman" w:eastAsia="標楷體" w:hAnsi="Times New Roman" w:cs="Times New Roman" w:hint="eastAsia"/>
        </w:rPr>
        <w:t xml:space="preserve"> S_1'-255</w:t>
      </w:r>
      <w:r w:rsidRPr="00633E60">
        <w:rPr>
          <w:rFonts w:ascii="Times New Roman" w:eastAsia="標楷體" w:hAnsi="Times New Roman" w:cs="Times New Roman" w:hint="eastAsia"/>
        </w:rPr>
        <w:t>，以避免</w:t>
      </w:r>
      <w:r w:rsidRPr="00633E60">
        <w:rPr>
          <w:rFonts w:ascii="Times New Roman" w:eastAsia="標楷體" w:hAnsi="Times New Roman" w:cs="Times New Roman" w:hint="eastAsia"/>
        </w:rPr>
        <w:t xml:space="preserve"> b' </w:t>
      </w:r>
      <w:r w:rsidRPr="00633E60">
        <w:rPr>
          <w:rFonts w:ascii="Times New Roman" w:eastAsia="標楷體" w:hAnsi="Times New Roman" w:cs="Times New Roman" w:hint="eastAsia"/>
        </w:rPr>
        <w:t>超過</w:t>
      </w:r>
      <w:r w:rsidRPr="00633E60">
        <w:rPr>
          <w:rFonts w:ascii="Times New Roman" w:eastAsia="標楷體" w:hAnsi="Times New Roman" w:cs="Times New Roman" w:hint="eastAsia"/>
        </w:rPr>
        <w:t xml:space="preserve"> 255</w:t>
      </w:r>
      <w:r w:rsidRPr="00633E60">
        <w:rPr>
          <w:rFonts w:ascii="Times New Roman" w:eastAsia="標楷體" w:hAnsi="Times New Roman" w:cs="Times New Roman" w:hint="eastAsia"/>
        </w:rPr>
        <w:t>。這種對邊界條件的謹慎處理已通過對所有極端像素組合的詳盡測試得到驗證，這些測試揭示並解決了問題，尤其是在任何原始像素為</w:t>
      </w:r>
      <w:r w:rsidRPr="00633E60">
        <w:rPr>
          <w:rFonts w:ascii="Times New Roman" w:eastAsia="標楷體" w:hAnsi="Times New Roman" w:cs="Times New Roman" w:hint="eastAsia"/>
        </w:rPr>
        <w:t xml:space="preserve"> 255</w:t>
      </w:r>
      <w:r w:rsidRPr="00633E60">
        <w:rPr>
          <w:rFonts w:ascii="Times New Roman" w:eastAsia="標楷體" w:hAnsi="Times New Roman" w:cs="Times New Roman" w:hint="eastAsia"/>
        </w:rPr>
        <w:t>（最大值）的情況下。</w:t>
      </w:r>
    </w:p>
    <w:p w:rsidR="00633E60" w:rsidRPr="00633E60" w:rsidRDefault="00633E60" w:rsidP="00633E60">
      <w:pPr>
        <w:rPr>
          <w:rFonts w:ascii="Times New Roman" w:eastAsia="標楷體" w:hAnsi="Times New Roman" w:cs="Times New Roman"/>
        </w:rPr>
      </w:pPr>
    </w:p>
    <w:p w:rsidR="00633E60" w:rsidRPr="00633E60" w:rsidRDefault="00633E60" w:rsidP="00633E60">
      <w:pPr>
        <w:rPr>
          <w:rFonts w:ascii="Times New Roman" w:eastAsia="標楷體" w:hAnsi="Times New Roman" w:cs="Times New Roman"/>
        </w:rPr>
      </w:pPr>
      <w:r w:rsidRPr="00633E60">
        <w:rPr>
          <w:rFonts w:ascii="Times New Roman" w:eastAsia="標楷體" w:hAnsi="Times New Roman" w:cs="Times New Roman" w:hint="eastAsia"/>
        </w:rPr>
        <w:t>因此，最終的</w:t>
      </w:r>
      <w:r w:rsidRPr="00633E60">
        <w:rPr>
          <w:rFonts w:ascii="Times New Roman" w:eastAsia="標楷體" w:hAnsi="Times New Roman" w:cs="Times New Roman" w:hint="eastAsia"/>
        </w:rPr>
        <w:t xml:space="preserve"> 4 </w:t>
      </w:r>
      <w:r w:rsidRPr="00633E60">
        <w:rPr>
          <w:rFonts w:ascii="Times New Roman" w:eastAsia="標楷體" w:hAnsi="Times New Roman" w:cs="Times New Roman" w:hint="eastAsia"/>
        </w:rPr>
        <w:t>像素加密函數是可逆且無損的，因為我們可以反向運行上述步驟：給定</w:t>
      </w:r>
      <w:r w:rsidRPr="00633E60">
        <w:rPr>
          <w:rFonts w:ascii="Times New Roman" w:eastAsia="標楷體" w:hAnsi="Times New Roman" w:cs="Times New Roman" w:hint="eastAsia"/>
        </w:rPr>
        <w:t xml:space="preserve"> (a', b', c', d') </w:t>
      </w:r>
      <w:r w:rsidRPr="00633E60">
        <w:rPr>
          <w:rFonts w:ascii="Times New Roman" w:eastAsia="標楷體" w:hAnsi="Times New Roman" w:cs="Times New Roman" w:hint="eastAsia"/>
        </w:rPr>
        <w:t>和相同的</w:t>
      </w:r>
      <w:r w:rsidRPr="00633E60">
        <w:rPr>
          <w:rFonts w:ascii="Times New Roman" w:eastAsia="標楷體" w:hAnsi="Times New Roman" w:cs="Times New Roman" w:hint="eastAsia"/>
        </w:rPr>
        <w:t xml:space="preserve"> r</w:t>
      </w:r>
      <w:r w:rsidRPr="00633E60">
        <w:rPr>
          <w:rFonts w:ascii="Times New Roman" w:eastAsia="標楷體" w:hAnsi="Times New Roman" w:cs="Times New Roman" w:hint="eastAsia"/>
        </w:rPr>
        <w:t>，接收方計算</w:t>
      </w:r>
      <w:r w:rsidRPr="00633E60">
        <w:rPr>
          <w:rFonts w:ascii="Times New Roman" w:eastAsia="標楷體" w:hAnsi="Times New Roman" w:cs="Times New Roman" w:hint="eastAsia"/>
        </w:rPr>
        <w:t xml:space="preserve"> S1</w:t>
      </w:r>
      <w:r w:rsidRPr="00633E60">
        <w:rPr>
          <w:rFonts w:ascii="Times New Roman" w:eastAsia="標楷體" w:hAnsi="Times New Roman" w:cs="Times New Roman" w:hint="eastAsia"/>
        </w:rPr>
        <w:t>（透過求和保留等於原始</w:t>
      </w:r>
      <w:r w:rsidRPr="00633E60">
        <w:rPr>
          <w:rFonts w:ascii="Times New Roman" w:eastAsia="標楷體" w:hAnsi="Times New Roman" w:cs="Times New Roman" w:hint="eastAsia"/>
        </w:rPr>
        <w:t xml:space="preserve"> S1</w:t>
      </w:r>
      <w:r w:rsidRPr="00633E60">
        <w:rPr>
          <w:rFonts w:ascii="Times New Roman" w:eastAsia="標楷體" w:hAnsi="Times New Roman" w:cs="Times New Roman" w:hint="eastAsia"/>
        </w:rPr>
        <w:t>）。然後可以透過反轉</w:t>
      </w:r>
      <w:r w:rsidRPr="00633E60">
        <w:rPr>
          <w:rFonts w:ascii="Times New Roman" w:eastAsia="標楷體" w:hAnsi="Times New Roman" w:cs="Times New Roman" w:hint="eastAsia"/>
        </w:rPr>
        <w:t xml:space="preserve"> a' </w:t>
      </w:r>
      <w:r w:rsidRPr="00633E60">
        <w:rPr>
          <w:rFonts w:ascii="Times New Roman" w:eastAsia="標楷體" w:hAnsi="Times New Roman" w:cs="Times New Roman" w:hint="eastAsia"/>
        </w:rPr>
        <w:t>的模方程式來獲得</w:t>
      </w:r>
      <w:r w:rsidRPr="00633E60">
        <w:rPr>
          <w:rFonts w:ascii="Times New Roman" w:eastAsia="標楷體" w:hAnsi="Times New Roman" w:cs="Times New Roman" w:hint="eastAsia"/>
        </w:rPr>
        <w:t xml:space="preserve"> a</w:t>
      </w:r>
      <w:r w:rsidRPr="00633E60">
        <w:rPr>
          <w:rFonts w:ascii="Times New Roman" w:eastAsia="標楷體" w:hAnsi="Times New Roman" w:cs="Times New Roman" w:hint="eastAsia"/>
        </w:rPr>
        <w:t>（因為我們知道</w:t>
      </w:r>
      <w:r w:rsidRPr="00633E60">
        <w:rPr>
          <w:rFonts w:ascii="Times New Roman" w:eastAsia="標楷體" w:hAnsi="Times New Roman" w:cs="Times New Roman" w:hint="eastAsia"/>
        </w:rPr>
        <w:t xml:space="preserve"> r </w:t>
      </w:r>
      <w:r w:rsidRPr="00633E60">
        <w:rPr>
          <w:rFonts w:ascii="Times New Roman" w:eastAsia="標楷體" w:hAnsi="Times New Roman" w:cs="Times New Roman" w:hint="eastAsia"/>
        </w:rPr>
        <w:t>和所使用的模數）。混沌金鑰確保知道</w:t>
      </w:r>
      <w:r w:rsidRPr="00633E60">
        <w:rPr>
          <w:rFonts w:ascii="Times New Roman" w:eastAsia="標楷體" w:hAnsi="Times New Roman" w:cs="Times New Roman" w:hint="eastAsia"/>
        </w:rPr>
        <w:t xml:space="preserve"> r </w:t>
      </w:r>
      <w:r w:rsidRPr="00633E60">
        <w:rPr>
          <w:rFonts w:ascii="Times New Roman" w:eastAsia="標楷體" w:hAnsi="Times New Roman" w:cs="Times New Roman" w:hint="eastAsia"/>
        </w:rPr>
        <w:t>的合法接收方（可以根據金鑰重現混沌序列），但沒有金鑰的攻擊者無法預測這些值。值得注意的是，這種替換的安全性來自於秘密值</w:t>
      </w:r>
      <w:r w:rsidRPr="00633E60">
        <w:rPr>
          <w:rFonts w:ascii="Times New Roman" w:eastAsia="標楷體" w:hAnsi="Times New Roman" w:cs="Times New Roman" w:hint="eastAsia"/>
        </w:rPr>
        <w:t xml:space="preserve"> r</w:t>
      </w:r>
      <w:r w:rsidRPr="00633E60">
        <w:rPr>
          <w:rFonts w:ascii="Times New Roman" w:eastAsia="標楷體" w:hAnsi="Times New Roman" w:cs="Times New Roman" w:hint="eastAsia"/>
        </w:rPr>
        <w:t>（以及位置的排列）。在不知道</w:t>
      </w:r>
      <w:r w:rsidRPr="00633E60">
        <w:rPr>
          <w:rFonts w:ascii="Times New Roman" w:eastAsia="標楷體" w:hAnsi="Times New Roman" w:cs="Times New Roman" w:hint="eastAsia"/>
        </w:rPr>
        <w:t>r</w:t>
      </w:r>
      <w:r w:rsidRPr="00633E60">
        <w:rPr>
          <w:rFonts w:ascii="Times New Roman" w:eastAsia="標楷體" w:hAnsi="Times New Roman" w:cs="Times New Roman" w:hint="eastAsia"/>
        </w:rPr>
        <w:t>的情況下，攻擊者只能看出</w:t>
      </w:r>
      <w:r w:rsidRPr="00633E60">
        <w:rPr>
          <w:rFonts w:ascii="Times New Roman" w:eastAsia="標楷體" w:hAnsi="Times New Roman" w:cs="Times New Roman" w:hint="eastAsia"/>
        </w:rPr>
        <w:t>(a</w:t>
      </w:r>
      <w:r w:rsidRPr="00633E60">
        <w:rPr>
          <w:rFonts w:ascii="Times New Roman" w:eastAsia="標楷體" w:hAnsi="Times New Roman" w:cs="Times New Roman" w:hint="eastAsia"/>
        </w:rPr>
        <w:t>’</w:t>
      </w:r>
      <w:r w:rsidRPr="00633E60">
        <w:rPr>
          <w:rFonts w:ascii="Times New Roman" w:eastAsia="標楷體" w:hAnsi="Times New Roman" w:cs="Times New Roman" w:hint="eastAsia"/>
        </w:rPr>
        <w:t>, b</w:t>
      </w:r>
      <w:r w:rsidRPr="00633E60">
        <w:rPr>
          <w:rFonts w:ascii="Times New Roman" w:eastAsia="標楷體" w:hAnsi="Times New Roman" w:cs="Times New Roman" w:hint="eastAsia"/>
        </w:rPr>
        <w:t>’</w:t>
      </w:r>
      <w:r w:rsidRPr="00633E60">
        <w:rPr>
          <w:rFonts w:ascii="Times New Roman" w:eastAsia="標楷體" w:hAnsi="Times New Roman" w:cs="Times New Roman" w:hint="eastAsia"/>
        </w:rPr>
        <w:t>, c</w:t>
      </w:r>
      <w:r w:rsidRPr="00633E60">
        <w:rPr>
          <w:rFonts w:ascii="Times New Roman" w:eastAsia="標楷體" w:hAnsi="Times New Roman" w:cs="Times New Roman" w:hint="eastAsia"/>
        </w:rPr>
        <w:t>’</w:t>
      </w:r>
      <w:r w:rsidRPr="00633E60">
        <w:rPr>
          <w:rFonts w:ascii="Times New Roman" w:eastAsia="標楷體" w:hAnsi="Times New Roman" w:cs="Times New Roman" w:hint="eastAsia"/>
        </w:rPr>
        <w:t>, d</w:t>
      </w:r>
      <w:r w:rsidRPr="00633E60">
        <w:rPr>
          <w:rFonts w:ascii="Times New Roman" w:eastAsia="標楷體" w:hAnsi="Times New Roman" w:cs="Times New Roman" w:hint="eastAsia"/>
        </w:rPr>
        <w:t>’</w:t>
      </w:r>
      <w:r w:rsidRPr="00633E60">
        <w:rPr>
          <w:rFonts w:ascii="Times New Roman" w:eastAsia="標楷體" w:hAnsi="Times New Roman" w:cs="Times New Roman" w:hint="eastAsia"/>
        </w:rPr>
        <w:t>)</w:t>
      </w:r>
      <w:r w:rsidRPr="00633E60">
        <w:rPr>
          <w:rFonts w:ascii="Times New Roman" w:eastAsia="標楷體" w:hAnsi="Times New Roman" w:cs="Times New Roman" w:hint="eastAsia"/>
        </w:rPr>
        <w:t>是一些原始值在和</w:t>
      </w:r>
      <w:r w:rsidRPr="00633E60">
        <w:rPr>
          <w:rFonts w:ascii="Times New Roman" w:eastAsia="標楷體" w:hAnsi="Times New Roman" w:cs="Times New Roman" w:hint="eastAsia"/>
        </w:rPr>
        <w:t>S</w:t>
      </w:r>
      <w:r w:rsidRPr="00633E60">
        <w:rPr>
          <w:rFonts w:ascii="Times New Roman" w:eastAsia="標楷體" w:hAnsi="Times New Roman" w:cs="Times New Roman" w:hint="eastAsia"/>
        </w:rPr>
        <w:t>限制下的排列。給定</w:t>
      </w:r>
      <w:r w:rsidRPr="00633E60">
        <w:rPr>
          <w:rFonts w:ascii="Times New Roman" w:eastAsia="標楷體" w:hAnsi="Times New Roman" w:cs="Times New Roman"/>
        </w:rPr>
        <w:t>S</w:t>
      </w:r>
      <w:r w:rsidRPr="00633E60">
        <w:rPr>
          <w:rFonts w:ascii="Times New Roman" w:eastAsia="標楷體" w:hAnsi="Times New Roman" w:cs="Times New Roman" w:hint="eastAsia"/>
        </w:rPr>
        <w:t>，可能的原始元組空間非常巨大（與將</w:t>
      </w:r>
      <w:r w:rsidRPr="00633E60">
        <w:rPr>
          <w:rFonts w:ascii="Times New Roman" w:eastAsia="標楷體" w:hAnsi="Times New Roman" w:cs="Times New Roman"/>
        </w:rPr>
        <w:t>S</w:t>
      </w:r>
      <w:r w:rsidRPr="00633E60">
        <w:rPr>
          <w:rFonts w:ascii="Times New Roman" w:eastAsia="標楷體" w:hAnsi="Times New Roman" w:cs="Times New Roman" w:hint="eastAsia"/>
        </w:rPr>
        <w:t>分解成</w:t>
      </w:r>
      <w:r w:rsidRPr="00633E60">
        <w:rPr>
          <w:rFonts w:ascii="Times New Roman" w:eastAsia="標楷體" w:hAnsi="Times New Roman" w:cs="Times New Roman"/>
        </w:rPr>
        <w:t>4</w:t>
      </w:r>
      <w:r w:rsidRPr="00633E60">
        <w:rPr>
          <w:rFonts w:ascii="Times New Roman" w:eastAsia="標楷體" w:hAnsi="Times New Roman" w:cs="Times New Roman" w:hint="eastAsia"/>
        </w:rPr>
        <w:t>個部分的組合數量一樣大，這是組合性的）。此外，由於每個區塊都是獨立排列的，攻擊者無法知道每個</w:t>
      </w:r>
      <w:r w:rsidRPr="00633E60">
        <w:rPr>
          <w:rFonts w:ascii="Times New Roman" w:eastAsia="標楷體" w:hAnsi="Times New Roman" w:cs="Times New Roman"/>
        </w:rPr>
        <w:t>4</w:t>
      </w:r>
      <w:r w:rsidRPr="00633E60">
        <w:rPr>
          <w:rFonts w:ascii="Times New Roman" w:eastAsia="標楷體" w:hAnsi="Times New Roman" w:cs="Times New Roman" w:hint="eastAsia"/>
        </w:rPr>
        <w:t>元組的位置。與</w:t>
      </w:r>
      <w:r w:rsidRPr="00633E60">
        <w:rPr>
          <w:rFonts w:ascii="Times New Roman" w:eastAsia="標楷體" w:hAnsi="Times New Roman" w:cs="Times New Roman"/>
        </w:rPr>
        <w:t>3</w:t>
      </w:r>
      <w:r w:rsidRPr="00633E60">
        <w:rPr>
          <w:rFonts w:ascii="Times New Roman" w:eastAsia="標楷體" w:hAnsi="Times New Roman" w:cs="Times New Roman" w:hint="eastAsia"/>
        </w:rPr>
        <w:t>像素方案相比，這種糾纏顯著增加了任何暴力破解或分析攻擊的複雜性，在</w:t>
      </w:r>
      <w:r w:rsidRPr="00633E60">
        <w:rPr>
          <w:rFonts w:ascii="Times New Roman" w:eastAsia="標楷體" w:hAnsi="Times New Roman" w:cs="Times New Roman"/>
        </w:rPr>
        <w:t>3</w:t>
      </w:r>
      <w:r w:rsidRPr="00633E60">
        <w:rPr>
          <w:rFonts w:ascii="Times New Roman" w:eastAsia="標楷體" w:hAnsi="Times New Roman" w:cs="Times New Roman" w:hint="eastAsia"/>
        </w:rPr>
        <w:t>像素方案中，每個區塊包含</w:t>
      </w:r>
      <w:r w:rsidRPr="00633E60">
        <w:rPr>
          <w:rFonts w:ascii="Times New Roman" w:eastAsia="標楷體" w:hAnsi="Times New Roman" w:cs="Times New Roman"/>
        </w:rPr>
        <w:t>64/3≈21</w:t>
      </w:r>
      <w:r w:rsidRPr="00633E60">
        <w:rPr>
          <w:rFonts w:ascii="Times New Roman" w:eastAsia="標楷體" w:hAnsi="Times New Roman" w:cs="Times New Roman" w:hint="eastAsia"/>
        </w:rPr>
        <w:t>個群組（還有一些剩餘），而在</w:t>
      </w:r>
      <w:r w:rsidRPr="00633E60">
        <w:rPr>
          <w:rFonts w:ascii="Times New Roman" w:eastAsia="標楷體" w:hAnsi="Times New Roman" w:cs="Times New Roman"/>
        </w:rPr>
        <w:t>4</w:t>
      </w:r>
      <w:r w:rsidRPr="00633E60">
        <w:rPr>
          <w:rFonts w:ascii="Times New Roman" w:eastAsia="標楷體" w:hAnsi="Times New Roman" w:cs="Times New Roman" w:hint="eastAsia"/>
        </w:rPr>
        <w:t>像素方案中，同一個區塊有</w:t>
      </w:r>
      <w:r w:rsidRPr="00633E60">
        <w:rPr>
          <w:rFonts w:ascii="Times New Roman" w:eastAsia="標楷體" w:hAnsi="Times New Roman" w:cs="Times New Roman"/>
        </w:rPr>
        <w:t>16</w:t>
      </w:r>
      <w:r w:rsidRPr="00633E60">
        <w:rPr>
          <w:rFonts w:ascii="Times New Roman" w:eastAsia="標楷體" w:hAnsi="Times New Roman" w:cs="Times New Roman" w:hint="eastAsia"/>
        </w:rPr>
        <w:t>個群組。因此，</w:t>
      </w:r>
      <w:r w:rsidRPr="00633E60">
        <w:rPr>
          <w:rFonts w:ascii="Times New Roman" w:eastAsia="標楷體" w:hAnsi="Times New Roman" w:cs="Times New Roman"/>
        </w:rPr>
        <w:t>4</w:t>
      </w:r>
      <w:r w:rsidRPr="00633E60">
        <w:rPr>
          <w:rFonts w:ascii="Times New Roman" w:eastAsia="標楷體" w:hAnsi="Times New Roman" w:cs="Times New Roman" w:hint="eastAsia"/>
        </w:rPr>
        <w:t>像素密碼產生的組更少（需要求解和的方程式更少），並且每個組混合了更多像素。</w:t>
      </w:r>
    </w:p>
    <w:p w:rsidR="00633E60" w:rsidRPr="00633E60" w:rsidRDefault="00633E60" w:rsidP="00633E60">
      <w:pPr>
        <w:rPr>
          <w:rFonts w:ascii="Times New Roman" w:eastAsia="標楷體" w:hAnsi="Times New Roman" w:cs="Times New Roman" w:hint="eastAsia"/>
        </w:rPr>
      </w:pPr>
      <w:r w:rsidRPr="00633E60">
        <w:rPr>
          <w:rFonts w:ascii="Times New Roman" w:eastAsia="標楷體" w:hAnsi="Times New Roman" w:cs="Times New Roman" w:hint="eastAsia"/>
        </w:rPr>
        <w:t>對所有區塊重複此操作：</w:t>
      </w:r>
    </w:p>
    <w:p w:rsidR="00633E60" w:rsidRPr="00633E60" w:rsidRDefault="00633E60" w:rsidP="00633E60">
      <w:pPr>
        <w:rPr>
          <w:rFonts w:ascii="Times New Roman" w:eastAsia="標楷體" w:hAnsi="Times New Roman" w:cs="Times New Roman" w:hint="eastAsia"/>
        </w:rPr>
      </w:pPr>
      <w:r w:rsidRPr="00633E60">
        <w:rPr>
          <w:rFonts w:ascii="Times New Roman" w:eastAsia="標楷體" w:hAnsi="Times New Roman" w:cs="Times New Roman" w:hint="eastAsia"/>
        </w:rPr>
        <w:t>每個區塊都經過上述排列和</w:t>
      </w:r>
      <w:r w:rsidRPr="00633E60">
        <w:rPr>
          <w:rFonts w:ascii="Times New Roman" w:eastAsia="標楷體" w:hAnsi="Times New Roman" w:cs="Times New Roman" w:hint="eastAsia"/>
        </w:rPr>
        <w:t>4</w:t>
      </w:r>
      <w:r w:rsidRPr="00633E60">
        <w:rPr>
          <w:rFonts w:ascii="Times New Roman" w:eastAsia="標楷體" w:hAnsi="Times New Roman" w:cs="Times New Roman" w:hint="eastAsia"/>
        </w:rPr>
        <w:t>像素</w:t>
      </w:r>
      <w:r w:rsidRPr="00633E60">
        <w:rPr>
          <w:rFonts w:ascii="Times New Roman" w:eastAsia="標楷體" w:hAnsi="Times New Roman" w:cs="Times New Roman" w:hint="eastAsia"/>
        </w:rPr>
        <w:t>SPE</w:t>
      </w:r>
      <w:r w:rsidRPr="00633E60">
        <w:rPr>
          <w:rFonts w:ascii="Times New Roman" w:eastAsia="標楷體" w:hAnsi="Times New Roman" w:cs="Times New Roman" w:hint="eastAsia"/>
        </w:rPr>
        <w:t>。混沌序列產生器可以在整個影像中連續運行，也可以使用特定於區塊的種子逐個區塊地重新初始化，以確保獨立性。在我們的設計中，我們為每個</w:t>
      </w:r>
      <w:r w:rsidRPr="00633E60">
        <w:rPr>
          <w:rFonts w:ascii="Times New Roman" w:eastAsia="標楷體" w:hAnsi="Times New Roman" w:cs="Times New Roman" w:hint="eastAsia"/>
        </w:rPr>
        <w:t>4</w:t>
      </w:r>
      <w:r w:rsidRPr="00633E60">
        <w:rPr>
          <w:rFonts w:ascii="Times New Roman" w:eastAsia="標楷體" w:hAnsi="Times New Roman" w:cs="Times New Roman" w:hint="eastAsia"/>
        </w:rPr>
        <w:t>像素組重新產生密鑰</w:t>
      </w:r>
      <w:r w:rsidRPr="00633E60">
        <w:rPr>
          <w:rFonts w:ascii="Times New Roman" w:eastAsia="標楷體" w:hAnsi="Times New Roman" w:cs="Times New Roman" w:hint="eastAsia"/>
        </w:rPr>
        <w:t>r</w:t>
      </w:r>
      <w:r w:rsidRPr="00633E60">
        <w:rPr>
          <w:rFonts w:ascii="Times New Roman" w:eastAsia="標楷體" w:hAnsi="Times New Roman" w:cs="Times New Roman" w:hint="eastAsia"/>
        </w:rPr>
        <w:t>（來自混沌映射），即使在單一區塊內也能提供高度的隨機性。處理完每個區塊後，加密通道將重</w:t>
      </w:r>
      <w:r w:rsidRPr="00633E60">
        <w:rPr>
          <w:rFonts w:ascii="Times New Roman" w:eastAsia="標楷體" w:hAnsi="Times New Roman" w:cs="Times New Roman" w:hint="eastAsia"/>
        </w:rPr>
        <w:lastRenderedPageBreak/>
        <w:t>新組合以形成最終的加密影像。</w:t>
      </w:r>
    </w:p>
    <w:p w:rsidR="00633E60" w:rsidRPr="00633E60" w:rsidRDefault="00633E60" w:rsidP="00633E60">
      <w:pPr>
        <w:rPr>
          <w:rFonts w:ascii="Times New Roman" w:eastAsia="標楷體" w:hAnsi="Times New Roman" w:cs="Times New Roman" w:hint="eastAsia"/>
        </w:rPr>
      </w:pPr>
      <w:r w:rsidRPr="00633E60">
        <w:rPr>
          <w:rFonts w:ascii="Times New Roman" w:eastAsia="標楷體" w:hAnsi="Times New Roman" w:cs="Times New Roman" w:hint="eastAsia"/>
        </w:rPr>
        <w:t>解密：</w:t>
      </w:r>
    </w:p>
    <w:p w:rsidR="00633E60" w:rsidRPr="00633E60" w:rsidRDefault="00633E60" w:rsidP="00633E60">
      <w:pPr>
        <w:rPr>
          <w:rFonts w:ascii="Times New Roman" w:eastAsia="標楷體" w:hAnsi="Times New Roman" w:cs="Times New Roman" w:hint="eastAsia"/>
        </w:rPr>
      </w:pPr>
      <w:r w:rsidRPr="00633E60">
        <w:rPr>
          <w:rFonts w:ascii="Times New Roman" w:eastAsia="標楷體" w:hAnsi="Times New Roman" w:cs="Times New Roman" w:hint="eastAsia"/>
        </w:rPr>
        <w:t>解密過程與加密過程類似。接收方知道金鑰，並可以執行復原金鑰的步驟。</w:t>
      </w:r>
    </w:p>
    <w:p w:rsidR="00633E60" w:rsidRDefault="00633E60" w:rsidP="00633E60">
      <w:pPr>
        <w:rPr>
          <w:rFonts w:ascii="Times New Roman" w:eastAsia="標楷體" w:hAnsi="Times New Roman" w:cs="Times New Roman"/>
        </w:rPr>
      </w:pPr>
      <w:r w:rsidRPr="00633E60">
        <w:rPr>
          <w:rFonts w:ascii="Times New Roman" w:eastAsia="標楷體" w:hAnsi="Times New Roman" w:cs="Times New Roman" w:hint="eastAsia"/>
        </w:rPr>
        <w:t>因此，重建混沌序列（使用相同的初始條件）將產生相同的區塊排列順序和</w:t>
      </w:r>
      <w:r w:rsidRPr="00633E60">
        <w:rPr>
          <w:rFonts w:ascii="Times New Roman" w:eastAsia="標楷體" w:hAnsi="Times New Roman" w:cs="Times New Roman" w:hint="eastAsia"/>
        </w:rPr>
        <w:t>r</w:t>
      </w:r>
      <w:r w:rsidRPr="00633E60">
        <w:rPr>
          <w:rFonts w:ascii="Times New Roman" w:eastAsia="標楷體" w:hAnsi="Times New Roman" w:cs="Times New Roman" w:hint="eastAsia"/>
        </w:rPr>
        <w:t>值。對於每個區塊，接收方會應用逆排列（使用儲存的混沌排序順序）來撤銷混沌操作。然後，對於每個</w:t>
      </w:r>
      <w:r w:rsidRPr="00633E60">
        <w:rPr>
          <w:rFonts w:ascii="Times New Roman" w:eastAsia="標楷體" w:hAnsi="Times New Roman" w:cs="Times New Roman" w:hint="eastAsia"/>
        </w:rPr>
        <w:t>4</w:t>
      </w:r>
      <w:r w:rsidRPr="00633E60">
        <w:rPr>
          <w:rFonts w:ascii="Times New Roman" w:eastAsia="標楷體" w:hAnsi="Times New Roman" w:cs="Times New Roman" w:hint="eastAsia"/>
        </w:rPr>
        <w:t>像素組，接收方使用已知的</w:t>
      </w:r>
      <w:r w:rsidRPr="00633E60">
        <w:rPr>
          <w:rFonts w:ascii="Times New Roman" w:eastAsia="標楷體" w:hAnsi="Times New Roman" w:cs="Times New Roman" w:hint="eastAsia"/>
        </w:rPr>
        <w:t>r</w:t>
      </w:r>
      <w:r w:rsidRPr="00633E60">
        <w:rPr>
          <w:rFonts w:ascii="Times New Roman" w:eastAsia="標楷體" w:hAnsi="Times New Roman" w:cs="Times New Roman" w:hint="eastAsia"/>
        </w:rPr>
        <w:t>運行保和變換的逆運算。具體來說，給定</w:t>
      </w:r>
      <w:r w:rsidRPr="00633E60">
        <w:rPr>
          <w:rFonts w:ascii="Times New Roman" w:eastAsia="標楷體" w:hAnsi="Times New Roman" w:cs="Times New Roman" w:hint="eastAsia"/>
        </w:rPr>
        <w:t xml:space="preserve"> (a', b', c', d') </w:t>
      </w:r>
      <w:r w:rsidRPr="00633E60">
        <w:rPr>
          <w:rFonts w:ascii="Times New Roman" w:eastAsia="標楷體" w:hAnsi="Times New Roman" w:cs="Times New Roman" w:hint="eastAsia"/>
        </w:rPr>
        <w:t>和</w:t>
      </w:r>
      <w:r w:rsidRPr="00633E60">
        <w:rPr>
          <w:rFonts w:ascii="Times New Roman" w:eastAsia="標楷體" w:hAnsi="Times New Roman" w:cs="Times New Roman" w:hint="eastAsia"/>
        </w:rPr>
        <w:t xml:space="preserve"> r</w:t>
      </w:r>
      <w:r w:rsidRPr="00633E60">
        <w:rPr>
          <w:rFonts w:ascii="Times New Roman" w:eastAsia="標楷體" w:hAnsi="Times New Roman" w:cs="Times New Roman" w:hint="eastAsia"/>
        </w:rPr>
        <w:t>，接收方重新計算</w:t>
      </w:r>
      <w:r w:rsidRPr="00633E60">
        <w:rPr>
          <w:rFonts w:ascii="Times New Roman" w:eastAsia="標楷體" w:hAnsi="Times New Roman" w:cs="Times New Roman" w:hint="eastAsia"/>
        </w:rPr>
        <w:t xml:space="preserve"> S_1</w:t>
      </w:r>
      <w:r w:rsidRPr="00633E60">
        <w:rPr>
          <w:rFonts w:ascii="Times New Roman" w:eastAsia="標楷體" w:hAnsi="Times New Roman" w:cs="Times New Roman" w:hint="eastAsia"/>
        </w:rPr>
        <w:t>，然後透過反轉模態關係恢復原始值</w:t>
      </w:r>
      <w:r w:rsidRPr="00633E60">
        <w:rPr>
          <w:rFonts w:ascii="Times New Roman" w:eastAsia="標楷體" w:hAnsi="Times New Roman" w:cs="Times New Roman" w:hint="eastAsia"/>
        </w:rPr>
        <w:t xml:space="preserve"> (vakues)</w:t>
      </w:r>
      <w:r w:rsidRPr="00633E60">
        <w:rPr>
          <w:rFonts w:ascii="Times New Roman" w:eastAsia="標楷體" w:hAnsi="Times New Roman" w:cs="Times New Roman" w:hint="eastAsia"/>
        </w:rPr>
        <w:t>。由於這些公式被精心設計為一對一（單調）映射，因此這種反轉可以得到精確的原始值</w:t>
      </w:r>
      <w:r w:rsidRPr="00633E60">
        <w:rPr>
          <w:rFonts w:ascii="Times New Roman" w:eastAsia="標楷體" w:hAnsi="Times New Roman" w:cs="Times New Roman" w:hint="eastAsia"/>
        </w:rPr>
        <w:t xml:space="preserve"> (a, b, c, d)</w:t>
      </w:r>
      <w:r w:rsidRPr="00633E60">
        <w:rPr>
          <w:rFonts w:ascii="Times New Roman" w:eastAsia="標楷體" w:hAnsi="Times New Roman" w:cs="Times New Roman" w:hint="eastAsia"/>
        </w:rPr>
        <w:t>。處理完所有群組和區塊後，影像將完全恢復。我們已經驗證了解密影像的無損性：每個加密影像在使用正確金鑰解密後，都與原始影像逐位相同，這已通過實驗驗證，峰值信噪比</w:t>
      </w:r>
      <w:r w:rsidRPr="00633E60">
        <w:rPr>
          <w:rFonts w:ascii="Times New Roman" w:eastAsia="標楷體" w:hAnsi="Times New Roman" w:cs="Times New Roman" w:hint="eastAsia"/>
        </w:rPr>
        <w:t xml:space="preserve"> (PSNR) </w:t>
      </w:r>
      <w:r w:rsidRPr="00633E60">
        <w:rPr>
          <w:rFonts w:ascii="Times New Roman" w:eastAsia="標楷體" w:hAnsi="Times New Roman" w:cs="Times New Roman" w:hint="eastAsia"/>
        </w:rPr>
        <w:t>無限大。</w:t>
      </w:r>
    </w:p>
    <w:p w:rsidR="002105F8" w:rsidRDefault="002105F8" w:rsidP="00633E60">
      <w:pPr>
        <w:rPr>
          <w:rFonts w:ascii="Times New Roman" w:eastAsia="標楷體" w:hAnsi="Times New Roman" w:cs="Times New Roman"/>
        </w:rPr>
      </w:pPr>
    </w:p>
    <w:p w:rsidR="002105F8" w:rsidRPr="002105F8" w:rsidRDefault="002105F8" w:rsidP="002105F8">
      <w:pPr>
        <w:rPr>
          <w:rFonts w:ascii="Times New Roman" w:eastAsia="標楷體" w:hAnsi="Times New Roman" w:cs="Times New Roman" w:hint="eastAsia"/>
        </w:rPr>
      </w:pPr>
      <w:r w:rsidRPr="002105F8">
        <w:rPr>
          <w:rFonts w:ascii="Times New Roman" w:eastAsia="標楷體" w:hAnsi="Times New Roman" w:cs="Times New Roman" w:hint="eastAsia"/>
        </w:rPr>
        <w:t xml:space="preserve">B. </w:t>
      </w:r>
      <w:r w:rsidRPr="002105F8">
        <w:rPr>
          <w:rFonts w:ascii="Times New Roman" w:eastAsia="標楷體" w:hAnsi="Times New Roman" w:cs="Times New Roman" w:hint="eastAsia"/>
        </w:rPr>
        <w:t>四像素分組的優勢</w:t>
      </w:r>
    </w:p>
    <w:p w:rsidR="002105F8" w:rsidRPr="002105F8" w:rsidRDefault="002105F8" w:rsidP="002105F8">
      <w:pPr>
        <w:rPr>
          <w:rFonts w:ascii="Times New Roman" w:eastAsia="標楷體" w:hAnsi="Times New Roman" w:cs="Times New Roman" w:hint="eastAsia"/>
        </w:rPr>
      </w:pPr>
      <w:r w:rsidRPr="002105F8">
        <w:rPr>
          <w:rFonts w:ascii="Times New Roman" w:eastAsia="標楷體" w:hAnsi="Times New Roman" w:cs="Times New Roman" w:hint="eastAsia"/>
        </w:rPr>
        <w:t>從</w:t>
      </w:r>
      <w:r w:rsidRPr="002105F8">
        <w:rPr>
          <w:rFonts w:ascii="Times New Roman" w:eastAsia="標楷體" w:hAnsi="Times New Roman" w:cs="Times New Roman" w:hint="eastAsia"/>
        </w:rPr>
        <w:t xml:space="preserve"> 3 </w:t>
      </w:r>
      <w:r w:rsidRPr="002105F8">
        <w:rPr>
          <w:rFonts w:ascii="Times New Roman" w:eastAsia="標楷體" w:hAnsi="Times New Roman" w:cs="Times New Roman" w:hint="eastAsia"/>
        </w:rPr>
        <w:t>像素加密過渡到</w:t>
      </w:r>
      <w:r w:rsidRPr="002105F8">
        <w:rPr>
          <w:rFonts w:ascii="Times New Roman" w:eastAsia="標楷體" w:hAnsi="Times New Roman" w:cs="Times New Roman" w:hint="eastAsia"/>
        </w:rPr>
        <w:t xml:space="preserve"> 4 </w:t>
      </w:r>
      <w:r w:rsidRPr="002105F8">
        <w:rPr>
          <w:rFonts w:ascii="Times New Roman" w:eastAsia="標楷體" w:hAnsi="Times New Roman" w:cs="Times New Roman" w:hint="eastAsia"/>
        </w:rPr>
        <w:t>像素加密帶來了許多技術優勢：</w:t>
      </w:r>
    </w:p>
    <w:p w:rsidR="002105F8" w:rsidRPr="002105F8" w:rsidRDefault="002105F8" w:rsidP="002105F8">
      <w:pPr>
        <w:rPr>
          <w:rFonts w:ascii="Times New Roman" w:eastAsia="標楷體" w:hAnsi="Times New Roman" w:cs="Times New Roman" w:hint="eastAsia"/>
        </w:rPr>
      </w:pPr>
      <w:r w:rsidRPr="002105F8">
        <w:rPr>
          <w:rFonts w:ascii="Times New Roman" w:eastAsia="標楷體" w:hAnsi="Times New Roman" w:cs="Times New Roman" w:hint="eastAsia"/>
        </w:rPr>
        <w:t>無未加密剩餘：</w:t>
      </w:r>
    </w:p>
    <w:p w:rsidR="002105F8" w:rsidRPr="002105F8" w:rsidRDefault="002105F8" w:rsidP="002105F8">
      <w:pPr>
        <w:rPr>
          <w:rFonts w:ascii="Times New Roman" w:eastAsia="標楷體" w:hAnsi="Times New Roman" w:cs="Times New Roman" w:hint="eastAsia"/>
        </w:rPr>
      </w:pPr>
      <w:r w:rsidRPr="002105F8">
        <w:rPr>
          <w:rFonts w:ascii="Times New Roman" w:eastAsia="標楷體" w:hAnsi="Times New Roman" w:cs="Times New Roman" w:hint="eastAsia"/>
        </w:rPr>
        <w:t>如上所述，使用</w:t>
      </w:r>
      <w:r w:rsidRPr="002105F8">
        <w:rPr>
          <w:rFonts w:ascii="Times New Roman" w:eastAsia="標楷體" w:hAnsi="Times New Roman" w:cs="Times New Roman" w:hint="eastAsia"/>
        </w:rPr>
        <w:t xml:space="preserve"> 4 </w:t>
      </w:r>
      <w:r w:rsidRPr="002105F8">
        <w:rPr>
          <w:rFonts w:ascii="Times New Roman" w:eastAsia="標楷體" w:hAnsi="Times New Roman" w:cs="Times New Roman" w:hint="eastAsia"/>
        </w:rPr>
        <w:t>像素分組可以均勻地適應常見的區塊大小（例如，</w:t>
      </w:r>
      <w:r w:rsidRPr="002105F8">
        <w:rPr>
          <w:rFonts w:ascii="Times New Roman" w:eastAsia="標楷體" w:hAnsi="Times New Roman" w:cs="Times New Roman" w:hint="eastAsia"/>
        </w:rPr>
        <w:t>8</w:t>
      </w:r>
      <w:r w:rsidRPr="002105F8">
        <w:rPr>
          <w:rFonts w:ascii="Times New Roman" w:eastAsia="標楷體" w:hAnsi="Times New Roman" w:cs="Times New Roman" w:hint="eastAsia"/>
        </w:rPr>
        <w:t>×</w:t>
      </w:r>
      <w:r w:rsidRPr="002105F8">
        <w:rPr>
          <w:rFonts w:ascii="Times New Roman" w:eastAsia="標楷體" w:hAnsi="Times New Roman" w:cs="Times New Roman" w:hint="eastAsia"/>
        </w:rPr>
        <w:t xml:space="preserve">8=64 </w:t>
      </w:r>
      <w:r w:rsidRPr="002105F8">
        <w:rPr>
          <w:rFonts w:ascii="Times New Roman" w:eastAsia="標楷體" w:hAnsi="Times New Roman" w:cs="Times New Roman" w:hint="eastAsia"/>
        </w:rPr>
        <w:t>可以被</w:t>
      </w:r>
      <w:r w:rsidRPr="002105F8">
        <w:rPr>
          <w:rFonts w:ascii="Times New Roman" w:eastAsia="標楷體" w:hAnsi="Times New Roman" w:cs="Times New Roman" w:hint="eastAsia"/>
        </w:rPr>
        <w:t xml:space="preserve"> 4 </w:t>
      </w:r>
      <w:r w:rsidRPr="002105F8">
        <w:rPr>
          <w:rFonts w:ascii="Times New Roman" w:eastAsia="標楷體" w:hAnsi="Times New Roman" w:cs="Times New Roman" w:hint="eastAsia"/>
        </w:rPr>
        <w:t>整除，但不能被</w:t>
      </w:r>
      <w:r w:rsidRPr="002105F8">
        <w:rPr>
          <w:rFonts w:ascii="Times New Roman" w:eastAsia="標楷體" w:hAnsi="Times New Roman" w:cs="Times New Roman" w:hint="eastAsia"/>
        </w:rPr>
        <w:t xml:space="preserve"> 3 </w:t>
      </w:r>
      <w:r w:rsidRPr="002105F8">
        <w:rPr>
          <w:rFonts w:ascii="Times New Roman" w:eastAsia="標楷體" w:hAnsi="Times New Roman" w:cs="Times New Roman" w:hint="eastAsia"/>
        </w:rPr>
        <w:t>整除）。這避免了在許多區塊中留下單一像素未修改的情況，當區塊尺寸不是</w:t>
      </w:r>
      <w:r w:rsidRPr="002105F8">
        <w:rPr>
          <w:rFonts w:ascii="Times New Roman" w:eastAsia="標楷體" w:hAnsi="Times New Roman" w:cs="Times New Roman" w:hint="eastAsia"/>
        </w:rPr>
        <w:t xml:space="preserve"> 3 </w:t>
      </w:r>
      <w:r w:rsidRPr="002105F8">
        <w:rPr>
          <w:rFonts w:ascii="Times New Roman" w:eastAsia="標楷體" w:hAnsi="Times New Roman" w:cs="Times New Roman" w:hint="eastAsia"/>
        </w:rPr>
        <w:t>的倍數時，這是</w:t>
      </w:r>
      <w:r w:rsidRPr="002105F8">
        <w:rPr>
          <w:rFonts w:ascii="Times New Roman" w:eastAsia="標楷體" w:hAnsi="Times New Roman" w:cs="Times New Roman" w:hint="eastAsia"/>
        </w:rPr>
        <w:t xml:space="preserve"> 3 </w:t>
      </w:r>
      <w:r w:rsidRPr="002105F8">
        <w:rPr>
          <w:rFonts w:ascii="Times New Roman" w:eastAsia="標楷體" w:hAnsi="Times New Roman" w:cs="Times New Roman" w:hint="eastAsia"/>
        </w:rPr>
        <w:t>像素方案的弱點。在</w:t>
      </w:r>
      <w:r w:rsidRPr="002105F8">
        <w:rPr>
          <w:rFonts w:ascii="Times New Roman" w:eastAsia="標楷體" w:hAnsi="Times New Roman" w:cs="Times New Roman" w:hint="eastAsia"/>
        </w:rPr>
        <w:t xml:space="preserve"> 3 </w:t>
      </w:r>
      <w:r w:rsidRPr="002105F8">
        <w:rPr>
          <w:rFonts w:ascii="Times New Roman" w:eastAsia="標楷體" w:hAnsi="Times New Roman" w:cs="Times New Roman" w:hint="eastAsia"/>
        </w:rPr>
        <w:t>像素方法中，一個</w:t>
      </w:r>
      <w:r w:rsidRPr="002105F8">
        <w:rPr>
          <w:rFonts w:ascii="Times New Roman" w:eastAsia="標楷體" w:hAnsi="Times New Roman" w:cs="Times New Roman" w:hint="eastAsia"/>
        </w:rPr>
        <w:t xml:space="preserve"> 8</w:t>
      </w:r>
      <w:r w:rsidRPr="002105F8">
        <w:rPr>
          <w:rFonts w:ascii="Times New Roman" w:eastAsia="標楷體" w:hAnsi="Times New Roman" w:cs="Times New Roman" w:hint="eastAsia"/>
        </w:rPr>
        <w:t>×</w:t>
      </w:r>
      <w:r w:rsidRPr="002105F8">
        <w:rPr>
          <w:rFonts w:ascii="Times New Roman" w:eastAsia="標楷體" w:hAnsi="Times New Roman" w:cs="Times New Roman" w:hint="eastAsia"/>
        </w:rPr>
        <w:t xml:space="preserve">8 </w:t>
      </w:r>
      <w:r w:rsidRPr="002105F8">
        <w:rPr>
          <w:rFonts w:ascii="Times New Roman" w:eastAsia="標楷體" w:hAnsi="Times New Roman" w:cs="Times New Roman" w:hint="eastAsia"/>
        </w:rPr>
        <w:t>區塊會以</w:t>
      </w:r>
      <w:r w:rsidRPr="002105F8">
        <w:rPr>
          <w:rFonts w:ascii="Times New Roman" w:eastAsia="標楷體" w:hAnsi="Times New Roman" w:cs="Times New Roman" w:hint="eastAsia"/>
        </w:rPr>
        <w:t xml:space="preserve"> 21 </w:t>
      </w:r>
      <w:r w:rsidRPr="002105F8">
        <w:rPr>
          <w:rFonts w:ascii="Times New Roman" w:eastAsia="標楷體" w:hAnsi="Times New Roman" w:cs="Times New Roman" w:hint="eastAsia"/>
        </w:rPr>
        <w:t>個三元組加密</w:t>
      </w:r>
      <w:r w:rsidRPr="002105F8">
        <w:rPr>
          <w:rFonts w:ascii="Times New Roman" w:eastAsia="標楷體" w:hAnsi="Times New Roman" w:cs="Times New Roman" w:hint="eastAsia"/>
        </w:rPr>
        <w:t xml:space="preserve"> 63 </w:t>
      </w:r>
      <w:r w:rsidRPr="002105F8">
        <w:rPr>
          <w:rFonts w:ascii="Times New Roman" w:eastAsia="標楷體" w:hAnsi="Times New Roman" w:cs="Times New Roman" w:hint="eastAsia"/>
        </w:rPr>
        <w:t>個像素，剩下</w:t>
      </w:r>
      <w:r w:rsidRPr="002105F8">
        <w:rPr>
          <w:rFonts w:ascii="Times New Roman" w:eastAsia="標楷體" w:hAnsi="Times New Roman" w:cs="Times New Roman" w:hint="eastAsia"/>
        </w:rPr>
        <w:t xml:space="preserve"> 1 </w:t>
      </w:r>
      <w:r w:rsidRPr="002105F8">
        <w:rPr>
          <w:rFonts w:ascii="Times New Roman" w:eastAsia="標楷體" w:hAnsi="Times New Roman" w:cs="Times New Roman" w:hint="eastAsia"/>
        </w:rPr>
        <w:t>個像素；相較之下，</w:t>
      </w:r>
      <w:r w:rsidRPr="002105F8">
        <w:rPr>
          <w:rFonts w:ascii="Times New Roman" w:eastAsia="標楷體" w:hAnsi="Times New Roman" w:cs="Times New Roman" w:hint="eastAsia"/>
        </w:rPr>
        <w:t xml:space="preserve">4 </w:t>
      </w:r>
      <w:r w:rsidRPr="002105F8">
        <w:rPr>
          <w:rFonts w:ascii="Times New Roman" w:eastAsia="標楷體" w:hAnsi="Times New Roman" w:cs="Times New Roman" w:hint="eastAsia"/>
        </w:rPr>
        <w:t>像素方案可以用</w:t>
      </w:r>
      <w:r w:rsidRPr="002105F8">
        <w:rPr>
          <w:rFonts w:ascii="Times New Roman" w:eastAsia="標楷體" w:hAnsi="Times New Roman" w:cs="Times New Roman" w:hint="eastAsia"/>
        </w:rPr>
        <w:t xml:space="preserve"> 16 </w:t>
      </w:r>
      <w:r w:rsidRPr="002105F8">
        <w:rPr>
          <w:rFonts w:ascii="Times New Roman" w:eastAsia="標楷體" w:hAnsi="Times New Roman" w:cs="Times New Roman" w:hint="eastAsia"/>
        </w:rPr>
        <w:t>個四元組加密所有</w:t>
      </w:r>
      <w:r w:rsidRPr="002105F8">
        <w:rPr>
          <w:rFonts w:ascii="Times New Roman" w:eastAsia="標楷體" w:hAnsi="Times New Roman" w:cs="Times New Roman" w:hint="eastAsia"/>
        </w:rPr>
        <w:t xml:space="preserve"> 64 </w:t>
      </w:r>
      <w:r w:rsidRPr="002105F8">
        <w:rPr>
          <w:rFonts w:ascii="Times New Roman" w:eastAsia="標楷體" w:hAnsi="Times New Roman" w:cs="Times New Roman" w:hint="eastAsia"/>
        </w:rPr>
        <w:t>個像素。因此，</w:t>
      </w:r>
      <w:r w:rsidRPr="002105F8">
        <w:rPr>
          <w:rFonts w:ascii="Times New Roman" w:eastAsia="標楷體" w:hAnsi="Times New Roman" w:cs="Times New Roman" w:hint="eastAsia"/>
        </w:rPr>
        <w:t xml:space="preserve">4 </w:t>
      </w:r>
      <w:r w:rsidRPr="002105F8">
        <w:rPr>
          <w:rFonts w:ascii="Times New Roman" w:eastAsia="標楷體" w:hAnsi="Times New Roman" w:cs="Times New Roman" w:hint="eastAsia"/>
        </w:rPr>
        <w:t>像素方案確保每個區塊中的每個像素都經過加密（對於</w:t>
      </w:r>
      <w:r w:rsidRPr="002105F8">
        <w:rPr>
          <w:rFonts w:ascii="Times New Roman" w:eastAsia="標楷體" w:hAnsi="Times New Roman" w:cs="Times New Roman" w:hint="eastAsia"/>
        </w:rPr>
        <w:t xml:space="preserve"> 2 </w:t>
      </w:r>
      <w:r w:rsidRPr="002105F8">
        <w:rPr>
          <w:rFonts w:ascii="Times New Roman" w:eastAsia="標楷體" w:hAnsi="Times New Roman" w:cs="Times New Roman" w:hint="eastAsia"/>
        </w:rPr>
        <w:t>的冪次方塊大小），從而消除了輕微的明文洩漏。</w:t>
      </w:r>
    </w:p>
    <w:p w:rsidR="002105F8" w:rsidRPr="002105F8" w:rsidRDefault="002105F8" w:rsidP="002105F8">
      <w:pPr>
        <w:rPr>
          <w:rFonts w:ascii="Times New Roman" w:eastAsia="標楷體" w:hAnsi="Times New Roman" w:cs="Times New Roman" w:hint="eastAsia"/>
        </w:rPr>
      </w:pPr>
      <w:r w:rsidRPr="002105F8">
        <w:rPr>
          <w:rFonts w:ascii="Times New Roman" w:eastAsia="標楷體" w:hAnsi="Times New Roman" w:cs="Times New Roman" w:hint="eastAsia"/>
        </w:rPr>
        <w:t>與面向字節的系統自然整合：</w:t>
      </w:r>
    </w:p>
    <w:p w:rsidR="002105F8" w:rsidRPr="002105F8" w:rsidRDefault="002105F8" w:rsidP="002105F8">
      <w:pPr>
        <w:rPr>
          <w:rFonts w:ascii="Times New Roman" w:eastAsia="標楷體" w:hAnsi="Times New Roman" w:cs="Times New Roman" w:hint="eastAsia"/>
        </w:rPr>
      </w:pPr>
      <w:r w:rsidRPr="002105F8">
        <w:rPr>
          <w:rFonts w:ascii="Times New Roman" w:eastAsia="標楷體" w:hAnsi="Times New Roman" w:cs="Times New Roman" w:hint="eastAsia"/>
        </w:rPr>
        <w:t>四個位元組（像素）可以視為一個</w:t>
      </w:r>
      <w:r w:rsidRPr="002105F8">
        <w:rPr>
          <w:rFonts w:ascii="Times New Roman" w:eastAsia="標楷體" w:hAnsi="Times New Roman" w:cs="Times New Roman" w:hint="eastAsia"/>
        </w:rPr>
        <w:t xml:space="preserve"> 32 </w:t>
      </w:r>
      <w:r w:rsidRPr="002105F8">
        <w:rPr>
          <w:rFonts w:ascii="Times New Roman" w:eastAsia="標楷體" w:hAnsi="Times New Roman" w:cs="Times New Roman" w:hint="eastAsia"/>
        </w:rPr>
        <w:t>位元字。這意味著加密操作可以向量化或使用單指令多資料</w:t>
      </w:r>
      <w:r w:rsidRPr="002105F8">
        <w:rPr>
          <w:rFonts w:ascii="Times New Roman" w:eastAsia="標楷體" w:hAnsi="Times New Roman" w:cs="Times New Roman" w:hint="eastAsia"/>
        </w:rPr>
        <w:t xml:space="preserve"> (SIMD) </w:t>
      </w:r>
      <w:r w:rsidRPr="002105F8">
        <w:rPr>
          <w:rFonts w:ascii="Times New Roman" w:eastAsia="標楷體" w:hAnsi="Times New Roman" w:cs="Times New Roman" w:hint="eastAsia"/>
        </w:rPr>
        <w:t>指令進行處理。例如，一個</w:t>
      </w:r>
      <w:r w:rsidRPr="002105F8">
        <w:rPr>
          <w:rFonts w:ascii="Times New Roman" w:eastAsia="標楷體" w:hAnsi="Times New Roman" w:cs="Times New Roman" w:hint="eastAsia"/>
        </w:rPr>
        <w:t xml:space="preserve"> 4 </w:t>
      </w:r>
      <w:r w:rsidRPr="002105F8">
        <w:rPr>
          <w:rFonts w:ascii="Times New Roman" w:eastAsia="標楷體" w:hAnsi="Times New Roman" w:cs="Times New Roman" w:hint="eastAsia"/>
        </w:rPr>
        <w:t>像素組可以載入到</w:t>
      </w:r>
      <w:r w:rsidRPr="002105F8">
        <w:rPr>
          <w:rFonts w:ascii="Times New Roman" w:eastAsia="標楷體" w:hAnsi="Times New Roman" w:cs="Times New Roman" w:hint="eastAsia"/>
        </w:rPr>
        <w:t xml:space="preserve"> 32 </w:t>
      </w:r>
      <w:r w:rsidRPr="002105F8">
        <w:rPr>
          <w:rFonts w:ascii="Times New Roman" w:eastAsia="標楷體" w:hAnsi="Times New Roman" w:cs="Times New Roman" w:hint="eastAsia"/>
        </w:rPr>
        <w:t>位元暫存器中，並且某些操作（例如對每個位元組進行模</w:t>
      </w:r>
      <w:r w:rsidRPr="002105F8">
        <w:rPr>
          <w:rFonts w:ascii="Times New Roman" w:eastAsia="標楷體" w:hAnsi="Times New Roman" w:cs="Times New Roman" w:hint="eastAsia"/>
        </w:rPr>
        <w:t xml:space="preserve"> 28 </w:t>
      </w:r>
      <w:r w:rsidRPr="002105F8">
        <w:rPr>
          <w:rFonts w:ascii="Times New Roman" w:eastAsia="標楷體" w:hAnsi="Times New Roman" w:cs="Times New Roman" w:hint="eastAsia"/>
        </w:rPr>
        <w:t>加法）可以並行執行。這可以實現高效的硬體加速，因為許多</w:t>
      </w:r>
      <w:r w:rsidRPr="002105F8">
        <w:rPr>
          <w:rFonts w:ascii="Times New Roman" w:eastAsia="標楷體" w:hAnsi="Times New Roman" w:cs="Times New Roman" w:hint="eastAsia"/>
        </w:rPr>
        <w:t xml:space="preserve"> CPU </w:t>
      </w:r>
      <w:r w:rsidRPr="002105F8">
        <w:rPr>
          <w:rFonts w:ascii="Times New Roman" w:eastAsia="標楷體" w:hAnsi="Times New Roman" w:cs="Times New Roman" w:hint="eastAsia"/>
        </w:rPr>
        <w:t>和</w:t>
      </w:r>
      <w:r w:rsidRPr="002105F8">
        <w:rPr>
          <w:rFonts w:ascii="Times New Roman" w:eastAsia="標楷體" w:hAnsi="Times New Roman" w:cs="Times New Roman" w:hint="eastAsia"/>
        </w:rPr>
        <w:t xml:space="preserve"> GPU </w:t>
      </w:r>
      <w:r w:rsidRPr="002105F8">
        <w:rPr>
          <w:rFonts w:ascii="Times New Roman" w:eastAsia="標楷體" w:hAnsi="Times New Roman" w:cs="Times New Roman" w:hint="eastAsia"/>
        </w:rPr>
        <w:t>都具有在</w:t>
      </w:r>
      <w:r w:rsidRPr="002105F8">
        <w:rPr>
          <w:rFonts w:ascii="Times New Roman" w:eastAsia="標楷體" w:hAnsi="Times New Roman" w:cs="Times New Roman" w:hint="eastAsia"/>
        </w:rPr>
        <w:t xml:space="preserve"> 128 </w:t>
      </w:r>
      <w:r w:rsidRPr="002105F8">
        <w:rPr>
          <w:rFonts w:ascii="Times New Roman" w:eastAsia="標楷體" w:hAnsi="Times New Roman" w:cs="Times New Roman" w:hint="eastAsia"/>
        </w:rPr>
        <w:t>位元或</w:t>
      </w:r>
      <w:r w:rsidRPr="002105F8">
        <w:rPr>
          <w:rFonts w:ascii="Times New Roman" w:eastAsia="標楷體" w:hAnsi="Times New Roman" w:cs="Times New Roman" w:hint="eastAsia"/>
        </w:rPr>
        <w:t xml:space="preserve"> 256 </w:t>
      </w:r>
      <w:r w:rsidRPr="002105F8">
        <w:rPr>
          <w:rFonts w:ascii="Times New Roman" w:eastAsia="標楷體" w:hAnsi="Times New Roman" w:cs="Times New Roman" w:hint="eastAsia"/>
        </w:rPr>
        <w:t>位元暫存器上運行的指令（一次處理</w:t>
      </w:r>
      <w:r w:rsidRPr="002105F8">
        <w:rPr>
          <w:rFonts w:ascii="Times New Roman" w:eastAsia="標楷體" w:hAnsi="Times New Roman" w:cs="Times New Roman" w:hint="eastAsia"/>
        </w:rPr>
        <w:t xml:space="preserve"> 16 </w:t>
      </w:r>
      <w:r w:rsidRPr="002105F8">
        <w:rPr>
          <w:rFonts w:ascii="Times New Roman" w:eastAsia="標楷體" w:hAnsi="Times New Roman" w:cs="Times New Roman" w:hint="eastAsia"/>
        </w:rPr>
        <w:t>或</w:t>
      </w:r>
      <w:r w:rsidRPr="002105F8">
        <w:rPr>
          <w:rFonts w:ascii="Times New Roman" w:eastAsia="標楷體" w:hAnsi="Times New Roman" w:cs="Times New Roman" w:hint="eastAsia"/>
        </w:rPr>
        <w:t xml:space="preserve"> 32 </w:t>
      </w:r>
      <w:r w:rsidRPr="002105F8">
        <w:rPr>
          <w:rFonts w:ascii="Times New Roman" w:eastAsia="標楷體" w:hAnsi="Times New Roman" w:cs="Times New Roman" w:hint="eastAsia"/>
        </w:rPr>
        <w:t>個位元組）。由於分組不規則，</w:t>
      </w:r>
      <w:r w:rsidRPr="002105F8">
        <w:rPr>
          <w:rFonts w:ascii="Times New Roman" w:eastAsia="標楷體" w:hAnsi="Times New Roman" w:cs="Times New Roman" w:hint="eastAsia"/>
        </w:rPr>
        <w:t xml:space="preserve">3 </w:t>
      </w:r>
      <w:r w:rsidRPr="002105F8">
        <w:rPr>
          <w:rFonts w:ascii="Times New Roman" w:eastAsia="標楷體" w:hAnsi="Times New Roman" w:cs="Times New Roman" w:hint="eastAsia"/>
        </w:rPr>
        <w:t>像素的情況無法很好地利用這一優勢</w:t>
      </w:r>
      <w:r w:rsidRPr="002105F8">
        <w:rPr>
          <w:rFonts w:ascii="Times New Roman" w:eastAsia="標楷體" w:hAnsi="Times New Roman" w:cs="Times New Roman" w:hint="eastAsia"/>
        </w:rPr>
        <w:t xml:space="preserve"> [7]</w:t>
      </w:r>
      <w:r w:rsidRPr="002105F8">
        <w:rPr>
          <w:rFonts w:ascii="Times New Roman" w:eastAsia="標楷體" w:hAnsi="Times New Roman" w:cs="Times New Roman" w:hint="eastAsia"/>
        </w:rPr>
        <w:t>。</w:t>
      </w:r>
    </w:p>
    <w:p w:rsidR="002105F8" w:rsidRPr="002105F8" w:rsidRDefault="002105F8" w:rsidP="002105F8">
      <w:pPr>
        <w:rPr>
          <w:rFonts w:ascii="Times New Roman" w:eastAsia="標楷體" w:hAnsi="Times New Roman" w:cs="Times New Roman" w:hint="eastAsia"/>
        </w:rPr>
      </w:pPr>
      <w:r w:rsidRPr="002105F8">
        <w:rPr>
          <w:rFonts w:ascii="Times New Roman" w:eastAsia="標楷體" w:hAnsi="Times New Roman" w:cs="Times New Roman" w:hint="eastAsia"/>
        </w:rPr>
        <w:t>提高每個區塊的安全性：</w:t>
      </w:r>
    </w:p>
    <w:p w:rsidR="002105F8" w:rsidRPr="002105F8" w:rsidRDefault="002105F8" w:rsidP="002105F8">
      <w:pPr>
        <w:rPr>
          <w:rFonts w:ascii="Times New Roman" w:eastAsia="標楷體" w:hAnsi="Times New Roman" w:cs="Times New Roman" w:hint="eastAsia"/>
        </w:rPr>
      </w:pPr>
      <w:r w:rsidRPr="002105F8">
        <w:rPr>
          <w:rFonts w:ascii="Times New Roman" w:eastAsia="標楷體" w:hAnsi="Times New Roman" w:cs="Times New Roman" w:hint="eastAsia"/>
        </w:rPr>
        <w:t>如上所述，較大的組別會減少影像中</w:t>
      </w:r>
      <w:r w:rsidRPr="002105F8">
        <w:rPr>
          <w:rFonts w:ascii="Times New Roman" w:eastAsia="標楷體" w:hAnsi="Times New Roman" w:cs="Times New Roman" w:hint="eastAsia"/>
        </w:rPr>
        <w:t xml:space="preserve"> l </w:t>
      </w:r>
      <w:r w:rsidRPr="002105F8">
        <w:rPr>
          <w:rFonts w:ascii="Times New Roman" w:eastAsia="標楷體" w:hAnsi="Times New Roman" w:cs="Times New Roman" w:hint="eastAsia"/>
        </w:rPr>
        <w:t>組的總數，並增加混合程度。試圖分析統計關係的攻擊者必須應對每個區塊更複雜的映射。</w:t>
      </w:r>
      <w:r w:rsidRPr="002105F8">
        <w:rPr>
          <w:rFonts w:ascii="Times New Roman" w:eastAsia="標楷體" w:hAnsi="Times New Roman" w:cs="Times New Roman" w:hint="eastAsia"/>
        </w:rPr>
        <w:t xml:space="preserve"> 4</w:t>
      </w:r>
      <w:r w:rsidRPr="002105F8">
        <w:rPr>
          <w:rFonts w:ascii="Times New Roman" w:eastAsia="標楷體" w:hAnsi="Times New Roman" w:cs="Times New Roman" w:hint="eastAsia"/>
        </w:rPr>
        <w:t>像素組內的擴散程度較高：加密前更改一個像素通常會在加密後改變該組中的兩個像素（因為</w:t>
      </w:r>
      <w:r w:rsidRPr="002105F8">
        <w:rPr>
          <w:rFonts w:ascii="Times New Roman" w:eastAsia="標楷體" w:hAnsi="Times New Roman" w:cs="Times New Roman" w:hint="eastAsia"/>
        </w:rPr>
        <w:t xml:space="preserve"> </w:t>
      </w:r>
      <w:r w:rsidRPr="002105F8">
        <w:rPr>
          <w:rFonts w:ascii="Times New Roman" w:eastAsia="標楷體" w:hAnsi="Times New Roman" w:cs="Times New Roman" w:hint="eastAsia"/>
        </w:rPr>
        <w:t>在其他三個像素之間保持平衡），而</w:t>
      </w:r>
      <w:r w:rsidRPr="002105F8">
        <w:rPr>
          <w:rFonts w:ascii="Times New Roman" w:eastAsia="標楷體" w:hAnsi="Times New Roman" w:cs="Times New Roman" w:hint="eastAsia"/>
        </w:rPr>
        <w:t>3</w:t>
      </w:r>
      <w:r w:rsidRPr="002105F8">
        <w:rPr>
          <w:rFonts w:ascii="Times New Roman" w:eastAsia="標楷體" w:hAnsi="Times New Roman" w:cs="Times New Roman" w:hint="eastAsia"/>
        </w:rPr>
        <w:t>像素組中則會影響另外兩個像素。雖然這兩種方案都無法提供全域擴散（受和保留限制），但</w:t>
      </w:r>
      <w:r w:rsidRPr="002105F8">
        <w:rPr>
          <w:rFonts w:ascii="Times New Roman" w:eastAsia="標楷體" w:hAnsi="Times New Roman" w:cs="Times New Roman" w:hint="eastAsia"/>
        </w:rPr>
        <w:t>4</w:t>
      </w:r>
      <w:r w:rsidRPr="002105F8">
        <w:rPr>
          <w:rFonts w:ascii="Times New Roman" w:eastAsia="標楷體" w:hAnsi="Times New Roman" w:cs="Times New Roman" w:hint="eastAsia"/>
        </w:rPr>
        <w:t>像素分組會略微增加局部擴散和任何差分模式的複雜性。此外，組數越少，攻擊者成功將已知和與明文模式配對的幾率就越低。實際上，</w:t>
      </w:r>
      <w:r w:rsidRPr="002105F8">
        <w:rPr>
          <w:rFonts w:ascii="Times New Roman" w:eastAsia="標楷體" w:hAnsi="Times New Roman" w:cs="Times New Roman" w:hint="eastAsia"/>
        </w:rPr>
        <w:t>4</w:t>
      </w:r>
      <w:r w:rsidRPr="002105F8">
        <w:rPr>
          <w:rFonts w:ascii="Times New Roman" w:eastAsia="標楷體" w:hAnsi="Times New Roman" w:cs="Times New Roman" w:hint="eastAsia"/>
        </w:rPr>
        <w:t>像素加密降低了每個區塊的縮圖資訊洩漏的熵，</w:t>
      </w:r>
      <w:r w:rsidRPr="002105F8">
        <w:rPr>
          <w:rFonts w:ascii="Times New Roman" w:eastAsia="標楷體" w:hAnsi="Times New Roman" w:cs="Times New Roman" w:hint="eastAsia"/>
        </w:rPr>
        <w:lastRenderedPageBreak/>
        <w:t>因為更多原始像素對每個可觀察到的和做出了貢獻，因此更難以利用。</w:t>
      </w:r>
    </w:p>
    <w:p w:rsidR="002105F8" w:rsidRPr="002105F8" w:rsidRDefault="002105F8" w:rsidP="002105F8">
      <w:pPr>
        <w:rPr>
          <w:rFonts w:ascii="Times New Roman" w:eastAsia="標楷體" w:hAnsi="Times New Roman" w:cs="Times New Roman" w:hint="eastAsia"/>
        </w:rPr>
      </w:pPr>
      <w:r w:rsidRPr="002105F8">
        <w:rPr>
          <w:rFonts w:ascii="Times New Roman" w:eastAsia="標楷體" w:hAnsi="Times New Roman" w:cs="Times New Roman" w:hint="eastAsia"/>
        </w:rPr>
        <w:t>穩定性和可逆性：</w:t>
      </w:r>
    </w:p>
    <w:p w:rsidR="002105F8" w:rsidRDefault="002105F8" w:rsidP="002105F8">
      <w:pPr>
        <w:rPr>
          <w:rFonts w:ascii="Times New Roman" w:eastAsia="標楷體" w:hAnsi="Times New Roman" w:cs="Times New Roman"/>
        </w:rPr>
      </w:pPr>
      <w:r w:rsidRPr="002105F8">
        <w:rPr>
          <w:rFonts w:ascii="Times New Roman" w:eastAsia="標楷體" w:hAnsi="Times New Roman" w:cs="Times New Roman"/>
        </w:rPr>
        <w:t>4</w:t>
      </w:r>
      <w:r w:rsidRPr="002105F8">
        <w:rPr>
          <w:rFonts w:ascii="Times New Roman" w:eastAsia="標楷體" w:hAnsi="Times New Roman" w:cs="Times New Roman" w:hint="eastAsia"/>
        </w:rPr>
        <w:t>像素演算法在所有極值下都經過仔細測試，以確保不會發生會破壞可逆性的上溢或下溢。值得注意的是，當</w:t>
      </w:r>
      <w:r w:rsidRPr="002105F8">
        <w:rPr>
          <w:rFonts w:ascii="Times New Roman" w:eastAsia="標楷體" w:hAnsi="Times New Roman" w:cs="Times New Roman"/>
        </w:rPr>
        <w:t>3</w:t>
      </w:r>
      <w:r w:rsidRPr="002105F8">
        <w:rPr>
          <w:rFonts w:ascii="Times New Roman" w:eastAsia="標楷體" w:hAnsi="Times New Roman" w:cs="Times New Roman" w:hint="eastAsia"/>
        </w:rPr>
        <w:t>像素加密中的和</w:t>
      </w:r>
      <w:r w:rsidRPr="002105F8">
        <w:rPr>
          <w:rFonts w:ascii="Times New Roman" w:eastAsia="標楷體" w:hAnsi="Times New Roman" w:cs="Times New Roman"/>
        </w:rPr>
        <w:t>S</w:t>
      </w:r>
      <w:r w:rsidRPr="002105F8">
        <w:rPr>
          <w:rFonts w:ascii="Times New Roman" w:eastAsia="標楷體" w:hAnsi="Times New Roman" w:cs="Times New Roman" w:hint="eastAsia"/>
        </w:rPr>
        <w:t>接近</w:t>
      </w:r>
      <w:r w:rsidRPr="002105F8">
        <w:rPr>
          <w:rFonts w:ascii="Times New Roman" w:eastAsia="標楷體" w:hAnsi="Times New Roman" w:cs="Times New Roman"/>
        </w:rPr>
        <w:t>765</w:t>
      </w:r>
      <w:r w:rsidRPr="002105F8">
        <w:rPr>
          <w:rFonts w:ascii="Times New Roman" w:eastAsia="標楷體" w:hAnsi="Times New Roman" w:cs="Times New Roman" w:hint="eastAsia"/>
        </w:rPr>
        <w:t>（</w:t>
      </w:r>
      <w:r w:rsidRPr="002105F8">
        <w:rPr>
          <w:rFonts w:ascii="Times New Roman" w:eastAsia="標楷體" w:hAnsi="Times New Roman" w:cs="Times New Roman"/>
        </w:rPr>
        <w:t>3×255</w:t>
      </w:r>
      <w:r w:rsidRPr="002105F8">
        <w:rPr>
          <w:rFonts w:ascii="Times New Roman" w:eastAsia="標楷體" w:hAnsi="Times New Roman" w:cs="Times New Roman" w:hint="eastAsia"/>
        </w:rPr>
        <w:t>）時，問題就會出現，這與</w:t>
      </w:r>
      <w:r w:rsidRPr="002105F8">
        <w:rPr>
          <w:rFonts w:ascii="Times New Roman" w:eastAsia="標楷體" w:hAnsi="Times New Roman" w:cs="Times New Roman"/>
        </w:rPr>
        <w:t>4</w:t>
      </w:r>
      <w:r w:rsidRPr="002105F8">
        <w:rPr>
          <w:rFonts w:ascii="Times New Roman" w:eastAsia="標楷體" w:hAnsi="Times New Roman" w:cs="Times New Roman" w:hint="eastAsia"/>
        </w:rPr>
        <w:t>像素和為</w:t>
      </w:r>
      <w:r w:rsidRPr="002105F8">
        <w:rPr>
          <w:rFonts w:ascii="Times New Roman" w:eastAsia="標楷體" w:hAnsi="Times New Roman" w:cs="Times New Roman"/>
        </w:rPr>
        <w:t>1020</w:t>
      </w:r>
      <w:r w:rsidRPr="002105F8">
        <w:rPr>
          <w:rFonts w:ascii="Times New Roman" w:eastAsia="標楷體" w:hAnsi="Times New Roman" w:cs="Times New Roman" w:hint="eastAsia"/>
        </w:rPr>
        <w:t>的情況類似。透過定義</w:t>
      </w:r>
      <w:r w:rsidRPr="002105F8">
        <w:rPr>
          <w:rFonts w:ascii="Times New Roman" w:eastAsia="標楷體" w:hAnsi="Times New Roman" w:cs="Times New Roman"/>
        </w:rPr>
        <w:t>S</w:t>
      </w:r>
      <w:r w:rsidRPr="002105F8">
        <w:rPr>
          <w:rFonts w:ascii="Times New Roman" w:eastAsia="標楷體" w:hAnsi="Times New Roman" w:cs="Times New Roman" w:hint="eastAsia"/>
        </w:rPr>
        <w:t>的四個範圍並相應地調整公式中的模數或減法，我們在所有情況下都能保持有效的像素範圍。我們的實作包括檢查任何超出範圍的結果，並確認對於所有</w:t>
      </w:r>
      <w:r w:rsidRPr="002105F8">
        <w:rPr>
          <w:rFonts w:ascii="Times New Roman" w:eastAsia="標楷體" w:hAnsi="Times New Roman" w:cs="Times New Roman"/>
        </w:rPr>
        <w:t>0≤a</w:t>
      </w:r>
      <w:r w:rsidRPr="002105F8">
        <w:rPr>
          <w:rFonts w:ascii="Times New Roman" w:eastAsia="標楷體" w:hAnsi="Times New Roman" w:cs="Times New Roman" w:hint="eastAsia"/>
        </w:rPr>
        <w:t>，</w:t>
      </w:r>
      <w:r w:rsidRPr="002105F8">
        <w:rPr>
          <w:rFonts w:ascii="Times New Roman" w:eastAsia="標楷體" w:hAnsi="Times New Roman" w:cs="Times New Roman"/>
        </w:rPr>
        <w:t>b</w:t>
      </w:r>
      <w:r w:rsidRPr="002105F8">
        <w:rPr>
          <w:rFonts w:ascii="Times New Roman" w:eastAsia="標楷體" w:hAnsi="Times New Roman" w:cs="Times New Roman" w:hint="eastAsia"/>
        </w:rPr>
        <w:t>，</w:t>
      </w:r>
      <w:r w:rsidRPr="002105F8">
        <w:rPr>
          <w:rFonts w:ascii="Times New Roman" w:eastAsia="標楷體" w:hAnsi="Times New Roman" w:cs="Times New Roman"/>
        </w:rPr>
        <w:t>c</w:t>
      </w:r>
      <w:r w:rsidRPr="002105F8">
        <w:rPr>
          <w:rFonts w:ascii="Times New Roman" w:eastAsia="標楷體" w:hAnsi="Times New Roman" w:cs="Times New Roman" w:hint="eastAsia"/>
        </w:rPr>
        <w:t>，</w:t>
      </w:r>
      <w:r w:rsidRPr="002105F8">
        <w:rPr>
          <w:rFonts w:ascii="Times New Roman" w:eastAsia="標楷體" w:hAnsi="Times New Roman" w:cs="Times New Roman"/>
        </w:rPr>
        <w:t>d≤255</w:t>
      </w:r>
      <w:r w:rsidRPr="002105F8">
        <w:rPr>
          <w:rFonts w:ascii="Times New Roman" w:eastAsia="標楷體" w:hAnsi="Times New Roman" w:cs="Times New Roman" w:hint="eastAsia"/>
        </w:rPr>
        <w:t>，解密都會準確地傳回原始值。這表明該方案對所有輸入（包括全黑、全白或均勻著色的病理圖像）都具有穩健性。總而言之，保留</w:t>
      </w:r>
      <w:r w:rsidRPr="002105F8">
        <w:rPr>
          <w:rFonts w:ascii="Times New Roman" w:eastAsia="標楷體" w:hAnsi="Times New Roman" w:cs="Times New Roman"/>
        </w:rPr>
        <w:t>4</w:t>
      </w:r>
      <w:r w:rsidRPr="002105F8">
        <w:rPr>
          <w:rFonts w:ascii="Times New Roman" w:eastAsia="標楷體" w:hAnsi="Times New Roman" w:cs="Times New Roman" w:hint="eastAsia"/>
        </w:rPr>
        <w:t>像素和的混沌</w:t>
      </w:r>
      <w:r w:rsidRPr="002105F8">
        <w:rPr>
          <w:rFonts w:ascii="Times New Roman" w:eastAsia="標楷體" w:hAnsi="Times New Roman" w:cs="Times New Roman"/>
        </w:rPr>
        <w:t>TPE</w:t>
      </w:r>
      <w:r w:rsidRPr="002105F8">
        <w:rPr>
          <w:rFonts w:ascii="Times New Roman" w:eastAsia="標楷體" w:hAnsi="Times New Roman" w:cs="Times New Roman" w:hint="eastAsia"/>
        </w:rPr>
        <w:t>方案建立在</w:t>
      </w:r>
      <w:r w:rsidRPr="002105F8">
        <w:rPr>
          <w:rFonts w:ascii="Times New Roman" w:eastAsia="標楷體" w:hAnsi="Times New Roman" w:cs="Times New Roman"/>
        </w:rPr>
        <w:t>3</w:t>
      </w:r>
      <w:r w:rsidRPr="002105F8">
        <w:rPr>
          <w:rFonts w:ascii="Times New Roman" w:eastAsia="標楷體" w:hAnsi="Times New Roman" w:cs="Times New Roman" w:hint="eastAsia"/>
        </w:rPr>
        <w:t>像素加密的基礎上，但提供了更好的對齊、安全性和效能潛力。接下來，我們將透過實驗結果來量化這些說法。</w:t>
      </w:r>
    </w:p>
    <w:p w:rsidR="002105F8" w:rsidRDefault="002105F8" w:rsidP="002105F8">
      <w:pPr>
        <w:rPr>
          <w:rFonts w:ascii="Times New Roman" w:eastAsia="標楷體" w:hAnsi="Times New Roman" w:cs="Times New Roman"/>
        </w:rPr>
      </w:pPr>
    </w:p>
    <w:p w:rsidR="002105F8" w:rsidRDefault="002105F8" w:rsidP="002105F8">
      <w:pPr>
        <w:rPr>
          <w:rFonts w:ascii="Times New Roman" w:eastAsia="標楷體" w:hAnsi="Times New Roman" w:cs="Times New Roman"/>
        </w:rPr>
      </w:pPr>
    </w:p>
    <w:p w:rsidR="002105F8" w:rsidRPr="002105F8" w:rsidRDefault="008719F0" w:rsidP="002105F8">
      <w:pPr>
        <w:rPr>
          <w:rFonts w:ascii="Times New Roman" w:eastAsia="標楷體" w:hAnsi="Times New Roman" w:cs="Times New Roman" w:hint="eastAsia"/>
        </w:rPr>
      </w:pPr>
      <w:r>
        <w:rPr>
          <w:rFonts w:ascii="Times New Roman" w:eastAsia="標楷體" w:hAnsi="Times New Roman" w:cs="Times New Roman" w:hint="eastAsia"/>
        </w:rPr>
        <w:t>IV</w:t>
      </w:r>
      <w:bookmarkStart w:id="0" w:name="_GoBack"/>
      <w:bookmarkEnd w:id="0"/>
      <w:r w:rsidR="002105F8" w:rsidRPr="002105F8">
        <w:rPr>
          <w:rFonts w:ascii="Times New Roman" w:eastAsia="標楷體" w:hAnsi="Times New Roman" w:cs="Times New Roman" w:hint="eastAsia"/>
        </w:rPr>
        <w:t>實驗分析</w:t>
      </w:r>
    </w:p>
    <w:p w:rsidR="002105F8" w:rsidRPr="002105F8" w:rsidRDefault="002105F8" w:rsidP="002105F8">
      <w:pPr>
        <w:rPr>
          <w:rFonts w:ascii="Times New Roman" w:eastAsia="標楷體" w:hAnsi="Times New Roman" w:cs="Times New Roman" w:hint="eastAsia"/>
        </w:rPr>
      </w:pPr>
      <w:r w:rsidRPr="002105F8">
        <w:rPr>
          <w:rFonts w:ascii="Times New Roman" w:eastAsia="標楷體" w:hAnsi="Times New Roman" w:cs="Times New Roman" w:hint="eastAsia"/>
        </w:rPr>
        <w:t>本文透過實驗評估了所提出的</w:t>
      </w:r>
      <w:r w:rsidRPr="002105F8">
        <w:rPr>
          <w:rFonts w:ascii="Times New Roman" w:eastAsia="標楷體" w:hAnsi="Times New Roman" w:cs="Times New Roman" w:hint="eastAsia"/>
        </w:rPr>
        <w:t xml:space="preserve"> 4 </w:t>
      </w:r>
      <w:r w:rsidRPr="002105F8">
        <w:rPr>
          <w:rFonts w:ascii="Times New Roman" w:eastAsia="標楷體" w:hAnsi="Times New Roman" w:cs="Times New Roman" w:hint="eastAsia"/>
        </w:rPr>
        <w:t>像素</w:t>
      </w:r>
      <w:r w:rsidRPr="002105F8">
        <w:rPr>
          <w:rFonts w:ascii="Times New Roman" w:eastAsia="標楷體" w:hAnsi="Times New Roman" w:cs="Times New Roman" w:hint="eastAsia"/>
        </w:rPr>
        <w:t xml:space="preserve"> SPE </w:t>
      </w:r>
      <w:r w:rsidRPr="002105F8">
        <w:rPr>
          <w:rFonts w:ascii="Times New Roman" w:eastAsia="標楷體" w:hAnsi="Times New Roman" w:cs="Times New Roman" w:hint="eastAsia"/>
        </w:rPr>
        <w:t>方案與原始</w:t>
      </w:r>
      <w:r w:rsidRPr="002105F8">
        <w:rPr>
          <w:rFonts w:ascii="Times New Roman" w:eastAsia="標楷體" w:hAnsi="Times New Roman" w:cs="Times New Roman" w:hint="eastAsia"/>
        </w:rPr>
        <w:t xml:space="preserve"> 3 </w:t>
      </w:r>
      <w:r w:rsidRPr="002105F8">
        <w:rPr>
          <w:rFonts w:ascii="Times New Roman" w:eastAsia="標楷體" w:hAnsi="Times New Roman" w:cs="Times New Roman" w:hint="eastAsia"/>
        </w:rPr>
        <w:t>像素</w:t>
      </w:r>
      <w:r w:rsidRPr="002105F8">
        <w:rPr>
          <w:rFonts w:ascii="Times New Roman" w:eastAsia="標楷體" w:hAnsi="Times New Roman" w:cs="Times New Roman" w:hint="eastAsia"/>
        </w:rPr>
        <w:t xml:space="preserve"> TPE </w:t>
      </w:r>
      <w:r w:rsidRPr="002105F8">
        <w:rPr>
          <w:rFonts w:ascii="Times New Roman" w:eastAsia="標楷體" w:hAnsi="Times New Roman" w:cs="Times New Roman" w:hint="eastAsia"/>
        </w:rPr>
        <w:t>方案的性能。我們的分析涵蓋了視覺品質、統計隨機性和密碼安全指標。我們使用測試影像（灰階和彩色），並透過對兩種方案使用相同的混沌金鑰參數和區塊大小來確保公平性。縮圖塊大小「</w:t>
      </w:r>
      <w:r w:rsidRPr="002105F8">
        <w:rPr>
          <w:rFonts w:ascii="Times New Roman" w:eastAsia="標楷體" w:hAnsi="Times New Roman" w:cs="Times New Roman" w:hint="eastAsia"/>
        </w:rPr>
        <w:t xml:space="preserve"> b </w:t>
      </w:r>
      <w:r w:rsidRPr="002105F8">
        <w:rPr>
          <w:rFonts w:ascii="Times New Roman" w:eastAsia="標楷體" w:hAnsi="Times New Roman" w:cs="Times New Roman" w:hint="eastAsia"/>
        </w:rPr>
        <w:t>」（每個和保留塊的大小）從</w:t>
      </w:r>
      <w:r w:rsidRPr="002105F8">
        <w:rPr>
          <w:rFonts w:ascii="Times New Roman" w:eastAsia="標楷體" w:hAnsi="Times New Roman" w:cs="Times New Roman" w:hint="eastAsia"/>
        </w:rPr>
        <w:t xml:space="preserve"> 8 </w:t>
      </w:r>
      <w:r w:rsidRPr="002105F8">
        <w:rPr>
          <w:rFonts w:ascii="Times New Roman" w:eastAsia="標楷體" w:hAnsi="Times New Roman" w:cs="Times New Roman" w:hint="eastAsia"/>
        </w:rPr>
        <w:t>到</w:t>
      </w:r>
      <w:r w:rsidRPr="002105F8">
        <w:rPr>
          <w:rFonts w:ascii="Times New Roman" w:eastAsia="標楷體" w:hAnsi="Times New Roman" w:cs="Times New Roman" w:hint="eastAsia"/>
        </w:rPr>
        <w:t xml:space="preserve"> 64 </w:t>
      </w:r>
      <w:r w:rsidRPr="002105F8">
        <w:rPr>
          <w:rFonts w:ascii="Times New Roman" w:eastAsia="標楷體" w:hAnsi="Times New Roman" w:cs="Times New Roman" w:hint="eastAsia"/>
        </w:rPr>
        <w:t>不等，以觀察其效果。混沌映射的關鍵參數設定為完全混沌（例如，具有任意初始值「</w:t>
      </w:r>
      <w:r w:rsidRPr="002105F8">
        <w:rPr>
          <w:rFonts w:ascii="Times New Roman" w:eastAsia="標楷體" w:hAnsi="Times New Roman" w:cs="Times New Roman" w:hint="eastAsia"/>
        </w:rPr>
        <w:t>X_0</w:t>
      </w:r>
      <w:r w:rsidRPr="002105F8">
        <w:rPr>
          <w:rFonts w:ascii="Times New Roman" w:eastAsia="標楷體" w:hAnsi="Times New Roman" w:cs="Times New Roman" w:hint="eastAsia"/>
        </w:rPr>
        <w:t>」的邏輯映射</w:t>
      </w:r>
      <w:r w:rsidRPr="002105F8">
        <w:rPr>
          <w:rFonts w:ascii="Times New Roman" w:eastAsia="標楷體" w:hAnsi="Times New Roman" w:cs="Times New Roman" w:hint="eastAsia"/>
        </w:rPr>
        <w:t xml:space="preserve"> R=3.99</w:t>
      </w:r>
      <w:r w:rsidRPr="002105F8">
        <w:rPr>
          <w:rFonts w:ascii="Times New Roman" w:eastAsia="標楷體" w:hAnsi="Times New Roman" w:cs="Times New Roman" w:hint="eastAsia"/>
        </w:rPr>
        <w:t>，指數映射參數「</w:t>
      </w:r>
      <w:r w:rsidRPr="002105F8">
        <w:rPr>
          <w:rFonts w:ascii="Times New Roman" w:eastAsia="標楷體" w:hAnsi="Times New Roman" w:cs="Times New Roman" w:hint="eastAsia"/>
        </w:rPr>
        <w:t xml:space="preserve"> a </w:t>
      </w:r>
      <w:r w:rsidRPr="002105F8">
        <w:rPr>
          <w:rFonts w:ascii="Times New Roman" w:eastAsia="標楷體" w:hAnsi="Times New Roman" w:cs="Times New Roman" w:hint="eastAsia"/>
        </w:rPr>
        <w:t>」是為混沌設計的）。文中報告了</w:t>
      </w:r>
      <w:r w:rsidRPr="002105F8">
        <w:rPr>
          <w:rFonts w:ascii="Times New Roman" w:eastAsia="標楷體" w:hAnsi="Times New Roman" w:cs="Times New Roman" w:hint="eastAsia"/>
        </w:rPr>
        <w:t xml:space="preserve"> 3 </w:t>
      </w:r>
      <w:r w:rsidRPr="002105F8">
        <w:rPr>
          <w:rFonts w:ascii="Times New Roman" w:eastAsia="標楷體" w:hAnsi="Times New Roman" w:cs="Times New Roman" w:hint="eastAsia"/>
        </w:rPr>
        <w:t>像素和</w:t>
      </w:r>
      <w:r w:rsidRPr="002105F8">
        <w:rPr>
          <w:rFonts w:ascii="Times New Roman" w:eastAsia="標楷體" w:hAnsi="Times New Roman" w:cs="Times New Roman" w:hint="eastAsia"/>
        </w:rPr>
        <w:t xml:space="preserve"> 4 </w:t>
      </w:r>
      <w:r w:rsidRPr="002105F8">
        <w:rPr>
          <w:rFonts w:ascii="Times New Roman" w:eastAsia="標楷體" w:hAnsi="Times New Roman" w:cs="Times New Roman" w:hint="eastAsia"/>
        </w:rPr>
        <w:t>像素方法在幾個重要指標上的文字結果，重點介紹了</w:t>
      </w:r>
      <w:r w:rsidRPr="002105F8">
        <w:rPr>
          <w:rFonts w:ascii="Times New Roman" w:eastAsia="標楷體" w:hAnsi="Times New Roman" w:cs="Times New Roman" w:hint="eastAsia"/>
        </w:rPr>
        <w:t xml:space="preserve"> 4 </w:t>
      </w:r>
      <w:r w:rsidRPr="002105F8">
        <w:rPr>
          <w:rFonts w:ascii="Times New Roman" w:eastAsia="標楷體" w:hAnsi="Times New Roman" w:cs="Times New Roman" w:hint="eastAsia"/>
        </w:rPr>
        <w:t>像素</w:t>
      </w:r>
      <w:r w:rsidRPr="002105F8">
        <w:rPr>
          <w:rFonts w:ascii="Times New Roman" w:eastAsia="標楷體" w:hAnsi="Times New Roman" w:cs="Times New Roman" w:hint="eastAsia"/>
        </w:rPr>
        <w:t xml:space="preserve"> SPE </w:t>
      </w:r>
      <w:r w:rsidRPr="002105F8">
        <w:rPr>
          <w:rFonts w:ascii="Times New Roman" w:eastAsia="標楷體" w:hAnsi="Times New Roman" w:cs="Times New Roman" w:hint="eastAsia"/>
        </w:rPr>
        <w:t>相對於</w:t>
      </w:r>
      <w:r w:rsidRPr="002105F8">
        <w:rPr>
          <w:rFonts w:ascii="Times New Roman" w:eastAsia="標楷體" w:hAnsi="Times New Roman" w:cs="Times New Roman" w:hint="eastAsia"/>
        </w:rPr>
        <w:t xml:space="preserve"> 3 </w:t>
      </w:r>
      <w:r w:rsidRPr="002105F8">
        <w:rPr>
          <w:rFonts w:ascii="Times New Roman" w:eastAsia="標楷體" w:hAnsi="Times New Roman" w:cs="Times New Roman" w:hint="eastAsia"/>
        </w:rPr>
        <w:t>像素</w:t>
      </w:r>
      <w:r w:rsidRPr="002105F8">
        <w:rPr>
          <w:rFonts w:ascii="Times New Roman" w:eastAsia="標楷體" w:hAnsi="Times New Roman" w:cs="Times New Roman" w:hint="eastAsia"/>
        </w:rPr>
        <w:t xml:space="preserve"> SPE </w:t>
      </w:r>
      <w:r w:rsidRPr="002105F8">
        <w:rPr>
          <w:rFonts w:ascii="Times New Roman" w:eastAsia="標楷體" w:hAnsi="Times New Roman" w:cs="Times New Roman" w:hint="eastAsia"/>
        </w:rPr>
        <w:t>如何提升或保持效能。測量了以下指標：</w:t>
      </w:r>
    </w:p>
    <w:p w:rsidR="002105F8" w:rsidRPr="002105F8" w:rsidRDefault="002105F8" w:rsidP="002105F8">
      <w:pPr>
        <w:rPr>
          <w:rFonts w:ascii="Times New Roman" w:eastAsia="標楷體" w:hAnsi="Times New Roman" w:cs="Times New Roman" w:hint="eastAsia"/>
        </w:rPr>
      </w:pPr>
      <w:r w:rsidRPr="002105F8">
        <w:rPr>
          <w:rFonts w:ascii="Times New Roman" w:eastAsia="標楷體" w:hAnsi="Times New Roman" w:cs="Times New Roman" w:hint="eastAsia"/>
        </w:rPr>
        <w:t xml:space="preserve">A. </w:t>
      </w:r>
      <w:r w:rsidRPr="002105F8">
        <w:rPr>
          <w:rFonts w:ascii="Times New Roman" w:eastAsia="標楷體" w:hAnsi="Times New Roman" w:cs="Times New Roman" w:hint="eastAsia"/>
        </w:rPr>
        <w:t>視覺檢查與縮圖保真度</w:t>
      </w:r>
    </w:p>
    <w:p w:rsidR="002105F8" w:rsidRPr="002105F8" w:rsidRDefault="002105F8" w:rsidP="002105F8">
      <w:pPr>
        <w:rPr>
          <w:rFonts w:ascii="Times New Roman" w:eastAsia="標楷體" w:hAnsi="Times New Roman" w:cs="Times New Roman" w:hint="eastAsia"/>
        </w:rPr>
      </w:pPr>
      <w:r w:rsidRPr="002105F8">
        <w:rPr>
          <w:rFonts w:ascii="Times New Roman" w:eastAsia="標楷體" w:hAnsi="Times New Roman" w:cs="Times New Roman" w:hint="eastAsia"/>
        </w:rPr>
        <w:t>結果中的圖</w:t>
      </w:r>
      <w:r w:rsidRPr="002105F8">
        <w:rPr>
          <w:rFonts w:ascii="Times New Roman" w:eastAsia="標楷體" w:hAnsi="Times New Roman" w:cs="Times New Roman" w:hint="eastAsia"/>
        </w:rPr>
        <w:t xml:space="preserve"> 4 </w:t>
      </w:r>
      <w:r w:rsidRPr="002105F8">
        <w:rPr>
          <w:rFonts w:ascii="Times New Roman" w:eastAsia="標楷體" w:hAnsi="Times New Roman" w:cs="Times New Roman" w:hint="eastAsia"/>
        </w:rPr>
        <w:t>至圖</w:t>
      </w:r>
      <w:r w:rsidRPr="002105F8">
        <w:rPr>
          <w:rFonts w:ascii="Times New Roman" w:eastAsia="標楷體" w:hAnsi="Times New Roman" w:cs="Times New Roman" w:hint="eastAsia"/>
        </w:rPr>
        <w:t xml:space="preserve"> 9 </w:t>
      </w:r>
      <w:r w:rsidRPr="002105F8">
        <w:rPr>
          <w:rFonts w:ascii="Times New Roman" w:eastAsia="標楷體" w:hAnsi="Times New Roman" w:cs="Times New Roman" w:hint="eastAsia"/>
        </w:rPr>
        <w:t>展示了原始影像及其使用不同區塊大小加密的範例。如預期的那樣，當</w:t>
      </w:r>
      <w:r w:rsidRPr="002105F8">
        <w:rPr>
          <w:rFonts w:ascii="Times New Roman" w:eastAsia="標楷體" w:hAnsi="Times New Roman" w:cs="Times New Roman" w:hint="eastAsia"/>
        </w:rPr>
        <w:t xml:space="preserve"> b </w:t>
      </w:r>
      <w:r w:rsidRPr="002105F8">
        <w:rPr>
          <w:rFonts w:ascii="Times New Roman" w:eastAsia="標楷體" w:hAnsi="Times New Roman" w:cs="Times New Roman" w:hint="eastAsia"/>
        </w:rPr>
        <w:t>較小（例如</w:t>
      </w:r>
      <w:r w:rsidRPr="002105F8">
        <w:rPr>
          <w:rFonts w:ascii="Times New Roman" w:eastAsia="標楷體" w:hAnsi="Times New Roman" w:cs="Times New Roman" w:hint="eastAsia"/>
        </w:rPr>
        <w:t xml:space="preserve"> 8</w:t>
      </w:r>
      <w:r w:rsidRPr="002105F8">
        <w:rPr>
          <w:rFonts w:ascii="Times New Roman" w:eastAsia="標楷體" w:hAnsi="Times New Roman" w:cs="Times New Roman" w:hint="eastAsia"/>
        </w:rPr>
        <w:t>）時，加密影像仍然與原始影像保持大致相似，足以辨別影像主體（這與較高的縮圖可用性相符）。隨著</w:t>
      </w:r>
      <w:r w:rsidRPr="002105F8">
        <w:rPr>
          <w:rFonts w:ascii="Times New Roman" w:eastAsia="標楷體" w:hAnsi="Times New Roman" w:cs="Times New Roman" w:hint="eastAsia"/>
        </w:rPr>
        <w:t xml:space="preserve"> b </w:t>
      </w:r>
      <w:r w:rsidRPr="002105F8">
        <w:rPr>
          <w:rFonts w:ascii="Times New Roman" w:eastAsia="標楷體" w:hAnsi="Times New Roman" w:cs="Times New Roman" w:hint="eastAsia"/>
        </w:rPr>
        <w:t>的增加（</w:t>
      </w:r>
      <w:r w:rsidRPr="002105F8">
        <w:rPr>
          <w:rFonts w:ascii="Times New Roman" w:eastAsia="標楷體" w:hAnsi="Times New Roman" w:cs="Times New Roman" w:hint="eastAsia"/>
        </w:rPr>
        <w:t>16</w:t>
      </w:r>
      <w:r w:rsidRPr="002105F8">
        <w:rPr>
          <w:rFonts w:ascii="Times New Roman" w:eastAsia="標楷體" w:hAnsi="Times New Roman" w:cs="Times New Roman" w:hint="eastAsia"/>
        </w:rPr>
        <w:t>、</w:t>
      </w:r>
      <w:r w:rsidRPr="002105F8">
        <w:rPr>
          <w:rFonts w:ascii="Times New Roman" w:eastAsia="標楷體" w:hAnsi="Times New Roman" w:cs="Times New Roman" w:hint="eastAsia"/>
        </w:rPr>
        <w:t>32</w:t>
      </w:r>
      <w:r w:rsidRPr="002105F8">
        <w:rPr>
          <w:rFonts w:ascii="Times New Roman" w:eastAsia="標楷體" w:hAnsi="Times New Roman" w:cs="Times New Roman" w:hint="eastAsia"/>
        </w:rPr>
        <w:t>、</w:t>
      </w:r>
      <w:r w:rsidRPr="002105F8">
        <w:rPr>
          <w:rFonts w:ascii="Times New Roman" w:eastAsia="標楷體" w:hAnsi="Times New Roman" w:cs="Times New Roman" w:hint="eastAsia"/>
        </w:rPr>
        <w:t>64</w:t>
      </w:r>
      <w:r w:rsidRPr="002105F8">
        <w:rPr>
          <w:rFonts w:ascii="Times New Roman" w:eastAsia="標楷體" w:hAnsi="Times New Roman" w:cs="Times New Roman" w:hint="eastAsia"/>
        </w:rPr>
        <w:t>），加密影像逐漸變得更加混亂；當</w:t>
      </w:r>
      <w:r w:rsidRPr="002105F8">
        <w:rPr>
          <w:rFonts w:ascii="Times New Roman" w:eastAsia="標楷體" w:hAnsi="Times New Roman" w:cs="Times New Roman" w:hint="eastAsia"/>
        </w:rPr>
        <w:t xml:space="preserve"> b=32 </w:t>
      </w:r>
      <w:r w:rsidRPr="002105F8">
        <w:rPr>
          <w:rFonts w:ascii="Times New Roman" w:eastAsia="標楷體" w:hAnsi="Times New Roman" w:cs="Times New Roman" w:hint="eastAsia"/>
        </w:rPr>
        <w:t>或更高時，加密影像在人類觀察者看來就像毫無意義的噪聲，甚至自動人臉偵測也會失敗。</w:t>
      </w:r>
      <w:r w:rsidRPr="002105F8">
        <w:rPr>
          <w:rFonts w:ascii="Times New Roman" w:eastAsia="標楷體" w:hAnsi="Times New Roman" w:cs="Times New Roman" w:hint="eastAsia"/>
        </w:rPr>
        <w:t xml:space="preserve"> 3 </w:t>
      </w:r>
      <w:r w:rsidRPr="002105F8">
        <w:rPr>
          <w:rFonts w:ascii="Times New Roman" w:eastAsia="標楷體" w:hAnsi="Times New Roman" w:cs="Times New Roman" w:hint="eastAsia"/>
        </w:rPr>
        <w:t>像素和</w:t>
      </w:r>
      <w:r w:rsidRPr="002105F8">
        <w:rPr>
          <w:rFonts w:ascii="Times New Roman" w:eastAsia="標楷體" w:hAnsi="Times New Roman" w:cs="Times New Roman" w:hint="eastAsia"/>
        </w:rPr>
        <w:t xml:space="preserve"> 4 </w:t>
      </w:r>
      <w:r w:rsidRPr="002105F8">
        <w:rPr>
          <w:rFonts w:ascii="Times New Roman" w:eastAsia="標楷體" w:hAnsi="Times New Roman" w:cs="Times New Roman" w:hint="eastAsia"/>
        </w:rPr>
        <w:t>像素方案都表現出這種行為，因為它源自於區塊大小決定了每個「縮圖素」中保留的資訊量。</w:t>
      </w:r>
      <w:r w:rsidRPr="002105F8">
        <w:rPr>
          <w:rFonts w:ascii="Times New Roman" w:eastAsia="標楷體" w:hAnsi="Times New Roman" w:cs="Times New Roman" w:hint="eastAsia"/>
        </w:rPr>
        <w:t xml:space="preserve"> 4 </w:t>
      </w:r>
      <w:r w:rsidRPr="002105F8">
        <w:rPr>
          <w:rFonts w:ascii="Times New Roman" w:eastAsia="標楷體" w:hAnsi="Times New Roman" w:cs="Times New Roman" w:hint="eastAsia"/>
        </w:rPr>
        <w:t>像素方案提供與</w:t>
      </w:r>
      <w:r w:rsidRPr="002105F8">
        <w:rPr>
          <w:rFonts w:ascii="Times New Roman" w:eastAsia="標楷體" w:hAnsi="Times New Roman" w:cs="Times New Roman" w:hint="eastAsia"/>
        </w:rPr>
        <w:t xml:space="preserve"> 3 </w:t>
      </w:r>
      <w:r w:rsidRPr="002105F8">
        <w:rPr>
          <w:rFonts w:ascii="Times New Roman" w:eastAsia="標楷體" w:hAnsi="Times New Roman" w:cs="Times New Roman" w:hint="eastAsia"/>
        </w:rPr>
        <w:t>像素方案相同的影像保真度，因為它也保留了精確的區塊和。值得注意的是，我們發現解密後的影像始終與原始影像完全匹配，從而證實了完美的可逆性（所有差異影像均為零；對於</w:t>
      </w:r>
      <w:r w:rsidRPr="002105F8">
        <w:rPr>
          <w:rFonts w:ascii="Times New Roman" w:eastAsia="標楷體" w:hAnsi="Times New Roman" w:cs="Times New Roman" w:hint="eastAsia"/>
        </w:rPr>
        <w:t xml:space="preserve"> 3 </w:t>
      </w:r>
      <w:r w:rsidRPr="002105F8">
        <w:rPr>
          <w:rFonts w:ascii="Times New Roman" w:eastAsia="標楷體" w:hAnsi="Times New Roman" w:cs="Times New Roman" w:hint="eastAsia"/>
        </w:rPr>
        <w:t>像素和</w:t>
      </w:r>
      <w:r w:rsidRPr="002105F8">
        <w:rPr>
          <w:rFonts w:ascii="Times New Roman" w:eastAsia="標楷體" w:hAnsi="Times New Roman" w:cs="Times New Roman" w:hint="eastAsia"/>
        </w:rPr>
        <w:t xml:space="preserve"> 4 </w:t>
      </w:r>
      <w:r w:rsidRPr="002105F8">
        <w:rPr>
          <w:rFonts w:ascii="Times New Roman" w:eastAsia="標楷體" w:hAnsi="Times New Roman" w:cs="Times New Roman" w:hint="eastAsia"/>
        </w:rPr>
        <w:t>像素解密，</w:t>
      </w:r>
      <w:r w:rsidRPr="002105F8">
        <w:rPr>
          <w:rFonts w:ascii="Times New Roman" w:eastAsia="標楷體" w:hAnsi="Times New Roman" w:cs="Times New Roman" w:hint="eastAsia"/>
        </w:rPr>
        <w:t xml:space="preserve">PSNR = </w:t>
      </w:r>
      <w:r w:rsidRPr="002105F8">
        <w:rPr>
          <w:rFonts w:ascii="Times New Roman" w:eastAsia="標楷體" w:hAnsi="Times New Roman" w:cs="Times New Roman" w:hint="eastAsia"/>
        </w:rPr>
        <w:t>∞）。這對於實際應用至關重要：除了預期的加密效果外，加密不會引入任何失真或損失。</w:t>
      </w:r>
    </w:p>
    <w:p w:rsidR="00825192" w:rsidRPr="0065467A" w:rsidRDefault="00825192" w:rsidP="00825192">
      <w:pPr>
        <w:rPr>
          <w:rFonts w:ascii="Times New Roman" w:eastAsia="標楷體" w:hAnsi="Times New Roman" w:cs="Times New Roman" w:hint="eastAsia"/>
        </w:rPr>
      </w:pPr>
    </w:p>
    <w:p w:rsidR="00200C42" w:rsidRPr="00200C42" w:rsidRDefault="00200C42" w:rsidP="00200C42">
      <w:pPr>
        <w:widowControl/>
        <w:rPr>
          <w:rFonts w:ascii="Times New Roman" w:eastAsia="標楷體" w:hAnsi="Times New Roman" w:cs="Times New Roman" w:hint="eastAsia"/>
          <w:b/>
          <w:bCs/>
          <w:highlight w:val="yellow"/>
        </w:rPr>
      </w:pPr>
      <w:r w:rsidRPr="00200C42">
        <w:rPr>
          <w:rFonts w:ascii="Times New Roman" w:eastAsia="標楷體" w:hAnsi="Times New Roman" w:cs="Times New Roman" w:hint="eastAsia"/>
          <w:b/>
          <w:bCs/>
          <w:highlight w:val="yellow"/>
        </w:rPr>
        <w:t>方法論</w:t>
      </w:r>
      <w:r w:rsidRPr="00200C42">
        <w:rPr>
          <w:rFonts w:ascii="Times New Roman" w:eastAsia="標楷體" w:hAnsi="Times New Roman" w:cs="Times New Roman" w:hint="eastAsia"/>
          <w:b/>
          <w:bCs/>
          <w:highlight w:val="yellow"/>
        </w:rPr>
        <w:t xml:space="preserve"> (Chaotic Mapping and TPE Scheme)</w:t>
      </w:r>
    </w:p>
    <w:p w:rsidR="00200C42" w:rsidRPr="00200C42" w:rsidRDefault="00200C42" w:rsidP="00200C42">
      <w:pPr>
        <w:widowControl/>
        <w:rPr>
          <w:rFonts w:ascii="Times New Roman" w:eastAsia="標楷體" w:hAnsi="Times New Roman" w:cs="Times New Roman" w:hint="eastAsia"/>
          <w:b/>
          <w:bCs/>
          <w:highlight w:val="yellow"/>
        </w:rPr>
      </w:pPr>
      <w:r w:rsidRPr="00200C42">
        <w:rPr>
          <w:rFonts w:ascii="Times New Roman" w:eastAsia="標楷體" w:hAnsi="Times New Roman" w:cs="Times New Roman" w:hint="eastAsia"/>
          <w:b/>
          <w:bCs/>
          <w:highlight w:val="yellow"/>
        </w:rPr>
        <w:t>修訂內容：</w:t>
      </w:r>
      <w:r w:rsidRPr="00200C42">
        <w:rPr>
          <w:rFonts w:ascii="Times New Roman" w:eastAsia="標楷體" w:hAnsi="Times New Roman" w:cs="Times New Roman" w:hint="eastAsia"/>
          <w:b/>
          <w:bCs/>
          <w:highlight w:val="yellow"/>
        </w:rPr>
        <w:t xml:space="preserve"> </w:t>
      </w:r>
      <w:r w:rsidRPr="00200C42">
        <w:rPr>
          <w:rFonts w:ascii="Times New Roman" w:eastAsia="標楷體" w:hAnsi="Times New Roman" w:cs="Times New Roman" w:hint="eastAsia"/>
          <w:b/>
          <w:bCs/>
          <w:highlight w:val="yellow"/>
        </w:rPr>
        <w:t>此為論文的核心技術章節。比對後發現，所有的數學公式、演算法偽代碼</w:t>
      </w:r>
      <w:r w:rsidRPr="00200C42">
        <w:rPr>
          <w:rFonts w:ascii="Times New Roman" w:eastAsia="標楷體" w:hAnsi="Times New Roman" w:cs="Times New Roman" w:hint="eastAsia"/>
          <w:b/>
          <w:bCs/>
          <w:highlight w:val="yellow"/>
        </w:rPr>
        <w:t xml:space="preserve"> (Algorithm 1 &amp; 2) </w:t>
      </w:r>
      <w:r w:rsidRPr="00200C42">
        <w:rPr>
          <w:rFonts w:ascii="Times New Roman" w:eastAsia="標楷體" w:hAnsi="Times New Roman" w:cs="Times New Roman" w:hint="eastAsia"/>
          <w:b/>
          <w:bCs/>
          <w:highlight w:val="yellow"/>
        </w:rPr>
        <w:t>以及核心證明邏輯均未做任何改動</w:t>
      </w:r>
      <w:r w:rsidRPr="00200C42">
        <w:rPr>
          <w:rFonts w:ascii="Times New Roman" w:eastAsia="標楷體" w:hAnsi="Times New Roman" w:cs="Times New Roman" w:hint="eastAsia"/>
          <w:b/>
          <w:bCs/>
          <w:highlight w:val="yellow"/>
        </w:rPr>
        <w:t>12</w:t>
      </w:r>
      <w:r w:rsidRPr="00200C42">
        <w:rPr>
          <w:rFonts w:ascii="Times New Roman" w:eastAsia="標楷體" w:hAnsi="Times New Roman" w:cs="Times New Roman" w:hint="eastAsia"/>
          <w:b/>
          <w:bCs/>
          <w:highlight w:val="yellow"/>
        </w:rPr>
        <w:t>。修改的部分</w:t>
      </w:r>
      <w:r w:rsidRPr="00200C42">
        <w:rPr>
          <w:rFonts w:ascii="Times New Roman" w:eastAsia="標楷體" w:hAnsi="Times New Roman" w:cs="Times New Roman" w:hint="eastAsia"/>
          <w:b/>
          <w:bCs/>
          <w:highlight w:val="yellow"/>
        </w:rPr>
        <w:lastRenderedPageBreak/>
        <w:t>同樣是文字描述，例如將</w:t>
      </w:r>
      <w:r w:rsidRPr="00200C42">
        <w:rPr>
          <w:rFonts w:ascii="Times New Roman" w:eastAsia="標楷體" w:hAnsi="Times New Roman" w:cs="Times New Roman" w:hint="eastAsia"/>
          <w:b/>
          <w:bCs/>
          <w:highlight w:val="yellow"/>
        </w:rPr>
        <w:t xml:space="preserve"> "garnered significant attention" (</w:t>
      </w:r>
      <w:r w:rsidRPr="00200C42">
        <w:rPr>
          <w:rFonts w:ascii="Times New Roman" w:eastAsia="標楷體" w:hAnsi="Times New Roman" w:cs="Times New Roman" w:hint="eastAsia"/>
          <w:b/>
          <w:bCs/>
          <w:highlight w:val="yellow"/>
        </w:rPr>
        <w:t>獲得了巨大的關注</w:t>
      </w:r>
      <w:r w:rsidRPr="00200C42">
        <w:rPr>
          <w:rFonts w:ascii="Times New Roman" w:eastAsia="標楷體" w:hAnsi="Times New Roman" w:cs="Times New Roman" w:hint="eastAsia"/>
          <w:b/>
          <w:bCs/>
          <w:highlight w:val="yellow"/>
        </w:rPr>
        <w:t xml:space="preserve">) </w:t>
      </w:r>
      <w:r w:rsidRPr="00200C42">
        <w:rPr>
          <w:rFonts w:ascii="Times New Roman" w:eastAsia="標楷體" w:hAnsi="Times New Roman" w:cs="Times New Roman" w:hint="eastAsia"/>
          <w:b/>
          <w:bCs/>
          <w:highlight w:val="yellow"/>
        </w:rPr>
        <w:t>簡化，或將</w:t>
      </w:r>
      <w:r w:rsidRPr="00200C42">
        <w:rPr>
          <w:rFonts w:ascii="Times New Roman" w:eastAsia="標楷體" w:hAnsi="Times New Roman" w:cs="Times New Roman" w:hint="eastAsia"/>
          <w:b/>
          <w:bCs/>
          <w:highlight w:val="yellow"/>
        </w:rPr>
        <w:t xml:space="preserve"> "leverage" (</w:t>
      </w:r>
      <w:r w:rsidRPr="00200C42">
        <w:rPr>
          <w:rFonts w:ascii="Times New Roman" w:eastAsia="標楷體" w:hAnsi="Times New Roman" w:cs="Times New Roman" w:hint="eastAsia"/>
          <w:b/>
          <w:bCs/>
          <w:highlight w:val="yellow"/>
        </w:rPr>
        <w:t>利用</w:t>
      </w:r>
      <w:r w:rsidRPr="00200C42">
        <w:rPr>
          <w:rFonts w:ascii="Times New Roman" w:eastAsia="標楷體" w:hAnsi="Times New Roman" w:cs="Times New Roman" w:hint="eastAsia"/>
          <w:b/>
          <w:bCs/>
          <w:highlight w:val="yellow"/>
        </w:rPr>
        <w:t xml:space="preserve">) </w:t>
      </w:r>
      <w:r w:rsidRPr="00200C42">
        <w:rPr>
          <w:rFonts w:ascii="Times New Roman" w:eastAsia="標楷體" w:hAnsi="Times New Roman" w:cs="Times New Roman" w:hint="eastAsia"/>
          <w:b/>
          <w:bCs/>
          <w:highlight w:val="yellow"/>
        </w:rPr>
        <w:t>等詞語進行替換，使敘述更為客觀。</w:t>
      </w:r>
    </w:p>
    <w:p w:rsidR="00200C42" w:rsidRPr="00200C42" w:rsidRDefault="00200C42" w:rsidP="00200C42">
      <w:pPr>
        <w:widowControl/>
        <w:rPr>
          <w:rFonts w:ascii="Times New Roman" w:eastAsia="標楷體" w:hAnsi="Times New Roman" w:cs="Times New Roman" w:hint="eastAsia"/>
          <w:b/>
          <w:bCs/>
        </w:rPr>
      </w:pPr>
      <w:r w:rsidRPr="00200C42">
        <w:rPr>
          <w:rFonts w:ascii="Times New Roman" w:eastAsia="標楷體" w:hAnsi="Times New Roman" w:cs="Times New Roman" w:hint="eastAsia"/>
          <w:b/>
          <w:bCs/>
          <w:highlight w:val="yellow"/>
        </w:rPr>
        <w:t>審查意見：</w:t>
      </w:r>
      <w:r w:rsidRPr="00200C42">
        <w:rPr>
          <w:rFonts w:ascii="Times New Roman" w:eastAsia="標楷體" w:hAnsi="Times New Roman" w:cs="Times New Roman" w:hint="eastAsia"/>
          <w:b/>
          <w:bCs/>
          <w:highlight w:val="yellow"/>
        </w:rPr>
        <w:t xml:space="preserve"> </w:t>
      </w:r>
      <w:r w:rsidRPr="00200C42">
        <w:rPr>
          <w:rFonts w:ascii="Times New Roman" w:eastAsia="標楷體" w:hAnsi="Times New Roman" w:cs="Times New Roman" w:hint="eastAsia"/>
          <w:b/>
          <w:bCs/>
          <w:highlight w:val="yellow"/>
        </w:rPr>
        <w:t>核心方法未變，這表明初版的技術框架已相當穩固。語言上的優化使複雜的技術描述更易於理解，降低了讀者的閱讀門檻。</w:t>
      </w:r>
    </w:p>
    <w:p w:rsidR="00E67D5F" w:rsidRDefault="00E67D5F" w:rsidP="00E67D5F">
      <w:pPr>
        <w:widowControl/>
        <w:rPr>
          <w:rFonts w:ascii="Times New Roman" w:eastAsia="標楷體" w:hAnsi="Times New Roman" w:cs="Times New Roman"/>
        </w:rPr>
      </w:pPr>
      <w:r w:rsidRPr="00E67D5F">
        <w:rPr>
          <w:rFonts w:ascii="Times New Roman" w:eastAsia="標楷體" w:hAnsi="Times New Roman" w:cs="Times New Roman"/>
        </w:rPr>
        <w:t> </w:t>
      </w:r>
    </w:p>
    <w:p w:rsidR="00200C42" w:rsidRDefault="00200C42" w:rsidP="00E67D5F">
      <w:pPr>
        <w:widowControl/>
        <w:rPr>
          <w:rFonts w:ascii="Times New Roman" w:eastAsia="標楷體" w:hAnsi="Times New Roman" w:cs="Times New Roman"/>
        </w:rPr>
      </w:pPr>
    </w:p>
    <w:p w:rsidR="00200C42" w:rsidRDefault="00200C42" w:rsidP="00E67D5F">
      <w:pPr>
        <w:widowControl/>
        <w:rPr>
          <w:rFonts w:ascii="Times New Roman" w:eastAsia="標楷體" w:hAnsi="Times New Roman" w:cs="Times New Roman"/>
        </w:rPr>
      </w:pPr>
    </w:p>
    <w:p w:rsidR="00200C42" w:rsidRDefault="00200C42" w:rsidP="00E67D5F">
      <w:pPr>
        <w:widowControl/>
        <w:rPr>
          <w:rFonts w:ascii="Times New Roman" w:eastAsia="標楷體" w:hAnsi="Times New Roman" w:cs="Times New Roman"/>
        </w:rPr>
      </w:pPr>
    </w:p>
    <w:p w:rsidR="00200C42" w:rsidRDefault="00200C42" w:rsidP="00E67D5F">
      <w:pPr>
        <w:widowControl/>
        <w:rPr>
          <w:rFonts w:ascii="Times New Roman" w:eastAsia="標楷體" w:hAnsi="Times New Roman" w:cs="Times New Roman"/>
        </w:rPr>
      </w:pPr>
    </w:p>
    <w:p w:rsidR="00200C42" w:rsidRDefault="00200C42" w:rsidP="00E67D5F">
      <w:pPr>
        <w:widowControl/>
        <w:rPr>
          <w:rFonts w:ascii="Times New Roman" w:eastAsia="標楷體" w:hAnsi="Times New Roman" w:cs="Times New Roman"/>
        </w:rPr>
      </w:pPr>
    </w:p>
    <w:p w:rsidR="00200C42" w:rsidRDefault="00200C42" w:rsidP="00E67D5F">
      <w:pPr>
        <w:widowControl/>
        <w:rPr>
          <w:rFonts w:ascii="Times New Roman" w:eastAsia="標楷體" w:hAnsi="Times New Roman" w:cs="Times New Roman"/>
        </w:rPr>
      </w:pPr>
    </w:p>
    <w:p w:rsidR="00200C42" w:rsidRDefault="00200C42" w:rsidP="00E67D5F">
      <w:pPr>
        <w:widowControl/>
        <w:rPr>
          <w:rFonts w:ascii="Times New Roman" w:eastAsia="標楷體" w:hAnsi="Times New Roman" w:cs="Times New Roman"/>
        </w:rPr>
      </w:pPr>
    </w:p>
    <w:p w:rsidR="00200C42" w:rsidRDefault="00200C42" w:rsidP="00E67D5F">
      <w:pPr>
        <w:widowControl/>
        <w:rPr>
          <w:rFonts w:ascii="Times New Roman" w:eastAsia="標楷體" w:hAnsi="Times New Roman" w:cs="Times New Roman"/>
        </w:rPr>
      </w:pPr>
    </w:p>
    <w:p w:rsidR="00200C42" w:rsidRDefault="00200C42" w:rsidP="00E67D5F">
      <w:pPr>
        <w:widowControl/>
        <w:rPr>
          <w:rFonts w:ascii="Times New Roman" w:eastAsia="標楷體" w:hAnsi="Times New Roman" w:cs="Times New Roman"/>
        </w:rPr>
      </w:pPr>
    </w:p>
    <w:p w:rsidR="00200C42" w:rsidRDefault="00200C42" w:rsidP="00E67D5F">
      <w:pPr>
        <w:widowControl/>
        <w:rPr>
          <w:rFonts w:ascii="Times New Roman" w:eastAsia="標楷體" w:hAnsi="Times New Roman" w:cs="Times New Roman"/>
        </w:rPr>
      </w:pPr>
    </w:p>
    <w:p w:rsidR="00200C42" w:rsidRDefault="00200C42" w:rsidP="00E67D5F">
      <w:pPr>
        <w:widowControl/>
        <w:rPr>
          <w:rFonts w:ascii="Times New Roman" w:eastAsia="標楷體" w:hAnsi="Times New Roman" w:cs="Times New Roman"/>
        </w:rPr>
      </w:pPr>
    </w:p>
    <w:p w:rsidR="00200C42" w:rsidRDefault="00200C42" w:rsidP="00E67D5F">
      <w:pPr>
        <w:widowControl/>
        <w:rPr>
          <w:rFonts w:ascii="Times New Roman" w:eastAsia="標楷體" w:hAnsi="Times New Roman" w:cs="Times New Roman"/>
        </w:rPr>
      </w:pPr>
    </w:p>
    <w:p w:rsidR="00200C42" w:rsidRDefault="00200C42" w:rsidP="00E67D5F">
      <w:pPr>
        <w:widowControl/>
        <w:rPr>
          <w:rFonts w:ascii="Times New Roman" w:eastAsia="標楷體" w:hAnsi="Times New Roman" w:cs="Times New Roman"/>
        </w:rPr>
      </w:pPr>
    </w:p>
    <w:p w:rsidR="00200C42" w:rsidRDefault="00200C42" w:rsidP="00E67D5F">
      <w:pPr>
        <w:widowControl/>
        <w:rPr>
          <w:rFonts w:ascii="Times New Roman" w:eastAsia="標楷體" w:hAnsi="Times New Roman" w:cs="Times New Roman"/>
        </w:rPr>
      </w:pPr>
    </w:p>
    <w:p w:rsidR="00200C42" w:rsidRDefault="00200C42" w:rsidP="00E67D5F">
      <w:pPr>
        <w:widowControl/>
        <w:rPr>
          <w:rFonts w:ascii="Times New Roman" w:eastAsia="標楷體" w:hAnsi="Times New Roman" w:cs="Times New Roman"/>
        </w:rPr>
      </w:pPr>
    </w:p>
    <w:p w:rsidR="00200C42" w:rsidRDefault="00200C42" w:rsidP="00E67D5F">
      <w:pPr>
        <w:widowControl/>
        <w:rPr>
          <w:rFonts w:ascii="Times New Roman" w:eastAsia="標楷體" w:hAnsi="Times New Roman" w:cs="Times New Roman"/>
        </w:rPr>
      </w:pPr>
    </w:p>
    <w:p w:rsidR="00200C42" w:rsidRDefault="00200C42" w:rsidP="00E67D5F">
      <w:pPr>
        <w:widowControl/>
        <w:rPr>
          <w:rFonts w:ascii="Times New Roman" w:eastAsia="標楷體" w:hAnsi="Times New Roman" w:cs="Times New Roman" w:hint="eastAsia"/>
        </w:rPr>
      </w:pPr>
    </w:p>
    <w:p w:rsidR="00200C42" w:rsidRPr="00B728B4" w:rsidRDefault="00200C42" w:rsidP="00200C42">
      <w:pPr>
        <w:widowControl/>
        <w:rPr>
          <w:rFonts w:ascii="Times New Roman" w:eastAsia="標楷體" w:hAnsi="Times New Roman" w:cs="Times New Roman"/>
          <w:b/>
          <w:bCs/>
          <w:szCs w:val="24"/>
        </w:rPr>
      </w:pPr>
      <w:r w:rsidRPr="00B728B4">
        <w:rPr>
          <w:rFonts w:ascii="Segoe UI Symbol" w:eastAsia="標楷體" w:hAnsi="Segoe UI Symbol" w:cs="Segoe UI Symbol"/>
          <w:b/>
          <w:bCs/>
          <w:szCs w:val="24"/>
        </w:rPr>
        <w:t>✅</w:t>
      </w:r>
      <w:r w:rsidRPr="00B728B4">
        <w:rPr>
          <w:rFonts w:ascii="Times New Roman" w:eastAsia="標楷體" w:hAnsi="Times New Roman" w:cs="Times New Roman"/>
          <w:b/>
          <w:bCs/>
          <w:szCs w:val="24"/>
        </w:rPr>
        <w:t xml:space="preserve"> </w:t>
      </w:r>
      <w:r w:rsidRPr="00B728B4">
        <w:rPr>
          <w:rFonts w:ascii="Times New Roman" w:eastAsia="標楷體" w:hAnsi="Times New Roman" w:cs="Times New Roman"/>
          <w:b/>
          <w:bCs/>
          <w:szCs w:val="24"/>
        </w:rPr>
        <w:t>結論：無邏輯錯誤，但需清楚區分用途</w:t>
      </w:r>
    </w:p>
    <w:p w:rsidR="00200C42" w:rsidRPr="00B728B4" w:rsidRDefault="00200C42" w:rsidP="00200C42">
      <w:pPr>
        <w:widowControl/>
        <w:rPr>
          <w:rFonts w:ascii="Times New Roman" w:eastAsia="標楷體" w:hAnsi="Times New Roman" w:cs="Times New Roman"/>
          <w:b/>
          <w:bCs/>
          <w:szCs w:val="24"/>
        </w:rPr>
      </w:pPr>
      <w:r w:rsidRPr="00B728B4">
        <w:rPr>
          <w:rFonts w:ascii="Times New Roman" w:eastAsia="標楷體" w:hAnsi="Times New Roman" w:cs="Times New Roman"/>
          <w:b/>
          <w:bCs/>
          <w:szCs w:val="24"/>
        </w:rPr>
        <w:t xml:space="preserve">e = 255 </w:t>
      </w:r>
      <w:r w:rsidRPr="00B728B4">
        <w:rPr>
          <w:rFonts w:ascii="Times New Roman" w:eastAsia="標楷體" w:hAnsi="Times New Roman" w:cs="Times New Roman"/>
          <w:b/>
          <w:bCs/>
          <w:szCs w:val="24"/>
        </w:rPr>
        <w:t>在文中大多指「像素最大值」，用來設限或判斷範圍。</w:t>
      </w:r>
    </w:p>
    <w:p w:rsidR="00200C42" w:rsidRPr="00B728B4" w:rsidRDefault="00200C42" w:rsidP="00200C42">
      <w:pPr>
        <w:widowControl/>
        <w:rPr>
          <w:rFonts w:ascii="Times New Roman" w:eastAsia="標楷體" w:hAnsi="Times New Roman" w:cs="Times New Roman"/>
          <w:b/>
          <w:bCs/>
          <w:szCs w:val="24"/>
        </w:rPr>
      </w:pPr>
      <w:r w:rsidRPr="00B728B4">
        <w:rPr>
          <w:rFonts w:ascii="Times New Roman" w:eastAsia="標楷體" w:hAnsi="Times New Roman" w:cs="Times New Roman"/>
          <w:b/>
          <w:bCs/>
          <w:szCs w:val="24"/>
        </w:rPr>
        <w:t xml:space="preserve">e = 256 </w:t>
      </w:r>
      <w:r w:rsidRPr="00B728B4">
        <w:rPr>
          <w:rFonts w:ascii="Times New Roman" w:eastAsia="標楷體" w:hAnsi="Times New Roman" w:cs="Times New Roman"/>
          <w:b/>
          <w:bCs/>
          <w:szCs w:val="24"/>
        </w:rPr>
        <w:t>在</w:t>
      </w:r>
      <w:r w:rsidRPr="00B728B4">
        <w:rPr>
          <w:rFonts w:ascii="Times New Roman" w:eastAsia="標楷體" w:hAnsi="Times New Roman" w:cs="Times New Roman"/>
          <w:b/>
          <w:bCs/>
          <w:szCs w:val="24"/>
        </w:rPr>
        <w:t xml:space="preserve"> (21) </w:t>
      </w:r>
      <w:r w:rsidRPr="00B728B4">
        <w:rPr>
          <w:rFonts w:ascii="Times New Roman" w:eastAsia="標楷體" w:hAnsi="Times New Roman" w:cs="Times New Roman"/>
          <w:b/>
          <w:bCs/>
          <w:szCs w:val="24"/>
        </w:rPr>
        <w:t>式中用作模運算基底，是正確的設計，否則模除無法保證逆向可解。</w:t>
      </w:r>
    </w:p>
    <w:p w:rsidR="00200C42" w:rsidRPr="00B728B4" w:rsidRDefault="00200C42" w:rsidP="00200C42">
      <w:pPr>
        <w:widowControl/>
        <w:rPr>
          <w:rFonts w:ascii="Times New Roman" w:eastAsia="標楷體" w:hAnsi="Times New Roman" w:cs="Times New Roman"/>
          <w:b/>
          <w:bCs/>
          <w:szCs w:val="24"/>
        </w:rPr>
      </w:pPr>
      <w:r w:rsidRPr="00B728B4">
        <w:rPr>
          <w:rFonts w:ascii="Times New Roman" w:eastAsia="標楷體" w:hAnsi="Times New Roman" w:cs="Times New Roman"/>
          <w:b/>
          <w:bCs/>
          <w:szCs w:val="24"/>
        </w:rPr>
        <w:t xml:space="preserve">🧠 </w:t>
      </w:r>
      <w:r w:rsidRPr="00B728B4">
        <w:rPr>
          <w:rFonts w:ascii="Times New Roman" w:eastAsia="標楷體" w:hAnsi="Times New Roman" w:cs="Times New Roman"/>
          <w:b/>
          <w:bCs/>
          <w:szCs w:val="24"/>
        </w:rPr>
        <w:t>建議改善說明：</w:t>
      </w:r>
      <w:r w:rsidRPr="00B728B4">
        <w:rPr>
          <w:rFonts w:ascii="Times New Roman" w:eastAsia="標楷體" w:hAnsi="Times New Roman" w:cs="Times New Roman"/>
          <w:b/>
          <w:bCs/>
          <w:szCs w:val="24"/>
        </w:rPr>
        <w:t xml:space="preserve"> </w:t>
      </w:r>
      <w:r w:rsidRPr="00B728B4">
        <w:rPr>
          <w:rFonts w:ascii="Times New Roman" w:eastAsia="標楷體" w:hAnsi="Times New Roman" w:cs="Times New Roman"/>
          <w:b/>
          <w:bCs/>
          <w:szCs w:val="24"/>
        </w:rPr>
        <w:t>論文應在</w:t>
      </w:r>
      <w:r w:rsidRPr="00B728B4">
        <w:rPr>
          <w:rFonts w:ascii="Times New Roman" w:eastAsia="標楷體" w:hAnsi="Times New Roman" w:cs="Times New Roman"/>
          <w:b/>
          <w:bCs/>
          <w:szCs w:val="24"/>
        </w:rPr>
        <w:t xml:space="preserve"> Algorithm 1 </w:t>
      </w:r>
      <w:r w:rsidRPr="00B728B4">
        <w:rPr>
          <w:rFonts w:ascii="Times New Roman" w:eastAsia="標楷體" w:hAnsi="Times New Roman" w:cs="Times New Roman"/>
          <w:b/>
          <w:bCs/>
          <w:szCs w:val="24"/>
        </w:rPr>
        <w:t>和</w:t>
      </w:r>
      <w:r w:rsidRPr="00B728B4">
        <w:rPr>
          <w:rFonts w:ascii="Times New Roman" w:eastAsia="標楷體" w:hAnsi="Times New Roman" w:cs="Times New Roman"/>
          <w:b/>
          <w:bCs/>
          <w:szCs w:val="24"/>
        </w:rPr>
        <w:t xml:space="preserve"> Algorithm 2 </w:t>
      </w:r>
      <w:r w:rsidRPr="00B728B4">
        <w:rPr>
          <w:rFonts w:ascii="Times New Roman" w:eastAsia="標楷體" w:hAnsi="Times New Roman" w:cs="Times New Roman"/>
          <w:b/>
          <w:bCs/>
          <w:szCs w:val="24"/>
        </w:rPr>
        <w:t>中明確註明：</w:t>
      </w:r>
      <w:r w:rsidRPr="00B728B4">
        <w:rPr>
          <w:rFonts w:ascii="Times New Roman" w:eastAsia="標楷體" w:hAnsi="Times New Roman" w:cs="Times New Roman"/>
          <w:b/>
          <w:bCs/>
          <w:szCs w:val="24"/>
        </w:rPr>
        <w:t xml:space="preserve">e = 255 </w:t>
      </w:r>
      <w:r w:rsidRPr="00B728B4">
        <w:rPr>
          <w:rFonts w:ascii="Times New Roman" w:eastAsia="標楷體" w:hAnsi="Times New Roman" w:cs="Times New Roman"/>
          <w:b/>
          <w:bCs/>
          <w:szCs w:val="24"/>
        </w:rPr>
        <w:t>用於上下限條件檢查，而</w:t>
      </w:r>
      <w:r w:rsidRPr="00B728B4">
        <w:rPr>
          <w:rFonts w:ascii="Times New Roman" w:eastAsia="標楷體" w:hAnsi="Times New Roman" w:cs="Times New Roman"/>
          <w:b/>
          <w:bCs/>
          <w:szCs w:val="24"/>
        </w:rPr>
        <w:t xml:space="preserve"> e = 256 </w:t>
      </w:r>
      <w:r w:rsidRPr="00B728B4">
        <w:rPr>
          <w:rFonts w:ascii="Times New Roman" w:eastAsia="標楷體" w:hAnsi="Times New Roman" w:cs="Times New Roman"/>
          <w:b/>
          <w:bCs/>
          <w:szCs w:val="24"/>
        </w:rPr>
        <w:t>用於模除運算，以避免混淆。</w:t>
      </w:r>
    </w:p>
    <w:p w:rsidR="00200C42" w:rsidRDefault="00200C42" w:rsidP="00E67D5F">
      <w:pPr>
        <w:widowControl/>
        <w:rPr>
          <w:rFonts w:ascii="Times New Roman" w:eastAsia="標楷體" w:hAnsi="Times New Roman" w:cs="Times New Roman"/>
        </w:rPr>
      </w:pPr>
      <w:r w:rsidRPr="00200C42">
        <w:rPr>
          <w:rFonts w:ascii="Times New Roman" w:eastAsia="標楷體" w:hAnsi="Times New Roman" w:cs="Times New Roman"/>
        </w:rPr>
        <w:drawing>
          <wp:inline distT="0" distB="0" distL="0" distR="0" wp14:anchorId="721D7A23" wp14:editId="7E10596D">
            <wp:extent cx="5274310" cy="2103120"/>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103120"/>
                    </a:xfrm>
                    <a:prstGeom prst="rect">
                      <a:avLst/>
                    </a:prstGeom>
                  </pic:spPr>
                </pic:pic>
              </a:graphicData>
            </a:graphic>
          </wp:inline>
        </w:drawing>
      </w:r>
    </w:p>
    <w:p w:rsidR="00200C42" w:rsidRDefault="00200C42">
      <w:pPr>
        <w:widowControl/>
        <w:rPr>
          <w:rFonts w:ascii="Times New Roman" w:eastAsia="標楷體" w:hAnsi="Times New Roman" w:cs="Times New Roman"/>
        </w:rPr>
      </w:pPr>
      <w:r>
        <w:rPr>
          <w:rFonts w:ascii="Times New Roman" w:eastAsia="標楷體" w:hAnsi="Times New Roman" w:cs="Times New Roman"/>
        </w:rPr>
        <w:lastRenderedPageBreak/>
        <w:br w:type="page"/>
      </w:r>
    </w:p>
    <w:p w:rsidR="00200C42" w:rsidRPr="00E67D5F" w:rsidRDefault="00200C42" w:rsidP="00E67D5F">
      <w:pPr>
        <w:widowControl/>
        <w:rPr>
          <w:rFonts w:ascii="Times New Roman" w:eastAsia="標楷體" w:hAnsi="Times New Roman" w:cs="Times New Roman"/>
        </w:rPr>
      </w:pP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作為一位資訊工程教授、密碼學研究學者以及專業期刊編輯，我已詳細審閱了您提交的論文原始版本「</w:t>
      </w:r>
      <w:r w:rsidRPr="00E67D5F">
        <w:rPr>
          <w:rFonts w:ascii="Times New Roman" w:eastAsia="標楷體" w:hAnsi="Times New Roman" w:cs="Times New Roman" w:hint="eastAsia"/>
        </w:rPr>
        <w:t>1140704-sum preseving(</w:t>
      </w:r>
      <w:r w:rsidRPr="00E67D5F">
        <w:rPr>
          <w:rFonts w:ascii="Times New Roman" w:eastAsia="標楷體" w:hAnsi="Times New Roman" w:cs="Times New Roman" w:hint="eastAsia"/>
        </w:rPr>
        <w:t>繳交第三版</w:t>
      </w:r>
      <w:r w:rsidRPr="00E67D5F">
        <w:rPr>
          <w:rFonts w:ascii="Times New Roman" w:eastAsia="標楷體" w:hAnsi="Times New Roman" w:cs="Times New Roman" w:hint="eastAsia"/>
        </w:rPr>
        <w:t>).docx</w:t>
      </w:r>
      <w:r w:rsidRPr="00E67D5F">
        <w:rPr>
          <w:rFonts w:ascii="Times New Roman" w:eastAsia="標楷體" w:hAnsi="Times New Roman" w:cs="Times New Roman" w:hint="eastAsia"/>
        </w:rPr>
        <w:t>」以及根據期刊審查建議修訂後的版本「</w:t>
      </w:r>
      <w:r w:rsidRPr="00E67D5F">
        <w:rPr>
          <w:rFonts w:ascii="Times New Roman" w:eastAsia="標楷體" w:hAnsi="Times New Roman" w:cs="Times New Roman" w:hint="eastAsia"/>
        </w:rPr>
        <w:t>1140712-sum_preseving-V1.docx</w:t>
      </w:r>
      <w:r w:rsidRPr="00E67D5F">
        <w:rPr>
          <w:rFonts w:ascii="Times New Roman" w:eastAsia="標楷體" w:hAnsi="Times New Roman" w:cs="Times New Roman" w:hint="eastAsia"/>
        </w:rPr>
        <w:t>」。</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以下是我對兩個版本差異的綜合研析與審查意見：</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論文</w:t>
      </w:r>
      <w:r w:rsidRPr="00E67D5F">
        <w:rPr>
          <w:rFonts w:ascii="Times New Roman" w:eastAsia="標楷體" w:hAnsi="Times New Roman" w:cs="Times New Roman" w:hint="eastAsia"/>
        </w:rPr>
        <w:t xml:space="preserve"> "Four-Pixel Sum-Preserving Encryption..." </w:t>
      </w:r>
      <w:r w:rsidRPr="00E67D5F">
        <w:rPr>
          <w:rFonts w:ascii="Times New Roman" w:eastAsia="標楷體" w:hAnsi="Times New Roman" w:cs="Times New Roman" w:hint="eastAsia"/>
        </w:rPr>
        <w:t>審查意見</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總體評估</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首先，感謝您根據審查意見對論文進行修訂。經過詳細比對，我確認修訂後的版本</w:t>
      </w:r>
      <w:r w:rsidRPr="00E67D5F">
        <w:rPr>
          <w:rFonts w:ascii="Times New Roman" w:eastAsia="標楷體" w:hAnsi="Times New Roman" w:cs="Times New Roman" w:hint="eastAsia"/>
        </w:rPr>
        <w:t xml:space="preserve"> (1140712-sum_preseving-V1) </w:t>
      </w:r>
      <w:r w:rsidRPr="00E67D5F">
        <w:rPr>
          <w:rFonts w:ascii="Times New Roman" w:eastAsia="標楷體" w:hAnsi="Times New Roman" w:cs="Times New Roman" w:hint="eastAsia"/>
        </w:rPr>
        <w:t>相較於原始版本</w:t>
      </w:r>
      <w:r w:rsidRPr="00E67D5F">
        <w:rPr>
          <w:rFonts w:ascii="Times New Roman" w:eastAsia="標楷體" w:hAnsi="Times New Roman" w:cs="Times New Roman" w:hint="eastAsia"/>
        </w:rPr>
        <w:t xml:space="preserve"> (1140704-sum preseving)</w:t>
      </w:r>
      <w:r w:rsidRPr="00E67D5F">
        <w:rPr>
          <w:rFonts w:ascii="Times New Roman" w:eastAsia="標楷體" w:hAnsi="Times New Roman" w:cs="Times New Roman" w:hint="eastAsia"/>
        </w:rPr>
        <w:t>，並無任何「重大修正」。</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主要的修改集中在以下幾個層面：</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語言潤飾與語法修正：</w:t>
      </w:r>
      <w:r w:rsidRPr="00E67D5F">
        <w:rPr>
          <w:rFonts w:ascii="Times New Roman" w:eastAsia="標楷體" w:hAnsi="Times New Roman" w:cs="Times New Roman" w:hint="eastAsia"/>
        </w:rPr>
        <w:t xml:space="preserve"> </w:t>
      </w:r>
      <w:r w:rsidRPr="00E67D5F">
        <w:rPr>
          <w:rFonts w:ascii="Times New Roman" w:eastAsia="標楷體" w:hAnsi="Times New Roman" w:cs="Times New Roman" w:hint="eastAsia"/>
        </w:rPr>
        <w:t>這是最主要的改動。新版本針對文法、用詞精準度及句構流暢性進行了全面的優化。</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專業術語一致性：</w:t>
      </w:r>
      <w:r w:rsidRPr="00E67D5F">
        <w:rPr>
          <w:rFonts w:ascii="Times New Roman" w:eastAsia="標楷體" w:hAnsi="Times New Roman" w:cs="Times New Roman" w:hint="eastAsia"/>
        </w:rPr>
        <w:t xml:space="preserve"> </w:t>
      </w:r>
      <w:r w:rsidRPr="00E67D5F">
        <w:rPr>
          <w:rFonts w:ascii="Times New Roman" w:eastAsia="標楷體" w:hAnsi="Times New Roman" w:cs="Times New Roman" w:hint="eastAsia"/>
        </w:rPr>
        <w:t>統一了部分術語的表達方式，使其更符合學術論文的嚴謹性。</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格式微調：</w:t>
      </w:r>
      <w:r w:rsidRPr="00E67D5F">
        <w:rPr>
          <w:rFonts w:ascii="Times New Roman" w:eastAsia="標楷體" w:hAnsi="Times New Roman" w:cs="Times New Roman" w:hint="eastAsia"/>
        </w:rPr>
        <w:t xml:space="preserve"> </w:t>
      </w:r>
      <w:r w:rsidRPr="00E67D5F">
        <w:rPr>
          <w:rFonts w:ascii="Times New Roman" w:eastAsia="標楷體" w:hAnsi="Times New Roman" w:cs="Times New Roman" w:hint="eastAsia"/>
        </w:rPr>
        <w:t>包含移除多餘的作者資訊欄位、調整標題等。</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這些修改顯著提升了論文的可讀性與專業性，但並未改變論文的核心學術貢獻。論文所提出的四像素和保持加密演算法、數學證明、實驗流程、數據結果及最終結論均保持不變。</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詳細修訂分析</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以下將從專業期刊編輯的角度，逐一分析各章節的修訂內容：</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 xml:space="preserve">1. </w:t>
      </w:r>
      <w:r w:rsidRPr="00E67D5F">
        <w:rPr>
          <w:rFonts w:ascii="Times New Roman" w:eastAsia="標楷體" w:hAnsi="Times New Roman" w:cs="Times New Roman" w:hint="eastAsia"/>
        </w:rPr>
        <w:t>摘要</w:t>
      </w:r>
      <w:r w:rsidRPr="00E67D5F">
        <w:rPr>
          <w:rFonts w:ascii="Times New Roman" w:eastAsia="標楷體" w:hAnsi="Times New Roman" w:cs="Times New Roman" w:hint="eastAsia"/>
        </w:rPr>
        <w:t xml:space="preserve"> (Abstract) </w:t>
      </w:r>
      <w:r w:rsidRPr="00E67D5F">
        <w:rPr>
          <w:rFonts w:ascii="Times New Roman" w:eastAsia="標楷體" w:hAnsi="Times New Roman" w:cs="Times New Roman" w:hint="eastAsia"/>
        </w:rPr>
        <w:t>與前言</w:t>
      </w:r>
      <w:r w:rsidRPr="00E67D5F">
        <w:rPr>
          <w:rFonts w:ascii="Times New Roman" w:eastAsia="標楷體" w:hAnsi="Times New Roman" w:cs="Times New Roman" w:hint="eastAsia"/>
        </w:rPr>
        <w:t xml:space="preserve"> (Introduction)</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修訂內容：</w:t>
      </w:r>
      <w:r w:rsidRPr="00E67D5F">
        <w:rPr>
          <w:rFonts w:ascii="Times New Roman" w:eastAsia="標楷體" w:hAnsi="Times New Roman" w:cs="Times New Roman" w:hint="eastAsia"/>
        </w:rPr>
        <w:t xml:space="preserve"> </w:t>
      </w:r>
      <w:r w:rsidRPr="00E67D5F">
        <w:rPr>
          <w:rFonts w:ascii="Times New Roman" w:eastAsia="標楷體" w:hAnsi="Times New Roman" w:cs="Times New Roman" w:hint="eastAsia"/>
        </w:rPr>
        <w:t>主要是用詞的精煉。例如，將</w:t>
      </w:r>
      <w:r w:rsidRPr="00E67D5F">
        <w:rPr>
          <w:rFonts w:ascii="Times New Roman" w:eastAsia="標楷體" w:hAnsi="Times New Roman" w:cs="Times New Roman" w:hint="eastAsia"/>
        </w:rPr>
        <w:t xml:space="preserve"> "concealing" </w:t>
      </w:r>
      <w:r w:rsidRPr="00E67D5F">
        <w:rPr>
          <w:rFonts w:ascii="Times New Roman" w:eastAsia="標楷體" w:hAnsi="Times New Roman" w:cs="Times New Roman" w:hint="eastAsia"/>
        </w:rPr>
        <w:t>改為</w:t>
      </w:r>
      <w:r w:rsidRPr="00E67D5F">
        <w:rPr>
          <w:rFonts w:ascii="Times New Roman" w:eastAsia="標楷體" w:hAnsi="Times New Roman" w:cs="Times New Roman" w:hint="eastAsia"/>
        </w:rPr>
        <w:t xml:space="preserve"> "hiding"</w:t>
      </w:r>
      <w:r w:rsidRPr="00E67D5F">
        <w:rPr>
          <w:rFonts w:ascii="Times New Roman" w:eastAsia="標楷體" w:hAnsi="Times New Roman" w:cs="Times New Roman" w:hint="eastAsia"/>
        </w:rPr>
        <w:t>，</w:t>
      </w:r>
      <w:r w:rsidRPr="00E67D5F">
        <w:rPr>
          <w:rFonts w:ascii="Times New Roman" w:eastAsia="標楷體" w:hAnsi="Times New Roman" w:cs="Times New Roman" w:hint="eastAsia"/>
        </w:rPr>
        <w:t xml:space="preserve">"constant" </w:t>
      </w:r>
      <w:r w:rsidRPr="00E67D5F">
        <w:rPr>
          <w:rFonts w:ascii="Times New Roman" w:eastAsia="標楷體" w:hAnsi="Times New Roman" w:cs="Times New Roman" w:hint="eastAsia"/>
        </w:rPr>
        <w:t>改為</w:t>
      </w:r>
      <w:r w:rsidRPr="00E67D5F">
        <w:rPr>
          <w:rFonts w:ascii="Times New Roman" w:eastAsia="標楷體" w:hAnsi="Times New Roman" w:cs="Times New Roman" w:hint="eastAsia"/>
        </w:rPr>
        <w:t xml:space="preserve"> "unchanged"</w:t>
      </w:r>
      <w:r w:rsidRPr="00E67D5F">
        <w:rPr>
          <w:rFonts w:ascii="Times New Roman" w:eastAsia="標楷體" w:hAnsi="Times New Roman" w:cs="Times New Roman" w:hint="eastAsia"/>
        </w:rPr>
        <w:t>，</w:t>
      </w:r>
      <w:r w:rsidRPr="00E67D5F">
        <w:rPr>
          <w:rFonts w:ascii="Times New Roman" w:eastAsia="標楷體" w:hAnsi="Times New Roman" w:cs="Times New Roman" w:hint="eastAsia"/>
        </w:rPr>
        <w:t xml:space="preserve">"addresses the problem" </w:t>
      </w:r>
      <w:r w:rsidRPr="00E67D5F">
        <w:rPr>
          <w:rFonts w:ascii="Times New Roman" w:eastAsia="標楷體" w:hAnsi="Times New Roman" w:cs="Times New Roman" w:hint="eastAsia"/>
        </w:rPr>
        <w:t>改為</w:t>
      </w:r>
      <w:r w:rsidRPr="00E67D5F">
        <w:rPr>
          <w:rFonts w:ascii="Times New Roman" w:eastAsia="標楷體" w:hAnsi="Times New Roman" w:cs="Times New Roman" w:hint="eastAsia"/>
        </w:rPr>
        <w:t xml:space="preserve"> "solves the problem" </w:t>
      </w:r>
      <w:r w:rsidRPr="00E67D5F">
        <w:rPr>
          <w:rFonts w:ascii="Times New Roman" w:eastAsia="標楷體" w:hAnsi="Times New Roman" w:cs="Times New Roman" w:hint="eastAsia"/>
        </w:rPr>
        <w:t>等</w:t>
      </w:r>
      <w:r w:rsidRPr="00E67D5F">
        <w:rPr>
          <w:rFonts w:ascii="Times New Roman" w:eastAsia="標楷體" w:hAnsi="Times New Roman" w:cs="Times New Roman" w:hint="eastAsia"/>
        </w:rPr>
        <w:t>12</w:t>
      </w:r>
      <w:r w:rsidRPr="00E67D5F">
        <w:rPr>
          <w:rFonts w:ascii="Times New Roman" w:eastAsia="標楷體" w:hAnsi="Times New Roman" w:cs="Times New Roman" w:hint="eastAsia"/>
        </w:rPr>
        <w:t>。這些改動使語意更清晰，行文更簡潔。</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審查意見：</w:t>
      </w:r>
      <w:r w:rsidRPr="00E67D5F">
        <w:rPr>
          <w:rFonts w:ascii="Times New Roman" w:eastAsia="標楷體" w:hAnsi="Times New Roman" w:cs="Times New Roman" w:hint="eastAsia"/>
        </w:rPr>
        <w:t xml:space="preserve"> </w:t>
      </w:r>
      <w:r w:rsidRPr="00E67D5F">
        <w:rPr>
          <w:rFonts w:ascii="Times New Roman" w:eastAsia="標楷體" w:hAnsi="Times New Roman" w:cs="Times New Roman" w:hint="eastAsia"/>
        </w:rPr>
        <w:t>正面的修改。精準的用詞是高品質學術論文的基礎。此部分的修改有助於讀者在第一時間準確理解研究的背景與目的。</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 xml:space="preserve">2. </w:t>
      </w:r>
      <w:r w:rsidRPr="00E67D5F">
        <w:rPr>
          <w:rFonts w:ascii="Times New Roman" w:eastAsia="標楷體" w:hAnsi="Times New Roman" w:cs="Times New Roman" w:hint="eastAsia"/>
        </w:rPr>
        <w:t>方法論</w:t>
      </w:r>
      <w:r w:rsidRPr="00E67D5F">
        <w:rPr>
          <w:rFonts w:ascii="Times New Roman" w:eastAsia="標楷體" w:hAnsi="Times New Roman" w:cs="Times New Roman" w:hint="eastAsia"/>
        </w:rPr>
        <w:t xml:space="preserve"> (Chaotic Mapping and TPE Scheme)</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修訂內容：</w:t>
      </w:r>
      <w:r w:rsidRPr="00E67D5F">
        <w:rPr>
          <w:rFonts w:ascii="Times New Roman" w:eastAsia="標楷體" w:hAnsi="Times New Roman" w:cs="Times New Roman" w:hint="eastAsia"/>
        </w:rPr>
        <w:t xml:space="preserve"> </w:t>
      </w:r>
      <w:r w:rsidRPr="00E67D5F">
        <w:rPr>
          <w:rFonts w:ascii="Times New Roman" w:eastAsia="標楷體" w:hAnsi="Times New Roman" w:cs="Times New Roman" w:hint="eastAsia"/>
        </w:rPr>
        <w:t>此為論文的核心技術章節。比對後發現，所有的數學公式、演算法偽代碼</w:t>
      </w:r>
      <w:r w:rsidRPr="00E67D5F">
        <w:rPr>
          <w:rFonts w:ascii="Times New Roman" w:eastAsia="標楷體" w:hAnsi="Times New Roman" w:cs="Times New Roman" w:hint="eastAsia"/>
        </w:rPr>
        <w:t xml:space="preserve"> (Algorithm 1 &amp; 2) </w:t>
      </w:r>
      <w:r w:rsidRPr="00E67D5F">
        <w:rPr>
          <w:rFonts w:ascii="Times New Roman" w:eastAsia="標楷體" w:hAnsi="Times New Roman" w:cs="Times New Roman" w:hint="eastAsia"/>
        </w:rPr>
        <w:t>以及核心證明邏輯均未做任何改動</w:t>
      </w:r>
      <w:r w:rsidRPr="00E67D5F">
        <w:rPr>
          <w:rFonts w:ascii="Times New Roman" w:eastAsia="標楷體" w:hAnsi="Times New Roman" w:cs="Times New Roman" w:hint="eastAsia"/>
        </w:rPr>
        <w:t>12</w:t>
      </w:r>
      <w:r w:rsidRPr="00E67D5F">
        <w:rPr>
          <w:rFonts w:ascii="Times New Roman" w:eastAsia="標楷體" w:hAnsi="Times New Roman" w:cs="Times New Roman" w:hint="eastAsia"/>
        </w:rPr>
        <w:t>。修改的部分同樣是文字描述，例如將</w:t>
      </w:r>
      <w:r w:rsidRPr="00E67D5F">
        <w:rPr>
          <w:rFonts w:ascii="Times New Roman" w:eastAsia="標楷體" w:hAnsi="Times New Roman" w:cs="Times New Roman" w:hint="eastAsia"/>
        </w:rPr>
        <w:t xml:space="preserve"> "garnered significant attention" (</w:t>
      </w:r>
      <w:r w:rsidRPr="00E67D5F">
        <w:rPr>
          <w:rFonts w:ascii="Times New Roman" w:eastAsia="標楷體" w:hAnsi="Times New Roman" w:cs="Times New Roman" w:hint="eastAsia"/>
        </w:rPr>
        <w:t>獲得了巨大的關注</w:t>
      </w:r>
      <w:r w:rsidRPr="00E67D5F">
        <w:rPr>
          <w:rFonts w:ascii="Times New Roman" w:eastAsia="標楷體" w:hAnsi="Times New Roman" w:cs="Times New Roman" w:hint="eastAsia"/>
        </w:rPr>
        <w:t xml:space="preserve">) </w:t>
      </w:r>
      <w:r w:rsidRPr="00E67D5F">
        <w:rPr>
          <w:rFonts w:ascii="Times New Roman" w:eastAsia="標楷體" w:hAnsi="Times New Roman" w:cs="Times New Roman" w:hint="eastAsia"/>
        </w:rPr>
        <w:t>簡化，或將</w:t>
      </w:r>
      <w:r w:rsidRPr="00E67D5F">
        <w:rPr>
          <w:rFonts w:ascii="Times New Roman" w:eastAsia="標楷體" w:hAnsi="Times New Roman" w:cs="Times New Roman" w:hint="eastAsia"/>
        </w:rPr>
        <w:t xml:space="preserve"> "leverage" (</w:t>
      </w:r>
      <w:r w:rsidRPr="00E67D5F">
        <w:rPr>
          <w:rFonts w:ascii="Times New Roman" w:eastAsia="標楷體" w:hAnsi="Times New Roman" w:cs="Times New Roman" w:hint="eastAsia"/>
        </w:rPr>
        <w:t>利用</w:t>
      </w:r>
      <w:r w:rsidRPr="00E67D5F">
        <w:rPr>
          <w:rFonts w:ascii="Times New Roman" w:eastAsia="標楷體" w:hAnsi="Times New Roman" w:cs="Times New Roman" w:hint="eastAsia"/>
        </w:rPr>
        <w:t xml:space="preserve">) </w:t>
      </w:r>
      <w:r w:rsidRPr="00E67D5F">
        <w:rPr>
          <w:rFonts w:ascii="Times New Roman" w:eastAsia="標楷體" w:hAnsi="Times New Roman" w:cs="Times New Roman" w:hint="eastAsia"/>
        </w:rPr>
        <w:t>等詞語進行替換，使敘述更為客觀。</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審查意見：</w:t>
      </w:r>
      <w:r w:rsidRPr="00E67D5F">
        <w:rPr>
          <w:rFonts w:ascii="Times New Roman" w:eastAsia="標楷體" w:hAnsi="Times New Roman" w:cs="Times New Roman" w:hint="eastAsia"/>
        </w:rPr>
        <w:t xml:space="preserve"> </w:t>
      </w:r>
      <w:r w:rsidRPr="00E67D5F">
        <w:rPr>
          <w:rFonts w:ascii="Times New Roman" w:eastAsia="標楷體" w:hAnsi="Times New Roman" w:cs="Times New Roman" w:hint="eastAsia"/>
        </w:rPr>
        <w:t>核心方法未變，這表明初版的技術框架已相當穩固。語言上的優化使複雜的技術描述更易於理解，降低了讀者的閱讀門檻。</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 xml:space="preserve">3. </w:t>
      </w:r>
      <w:r w:rsidRPr="00E67D5F">
        <w:rPr>
          <w:rFonts w:ascii="Times New Roman" w:eastAsia="標楷體" w:hAnsi="Times New Roman" w:cs="Times New Roman" w:hint="eastAsia"/>
        </w:rPr>
        <w:t>實驗分析</w:t>
      </w:r>
      <w:r w:rsidRPr="00E67D5F">
        <w:rPr>
          <w:rFonts w:ascii="Times New Roman" w:eastAsia="標楷體" w:hAnsi="Times New Roman" w:cs="Times New Roman" w:hint="eastAsia"/>
        </w:rPr>
        <w:t xml:space="preserve"> (Experiment Analysis)</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修訂內容：</w:t>
      </w:r>
      <w:r w:rsidRPr="00E67D5F">
        <w:rPr>
          <w:rFonts w:ascii="Times New Roman" w:eastAsia="標楷體" w:hAnsi="Times New Roman" w:cs="Times New Roman" w:hint="eastAsia"/>
        </w:rPr>
        <w:t xml:space="preserve"> </w:t>
      </w:r>
      <w:r w:rsidRPr="00E67D5F">
        <w:rPr>
          <w:rFonts w:ascii="Times New Roman" w:eastAsia="標楷體" w:hAnsi="Times New Roman" w:cs="Times New Roman" w:hint="eastAsia"/>
        </w:rPr>
        <w:t>本章節的所有實驗數據皆與原版一致。例如，表格一</w:t>
      </w:r>
      <w:r w:rsidRPr="00E67D5F">
        <w:rPr>
          <w:rFonts w:ascii="Times New Roman" w:eastAsia="標楷體" w:hAnsi="Times New Roman" w:cs="Times New Roman" w:hint="eastAsia"/>
        </w:rPr>
        <w:t xml:space="preserve"> (Table 1) </w:t>
      </w:r>
      <w:r w:rsidRPr="00E67D5F">
        <w:rPr>
          <w:rFonts w:ascii="Times New Roman" w:eastAsia="標楷體" w:hAnsi="Times New Roman" w:cs="Times New Roman" w:hint="eastAsia"/>
        </w:rPr>
        <w:t>中的熵</w:t>
      </w:r>
      <w:r w:rsidRPr="00E67D5F">
        <w:rPr>
          <w:rFonts w:ascii="Times New Roman" w:eastAsia="標楷體" w:hAnsi="Times New Roman" w:cs="Times New Roman" w:hint="eastAsia"/>
        </w:rPr>
        <w:t xml:space="preserve"> (Entropy)</w:t>
      </w:r>
      <w:r w:rsidRPr="00E67D5F">
        <w:rPr>
          <w:rFonts w:ascii="Times New Roman" w:eastAsia="標楷體" w:hAnsi="Times New Roman" w:cs="Times New Roman" w:hint="eastAsia"/>
        </w:rPr>
        <w:t>、結構相似性</w:t>
      </w:r>
      <w:r w:rsidRPr="00E67D5F">
        <w:rPr>
          <w:rFonts w:ascii="Times New Roman" w:eastAsia="標楷體" w:hAnsi="Times New Roman" w:cs="Times New Roman" w:hint="eastAsia"/>
        </w:rPr>
        <w:t xml:space="preserve"> (SSIM) </w:t>
      </w:r>
      <w:r w:rsidRPr="00E67D5F">
        <w:rPr>
          <w:rFonts w:ascii="Times New Roman" w:eastAsia="標楷體" w:hAnsi="Times New Roman" w:cs="Times New Roman" w:hint="eastAsia"/>
        </w:rPr>
        <w:t>和峰值信噪比</w:t>
      </w:r>
      <w:r w:rsidRPr="00E67D5F">
        <w:rPr>
          <w:rFonts w:ascii="Times New Roman" w:eastAsia="標楷體" w:hAnsi="Times New Roman" w:cs="Times New Roman" w:hint="eastAsia"/>
        </w:rPr>
        <w:t xml:space="preserve"> (PSNR) </w:t>
      </w:r>
      <w:r w:rsidRPr="00E67D5F">
        <w:rPr>
          <w:rFonts w:ascii="Times New Roman" w:eastAsia="標楷體" w:hAnsi="Times New Roman" w:cs="Times New Roman" w:hint="eastAsia"/>
        </w:rPr>
        <w:t>等關鍵指標數值完</w:t>
      </w:r>
      <w:r w:rsidRPr="00E67D5F">
        <w:rPr>
          <w:rFonts w:ascii="Times New Roman" w:eastAsia="標楷體" w:hAnsi="Times New Roman" w:cs="Times New Roman" w:hint="eastAsia"/>
        </w:rPr>
        <w:lastRenderedPageBreak/>
        <w:t>全相同</w:t>
      </w:r>
      <w:r w:rsidRPr="00E67D5F">
        <w:rPr>
          <w:rFonts w:ascii="Times New Roman" w:eastAsia="標楷體" w:hAnsi="Times New Roman" w:cs="Times New Roman" w:hint="eastAsia"/>
        </w:rPr>
        <w:t>12</w:t>
      </w:r>
      <w:r w:rsidRPr="00E67D5F">
        <w:rPr>
          <w:rFonts w:ascii="Times New Roman" w:eastAsia="標楷體" w:hAnsi="Times New Roman" w:cs="Times New Roman" w:hint="eastAsia"/>
        </w:rPr>
        <w:t>。圖表部分也無任何變更。修訂重點在於對數據結果的文字詮釋，使其語氣更為客觀、流暢。</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審查意見：</w:t>
      </w:r>
      <w:r w:rsidRPr="00E67D5F">
        <w:rPr>
          <w:rFonts w:ascii="Times New Roman" w:eastAsia="標楷體" w:hAnsi="Times New Roman" w:cs="Times New Roman" w:hint="eastAsia"/>
        </w:rPr>
        <w:t xml:space="preserve"> </w:t>
      </w:r>
      <w:r w:rsidRPr="00E67D5F">
        <w:rPr>
          <w:rFonts w:ascii="Times New Roman" w:eastAsia="標楷體" w:hAnsi="Times New Roman" w:cs="Times New Roman" w:hint="eastAsia"/>
        </w:rPr>
        <w:t>數據的穩定性是論文可信度的關鍵。作者忠實地保留了原始實驗結果，僅優化文字描述，這是正確且負責任的修訂方式。</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 xml:space="preserve">4. </w:t>
      </w:r>
      <w:r w:rsidRPr="00E67D5F">
        <w:rPr>
          <w:rFonts w:ascii="Times New Roman" w:eastAsia="標楷體" w:hAnsi="Times New Roman" w:cs="Times New Roman" w:hint="eastAsia"/>
        </w:rPr>
        <w:t>結論</w:t>
      </w:r>
      <w:r w:rsidRPr="00E67D5F">
        <w:rPr>
          <w:rFonts w:ascii="Times New Roman" w:eastAsia="標楷體" w:hAnsi="Times New Roman" w:cs="Times New Roman" w:hint="eastAsia"/>
        </w:rPr>
        <w:t xml:space="preserve"> (Conclusion)</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修訂內容：</w:t>
      </w:r>
      <w:r w:rsidRPr="00E67D5F">
        <w:rPr>
          <w:rFonts w:ascii="Times New Roman" w:eastAsia="標楷體" w:hAnsi="Times New Roman" w:cs="Times New Roman" w:hint="eastAsia"/>
        </w:rPr>
        <w:t xml:space="preserve"> </w:t>
      </w:r>
      <w:r w:rsidRPr="00E67D5F">
        <w:rPr>
          <w:rFonts w:ascii="Times New Roman" w:eastAsia="標楷體" w:hAnsi="Times New Roman" w:cs="Times New Roman" w:hint="eastAsia"/>
        </w:rPr>
        <w:t>結論部分的核心觀點，包括四像素方案的優勢、與三像素方案的比較、以及未來研究方向等，均與原版保持一致</w:t>
      </w:r>
      <w:r w:rsidRPr="00E67D5F">
        <w:rPr>
          <w:rFonts w:ascii="Times New Roman" w:eastAsia="標楷體" w:hAnsi="Times New Roman" w:cs="Times New Roman" w:hint="eastAsia"/>
        </w:rPr>
        <w:t>12</w:t>
      </w:r>
      <w:r w:rsidRPr="00E67D5F">
        <w:rPr>
          <w:rFonts w:ascii="Times New Roman" w:eastAsia="標楷體" w:hAnsi="Times New Roman" w:cs="Times New Roman" w:hint="eastAsia"/>
        </w:rPr>
        <w:t>。修改集中於段落間的銜接與語句的通順度。</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審查意見：</w:t>
      </w:r>
      <w:r w:rsidRPr="00E67D5F">
        <w:rPr>
          <w:rFonts w:ascii="Times New Roman" w:eastAsia="標楷體" w:hAnsi="Times New Roman" w:cs="Times New Roman" w:hint="eastAsia"/>
        </w:rPr>
        <w:t xml:space="preserve"> </w:t>
      </w:r>
      <w:r w:rsidRPr="00E67D5F">
        <w:rPr>
          <w:rFonts w:ascii="Times New Roman" w:eastAsia="標楷體" w:hAnsi="Times New Roman" w:cs="Times New Roman" w:hint="eastAsia"/>
        </w:rPr>
        <w:t>結論清晰有力，修改使其更具說服力。</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重大修正評估</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在學術出版領域，「重大修正</w:t>
      </w:r>
      <w:r w:rsidRPr="00E67D5F">
        <w:rPr>
          <w:rFonts w:ascii="Times New Roman" w:eastAsia="標楷體" w:hAnsi="Times New Roman" w:cs="Times New Roman" w:hint="eastAsia"/>
        </w:rPr>
        <w:t xml:space="preserve"> (Major Revision)</w:t>
      </w:r>
      <w:r w:rsidRPr="00E67D5F">
        <w:rPr>
          <w:rFonts w:ascii="Times New Roman" w:eastAsia="標楷體" w:hAnsi="Times New Roman" w:cs="Times New Roman" w:hint="eastAsia"/>
        </w:rPr>
        <w:t>」通常指以下幾種情況：</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研究方法或核心演算法的根本性改變。</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補充大量新實驗以驗證或修正原始結論。</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實驗數據或結果出現重大變更，導致結論被推翻或重寫。</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論文的核心論點或學術貢獻發生轉變。</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根據上述標準，本次的修訂顯然不屬於重大修正。所有更動均為語言層面的潤飾，旨在提升論文品質，而非改變其科學內涵。</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最終建議</w:t>
      </w:r>
      <w:r w:rsidRPr="00E67D5F">
        <w:rPr>
          <w:rFonts w:ascii="Times New Roman" w:eastAsia="標楷體" w:hAnsi="Times New Roman" w:cs="Times New Roman" w:hint="eastAsia"/>
        </w:rPr>
        <w:t xml:space="preserve"> (</w:t>
      </w:r>
      <w:r w:rsidRPr="00E67D5F">
        <w:rPr>
          <w:rFonts w:ascii="Times New Roman" w:eastAsia="標楷體" w:hAnsi="Times New Roman" w:cs="Times New Roman" w:hint="eastAsia"/>
        </w:rPr>
        <w:t>期刊編輯角度</w:t>
      </w:r>
      <w:r w:rsidRPr="00E67D5F">
        <w:rPr>
          <w:rFonts w:ascii="Times New Roman" w:eastAsia="標楷體" w:hAnsi="Times New Roman" w:cs="Times New Roman" w:hint="eastAsia"/>
        </w:rPr>
        <w:t>)</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作為期刊編輯，我對此次修訂感到滿意。作者認真採納了格式與語言上的建議，使論文的整體品質獲得了顯著提升。</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推薦：</w:t>
      </w:r>
      <w:r w:rsidRPr="00E67D5F">
        <w:rPr>
          <w:rFonts w:ascii="Times New Roman" w:eastAsia="標楷體" w:hAnsi="Times New Roman" w:cs="Times New Roman" w:hint="eastAsia"/>
        </w:rPr>
        <w:t xml:space="preserve"> </w:t>
      </w:r>
      <w:r w:rsidRPr="00E67D5F">
        <w:rPr>
          <w:rFonts w:ascii="Times New Roman" w:eastAsia="標楷體" w:hAnsi="Times New Roman" w:cs="Times New Roman" w:hint="eastAsia"/>
        </w:rPr>
        <w:t>接受</w:t>
      </w:r>
      <w:r w:rsidRPr="00E67D5F">
        <w:rPr>
          <w:rFonts w:ascii="Times New Roman" w:eastAsia="標楷體" w:hAnsi="Times New Roman" w:cs="Times New Roman" w:hint="eastAsia"/>
        </w:rPr>
        <w:t xml:space="preserve"> (Accept)</w:t>
      </w:r>
      <w:r w:rsidRPr="00E67D5F">
        <w:rPr>
          <w:rFonts w:ascii="Times New Roman" w:eastAsia="標楷體" w:hAnsi="Times New Roman" w:cs="Times New Roman" w:hint="eastAsia"/>
        </w:rPr>
        <w:t>。</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評語：</w:t>
      </w:r>
      <w:r w:rsidRPr="00E67D5F">
        <w:rPr>
          <w:rFonts w:ascii="Times New Roman" w:eastAsia="標楷體" w:hAnsi="Times New Roman" w:cs="Times New Roman" w:hint="eastAsia"/>
        </w:rPr>
        <w:t xml:space="preserve"> </w:t>
      </w:r>
      <w:r w:rsidRPr="00E67D5F">
        <w:rPr>
          <w:rFonts w:ascii="Times New Roman" w:eastAsia="標楷體" w:hAnsi="Times New Roman" w:cs="Times New Roman" w:hint="eastAsia"/>
        </w:rPr>
        <w:t>本論文提出了一種創新的四像素和保持加密方案，並通過嚴謹的數學證明與詳實的實驗驗證了其有效性與優越性。修訂後的版本在語言表達上更加專業、流暢，完全達到了期刊的發表標準。我們讚賞作者在提升論文可讀性方面所做的努力，並期待這項研究能為密碼學與圖像安全領域帶來啟發。</w:t>
      </w:r>
    </w:p>
    <w:p w:rsidR="00E67D5F" w:rsidRPr="00E67D5F" w:rsidRDefault="00E67D5F" w:rsidP="00E67D5F">
      <w:pPr>
        <w:widowControl/>
        <w:rPr>
          <w:rFonts w:ascii="Times New Roman" w:eastAsia="標楷體" w:hAnsi="Times New Roman" w:cs="Times New Roman" w:hint="eastAsia"/>
        </w:rPr>
      </w:pPr>
      <w:r w:rsidRPr="00E67D5F">
        <w:rPr>
          <w:rFonts w:ascii="Times New Roman" w:eastAsia="標楷體" w:hAnsi="Times New Roman" w:cs="Times New Roman" w:hint="eastAsia"/>
        </w:rPr>
        <w:t>恭喜您，這是一篇紮實且撰寫精良的學術論文。</w:t>
      </w:r>
    </w:p>
    <w:p w:rsidR="00CE74B6" w:rsidRDefault="00CE74B6">
      <w:pPr>
        <w:widowControl/>
        <w:rPr>
          <w:rFonts w:ascii="Times New Roman" w:eastAsia="標楷體" w:hAnsi="Times New Roman" w:cs="Times New Roman"/>
        </w:rPr>
      </w:pPr>
      <w:r>
        <w:rPr>
          <w:rFonts w:ascii="Times New Roman" w:eastAsia="標楷體" w:hAnsi="Times New Roman" w:cs="Times New Roman"/>
        </w:rPr>
        <w:br w:type="page"/>
      </w:r>
    </w:p>
    <w:p w:rsidR="00E67D5F" w:rsidRDefault="00E67D5F" w:rsidP="00E67D5F">
      <w:pPr>
        <w:rPr>
          <w:rFonts w:ascii="Times New Roman" w:eastAsia="標楷體" w:hAnsi="Times New Roman" w:cs="Times New Roman"/>
          <w:b/>
        </w:rPr>
      </w:pPr>
      <w:r w:rsidRPr="00E67D5F">
        <w:rPr>
          <w:rFonts w:ascii="Times New Roman" w:eastAsia="標楷體" w:hAnsi="Times New Roman" w:cs="Times New Roman" w:hint="eastAsia"/>
          <w:b/>
        </w:rPr>
        <w:lastRenderedPageBreak/>
        <w:t>論文稿件審查與修改建議</w:t>
      </w:r>
    </w:p>
    <w:p w:rsidR="00E67D5F" w:rsidRPr="00E67D5F" w:rsidRDefault="00E67D5F" w:rsidP="00E67D5F">
      <w:pPr>
        <w:rPr>
          <w:rFonts w:ascii="Times New Roman" w:eastAsia="標楷體" w:hAnsi="Times New Roman" w:cs="Times New Roman" w:hint="eastAsia"/>
          <w:b/>
        </w:rPr>
      </w:pP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整體評價：</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您的稿件內容技術上相當充實，轉換為</w:t>
      </w:r>
      <w:r w:rsidRPr="00E67D5F">
        <w:rPr>
          <w:rFonts w:ascii="Times New Roman" w:eastAsia="標楷體" w:hAnsi="Times New Roman" w:cs="Times New Roman" w:hint="eastAsia"/>
          <w:b/>
        </w:rPr>
        <w:t xml:space="preserve"> Springer </w:t>
      </w:r>
      <w:r w:rsidRPr="00E67D5F">
        <w:rPr>
          <w:rFonts w:ascii="Times New Roman" w:eastAsia="標楷體" w:hAnsi="Times New Roman" w:cs="Times New Roman" w:hint="eastAsia"/>
          <w:b/>
        </w:rPr>
        <w:t>單欄格式後，大部分格式元素已符合要求。但仍有一些語言表達和排版細節需要修正，以達到《</w:t>
      </w:r>
      <w:r w:rsidRPr="00E67D5F">
        <w:rPr>
          <w:rFonts w:ascii="Times New Roman" w:eastAsia="標楷體" w:hAnsi="Times New Roman" w:cs="Times New Roman" w:hint="eastAsia"/>
          <w:b/>
        </w:rPr>
        <w:t>Nonlinear Dynamics</w:t>
      </w:r>
      <w:r w:rsidRPr="00E67D5F">
        <w:rPr>
          <w:rFonts w:ascii="Times New Roman" w:eastAsia="標楷體" w:hAnsi="Times New Roman" w:cs="Times New Roman" w:hint="eastAsia"/>
          <w:b/>
        </w:rPr>
        <w:t>》或《</w:t>
      </w:r>
      <w:r w:rsidRPr="00E67D5F">
        <w:rPr>
          <w:rFonts w:ascii="Times New Roman" w:eastAsia="標楷體" w:hAnsi="Times New Roman" w:cs="Times New Roman" w:hint="eastAsia"/>
          <w:b/>
        </w:rPr>
        <w:t>Signal Processing</w:t>
      </w:r>
      <w:r w:rsidRPr="00E67D5F">
        <w:rPr>
          <w:rFonts w:ascii="Times New Roman" w:eastAsia="標楷體" w:hAnsi="Times New Roman" w:cs="Times New Roman" w:hint="eastAsia"/>
          <w:b/>
        </w:rPr>
        <w:t>》等期刊對稿件的標準。以下從語言用詞、圖表編排、結構邏輯和引用文獻格式等方面提出具體的修改建議。</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語言與用詞</w:t>
      </w:r>
    </w:p>
    <w:p w:rsidR="008003E3" w:rsidRDefault="008003E3" w:rsidP="00E67D5F">
      <w:pPr>
        <w:rPr>
          <w:rFonts w:ascii="Times New Roman" w:eastAsia="標楷體" w:hAnsi="Times New Roman" w:cs="Times New Roman"/>
          <w:b/>
        </w:rPr>
      </w:pP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摘要用語：建議避免在摘要中使用“</w:t>
      </w:r>
      <w:r w:rsidRPr="00E67D5F">
        <w:rPr>
          <w:rFonts w:ascii="Times New Roman" w:eastAsia="標楷體" w:hAnsi="Times New Roman" w:cs="Times New Roman" w:hint="eastAsia"/>
          <w:b/>
        </w:rPr>
        <w:t>This paper</w:t>
      </w:r>
      <w:r w:rsidRPr="00E67D5F">
        <w:rPr>
          <w:rFonts w:ascii="Times New Roman" w:eastAsia="標楷體" w:hAnsi="Times New Roman" w:cs="Times New Roman" w:hint="eastAsia"/>
          <w:b/>
        </w:rPr>
        <w:t>…”等主題句型，以符合</w:t>
      </w:r>
      <w:r w:rsidRPr="00E67D5F">
        <w:rPr>
          <w:rFonts w:ascii="Times New Roman" w:eastAsia="標楷體" w:hAnsi="Times New Roman" w:cs="Times New Roman" w:hint="eastAsia"/>
          <w:b/>
        </w:rPr>
        <w:t>Springer</w:t>
      </w:r>
      <w:r w:rsidRPr="00E67D5F">
        <w:rPr>
          <w:rFonts w:ascii="Times New Roman" w:eastAsia="標楷體" w:hAnsi="Times New Roman" w:cs="Times New Roman" w:hint="eastAsia"/>
          <w:b/>
        </w:rPr>
        <w:t>論文偏好的客觀敘述風格。例如，您目前的摘要開頭</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This paper proposes a four-pixel sum-preserving image encryption method</w:t>
      </w:r>
      <w:r w:rsidRPr="00E67D5F">
        <w:rPr>
          <w:rFonts w:ascii="Times New Roman" w:eastAsia="標楷體" w:hAnsi="Times New Roman" w:cs="Times New Roman" w:hint="eastAsia"/>
          <w:b/>
        </w:rPr>
        <w:t>…”，可改為第三人稱或被動語態，如：“</w:t>
      </w:r>
      <w:r w:rsidRPr="00E67D5F">
        <w:rPr>
          <w:rFonts w:ascii="Times New Roman" w:eastAsia="標楷體" w:hAnsi="Times New Roman" w:cs="Times New Roman" w:hint="eastAsia"/>
          <w:b/>
        </w:rPr>
        <w:t>We propose a four-pixel sum-preserving image encryption method</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或</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A four-pixel sum-preserving image encryption method is proposed</w:t>
      </w:r>
      <w:r w:rsidRPr="00E67D5F">
        <w:rPr>
          <w:rFonts w:ascii="Times New Roman" w:eastAsia="標楷體" w:hAnsi="Times New Roman" w:cs="Times New Roman" w:hint="eastAsia"/>
          <w:b/>
        </w:rPr>
        <w:t>…”。這樣可以使摘要語氣更符合國際期刊習慣，直接突出研究工作而非論文本身。</w:t>
      </w:r>
    </w:p>
    <w:p w:rsidR="008003E3" w:rsidRDefault="008003E3" w:rsidP="00E67D5F">
      <w:pPr>
        <w:rPr>
          <w:rFonts w:ascii="Times New Roman" w:eastAsia="標楷體" w:hAnsi="Times New Roman" w:cs="Times New Roman"/>
          <w:b/>
        </w:rPr>
      </w:pP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人稱與語態：全文整體用第一人稱複數敘述（如“</w:t>
      </w:r>
      <w:r w:rsidRPr="00E67D5F">
        <w:rPr>
          <w:rFonts w:ascii="Times New Roman" w:eastAsia="標楷體" w:hAnsi="Times New Roman" w:cs="Times New Roman" w:hint="eastAsia"/>
          <w:b/>
        </w:rPr>
        <w:t>We propose</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We show</w:t>
      </w:r>
      <w:r w:rsidRPr="00E67D5F">
        <w:rPr>
          <w:rFonts w:ascii="Times New Roman" w:eastAsia="標楷體" w:hAnsi="Times New Roman" w:cs="Times New Roman" w:hint="eastAsia"/>
          <w:b/>
        </w:rPr>
        <w:t>…”）是可以接受的，但請確保一致性。例如，摘要中如果改為“</w:t>
      </w:r>
      <w:r w:rsidRPr="00E67D5F">
        <w:rPr>
          <w:rFonts w:ascii="Times New Roman" w:eastAsia="標楷體" w:hAnsi="Times New Roman" w:cs="Times New Roman" w:hint="eastAsia"/>
          <w:b/>
        </w:rPr>
        <w:t>We propose</w:t>
      </w:r>
      <w:r w:rsidRPr="00E67D5F">
        <w:rPr>
          <w:rFonts w:ascii="Times New Roman" w:eastAsia="標楷體" w:hAnsi="Times New Roman" w:cs="Times New Roman" w:hint="eastAsia"/>
          <w:b/>
        </w:rPr>
        <w:t>…”，正文中也相應使用“</w:t>
      </w:r>
      <w:r w:rsidRPr="00E67D5F">
        <w:rPr>
          <w:rFonts w:ascii="Times New Roman" w:eastAsia="標楷體" w:hAnsi="Times New Roman" w:cs="Times New Roman" w:hint="eastAsia"/>
          <w:b/>
        </w:rPr>
        <w:t>We</w:t>
      </w:r>
      <w:r w:rsidRPr="00E67D5F">
        <w:rPr>
          <w:rFonts w:ascii="Times New Roman" w:eastAsia="標楷體" w:hAnsi="Times New Roman" w:cs="Times New Roman" w:hint="eastAsia"/>
          <w:b/>
        </w:rPr>
        <w:t>”來描述作者的工作。避免時而使用“</w:t>
      </w:r>
      <w:r w:rsidRPr="00E67D5F">
        <w:rPr>
          <w:rFonts w:ascii="Times New Roman" w:eastAsia="標楷體" w:hAnsi="Times New Roman" w:cs="Times New Roman" w:hint="eastAsia"/>
          <w:b/>
        </w:rPr>
        <w:t>This work</w:t>
      </w:r>
      <w:r w:rsidRPr="00E67D5F">
        <w:rPr>
          <w:rFonts w:ascii="Times New Roman" w:eastAsia="標楷體" w:hAnsi="Times New Roman" w:cs="Times New Roman" w:hint="eastAsia"/>
          <w:b/>
        </w:rPr>
        <w:t>”時而使用“</w:t>
      </w:r>
      <w:r w:rsidRPr="00E67D5F">
        <w:rPr>
          <w:rFonts w:ascii="Times New Roman" w:eastAsia="標楷體" w:hAnsi="Times New Roman" w:cs="Times New Roman" w:hint="eastAsia"/>
          <w:b/>
        </w:rPr>
        <w:t>We</w:t>
      </w:r>
      <w:r w:rsidRPr="00E67D5F">
        <w:rPr>
          <w:rFonts w:ascii="Times New Roman" w:eastAsia="標楷體" w:hAnsi="Times New Roman" w:cs="Times New Roman" w:hint="eastAsia"/>
          <w:b/>
        </w:rPr>
        <w:t>”，統一人稱使行文更連貫。必要時可採用被動語態描述，以保持論述客觀。例如將</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This design can ensure</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改為</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This design ensures</w:t>
      </w:r>
      <w:r w:rsidRPr="00E67D5F">
        <w:rPr>
          <w:rFonts w:ascii="Times New Roman" w:eastAsia="標楷體" w:hAnsi="Times New Roman" w:cs="Times New Roman" w:hint="eastAsia"/>
          <w:b/>
        </w:rPr>
        <w:t>…”（主語直接描述功能）或</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It is ensured that</w:t>
      </w:r>
      <w:r w:rsidRPr="00E67D5F">
        <w:rPr>
          <w:rFonts w:ascii="Times New Roman" w:eastAsia="標楷體" w:hAnsi="Times New Roman" w:cs="Times New Roman" w:hint="eastAsia"/>
          <w:b/>
        </w:rPr>
        <w:t>…”（被動語態），根據上下文選擇順暢的表達。</w:t>
      </w:r>
    </w:p>
    <w:p w:rsidR="008003E3" w:rsidRDefault="008003E3" w:rsidP="00E67D5F">
      <w:pPr>
        <w:rPr>
          <w:rFonts w:ascii="Times New Roman" w:eastAsia="標楷體" w:hAnsi="Times New Roman" w:cs="Times New Roman"/>
          <w:b/>
        </w:rPr>
      </w:pP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措辭精確與語法：注意糾正個別語法和拼寫錯誤，提升專業性。例如：</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revertibility</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應改為</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reversibility</w:t>
      </w:r>
      <w:r w:rsidRPr="00E67D5F">
        <w:rPr>
          <w:rFonts w:ascii="Times New Roman" w:eastAsia="標楷體" w:hAnsi="Times New Roman" w:cs="Times New Roman" w:hint="eastAsia"/>
          <w:b/>
        </w:rPr>
        <w:t>”（可逆性）以符合術語用法。</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to to prove</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明顯是筆誤，請刪除多餘的</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to</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字。</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formular</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請改為正確拼寫</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formula</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或根據上下文用</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formulation</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更恰當。您已將文中相關處改為“</w:t>
      </w:r>
      <w:r w:rsidRPr="00E67D5F">
        <w:rPr>
          <w:rFonts w:ascii="Times New Roman" w:eastAsia="標楷體" w:hAnsi="Times New Roman" w:cs="Times New Roman" w:hint="eastAsia"/>
          <w:b/>
        </w:rPr>
        <w:t>formulation</w:t>
      </w:r>
      <w:r w:rsidRPr="00E67D5F">
        <w:rPr>
          <w:rFonts w:ascii="Times New Roman" w:eastAsia="標楷體" w:hAnsi="Times New Roman" w:cs="Times New Roman" w:hint="eastAsia"/>
          <w:b/>
        </w:rPr>
        <w:t>”，此修改是正確的。</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Unlike previous approaches that caused some pixels encryption failures when image dimensions were not divisible by three.</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這一句是不完整的從句結構。您已在後文補充主句，但建議合併表達清晰：“</w:t>
      </w:r>
      <w:r w:rsidRPr="00E67D5F">
        <w:rPr>
          <w:rFonts w:ascii="Times New Roman" w:eastAsia="標楷體" w:hAnsi="Times New Roman" w:cs="Times New Roman" w:hint="eastAsia"/>
          <w:b/>
        </w:rPr>
        <w:t>Unlike previous approaches that failed to encrypt some pixels when image dimensions were not divisible by three, the 4-pixel formulation encrypts all pixels without leftover.</w:t>
      </w:r>
      <w:r w:rsidRPr="00E67D5F">
        <w:rPr>
          <w:rFonts w:ascii="Times New Roman" w:eastAsia="標楷體" w:hAnsi="Times New Roman" w:cs="Times New Roman" w:hint="eastAsia"/>
          <w:b/>
        </w:rPr>
        <w:t>”（您已在最新版手稿中做了類似修正）。</w:t>
      </w:r>
    </w:p>
    <w:p w:rsidR="008003E3" w:rsidRDefault="008003E3" w:rsidP="00E67D5F">
      <w:pPr>
        <w:rPr>
          <w:rFonts w:ascii="Times New Roman" w:eastAsia="標楷體" w:hAnsi="Times New Roman" w:cs="Times New Roman"/>
          <w:b/>
        </w:rPr>
      </w:pPr>
    </w:p>
    <w:p w:rsidR="008003E3" w:rsidRDefault="008003E3" w:rsidP="00E67D5F">
      <w:pPr>
        <w:rPr>
          <w:rFonts w:ascii="Times New Roman" w:eastAsia="標楷體" w:hAnsi="Times New Roman" w:cs="Times New Roman"/>
          <w:b/>
        </w:rPr>
      </w:pPr>
    </w:p>
    <w:p w:rsidR="008003E3" w:rsidRDefault="008003E3" w:rsidP="00E67D5F">
      <w:pPr>
        <w:rPr>
          <w:rFonts w:ascii="Times New Roman" w:eastAsia="標楷體" w:hAnsi="Times New Roman" w:cs="Times New Roman"/>
          <w:b/>
        </w:rPr>
      </w:pP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lastRenderedPageBreak/>
        <w:t>請統一使用美式英語拼寫，您已注意將“</w:t>
      </w:r>
      <w:r w:rsidRPr="00E67D5F">
        <w:rPr>
          <w:rFonts w:ascii="Times New Roman" w:eastAsia="標楷體" w:hAnsi="Times New Roman" w:cs="Times New Roman" w:hint="eastAsia"/>
          <w:b/>
        </w:rPr>
        <w:t>colour</w:t>
      </w:r>
      <w:r w:rsidRPr="00E67D5F">
        <w:rPr>
          <w:rFonts w:ascii="Times New Roman" w:eastAsia="標楷體" w:hAnsi="Times New Roman" w:cs="Times New Roman" w:hint="eastAsia"/>
          <w:b/>
        </w:rPr>
        <w:t>”改為“</w:t>
      </w:r>
      <w:r w:rsidRPr="00E67D5F">
        <w:rPr>
          <w:rFonts w:ascii="Times New Roman" w:eastAsia="標楷體" w:hAnsi="Times New Roman" w:cs="Times New Roman" w:hint="eastAsia"/>
          <w:b/>
        </w:rPr>
        <w:t>color</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behaviour</w:t>
      </w:r>
      <w:r w:rsidRPr="00E67D5F">
        <w:rPr>
          <w:rFonts w:ascii="Times New Roman" w:eastAsia="標楷體" w:hAnsi="Times New Roman" w:cs="Times New Roman" w:hint="eastAsia"/>
          <w:b/>
        </w:rPr>
        <w:t>”改為“</w:t>
      </w:r>
      <w:r w:rsidRPr="00E67D5F">
        <w:rPr>
          <w:rFonts w:ascii="Times New Roman" w:eastAsia="標楷體" w:hAnsi="Times New Roman" w:cs="Times New Roman" w:hint="eastAsia"/>
          <w:b/>
        </w:rPr>
        <w:t>behavior</w:t>
      </w:r>
      <w:r w:rsidRPr="00E67D5F">
        <w:rPr>
          <w:rFonts w:ascii="Times New Roman" w:eastAsia="標楷體" w:hAnsi="Times New Roman" w:cs="Times New Roman" w:hint="eastAsia"/>
          <w:b/>
        </w:rPr>
        <w:t>”等，美式用法已基本一致。</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行文風格：</w:t>
      </w:r>
      <w:r w:rsidRPr="00E67D5F">
        <w:rPr>
          <w:rFonts w:ascii="Times New Roman" w:eastAsia="標楷體" w:hAnsi="Times New Roman" w:cs="Times New Roman" w:hint="eastAsia"/>
          <w:b/>
        </w:rPr>
        <w:t>Springer</w:t>
      </w:r>
      <w:r w:rsidRPr="00E67D5F">
        <w:rPr>
          <w:rFonts w:ascii="Times New Roman" w:eastAsia="標楷體" w:hAnsi="Times New Roman" w:cs="Times New Roman" w:hint="eastAsia"/>
          <w:b/>
        </w:rPr>
        <w:t>期刊注重行文的嚴謹和精煉。建議檢查是否存在冗長或口語化的句子，將其簡化。例如</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Extensive experiments are conducted through PSNR, SSIM... and confirm that the four-pixel scheme obfuscates images more effectively</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with insignificant performance loss.</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可以改寫為更精練的表述：“</w:t>
      </w:r>
      <w:r w:rsidRPr="00E67D5F">
        <w:rPr>
          <w:rFonts w:ascii="Times New Roman" w:eastAsia="標楷體" w:hAnsi="Times New Roman" w:cs="Times New Roman" w:hint="eastAsia"/>
          <w:b/>
        </w:rPr>
        <w:t>Extensive experiments using PSNR, SSIM, entropy and other metrics confirm that the four-pixel scheme achieves better image obfuscation than the three-pixel scheme, with negligible performance penalty.</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這樣表達更符合學術寫作習慣。</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術語定義：請確保所有技術縮寫在首次出現時均已完整拼寫並註明。例如文中首次提到</w:t>
      </w:r>
      <w:r w:rsidRPr="00E67D5F">
        <w:rPr>
          <w:rFonts w:ascii="Times New Roman" w:eastAsia="標楷體" w:hAnsi="Times New Roman" w:cs="Times New Roman" w:hint="eastAsia"/>
          <w:b/>
        </w:rPr>
        <w:t>Thumbnail-Preserving Encryption</w:t>
      </w:r>
      <w:r w:rsidRPr="00E67D5F">
        <w:rPr>
          <w:rFonts w:ascii="Times New Roman" w:eastAsia="標楷體" w:hAnsi="Times New Roman" w:cs="Times New Roman" w:hint="eastAsia"/>
          <w:b/>
        </w:rPr>
        <w:t>時，已用</w:t>
      </w:r>
      <w:r w:rsidRPr="00E67D5F">
        <w:rPr>
          <w:rFonts w:ascii="Times New Roman" w:eastAsia="標楷體" w:hAnsi="Times New Roman" w:cs="Times New Roman" w:hint="eastAsia"/>
          <w:b/>
        </w:rPr>
        <w:t>*(TPE)*</w:t>
      </w:r>
      <w:r w:rsidRPr="00E67D5F">
        <w:rPr>
          <w:rFonts w:ascii="Times New Roman" w:eastAsia="標楷體" w:hAnsi="Times New Roman" w:cs="Times New Roman" w:hint="eastAsia"/>
          <w:b/>
        </w:rPr>
        <w:t>標註，此做法是正確的。後續提及可直接使用縮寫。同樣地，像</w:t>
      </w:r>
      <w:r w:rsidRPr="00E67D5F">
        <w:rPr>
          <w:rFonts w:ascii="Times New Roman" w:eastAsia="標楷體" w:hAnsi="Times New Roman" w:cs="Times New Roman" w:hint="eastAsia"/>
          <w:b/>
        </w:rPr>
        <w:t>PSNR</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SSIM</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NPCR</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UACI</w:t>
      </w:r>
      <w:r w:rsidRPr="00E67D5F">
        <w:rPr>
          <w:rFonts w:ascii="Times New Roman" w:eastAsia="標楷體" w:hAnsi="Times New Roman" w:cs="Times New Roman" w:hint="eastAsia"/>
          <w:b/>
        </w:rPr>
        <w:t>等指標如果在正文中首次出現，建議在第一次提到時加括號註明全稱，以方便讀者理解。</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圖表設計與排版</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圖題格式：您已將所有圖表按</w:t>
      </w:r>
      <w:r w:rsidRPr="00E67D5F">
        <w:rPr>
          <w:rFonts w:ascii="Times New Roman" w:eastAsia="標楷體" w:hAnsi="Times New Roman" w:cs="Times New Roman" w:hint="eastAsia"/>
          <w:b/>
        </w:rPr>
        <w:t>Springer</w:t>
      </w:r>
      <w:r w:rsidRPr="00E67D5F">
        <w:rPr>
          <w:rFonts w:ascii="Times New Roman" w:eastAsia="標楷體" w:hAnsi="Times New Roman" w:cs="Times New Roman" w:hint="eastAsia"/>
          <w:b/>
        </w:rPr>
        <w:t>規範進行了編號，但仍需注意圖題語句的完整和清晰。圖題應簡明描述圖像內容，通常以句子形式呈現。請檢查並改善以下圖題示例：</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Fig. 3. Experiment was verified 4,294,967,296 pixels</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此句不完整，建議改為</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Fig. 3. Verification of the encryption function over all 4,294,967,296 possible 4-pixel combinations.</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使其成為完整描述。</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Fig. 8. Color Picture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Charles (Cat)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建議統一用詞，例如改為</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Fig. 8. Color image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Charles</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(cat) used as test input.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或明確說明該圖顯示的內容（如測試圖像示例）。</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請確保每個圖題都有明確的標點和大小寫：按照</w:t>
      </w:r>
      <w:r w:rsidRPr="00E67D5F">
        <w:rPr>
          <w:rFonts w:ascii="Times New Roman" w:eastAsia="標楷體" w:hAnsi="Times New Roman" w:cs="Times New Roman" w:hint="eastAsia"/>
          <w:b/>
        </w:rPr>
        <w:t>Springer</w:t>
      </w:r>
      <w:r w:rsidRPr="00E67D5F">
        <w:rPr>
          <w:rFonts w:ascii="Times New Roman" w:eastAsia="標楷體" w:hAnsi="Times New Roman" w:cs="Times New Roman" w:hint="eastAsia"/>
          <w:b/>
        </w:rPr>
        <w:t>習慣，圖號後應有句點和空格，再接圖題內容。例如</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Fig. 5. Schematic diagram of the proposed encryption process.</w:t>
      </w:r>
      <w:r w:rsidRPr="00E67D5F">
        <w:rPr>
          <w:rFonts w:ascii="Times New Roman" w:eastAsia="標楷體" w:hAnsi="Times New Roman" w:cs="Times New Roman" w:hint="eastAsia"/>
          <w:b/>
        </w:rPr>
        <w:t>”。目前您圖號後已加句點，這點是正確的。</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表格標題：表格標題應置於表格頂部，格式為“</w:t>
      </w:r>
      <w:r w:rsidRPr="00E67D5F">
        <w:rPr>
          <w:rFonts w:ascii="Times New Roman" w:eastAsia="標楷體" w:hAnsi="Times New Roman" w:cs="Times New Roman" w:hint="eastAsia"/>
          <w:b/>
        </w:rPr>
        <w:t xml:space="preserve">Table X </w:t>
      </w:r>
      <w:r w:rsidRPr="00E67D5F">
        <w:rPr>
          <w:rFonts w:ascii="Times New Roman" w:eastAsia="標楷體" w:hAnsi="Times New Roman" w:cs="Times New Roman" w:hint="eastAsia"/>
          <w:b/>
        </w:rPr>
        <w:t>簡短標題”。例如您目前表</w:t>
      </w:r>
      <w:r w:rsidRPr="00E67D5F">
        <w:rPr>
          <w:rFonts w:ascii="Times New Roman" w:eastAsia="標楷體" w:hAnsi="Times New Roman" w:cs="Times New Roman" w:hint="eastAsia"/>
          <w:b/>
        </w:rPr>
        <w:t>1</w:t>
      </w:r>
      <w:r w:rsidRPr="00E67D5F">
        <w:rPr>
          <w:rFonts w:ascii="Times New Roman" w:eastAsia="標楷體" w:hAnsi="Times New Roman" w:cs="Times New Roman" w:hint="eastAsia"/>
          <w:b/>
        </w:rPr>
        <w:t>標題寫作</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Table 1: Comparison of Entropy, SSIM, PSNR.</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建議去掉冒號改為</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Table 1 Comparison of entropy, SSIM and PSNR values.</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或在</w:t>
      </w:r>
      <w:r w:rsidRPr="00E67D5F">
        <w:rPr>
          <w:rFonts w:ascii="Times New Roman" w:eastAsia="標楷體" w:hAnsi="Times New Roman" w:cs="Times New Roman" w:hint="eastAsia"/>
          <w:b/>
        </w:rPr>
        <w:t xml:space="preserve"> Table 1. </w:t>
      </w:r>
      <w:r w:rsidRPr="00E67D5F">
        <w:rPr>
          <w:rFonts w:ascii="Times New Roman" w:eastAsia="標楷體" w:hAnsi="Times New Roman" w:cs="Times New Roman" w:hint="eastAsia"/>
          <w:b/>
        </w:rPr>
        <w:t>後直接接標題句。注意表格標題亦需簡潔描述表格內容，並採用首字母大寫的標題風格（除非是專有名詞，不需每個單字首字母大寫）。請確認表</w:t>
      </w:r>
      <w:r w:rsidRPr="00E67D5F">
        <w:rPr>
          <w:rFonts w:ascii="Times New Roman" w:eastAsia="標楷體" w:hAnsi="Times New Roman" w:cs="Times New Roman" w:hint="eastAsia"/>
          <w:b/>
        </w:rPr>
        <w:t>2</w:t>
      </w:r>
      <w:r w:rsidRPr="00E67D5F">
        <w:rPr>
          <w:rFonts w:ascii="Times New Roman" w:eastAsia="標楷體" w:hAnsi="Times New Roman" w:cs="Times New Roman" w:hint="eastAsia"/>
          <w:b/>
        </w:rPr>
        <w:t>標題格式與表</w:t>
      </w:r>
      <w:r w:rsidRPr="00E67D5F">
        <w:rPr>
          <w:rFonts w:ascii="Times New Roman" w:eastAsia="標楷體" w:hAnsi="Times New Roman" w:cs="Times New Roman" w:hint="eastAsia"/>
          <w:b/>
        </w:rPr>
        <w:t>1</w:t>
      </w:r>
      <w:r w:rsidRPr="00E67D5F">
        <w:rPr>
          <w:rFonts w:ascii="Times New Roman" w:eastAsia="標楷體" w:hAnsi="Times New Roman" w:cs="Times New Roman" w:hint="eastAsia"/>
          <w:b/>
        </w:rPr>
        <w:t>一致，避免一個用冒號、一個用句點的不一致情況。</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圖表位置：在單欄排版下，圖表通常緊隨其在正文中首次被提及的段落後插入，以便讀者參照。您已按照</w:t>
      </w:r>
      <w:r w:rsidRPr="00E67D5F">
        <w:rPr>
          <w:rFonts w:ascii="Times New Roman" w:eastAsia="標楷體" w:hAnsi="Times New Roman" w:cs="Times New Roman" w:hint="eastAsia"/>
          <w:b/>
        </w:rPr>
        <w:t>Springer</w:t>
      </w:r>
      <w:r w:rsidRPr="00E67D5F">
        <w:rPr>
          <w:rFonts w:ascii="Times New Roman" w:eastAsia="標楷體" w:hAnsi="Times New Roman" w:cs="Times New Roman" w:hint="eastAsia"/>
          <w:b/>
        </w:rPr>
        <w:t>建議將圖置於合適位置，但請檢查相鄰圖表之間是否有足夠間距，不要緊貼堆疊。例如</w:t>
      </w:r>
      <w:r w:rsidRPr="00E67D5F">
        <w:rPr>
          <w:rFonts w:ascii="Times New Roman" w:eastAsia="標楷體" w:hAnsi="Times New Roman" w:cs="Times New Roman" w:hint="eastAsia"/>
          <w:b/>
        </w:rPr>
        <w:t>Fig. 1</w:t>
      </w:r>
      <w:r w:rsidRPr="00E67D5F">
        <w:rPr>
          <w:rFonts w:ascii="Times New Roman" w:eastAsia="標楷體" w:hAnsi="Times New Roman" w:cs="Times New Roman" w:hint="eastAsia"/>
          <w:b/>
        </w:rPr>
        <w:t>與</w:t>
      </w:r>
      <w:r w:rsidRPr="00E67D5F">
        <w:rPr>
          <w:rFonts w:ascii="Times New Roman" w:eastAsia="標楷體" w:hAnsi="Times New Roman" w:cs="Times New Roman" w:hint="eastAsia"/>
          <w:b/>
        </w:rPr>
        <w:t>Fig. 2</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Fig. 14</w:t>
      </w:r>
      <w:r w:rsidRPr="00E67D5F">
        <w:rPr>
          <w:rFonts w:ascii="Times New Roman" w:eastAsia="標楷體" w:hAnsi="Times New Roman" w:cs="Times New Roman" w:hint="eastAsia"/>
          <w:b/>
        </w:rPr>
        <w:t>與</w:t>
      </w:r>
      <w:r w:rsidRPr="00E67D5F">
        <w:rPr>
          <w:rFonts w:ascii="Times New Roman" w:eastAsia="標楷體" w:hAnsi="Times New Roman" w:cs="Times New Roman" w:hint="eastAsia"/>
          <w:b/>
        </w:rPr>
        <w:t>Fig. 15</w:t>
      </w:r>
      <w:r w:rsidRPr="00E67D5F">
        <w:rPr>
          <w:rFonts w:ascii="Times New Roman" w:eastAsia="標楷體" w:hAnsi="Times New Roman" w:cs="Times New Roman" w:hint="eastAsia"/>
          <w:b/>
        </w:rPr>
        <w:t>之間應適當留空或插入對應解說文字。確保圖表不會拆分關鍵段落，必要時</w:t>
      </w:r>
      <w:r w:rsidRPr="00E67D5F">
        <w:rPr>
          <w:rFonts w:ascii="Times New Roman" w:eastAsia="標楷體" w:hAnsi="Times New Roman" w:cs="Times New Roman" w:hint="eastAsia"/>
          <w:b/>
        </w:rPr>
        <w:lastRenderedPageBreak/>
        <w:t>可將大型圖表單獨放置於頁頂或頁底。</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參照與說明：在正文中引用圖表時，請使用正確格式和複數形式。如</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Fig. 4</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9 illustrate...</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而非“</w:t>
      </w:r>
      <w:r w:rsidRPr="00E67D5F">
        <w:rPr>
          <w:rFonts w:ascii="Times New Roman" w:eastAsia="標楷體" w:hAnsi="Times New Roman" w:cs="Times New Roman" w:hint="eastAsia"/>
          <w:b/>
        </w:rPr>
        <w:t>Figures 4 to 9 ...</w:t>
      </w:r>
      <w:r w:rsidRPr="00E67D5F">
        <w:rPr>
          <w:rFonts w:ascii="Times New Roman" w:eastAsia="標楷體" w:hAnsi="Times New Roman" w:cs="Times New Roman" w:hint="eastAsia"/>
          <w:b/>
        </w:rPr>
        <w:t>”。目前正文中出現</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Figures 4 to 9 in the Results show examples</w:t>
      </w:r>
      <w:r w:rsidRPr="00E67D5F">
        <w:rPr>
          <w:rFonts w:ascii="Times New Roman" w:eastAsia="標楷體" w:hAnsi="Times New Roman" w:cs="Times New Roman" w:hint="eastAsia"/>
          <w:b/>
        </w:rPr>
        <w:t>…”，建議改為</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Figs. 4</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9 show examples</w:t>
      </w:r>
      <w:r w:rsidRPr="00E67D5F">
        <w:rPr>
          <w:rFonts w:ascii="Times New Roman" w:eastAsia="標楷體" w:hAnsi="Times New Roman" w:cs="Times New Roman" w:hint="eastAsia"/>
          <w:b/>
        </w:rPr>
        <w:t>…”。使用短橫線表示連續圖號範圍，並將“</w:t>
      </w:r>
      <w:r w:rsidRPr="00E67D5F">
        <w:rPr>
          <w:rFonts w:ascii="Times New Roman" w:eastAsia="標楷體" w:hAnsi="Times New Roman" w:cs="Times New Roman" w:hint="eastAsia"/>
          <w:b/>
        </w:rPr>
        <w:t>Figures</w:t>
      </w:r>
      <w:r w:rsidRPr="00E67D5F">
        <w:rPr>
          <w:rFonts w:ascii="Times New Roman" w:eastAsia="標楷體" w:hAnsi="Times New Roman" w:cs="Times New Roman" w:hint="eastAsia"/>
          <w:b/>
        </w:rPr>
        <w:t>”縮寫為“</w:t>
      </w:r>
      <w:r w:rsidRPr="00E67D5F">
        <w:rPr>
          <w:rFonts w:ascii="Times New Roman" w:eastAsia="標楷體" w:hAnsi="Times New Roman" w:cs="Times New Roman" w:hint="eastAsia"/>
          <w:b/>
        </w:rPr>
        <w:t>Figs.</w:t>
      </w:r>
      <w:r w:rsidRPr="00E67D5F">
        <w:rPr>
          <w:rFonts w:ascii="Times New Roman" w:eastAsia="標楷體" w:hAnsi="Times New Roman" w:cs="Times New Roman" w:hint="eastAsia"/>
          <w:b/>
        </w:rPr>
        <w:t>”以符號國際慣例。另外，若算法流程以圖或表格形式呈現，應在正文中提及“</w:t>
      </w:r>
      <w:r w:rsidRPr="00E67D5F">
        <w:rPr>
          <w:rFonts w:ascii="Times New Roman" w:eastAsia="標楷體" w:hAnsi="Times New Roman" w:cs="Times New Roman" w:hint="eastAsia"/>
          <w:b/>
        </w:rPr>
        <w:t>Algorithm 1</w:t>
      </w:r>
      <w:r w:rsidRPr="00E67D5F">
        <w:rPr>
          <w:rFonts w:ascii="Times New Roman" w:eastAsia="標楷體" w:hAnsi="Times New Roman" w:cs="Times New Roman" w:hint="eastAsia"/>
          <w:b/>
        </w:rPr>
        <w:t>”。</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算法框圖：您使用了“</w:t>
      </w:r>
      <w:r w:rsidRPr="00E67D5F">
        <w:rPr>
          <w:rFonts w:ascii="Times New Roman" w:eastAsia="標楷體" w:hAnsi="Times New Roman" w:cs="Times New Roman" w:hint="eastAsia"/>
          <w:b/>
        </w:rPr>
        <w:t>Algorithm 1</w:t>
      </w:r>
      <w:r w:rsidRPr="00E67D5F">
        <w:rPr>
          <w:rFonts w:ascii="Times New Roman" w:eastAsia="標楷體" w:hAnsi="Times New Roman" w:cs="Times New Roman" w:hint="eastAsia"/>
          <w:b/>
        </w:rPr>
        <w:t>”來描述演算法流程。請確認算法題注格式與圖表一致。例如可寫</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Algorithm 1. Proposed four-pixel TPE encryption procedure.</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，並在正文中引用：“</w:t>
      </w:r>
      <w:r w:rsidRPr="00E67D5F">
        <w:rPr>
          <w:rFonts w:ascii="Times New Roman" w:eastAsia="標楷體" w:hAnsi="Times New Roman" w:cs="Times New Roman" w:hint="eastAsia"/>
          <w:b/>
        </w:rPr>
        <w:t>The encryption procedure is summarized in Algorithm 1.</w:t>
      </w:r>
      <w:r w:rsidRPr="00E67D5F">
        <w:rPr>
          <w:rFonts w:ascii="Times New Roman" w:eastAsia="標楷體" w:hAnsi="Times New Roman" w:cs="Times New Roman" w:hint="eastAsia"/>
          <w:b/>
        </w:rPr>
        <w:t>”。目前</w:t>
      </w:r>
      <w:r w:rsidRPr="00E67D5F">
        <w:rPr>
          <w:rFonts w:ascii="Times New Roman" w:eastAsia="標楷體" w:hAnsi="Times New Roman" w:cs="Times New Roman" w:hint="eastAsia"/>
          <w:b/>
        </w:rPr>
        <w:t>Algorithm 1</w:t>
      </w:r>
      <w:r w:rsidRPr="00E67D5F">
        <w:rPr>
          <w:rFonts w:ascii="Times New Roman" w:eastAsia="標楷體" w:hAnsi="Times New Roman" w:cs="Times New Roman" w:hint="eastAsia"/>
          <w:b/>
        </w:rPr>
        <w:t>的題注缺少明確分隔符（建議加句點或冒號），可考慮改為</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Algorithm 1: Proposed Four-Pixel TPE Encryption.</w:t>
      </w:r>
      <w:r w:rsidRPr="00E67D5F">
        <w:rPr>
          <w:rFonts w:ascii="Times New Roman" w:eastAsia="標楷體" w:hAnsi="Times New Roman" w:cs="Times New Roman" w:hint="eastAsia"/>
          <w:b/>
        </w:rPr>
        <w:t>”。確保算法內的符號（如</w:t>
      </w:r>
      <w:r w:rsidRPr="00E67D5F">
        <w:rPr>
          <w:rFonts w:ascii="Times New Roman" w:eastAsia="標楷體" w:hAnsi="Times New Roman" w:cs="Times New Roman" w:hint="eastAsia"/>
          <w:b/>
        </w:rPr>
        <w:t>$\mu_{val}$, $X_{init}$</w:t>
      </w:r>
      <w:r w:rsidRPr="00E67D5F">
        <w:rPr>
          <w:rFonts w:ascii="Times New Roman" w:eastAsia="標楷體" w:hAnsi="Times New Roman" w:cs="Times New Roman" w:hint="eastAsia"/>
          <w:b/>
        </w:rPr>
        <w:t>等）格式與正文一致（斜體變量），並避免公式中的字體或符號錯誤（例如目前演算法輸入中</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μ</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和</w:t>
      </w:r>
      <w:r w:rsidRPr="00E67D5F">
        <w:rPr>
          <w:rFonts w:ascii="Times New Roman" w:eastAsia="標楷體" w:hAnsi="Times New Roman" w:cs="Times New Roman" w:hint="eastAsia"/>
          <w:b/>
        </w:rPr>
        <w:t xml:space="preserve"> x </w:t>
      </w:r>
      <w:r w:rsidRPr="00E67D5F">
        <w:rPr>
          <w:rFonts w:ascii="Times New Roman" w:eastAsia="標楷體" w:hAnsi="Times New Roman" w:cs="Times New Roman" w:hint="eastAsia"/>
          <w:b/>
        </w:rPr>
        <w:t>的乘積符號、省略號等應與正文公式風格相同）。</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段落結構與內容邏輯</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引言與結構：引言部分內容完整，包括背景、現有工作、研究動機和本文貢獻。但建議檢視引言最後對文章結構的概述是否與實際章節標題一致。目前引言末寫道：“</w:t>
      </w:r>
      <w:r w:rsidRPr="00E67D5F">
        <w:rPr>
          <w:rFonts w:ascii="Times New Roman" w:eastAsia="標楷體" w:hAnsi="Times New Roman" w:cs="Times New Roman" w:hint="eastAsia"/>
          <w:b/>
        </w:rPr>
        <w:t>Section V summarizes the improvements</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and proposes future research directions</w:t>
      </w:r>
      <w:r w:rsidRPr="00E67D5F">
        <w:rPr>
          <w:rFonts w:ascii="Times New Roman" w:eastAsia="標楷體" w:hAnsi="Times New Roman" w:cs="Times New Roman" w:hint="eastAsia"/>
          <w:b/>
        </w:rPr>
        <w:t>…”；而後文結論部分已包含對改進的總結和未來工作展望。為一致起見，建議將第五節標題明確為</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Conclusion and Future Work</w:t>
      </w:r>
      <w:r w:rsidRPr="00E67D5F">
        <w:rPr>
          <w:rFonts w:ascii="Times New Roman" w:eastAsia="標楷體" w:hAnsi="Times New Roman" w:cs="Times New Roman" w:hint="eastAsia"/>
          <w:b/>
        </w:rPr>
        <w:t>”，並在引言中保持對應描述。或者，如目標期刊偏好將結論單獨成節，則可將結論作為第</w:t>
      </w:r>
      <w:r w:rsidRPr="00E67D5F">
        <w:rPr>
          <w:rFonts w:ascii="Times New Roman" w:eastAsia="標楷體" w:hAnsi="Times New Roman" w:cs="Times New Roman" w:hint="eastAsia"/>
          <w:b/>
        </w:rPr>
        <w:t>5</w:t>
      </w:r>
      <w:r w:rsidRPr="00E67D5F">
        <w:rPr>
          <w:rFonts w:ascii="Times New Roman" w:eastAsia="標楷體" w:hAnsi="Times New Roman" w:cs="Times New Roman" w:hint="eastAsia"/>
          <w:b/>
        </w:rPr>
        <w:t>節</w:t>
      </w:r>
      <w:r w:rsidRPr="00E67D5F">
        <w:rPr>
          <w:rFonts w:ascii="Times New Roman" w:eastAsia="標楷體" w:hAnsi="Times New Roman" w:cs="Times New Roman" w:hint="eastAsia"/>
          <w:b/>
        </w:rPr>
        <w:t xml:space="preserve"> Conclusion**</w:t>
      </w:r>
      <w:r w:rsidRPr="00E67D5F">
        <w:rPr>
          <w:rFonts w:ascii="Times New Roman" w:eastAsia="標楷體" w:hAnsi="Times New Roman" w:cs="Times New Roman" w:hint="eastAsia"/>
          <w:b/>
        </w:rPr>
        <w:t>，將未來工作作為結論中的一個段落描述。請注意結論作為正式章節通常也是要編號的（例如第</w:t>
      </w:r>
      <w:r w:rsidRPr="00E67D5F">
        <w:rPr>
          <w:rFonts w:ascii="Times New Roman" w:eastAsia="標楷體" w:hAnsi="Times New Roman" w:cs="Times New Roman" w:hint="eastAsia"/>
          <w:b/>
        </w:rPr>
        <w:t>5</w:t>
      </w:r>
      <w:r w:rsidRPr="00E67D5F">
        <w:rPr>
          <w:rFonts w:ascii="Times New Roman" w:eastAsia="標楷體" w:hAnsi="Times New Roman" w:cs="Times New Roman" w:hint="eastAsia"/>
          <w:b/>
        </w:rPr>
        <w:t>節）</w:t>
      </w:r>
      <w:r w:rsidRPr="00E67D5F">
        <w:rPr>
          <w:rFonts w:ascii="Times New Roman" w:eastAsia="標楷體" w:hAnsi="Times New Roman" w:cs="Times New Roman" w:hint="eastAsia"/>
          <w:b/>
        </w:rPr>
        <w:t>pmc.ncbi.nlm.nih.gov</w:t>
      </w:r>
      <w:r w:rsidRPr="00E67D5F">
        <w:rPr>
          <w:rFonts w:ascii="Times New Roman" w:eastAsia="標楷體" w:hAnsi="Times New Roman" w:cs="Times New Roman" w:hint="eastAsia"/>
          <w:b/>
        </w:rPr>
        <w:t>，不要遺漏編號。</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章節與小節標題：所有章節標題請使用數字編號和首字母大寫格式。您已將原</w:t>
      </w:r>
      <w:r w:rsidRPr="00E67D5F">
        <w:rPr>
          <w:rFonts w:ascii="Times New Roman" w:eastAsia="標楷體" w:hAnsi="Times New Roman" w:cs="Times New Roman" w:hint="eastAsia"/>
          <w:b/>
        </w:rPr>
        <w:t>IEEE</w:t>
      </w:r>
      <w:r w:rsidRPr="00E67D5F">
        <w:rPr>
          <w:rFonts w:ascii="Times New Roman" w:eastAsia="標楷體" w:hAnsi="Times New Roman" w:cs="Times New Roman" w:hint="eastAsia"/>
          <w:b/>
        </w:rPr>
        <w:t>的全大寫標題改為數字編號格式，但仍需注意以下細節：</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第一節應為</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1 Introduction</w:t>
      </w:r>
      <w:r w:rsidRPr="00E67D5F">
        <w:rPr>
          <w:rFonts w:ascii="Times New Roman" w:eastAsia="標楷體" w:hAnsi="Times New Roman" w:cs="Times New Roman" w:hint="eastAsia"/>
          <w:b/>
        </w:rPr>
        <w:t>”而非“</w:t>
      </w:r>
      <w:r w:rsidRPr="00E67D5F">
        <w:rPr>
          <w:rFonts w:ascii="Times New Roman" w:eastAsia="標楷體" w:hAnsi="Times New Roman" w:cs="Times New Roman" w:hint="eastAsia"/>
          <w:b/>
        </w:rPr>
        <w:t>INTRODUCTION</w:t>
      </w:r>
      <w:r w:rsidRPr="00E67D5F">
        <w:rPr>
          <w:rFonts w:ascii="Times New Roman" w:eastAsia="標楷體" w:hAnsi="Times New Roman" w:cs="Times New Roman" w:hint="eastAsia"/>
          <w:b/>
        </w:rPr>
        <w:t>”。請確保其他章節如“</w:t>
      </w:r>
      <w:r w:rsidRPr="00E67D5F">
        <w:rPr>
          <w:rFonts w:ascii="Times New Roman" w:eastAsia="標楷體" w:hAnsi="Times New Roman" w:cs="Times New Roman" w:hint="eastAsia"/>
          <w:b/>
        </w:rPr>
        <w:t>2 Exponential Chaotic Map</w:t>
      </w:r>
      <w:r w:rsidRPr="00E67D5F">
        <w:rPr>
          <w:rFonts w:ascii="Times New Roman" w:eastAsia="標楷體" w:hAnsi="Times New Roman" w:cs="Times New Roman" w:hint="eastAsia"/>
          <w:b/>
        </w:rPr>
        <w:t>”（或您所稱“</w:t>
      </w:r>
      <w:r w:rsidRPr="00E67D5F">
        <w:rPr>
          <w:rFonts w:ascii="Times New Roman" w:eastAsia="標楷體" w:hAnsi="Times New Roman" w:cs="Times New Roman" w:hint="eastAsia"/>
          <w:b/>
        </w:rPr>
        <w:t>A Novel Exponential Chaotic Mapping</w:t>
      </w:r>
      <w:r w:rsidRPr="00E67D5F">
        <w:rPr>
          <w:rFonts w:ascii="Times New Roman" w:eastAsia="標楷體" w:hAnsi="Times New Roman" w:cs="Times New Roman" w:hint="eastAsia"/>
          <w:b/>
        </w:rPr>
        <w:t>”）格式統一。例如第</w:t>
      </w:r>
      <w:r w:rsidRPr="00E67D5F">
        <w:rPr>
          <w:rFonts w:ascii="Times New Roman" w:eastAsia="標楷體" w:hAnsi="Times New Roman" w:cs="Times New Roman" w:hint="eastAsia"/>
          <w:b/>
        </w:rPr>
        <w:t>2</w:t>
      </w:r>
      <w:r w:rsidRPr="00E67D5F">
        <w:rPr>
          <w:rFonts w:ascii="Times New Roman" w:eastAsia="標楷體" w:hAnsi="Times New Roman" w:cs="Times New Roman" w:hint="eastAsia"/>
          <w:b/>
        </w:rPr>
        <w:t>節標題建議簡潔描述內容，可用</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Exponential Chaotic Map</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或</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Chaotic Mapping for Key Generation</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等。避免以“</w:t>
      </w:r>
      <w:r w:rsidRPr="00E67D5F">
        <w:rPr>
          <w:rFonts w:ascii="Times New Roman" w:eastAsia="標楷體" w:hAnsi="Times New Roman" w:cs="Times New Roman" w:hint="eastAsia"/>
          <w:b/>
        </w:rPr>
        <w:t>A</w:t>
      </w:r>
      <w:r w:rsidRPr="00E67D5F">
        <w:rPr>
          <w:rFonts w:ascii="Times New Roman" w:eastAsia="標楷體" w:hAnsi="Times New Roman" w:cs="Times New Roman" w:hint="eastAsia"/>
          <w:b/>
        </w:rPr>
        <w:t>”開頭作為標題的一部分，除非確有必要強調“</w:t>
      </w:r>
      <w:r w:rsidRPr="00E67D5F">
        <w:rPr>
          <w:rFonts w:ascii="Times New Roman" w:eastAsia="標楷體" w:hAnsi="Times New Roman" w:cs="Times New Roman" w:hint="eastAsia"/>
          <w:b/>
        </w:rPr>
        <w:t>Novel</w:t>
      </w:r>
      <w:r w:rsidRPr="00E67D5F">
        <w:rPr>
          <w:rFonts w:ascii="Times New Roman" w:eastAsia="標楷體" w:hAnsi="Times New Roman" w:cs="Times New Roman" w:hint="eastAsia"/>
          <w:b/>
        </w:rPr>
        <w:t>”。如果這是本研究提出的新混沌映射，標題可以是</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A Novel Exponential Chaotic Map</w:t>
      </w:r>
      <w:r w:rsidRPr="00E67D5F">
        <w:rPr>
          <w:rFonts w:ascii="Times New Roman" w:eastAsia="標楷體" w:hAnsi="Times New Roman" w:cs="Times New Roman" w:hint="eastAsia"/>
          <w:b/>
        </w:rPr>
        <w:t>”，但需包含節號</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（例如“</w:t>
      </w:r>
      <w:r w:rsidRPr="00E67D5F">
        <w:rPr>
          <w:rFonts w:ascii="Times New Roman" w:eastAsia="標楷體" w:hAnsi="Times New Roman" w:cs="Times New Roman" w:hint="eastAsia"/>
          <w:b/>
        </w:rPr>
        <w:t>2 A Novel Exponential Chaotic Map</w:t>
      </w:r>
      <w:r w:rsidRPr="00E67D5F">
        <w:rPr>
          <w:rFonts w:ascii="Times New Roman" w:eastAsia="標楷體" w:hAnsi="Times New Roman" w:cs="Times New Roman" w:hint="eastAsia"/>
          <w:b/>
        </w:rPr>
        <w:t>”）。目前檔案中該處顯示</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A Novel Exponential Chaotic Mapping</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沒有編號，可能是格式問題，請檢查並修正。</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小節和更細級標題建議使用阿拉伯數字分級編號（如</w:t>
      </w:r>
      <w:r w:rsidRPr="00E67D5F">
        <w:rPr>
          <w:rFonts w:ascii="Times New Roman" w:eastAsia="標楷體" w:hAnsi="Times New Roman" w:cs="Times New Roman" w:hint="eastAsia"/>
          <w:b/>
        </w:rPr>
        <w:t>2.1</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2.2</w:t>
      </w:r>
      <w:r w:rsidRPr="00E67D5F">
        <w:rPr>
          <w:rFonts w:ascii="Times New Roman" w:eastAsia="標楷體" w:hAnsi="Times New Roman" w:cs="Times New Roman" w:hint="eastAsia"/>
          <w:b/>
        </w:rPr>
        <w:t>），以符合</w:t>
      </w:r>
      <w:r w:rsidRPr="00E67D5F">
        <w:rPr>
          <w:rFonts w:ascii="Times New Roman" w:eastAsia="標楷體" w:hAnsi="Times New Roman" w:cs="Times New Roman" w:hint="eastAsia"/>
          <w:b/>
        </w:rPr>
        <w:t>Springer</w:t>
      </w:r>
      <w:r w:rsidRPr="00E67D5F">
        <w:rPr>
          <w:rFonts w:ascii="Times New Roman" w:eastAsia="標楷體" w:hAnsi="Times New Roman" w:cs="Times New Roman" w:hint="eastAsia"/>
          <w:b/>
        </w:rPr>
        <w:t>論文樣式，而非</w:t>
      </w:r>
      <w:r w:rsidRPr="00E67D5F">
        <w:rPr>
          <w:rFonts w:ascii="Times New Roman" w:eastAsia="標楷體" w:hAnsi="Times New Roman" w:cs="Times New Roman" w:hint="eastAsia"/>
          <w:b/>
        </w:rPr>
        <w:t>IEEE</w:t>
      </w:r>
      <w:r w:rsidRPr="00E67D5F">
        <w:rPr>
          <w:rFonts w:ascii="Times New Roman" w:eastAsia="標楷體" w:hAnsi="Times New Roman" w:cs="Times New Roman" w:hint="eastAsia"/>
          <w:b/>
        </w:rPr>
        <w:t>式的</w:t>
      </w:r>
      <w:r w:rsidRPr="00E67D5F">
        <w:rPr>
          <w:rFonts w:ascii="Times New Roman" w:eastAsia="標楷體" w:hAnsi="Times New Roman" w:cs="Times New Roman" w:hint="eastAsia"/>
          <w:b/>
        </w:rPr>
        <w:t>A</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B</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C</w:t>
      </w:r>
      <w:r w:rsidRPr="00E67D5F">
        <w:rPr>
          <w:rFonts w:ascii="Times New Roman" w:eastAsia="標楷體" w:hAnsi="Times New Roman" w:cs="Times New Roman" w:hint="eastAsia"/>
          <w:b/>
        </w:rPr>
        <w:t>。您文中</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Formulation of the </w:t>
      </w:r>
      <w:r w:rsidRPr="00E67D5F">
        <w:rPr>
          <w:rFonts w:ascii="Times New Roman" w:eastAsia="標楷體" w:hAnsi="Times New Roman" w:cs="Times New Roman" w:hint="eastAsia"/>
          <w:b/>
        </w:rPr>
        <w:lastRenderedPageBreak/>
        <w:t>Chaotic Map</w:t>
      </w:r>
      <w:r w:rsidRPr="00E67D5F">
        <w:rPr>
          <w:rFonts w:ascii="Times New Roman" w:eastAsia="標楷體" w:hAnsi="Times New Roman" w:cs="Times New Roman" w:hint="eastAsia"/>
          <w:b/>
        </w:rPr>
        <w:t>”等副標題應編為例如“</w:t>
      </w:r>
      <w:r w:rsidRPr="00E67D5F">
        <w:rPr>
          <w:rFonts w:ascii="Times New Roman" w:eastAsia="標楷體" w:hAnsi="Times New Roman" w:cs="Times New Roman" w:hint="eastAsia"/>
          <w:b/>
        </w:rPr>
        <w:t>2.1 Formulation of the chaotic map</w:t>
      </w:r>
      <w:r w:rsidRPr="00E67D5F">
        <w:rPr>
          <w:rFonts w:ascii="Times New Roman" w:eastAsia="標楷體" w:hAnsi="Times New Roman" w:cs="Times New Roman" w:hint="eastAsia"/>
          <w:b/>
        </w:rPr>
        <w:t>”。同理，實驗部分可以是“</w:t>
      </w:r>
      <w:r w:rsidRPr="00E67D5F">
        <w:rPr>
          <w:rFonts w:ascii="Times New Roman" w:eastAsia="標楷體" w:hAnsi="Times New Roman" w:cs="Times New Roman" w:hint="eastAsia"/>
          <w:b/>
        </w:rPr>
        <w:t>4 Experimental Results and Analysis</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，下設小節如“</w:t>
      </w:r>
      <w:r w:rsidRPr="00E67D5F">
        <w:rPr>
          <w:rFonts w:ascii="Times New Roman" w:eastAsia="標楷體" w:hAnsi="Times New Roman" w:cs="Times New Roman" w:hint="eastAsia"/>
          <w:b/>
        </w:rPr>
        <w:t>4.1 Visual Evaluation</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4.2 Statistical Analysis</w:t>
      </w:r>
      <w:r w:rsidRPr="00E67D5F">
        <w:rPr>
          <w:rFonts w:ascii="Times New Roman" w:eastAsia="標楷體" w:hAnsi="Times New Roman" w:cs="Times New Roman" w:hint="eastAsia"/>
          <w:b/>
        </w:rPr>
        <w:t>”等。如果您已使用</w:t>
      </w:r>
      <w:r w:rsidRPr="00E67D5F">
        <w:rPr>
          <w:rFonts w:ascii="Times New Roman" w:eastAsia="標楷體" w:hAnsi="Times New Roman" w:cs="Times New Roman" w:hint="eastAsia"/>
          <w:b/>
        </w:rPr>
        <w:t>Word</w:t>
      </w:r>
      <w:r w:rsidRPr="00E67D5F">
        <w:rPr>
          <w:rFonts w:ascii="Times New Roman" w:eastAsia="標楷體" w:hAnsi="Times New Roman" w:cs="Times New Roman" w:hint="eastAsia"/>
          <w:b/>
        </w:rPr>
        <w:t>樣式自動編號，請手動核對每級標題，避免遺漏或錯誤編號（如有的小節未正確顯示號碼）。</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內容安排：論文的內容邏輯基本合理，但請確保各部分銜接流暢：</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第二節介紹混沌映射時，已包含其數學形式和特性分析，內容較多且技術性強。考慮在適當處劃分段落或小節，如前兩段介紹映射背景，後續段落講解具體</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Formulation of the chaotic map</w:t>
      </w:r>
      <w:r w:rsidRPr="00E67D5F">
        <w:rPr>
          <w:rFonts w:ascii="Times New Roman" w:eastAsia="標楷體" w:hAnsi="Times New Roman" w:cs="Times New Roman" w:hint="eastAsia"/>
          <w:b/>
        </w:rPr>
        <w:t>”（您已用小標題區分）。確保段落開頭有過渡語句，例如“</w:t>
      </w:r>
      <w:r w:rsidRPr="00E67D5F">
        <w:rPr>
          <w:rFonts w:ascii="Times New Roman" w:eastAsia="標楷體" w:hAnsi="Times New Roman" w:cs="Times New Roman" w:hint="eastAsia"/>
          <w:b/>
        </w:rPr>
        <w:t>We now formulate the exponential chaotic map used for key generation.</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，以引導讀者。</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第三節介紹</w:t>
      </w:r>
      <w:r w:rsidRPr="00E67D5F">
        <w:rPr>
          <w:rFonts w:ascii="Times New Roman" w:eastAsia="標楷體" w:hAnsi="Times New Roman" w:cs="Times New Roman" w:hint="eastAsia"/>
          <w:b/>
        </w:rPr>
        <w:t>TPE</w:t>
      </w:r>
      <w:r w:rsidRPr="00E67D5F">
        <w:rPr>
          <w:rFonts w:ascii="Times New Roman" w:eastAsia="標楷體" w:hAnsi="Times New Roman" w:cs="Times New Roman" w:hint="eastAsia"/>
          <w:b/>
        </w:rPr>
        <w:t>方案和</w:t>
      </w:r>
      <w:r w:rsidRPr="00E67D5F">
        <w:rPr>
          <w:rFonts w:ascii="Times New Roman" w:eastAsia="標楷體" w:hAnsi="Times New Roman" w:cs="Times New Roman" w:hint="eastAsia"/>
          <w:b/>
        </w:rPr>
        <w:t>4</w:t>
      </w:r>
      <w:r w:rsidRPr="00E67D5F">
        <w:rPr>
          <w:rFonts w:ascii="Times New Roman" w:eastAsia="標楷體" w:hAnsi="Times New Roman" w:cs="Times New Roman" w:hint="eastAsia"/>
          <w:b/>
        </w:rPr>
        <w:t>像素算法，結構清晰。可檢查</w:t>
      </w:r>
      <w:r w:rsidRPr="00E67D5F">
        <w:rPr>
          <w:rFonts w:ascii="Times New Roman" w:eastAsia="標楷體" w:hAnsi="Times New Roman" w:cs="Times New Roman" w:hint="eastAsia"/>
          <w:b/>
        </w:rPr>
        <w:t>Algorithm 1</w:t>
      </w:r>
      <w:r w:rsidRPr="00E67D5F">
        <w:rPr>
          <w:rFonts w:ascii="Times New Roman" w:eastAsia="標楷體" w:hAnsi="Times New Roman" w:cs="Times New Roman" w:hint="eastAsia"/>
          <w:b/>
        </w:rPr>
        <w:t>附近的說明文字是否充分。例如在</w:t>
      </w:r>
      <w:r w:rsidRPr="00E67D5F">
        <w:rPr>
          <w:rFonts w:ascii="Times New Roman" w:eastAsia="標楷體" w:hAnsi="Times New Roman" w:cs="Times New Roman" w:hint="eastAsia"/>
          <w:b/>
        </w:rPr>
        <w:t>Algorithm 1</w:t>
      </w:r>
      <w:r w:rsidRPr="00E67D5F">
        <w:rPr>
          <w:rFonts w:ascii="Times New Roman" w:eastAsia="標楷體" w:hAnsi="Times New Roman" w:cs="Times New Roman" w:hint="eastAsia"/>
          <w:b/>
        </w:rPr>
        <w:t>之前或之後，添加一句</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Algorithm 1 outlines the steps of the proposed four-pixel SPE encryption.</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，提醒讀者關注算法步驟。</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第四節實驗結果請確認標題和內容對應。草稿中</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Experiment Analysis</w:t>
      </w:r>
      <w:r w:rsidRPr="00E67D5F">
        <w:rPr>
          <w:rFonts w:ascii="Times New Roman" w:eastAsia="標楷體" w:hAnsi="Times New Roman" w:cs="Times New Roman" w:hint="eastAsia"/>
          <w:b/>
        </w:rPr>
        <w:t>”作為標題略顯生硬，建議改為</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Experimental Results</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或</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Experimental Analysis</w:t>
      </w:r>
      <w:r w:rsidRPr="00E67D5F">
        <w:rPr>
          <w:rFonts w:ascii="Times New Roman" w:eastAsia="標楷體" w:hAnsi="Times New Roman" w:cs="Times New Roman" w:hint="eastAsia"/>
          <w:b/>
        </w:rPr>
        <w:t>”。若包含多個側重點（如圖像質量分析、統計安全性分析等），可劃分小節闡述。從您文中內容看，已經討論了視覺效果、直方圖、熵、相關性、</w:t>
      </w:r>
      <w:r w:rsidRPr="00E67D5F">
        <w:rPr>
          <w:rFonts w:ascii="Times New Roman" w:eastAsia="標楷體" w:hAnsi="Times New Roman" w:cs="Times New Roman" w:hint="eastAsia"/>
          <w:b/>
        </w:rPr>
        <w:t>NPCR/UACI</w:t>
      </w:r>
      <w:r w:rsidRPr="00E67D5F">
        <w:rPr>
          <w:rFonts w:ascii="Times New Roman" w:eastAsia="標楷體" w:hAnsi="Times New Roman" w:cs="Times New Roman" w:hint="eastAsia"/>
          <w:b/>
        </w:rPr>
        <w:t>等指標，以及對比</w:t>
      </w:r>
      <w:r w:rsidRPr="00E67D5F">
        <w:rPr>
          <w:rFonts w:ascii="Times New Roman" w:eastAsia="標楷體" w:hAnsi="Times New Roman" w:cs="Times New Roman" w:hint="eastAsia"/>
          <w:b/>
        </w:rPr>
        <w:t>3</w:t>
      </w:r>
      <w:r w:rsidRPr="00E67D5F">
        <w:rPr>
          <w:rFonts w:ascii="Times New Roman" w:eastAsia="標楷體" w:hAnsi="Times New Roman" w:cs="Times New Roman" w:hint="eastAsia"/>
          <w:b/>
        </w:rPr>
        <w:t>像素方案的優劣。可以將這些內容按主題劃分小節，以方便讀者定位。例如：“</w:t>
      </w:r>
      <w:r w:rsidRPr="00E67D5F">
        <w:rPr>
          <w:rFonts w:ascii="Times New Roman" w:eastAsia="標楷體" w:hAnsi="Times New Roman" w:cs="Times New Roman" w:hint="eastAsia"/>
          <w:b/>
        </w:rPr>
        <w:t>4.1 Visual and Statistical Analysis</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4.2 Security Metrics Evaluation</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4.3 Performance Comparison</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等。</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結論與未來工作部分已經比較充分地總結了研究成果並提出未來展望。請再次檢查結論段落，避免與引言或摘要重複冗長。結論中後半部分提及的未來可能性（如</w:t>
      </w:r>
      <w:r w:rsidRPr="00E67D5F">
        <w:rPr>
          <w:rFonts w:ascii="Times New Roman" w:eastAsia="標楷體" w:hAnsi="Times New Roman" w:cs="Times New Roman" w:hint="eastAsia"/>
          <w:b/>
        </w:rPr>
        <w:t>GPU/FPGA</w:t>
      </w:r>
      <w:r w:rsidRPr="00E67D5F">
        <w:rPr>
          <w:rFonts w:ascii="Times New Roman" w:eastAsia="標楷體" w:hAnsi="Times New Roman" w:cs="Times New Roman" w:hint="eastAsia"/>
          <w:b/>
        </w:rPr>
        <w:t>實時加密、視頻擴展等）很好，與前文呼應。如果目標期刊允許，可以將這部分獨立一段作為“</w:t>
      </w:r>
      <w:r w:rsidRPr="00E67D5F">
        <w:rPr>
          <w:rFonts w:ascii="Times New Roman" w:eastAsia="標楷體" w:hAnsi="Times New Roman" w:cs="Times New Roman" w:hint="eastAsia"/>
          <w:b/>
        </w:rPr>
        <w:t>Future Work</w:t>
      </w:r>
      <w:r w:rsidRPr="00E67D5F">
        <w:rPr>
          <w:rFonts w:ascii="Times New Roman" w:eastAsia="標楷體" w:hAnsi="Times New Roman" w:cs="Times New Roman" w:hint="eastAsia"/>
          <w:b/>
        </w:rPr>
        <w:t>”。但即使不獨立成節，也建議在結論中以</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Future work will focus on</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開頭闡述未來計劃，使段落主題明確。</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引文格式與參考文獻</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文中引文：您已將引用改為數字編號制，但需符合</w:t>
      </w:r>
      <w:r w:rsidRPr="00E67D5F">
        <w:rPr>
          <w:rFonts w:ascii="Times New Roman" w:eastAsia="標楷體" w:hAnsi="Times New Roman" w:cs="Times New Roman" w:hint="eastAsia"/>
          <w:b/>
        </w:rPr>
        <w:t>Springer</w:t>
      </w:r>
      <w:r w:rsidRPr="00E67D5F">
        <w:rPr>
          <w:rFonts w:ascii="Times New Roman" w:eastAsia="標楷體" w:hAnsi="Times New Roman" w:cs="Times New Roman" w:hint="eastAsia"/>
          <w:b/>
        </w:rPr>
        <w:t>的引文格式規則：多個引用應在一組中以逗號或短劃線分隔，而非各自獨立方括號</w:t>
      </w:r>
      <w:r w:rsidRPr="00E67D5F">
        <w:rPr>
          <w:rFonts w:ascii="Times New Roman" w:eastAsia="標楷體" w:hAnsi="Times New Roman" w:cs="Times New Roman" w:hint="eastAsia"/>
          <w:b/>
        </w:rPr>
        <w:t>paperpile.com</w:t>
      </w:r>
      <w:r w:rsidRPr="00E67D5F">
        <w:rPr>
          <w:rFonts w:ascii="Times New Roman" w:eastAsia="標楷體" w:hAnsi="Times New Roman" w:cs="Times New Roman" w:hint="eastAsia"/>
          <w:b/>
        </w:rPr>
        <w:t>。例如正文中的</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[4][8][9]</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應改為</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[4, 8, 9]</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paperpile.com</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[12][17]</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改為</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[12, 17]</w:t>
      </w:r>
      <w:r w:rsidRPr="00E67D5F">
        <w:rPr>
          <w:rFonts w:ascii="Times New Roman" w:eastAsia="標楷體" w:hAnsi="Times New Roman" w:cs="Times New Roman" w:hint="eastAsia"/>
          <w:b/>
        </w:rPr>
        <w:t>”。另外，連續的引用號可用短橫線壓縮表示，例如引用</w:t>
      </w:r>
      <w:r w:rsidRPr="00E67D5F">
        <w:rPr>
          <w:rFonts w:ascii="Times New Roman" w:eastAsia="標楷體" w:hAnsi="Times New Roman" w:cs="Times New Roman" w:hint="eastAsia"/>
          <w:b/>
        </w:rPr>
        <w:t>[6][7][8]</w:t>
      </w:r>
      <w:r w:rsidRPr="00E67D5F">
        <w:rPr>
          <w:rFonts w:ascii="Times New Roman" w:eastAsia="標楷體" w:hAnsi="Times New Roman" w:cs="Times New Roman" w:hint="eastAsia"/>
          <w:b/>
        </w:rPr>
        <w:t>連續出現時寫作“</w:t>
      </w:r>
      <w:r w:rsidRPr="00E67D5F">
        <w:rPr>
          <w:rFonts w:ascii="Times New Roman" w:eastAsia="標楷體" w:hAnsi="Times New Roman" w:cs="Times New Roman" w:hint="eastAsia"/>
          <w:b/>
        </w:rPr>
        <w:t>[6</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8]</w:t>
      </w:r>
      <w:r w:rsidRPr="00E67D5F">
        <w:rPr>
          <w:rFonts w:ascii="Times New Roman" w:eastAsia="標楷體" w:hAnsi="Times New Roman" w:cs="Times New Roman" w:hint="eastAsia"/>
          <w:b/>
        </w:rPr>
        <w:t>”。請在全文搜尋並統一修正此類格式，以滿足</w:t>
      </w:r>
      <w:r w:rsidRPr="00E67D5F">
        <w:rPr>
          <w:rFonts w:ascii="Times New Roman" w:eastAsia="標楷體" w:hAnsi="Times New Roman" w:cs="Times New Roman" w:hint="eastAsia"/>
          <w:b/>
        </w:rPr>
        <w:t>Nonlinear Dynamics</w:t>
      </w:r>
      <w:r w:rsidRPr="00E67D5F">
        <w:rPr>
          <w:rFonts w:ascii="Times New Roman" w:eastAsia="標楷體" w:hAnsi="Times New Roman" w:cs="Times New Roman" w:hint="eastAsia"/>
          <w:b/>
        </w:rPr>
        <w:t>等期刊的要求。</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參考文獻列表：文末的參考文獻格式已按照“作者姓氏在前，名縮寫在後，年份在括號內”進行了轉換，大致符合</w:t>
      </w:r>
      <w:r w:rsidRPr="00E67D5F">
        <w:rPr>
          <w:rFonts w:ascii="Times New Roman" w:eastAsia="標楷體" w:hAnsi="Times New Roman" w:cs="Times New Roman" w:hint="eastAsia"/>
          <w:b/>
        </w:rPr>
        <w:t>Springer</w:t>
      </w:r>
      <w:r w:rsidRPr="00E67D5F">
        <w:rPr>
          <w:rFonts w:ascii="Times New Roman" w:eastAsia="標楷體" w:hAnsi="Times New Roman" w:cs="Times New Roman" w:hint="eastAsia"/>
          <w:b/>
        </w:rPr>
        <w:t>格式。但仍有幾點需要注意：</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序號與縮排：建議在文獻列表中明確列出編號（</w:t>
      </w:r>
      <w:r w:rsidRPr="00E67D5F">
        <w:rPr>
          <w:rFonts w:ascii="Times New Roman" w:eastAsia="標楷體" w:hAnsi="Times New Roman" w:cs="Times New Roman" w:hint="eastAsia"/>
          <w:b/>
        </w:rPr>
        <w:t>1.</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2.</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3. </w:t>
      </w:r>
      <w:r w:rsidRPr="00E67D5F">
        <w:rPr>
          <w:rFonts w:ascii="Times New Roman" w:eastAsia="標楷體" w:hAnsi="Times New Roman" w:cs="Times New Roman" w:hint="eastAsia"/>
          <w:b/>
        </w:rPr>
        <w:t>…），目前檔案中可</w:t>
      </w:r>
      <w:r w:rsidRPr="00E67D5F">
        <w:rPr>
          <w:rFonts w:ascii="Times New Roman" w:eastAsia="標楷體" w:hAnsi="Times New Roman" w:cs="Times New Roman" w:hint="eastAsia"/>
          <w:b/>
        </w:rPr>
        <w:lastRenderedPageBreak/>
        <w:t>能已有自動編號但未在純文字中顯示。請確認提交稿件（若是</w:t>
      </w:r>
      <w:r w:rsidRPr="00E67D5F">
        <w:rPr>
          <w:rFonts w:ascii="Times New Roman" w:eastAsia="標楷體" w:hAnsi="Times New Roman" w:cs="Times New Roman" w:hint="eastAsia"/>
          <w:b/>
        </w:rPr>
        <w:t>Word</w:t>
      </w:r>
      <w:r w:rsidRPr="00E67D5F">
        <w:rPr>
          <w:rFonts w:ascii="Times New Roman" w:eastAsia="標楷體" w:hAnsi="Times New Roman" w:cs="Times New Roman" w:hint="eastAsia"/>
          <w:b/>
        </w:rPr>
        <w:t>或</w:t>
      </w:r>
      <w:r w:rsidRPr="00E67D5F">
        <w:rPr>
          <w:rFonts w:ascii="Times New Roman" w:eastAsia="標楷體" w:hAnsi="Times New Roman" w:cs="Times New Roman" w:hint="eastAsia"/>
          <w:b/>
        </w:rPr>
        <w:t>Latex</w:t>
      </w:r>
      <w:r w:rsidRPr="00E67D5F">
        <w:rPr>
          <w:rFonts w:ascii="Times New Roman" w:eastAsia="標楷體" w:hAnsi="Times New Roman" w:cs="Times New Roman" w:hint="eastAsia"/>
          <w:b/>
        </w:rPr>
        <w:t>）時，參考文獻清單前有標號，並與正文引用一一對應。</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作者人數書寫：請統一作者列舉規則。一般</w:t>
      </w:r>
      <w:r w:rsidRPr="00E67D5F">
        <w:rPr>
          <w:rFonts w:ascii="Times New Roman" w:eastAsia="標楷體" w:hAnsi="Times New Roman" w:cs="Times New Roman" w:hint="eastAsia"/>
          <w:b/>
        </w:rPr>
        <w:t>Springer</w:t>
      </w:r>
      <w:r w:rsidRPr="00E67D5F">
        <w:rPr>
          <w:rFonts w:ascii="Times New Roman" w:eastAsia="標楷體" w:hAnsi="Times New Roman" w:cs="Times New Roman" w:hint="eastAsia"/>
          <w:b/>
        </w:rPr>
        <w:t>期刊要求列出所有作者姓名；如作者數量過多，也可能允許超過一定數目後用“</w:t>
      </w:r>
      <w:r w:rsidRPr="00E67D5F">
        <w:rPr>
          <w:rFonts w:ascii="Times New Roman" w:eastAsia="標楷體" w:hAnsi="Times New Roman" w:cs="Times New Roman" w:hint="eastAsia"/>
          <w:b/>
        </w:rPr>
        <w:t>et al.</w:t>
      </w:r>
      <w:r w:rsidRPr="00E67D5F">
        <w:rPr>
          <w:rFonts w:ascii="Times New Roman" w:eastAsia="標楷體" w:hAnsi="Times New Roman" w:cs="Times New Roman" w:hint="eastAsia"/>
          <w:b/>
        </w:rPr>
        <w:t>”。目前您的文獻中，大多數條目列出了所有作者，但有一條</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Tajik K et al (2019)</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使用了</w:t>
      </w:r>
      <w:r w:rsidRPr="00E67D5F">
        <w:rPr>
          <w:rFonts w:ascii="Times New Roman" w:eastAsia="標楷體" w:hAnsi="Times New Roman" w:cs="Times New Roman" w:hint="eastAsia"/>
          <w:b/>
        </w:rPr>
        <w:t xml:space="preserve"> et al.</w:t>
      </w:r>
      <w:r w:rsidRPr="00E67D5F">
        <w:rPr>
          <w:rFonts w:ascii="Times New Roman" w:eastAsia="標楷體" w:hAnsi="Times New Roman" w:cs="Times New Roman" w:hint="eastAsia"/>
          <w:b/>
        </w:rPr>
        <w:t>（該論文實有</w:t>
      </w:r>
      <w:r w:rsidRPr="00E67D5F">
        <w:rPr>
          <w:rFonts w:ascii="Times New Roman" w:eastAsia="標楷體" w:hAnsi="Times New Roman" w:cs="Times New Roman" w:hint="eastAsia"/>
          <w:b/>
        </w:rPr>
        <w:t>8</w:t>
      </w:r>
      <w:r w:rsidRPr="00E67D5F">
        <w:rPr>
          <w:rFonts w:ascii="Times New Roman" w:eastAsia="標楷體" w:hAnsi="Times New Roman" w:cs="Times New Roman" w:hint="eastAsia"/>
          <w:b/>
        </w:rPr>
        <w:t>位作者）。然後另一條如</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Chai X, Chen X, Ma Y, Zuo F, Gan Z, Zhang Y (2023)</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列出了</w:t>
      </w:r>
      <w:r w:rsidRPr="00E67D5F">
        <w:rPr>
          <w:rFonts w:ascii="Times New Roman" w:eastAsia="標楷體" w:hAnsi="Times New Roman" w:cs="Times New Roman" w:hint="eastAsia"/>
          <w:b/>
        </w:rPr>
        <w:t>6</w:t>
      </w:r>
      <w:r w:rsidRPr="00E67D5F">
        <w:rPr>
          <w:rFonts w:ascii="Times New Roman" w:eastAsia="標楷體" w:hAnsi="Times New Roman" w:cs="Times New Roman" w:hint="eastAsia"/>
          <w:b/>
        </w:rPr>
        <w:t>位作者而未使用</w:t>
      </w:r>
      <w:r w:rsidRPr="00E67D5F">
        <w:rPr>
          <w:rFonts w:ascii="Times New Roman" w:eastAsia="標楷體" w:hAnsi="Times New Roman" w:cs="Times New Roman" w:hint="eastAsia"/>
          <w:b/>
        </w:rPr>
        <w:t xml:space="preserve"> et al.</w:t>
      </w:r>
      <w:r w:rsidRPr="00E67D5F">
        <w:rPr>
          <w:rFonts w:ascii="Times New Roman" w:eastAsia="標楷體" w:hAnsi="Times New Roman" w:cs="Times New Roman" w:hint="eastAsia"/>
          <w:b/>
        </w:rPr>
        <w:t>。為了一致性，建議：如果期刊規定</w:t>
      </w:r>
      <w:r w:rsidRPr="00E67D5F">
        <w:rPr>
          <w:rFonts w:ascii="Times New Roman" w:eastAsia="標楷體" w:hAnsi="Times New Roman" w:cs="Times New Roman" w:hint="eastAsia"/>
          <w:b/>
        </w:rPr>
        <w:t>3</w:t>
      </w:r>
      <w:r w:rsidRPr="00E67D5F">
        <w:rPr>
          <w:rFonts w:ascii="Times New Roman" w:eastAsia="標楷體" w:hAnsi="Times New Roman" w:cs="Times New Roman" w:hint="eastAsia"/>
          <w:b/>
        </w:rPr>
        <w:t>位或以上作者縮寫，就統一只保留一位作者後加</w:t>
      </w:r>
      <w:r w:rsidRPr="00E67D5F">
        <w:rPr>
          <w:rFonts w:ascii="Times New Roman" w:eastAsia="標楷體" w:hAnsi="Times New Roman" w:cs="Times New Roman" w:hint="eastAsia"/>
          <w:b/>
        </w:rPr>
        <w:t xml:space="preserve"> et al.</w:t>
      </w:r>
      <w:r w:rsidRPr="00E67D5F">
        <w:rPr>
          <w:rFonts w:ascii="Times New Roman" w:eastAsia="標楷體" w:hAnsi="Times New Roman" w:cs="Times New Roman" w:hint="eastAsia"/>
          <w:b/>
        </w:rPr>
        <w:t>；若無明確限制，則盡量列出主要作者（例如前</w:t>
      </w:r>
      <w:r w:rsidRPr="00E67D5F">
        <w:rPr>
          <w:rFonts w:ascii="Times New Roman" w:eastAsia="標楷體" w:hAnsi="Times New Roman" w:cs="Times New Roman" w:hint="eastAsia"/>
          <w:b/>
        </w:rPr>
        <w:t>6</w:t>
      </w:r>
      <w:r w:rsidRPr="00E67D5F">
        <w:rPr>
          <w:rFonts w:ascii="Times New Roman" w:eastAsia="標楷體" w:hAnsi="Times New Roman" w:cs="Times New Roman" w:hint="eastAsia"/>
          <w:b/>
        </w:rPr>
        <w:t>名）再加</w:t>
      </w:r>
      <w:r w:rsidRPr="00E67D5F">
        <w:rPr>
          <w:rFonts w:ascii="Times New Roman" w:eastAsia="標楷體" w:hAnsi="Times New Roman" w:cs="Times New Roman" w:hint="eastAsia"/>
          <w:b/>
        </w:rPr>
        <w:t xml:space="preserve"> et al.</w:t>
      </w:r>
      <w:r w:rsidRPr="00E67D5F">
        <w:rPr>
          <w:rFonts w:ascii="Times New Roman" w:eastAsia="標楷體" w:hAnsi="Times New Roman" w:cs="Times New Roman" w:hint="eastAsia"/>
          <w:b/>
        </w:rPr>
        <w:t>。您可以查閱目標期刊指南來決定，但切忌同一篇列表中格式不一。</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期刊名稱：檢查期刊名稱的縮寫與格式是否統一。</w:t>
      </w:r>
      <w:r w:rsidRPr="00E67D5F">
        <w:rPr>
          <w:rFonts w:ascii="Times New Roman" w:eastAsia="標楷體" w:hAnsi="Times New Roman" w:cs="Times New Roman" w:hint="eastAsia"/>
          <w:b/>
        </w:rPr>
        <w:t>Springer</w:t>
      </w:r>
      <w:r w:rsidRPr="00E67D5F">
        <w:rPr>
          <w:rFonts w:ascii="Times New Roman" w:eastAsia="標楷體" w:hAnsi="Times New Roman" w:cs="Times New Roman" w:hint="eastAsia"/>
          <w:b/>
        </w:rPr>
        <w:t>通常使用標準期刊縮寫斜體（如</w:t>
      </w:r>
      <w:r w:rsidRPr="00E67D5F">
        <w:rPr>
          <w:rFonts w:ascii="Times New Roman" w:eastAsia="標楷體" w:hAnsi="Times New Roman" w:cs="Times New Roman" w:hint="eastAsia"/>
          <w:b/>
        </w:rPr>
        <w:t xml:space="preserve"> Signal Process. </w:t>
      </w:r>
      <w:r w:rsidRPr="00E67D5F">
        <w:rPr>
          <w:rFonts w:ascii="Times New Roman" w:eastAsia="標楷體" w:hAnsi="Times New Roman" w:cs="Times New Roman" w:hint="eastAsia"/>
          <w:b/>
        </w:rPr>
        <w:t>代表</w:t>
      </w:r>
      <w:r w:rsidRPr="00E67D5F">
        <w:rPr>
          <w:rFonts w:ascii="Times New Roman" w:eastAsia="標楷體" w:hAnsi="Times New Roman" w:cs="Times New Roman" w:hint="eastAsia"/>
          <w:b/>
        </w:rPr>
        <w:t xml:space="preserve"> Signal Processing</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IEEE Trans Circuits Syst Video Technol </w:t>
      </w:r>
      <w:r w:rsidRPr="00E67D5F">
        <w:rPr>
          <w:rFonts w:ascii="Times New Roman" w:eastAsia="標楷體" w:hAnsi="Times New Roman" w:cs="Times New Roman" w:hint="eastAsia"/>
          <w:b/>
        </w:rPr>
        <w:t>等）。您文中有的使用全稱（如</w:t>
      </w:r>
      <w:r w:rsidRPr="00E67D5F">
        <w:rPr>
          <w:rFonts w:ascii="Times New Roman" w:eastAsia="標楷體" w:hAnsi="Times New Roman" w:cs="Times New Roman" w:hint="eastAsia"/>
          <w:b/>
        </w:rPr>
        <w:t xml:space="preserve"> Nonlinear Dynamics </w:t>
      </w:r>
      <w:r w:rsidRPr="00E67D5F">
        <w:rPr>
          <w:rFonts w:ascii="Times New Roman" w:eastAsia="標楷體" w:hAnsi="Times New Roman" w:cs="Times New Roman" w:hint="eastAsia"/>
          <w:b/>
        </w:rPr>
        <w:t>沒有縮寫），有的使用縮寫（如</w:t>
      </w:r>
      <w:r w:rsidRPr="00E67D5F">
        <w:rPr>
          <w:rFonts w:ascii="Times New Roman" w:eastAsia="標楷體" w:hAnsi="Times New Roman" w:cs="Times New Roman" w:hint="eastAsia"/>
          <w:b/>
        </w:rPr>
        <w:t xml:space="preserve"> J Inf Secur Appl</w:t>
      </w:r>
      <w:r w:rsidRPr="00E67D5F">
        <w:rPr>
          <w:rFonts w:ascii="Times New Roman" w:eastAsia="標楷體" w:hAnsi="Times New Roman" w:cs="Times New Roman" w:hint="eastAsia"/>
          <w:b/>
        </w:rPr>
        <w:t>）。建議統一為通用縮寫形式並斜體。例如</w:t>
      </w:r>
      <w:r w:rsidRPr="00E67D5F">
        <w:rPr>
          <w:rFonts w:ascii="Times New Roman" w:eastAsia="標楷體" w:hAnsi="Times New Roman" w:cs="Times New Roman" w:hint="eastAsia"/>
          <w:b/>
        </w:rPr>
        <w:t xml:space="preserve"> Nonlinear Dynamics </w:t>
      </w:r>
      <w:r w:rsidRPr="00E67D5F">
        <w:rPr>
          <w:rFonts w:ascii="Times New Roman" w:eastAsia="標楷體" w:hAnsi="Times New Roman" w:cs="Times New Roman" w:hint="eastAsia"/>
          <w:b/>
        </w:rPr>
        <w:t>可縮寫為</w:t>
      </w:r>
      <w:r w:rsidRPr="00E67D5F">
        <w:rPr>
          <w:rFonts w:ascii="Times New Roman" w:eastAsia="標楷體" w:hAnsi="Times New Roman" w:cs="Times New Roman" w:hint="eastAsia"/>
          <w:b/>
        </w:rPr>
        <w:t xml:space="preserve"> Nonlinear Dyn.</w:t>
      </w:r>
      <w:r w:rsidRPr="00E67D5F">
        <w:rPr>
          <w:rFonts w:ascii="Times New Roman" w:eastAsia="標楷體" w:hAnsi="Times New Roman" w:cs="Times New Roman" w:hint="eastAsia"/>
          <w:b/>
        </w:rPr>
        <w:t>（但因該期刊名稱本身不長，全拼也可）。重點是同類型要一致，如所有</w:t>
      </w:r>
      <w:r w:rsidRPr="00E67D5F">
        <w:rPr>
          <w:rFonts w:ascii="Times New Roman" w:eastAsia="標楷體" w:hAnsi="Times New Roman" w:cs="Times New Roman" w:hint="eastAsia"/>
          <w:b/>
        </w:rPr>
        <w:t>IEEE</w:t>
      </w:r>
      <w:r w:rsidRPr="00E67D5F">
        <w:rPr>
          <w:rFonts w:ascii="Times New Roman" w:eastAsia="標楷體" w:hAnsi="Times New Roman" w:cs="Times New Roman" w:hint="eastAsia"/>
          <w:b/>
        </w:rPr>
        <w:t>刊物用其官方縮寫。</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文獻條目格式：每條參考文獻請遵循</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「作者</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標題</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刊名</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卷號</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期號</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起止頁</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年份</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的順序。從您的列表看，大部分已符合，例如：</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Lei R... (2024) ... Nonlinear Dynamics 113:11129</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11145.</w:t>
      </w:r>
      <w:r w:rsidRPr="00E67D5F">
        <w:rPr>
          <w:rFonts w:ascii="Times New Roman" w:eastAsia="標楷體" w:hAnsi="Times New Roman" w:cs="Times New Roman" w:hint="eastAsia"/>
          <w:b/>
        </w:rPr>
        <w:t>”。其中</w:t>
      </w:r>
      <w:r w:rsidRPr="00E67D5F">
        <w:rPr>
          <w:rFonts w:ascii="Times New Roman" w:eastAsia="標楷體" w:hAnsi="Times New Roman" w:cs="Times New Roman" w:hint="eastAsia"/>
          <w:b/>
        </w:rPr>
        <w:t>113</w:t>
      </w:r>
      <w:r w:rsidRPr="00E67D5F">
        <w:rPr>
          <w:rFonts w:ascii="Times New Roman" w:eastAsia="標楷體" w:hAnsi="Times New Roman" w:cs="Times New Roman" w:hint="eastAsia"/>
          <w:b/>
        </w:rPr>
        <w:t>是卷號，冒號後是頁碼範圍。再如</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Zhao R... (2021) ... Signal Process 183:108019.</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183</w:t>
      </w:r>
      <w:r w:rsidRPr="00E67D5F">
        <w:rPr>
          <w:rFonts w:ascii="Times New Roman" w:eastAsia="標楷體" w:hAnsi="Times New Roman" w:cs="Times New Roman" w:hint="eastAsia"/>
          <w:b/>
        </w:rPr>
        <w:t>為卷號，</w:t>
      </w:r>
      <w:r w:rsidRPr="00E67D5F">
        <w:rPr>
          <w:rFonts w:ascii="Times New Roman" w:eastAsia="標楷體" w:hAnsi="Times New Roman" w:cs="Times New Roman" w:hint="eastAsia"/>
          <w:b/>
        </w:rPr>
        <w:t>108019</w:t>
      </w:r>
      <w:r w:rsidRPr="00E67D5F">
        <w:rPr>
          <w:rFonts w:ascii="Times New Roman" w:eastAsia="標楷體" w:hAnsi="Times New Roman" w:cs="Times New Roman" w:hint="eastAsia"/>
          <w:b/>
        </w:rPr>
        <w:t>為文章</w:t>
      </w:r>
      <w:r w:rsidRPr="00E67D5F">
        <w:rPr>
          <w:rFonts w:ascii="Times New Roman" w:eastAsia="標楷體" w:hAnsi="Times New Roman" w:cs="Times New Roman" w:hint="eastAsia"/>
          <w:b/>
        </w:rPr>
        <w:t>ID</w:t>
      </w:r>
      <w:r w:rsidRPr="00E67D5F">
        <w:rPr>
          <w:rFonts w:ascii="Times New Roman" w:eastAsia="標楷體" w:hAnsi="Times New Roman" w:cs="Times New Roman" w:hint="eastAsia"/>
          <w:b/>
        </w:rPr>
        <w:t>。本格式是正確的。</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會議論文和書：您已用“</w:t>
      </w:r>
      <w:r w:rsidRPr="00E67D5F">
        <w:rPr>
          <w:rFonts w:ascii="Times New Roman" w:eastAsia="標楷體" w:hAnsi="Times New Roman" w:cs="Times New Roman" w:hint="eastAsia"/>
          <w:b/>
        </w:rPr>
        <w:t>In:</w:t>
      </w:r>
      <w:r w:rsidRPr="00E67D5F">
        <w:rPr>
          <w:rFonts w:ascii="Times New Roman" w:eastAsia="標楷體" w:hAnsi="Times New Roman" w:cs="Times New Roman" w:hint="eastAsia"/>
          <w:b/>
        </w:rPr>
        <w:t>”標示會議論文，這是對的。如</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Marohn B... (2017) ... In: Proc. 2017 ACM Workshop... pp.33</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43.</w:t>
      </w:r>
      <w:r w:rsidRPr="00E67D5F">
        <w:rPr>
          <w:rFonts w:ascii="Times New Roman" w:eastAsia="標楷體" w:hAnsi="Times New Roman" w:cs="Times New Roman" w:hint="eastAsia"/>
          <w:b/>
        </w:rPr>
        <w:t>”。注意會議名稱需標斜體（您已將</w:t>
      </w:r>
      <w:r w:rsidRPr="00E67D5F">
        <w:rPr>
          <w:rFonts w:ascii="Times New Roman" w:eastAsia="標楷體" w:hAnsi="Times New Roman" w:cs="Times New Roman" w:hint="eastAsia"/>
          <w:b/>
        </w:rPr>
        <w:t xml:space="preserve"> Proc.</w:t>
      </w:r>
      <w:r w:rsidRPr="00E67D5F">
        <w:rPr>
          <w:rFonts w:ascii="Times New Roman" w:eastAsia="標楷體" w:hAnsi="Times New Roman" w:cs="Times New Roman" w:hint="eastAsia"/>
          <w:b/>
        </w:rPr>
        <w:t>後的會議名稱使用了縮寫和括號，這已合適）。確認所有會議論文條目均以“</w:t>
      </w:r>
      <w:r w:rsidRPr="00E67D5F">
        <w:rPr>
          <w:rFonts w:ascii="Times New Roman" w:eastAsia="標楷體" w:hAnsi="Times New Roman" w:cs="Times New Roman" w:hint="eastAsia"/>
          <w:b/>
        </w:rPr>
        <w:t>In: ... (</w:t>
      </w:r>
      <w:r w:rsidRPr="00E67D5F">
        <w:rPr>
          <w:rFonts w:ascii="Times New Roman" w:eastAsia="標楷體" w:hAnsi="Times New Roman" w:cs="Times New Roman" w:hint="eastAsia"/>
          <w:b/>
        </w:rPr>
        <w:t>會議名</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地點</w:t>
      </w:r>
      <w:r w:rsidRPr="00E67D5F">
        <w:rPr>
          <w:rFonts w:ascii="Times New Roman" w:eastAsia="標楷體" w:hAnsi="Times New Roman" w:cs="Times New Roman" w:hint="eastAsia"/>
          <w:b/>
        </w:rPr>
        <w:t>), pp.</w:t>
      </w:r>
      <w:r w:rsidRPr="00E67D5F">
        <w:rPr>
          <w:rFonts w:ascii="Times New Roman" w:eastAsia="標楷體" w:hAnsi="Times New Roman" w:cs="Times New Roman" w:hint="eastAsia"/>
          <w:b/>
        </w:rPr>
        <w:t>起</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迄</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格式結尾。</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特殊字符：留意文獻標題中的字符正確性。例如</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Papageorgiou V, Tsompanas MA (2018) High density nodes in the chaotic region of ID discrete maps.</w:t>
      </w:r>
      <w:r w:rsidRPr="00E67D5F">
        <w:rPr>
          <w:rFonts w:ascii="Times New Roman" w:eastAsia="標楷體" w:hAnsi="Times New Roman" w:cs="Times New Roman" w:hint="eastAsia"/>
          <w:b/>
        </w:rPr>
        <w:t>”，其中“</w:t>
      </w:r>
      <w:r w:rsidRPr="00E67D5F">
        <w:rPr>
          <w:rFonts w:ascii="Times New Roman" w:eastAsia="標楷體" w:hAnsi="Times New Roman" w:cs="Times New Roman" w:hint="eastAsia"/>
          <w:b/>
        </w:rPr>
        <w:t>ID</w:t>
      </w:r>
      <w:r w:rsidRPr="00E67D5F">
        <w:rPr>
          <w:rFonts w:ascii="Times New Roman" w:eastAsia="標楷體" w:hAnsi="Times New Roman" w:cs="Times New Roman" w:hint="eastAsia"/>
          <w:b/>
        </w:rPr>
        <w:t>”應為</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1D</w:t>
      </w:r>
      <w:r w:rsidRPr="00E67D5F">
        <w:rPr>
          <w:rFonts w:ascii="Times New Roman" w:eastAsia="標楷體" w:hAnsi="Times New Roman" w:cs="Times New Roman" w:hint="eastAsia"/>
          <w:b/>
        </w:rPr>
        <w:t>”（一維）之誤。請更正為阿拉伯數字</w:t>
      </w:r>
      <w:r w:rsidRPr="00E67D5F">
        <w:rPr>
          <w:rFonts w:ascii="Times New Roman" w:eastAsia="標楷體" w:hAnsi="Times New Roman" w:cs="Times New Roman" w:hint="eastAsia"/>
          <w:b/>
        </w:rPr>
        <w:t>1</w:t>
      </w:r>
      <w:r w:rsidRPr="00E67D5F">
        <w:rPr>
          <w:rFonts w:ascii="Times New Roman" w:eastAsia="標楷體" w:hAnsi="Times New Roman" w:cs="Times New Roman" w:hint="eastAsia"/>
          <w:b/>
        </w:rPr>
        <w:t>。</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DOI</w:t>
      </w:r>
      <w:r w:rsidRPr="00E67D5F">
        <w:rPr>
          <w:rFonts w:ascii="Times New Roman" w:eastAsia="標楷體" w:hAnsi="Times New Roman" w:cs="Times New Roman" w:hint="eastAsia"/>
          <w:b/>
        </w:rPr>
        <w:t>與檢索資訊：建議移除各條文獻末尾的</w:t>
      </w:r>
      <w:r w:rsidRPr="00E67D5F">
        <w:rPr>
          <w:rFonts w:ascii="Times New Roman" w:eastAsia="標楷體" w:hAnsi="Times New Roman" w:cs="Times New Roman" w:hint="eastAsia"/>
          <w:b/>
        </w:rPr>
        <w:t>DOI</w:t>
      </w:r>
      <w:r w:rsidRPr="00E67D5F">
        <w:rPr>
          <w:rFonts w:ascii="Times New Roman" w:eastAsia="標楷體" w:hAnsi="Times New Roman" w:cs="Times New Roman" w:hint="eastAsia"/>
          <w:b/>
        </w:rPr>
        <w:t>超鏈接，除非目標期刊特別要求保留。多數</w:t>
      </w:r>
      <w:r w:rsidRPr="00E67D5F">
        <w:rPr>
          <w:rFonts w:ascii="Times New Roman" w:eastAsia="標楷體" w:hAnsi="Times New Roman" w:cs="Times New Roman" w:hint="eastAsia"/>
          <w:b/>
        </w:rPr>
        <w:t>Springer</w:t>
      </w:r>
      <w:r w:rsidRPr="00E67D5F">
        <w:rPr>
          <w:rFonts w:ascii="Times New Roman" w:eastAsia="標楷體" w:hAnsi="Times New Roman" w:cs="Times New Roman" w:hint="eastAsia"/>
          <w:b/>
        </w:rPr>
        <w:t>期刊紙本引用不包含</w:t>
      </w:r>
      <w:r w:rsidRPr="00E67D5F">
        <w:rPr>
          <w:rFonts w:ascii="Times New Roman" w:eastAsia="標楷體" w:hAnsi="Times New Roman" w:cs="Times New Roman" w:hint="eastAsia"/>
          <w:b/>
        </w:rPr>
        <w:t>DOIforums.zotero.org</w:t>
      </w:r>
      <w:r w:rsidRPr="00E67D5F">
        <w:rPr>
          <w:rFonts w:ascii="Times New Roman" w:eastAsia="標楷體" w:hAnsi="Times New Roman" w:cs="Times New Roman" w:hint="eastAsia"/>
          <w:b/>
        </w:rPr>
        <w:t>（僅針對尚未正式刊出的</w:t>
      </w:r>
      <w:r w:rsidRPr="00E67D5F">
        <w:rPr>
          <w:rFonts w:ascii="Times New Roman" w:eastAsia="標楷體" w:hAnsi="Times New Roman" w:cs="Times New Roman" w:hint="eastAsia"/>
          <w:b/>
        </w:rPr>
        <w:t>online</w:t>
      </w:r>
      <w:r w:rsidRPr="00E67D5F">
        <w:rPr>
          <w:rFonts w:ascii="Times New Roman" w:eastAsia="標楷體" w:hAnsi="Times New Roman" w:cs="Times New Roman" w:hint="eastAsia"/>
          <w:b/>
        </w:rPr>
        <w:t>文章例外）。目前您的參考文獻列表中每條都附有</w:t>
      </w:r>
      <w:r w:rsidRPr="00E67D5F">
        <w:rPr>
          <w:rFonts w:ascii="Times New Roman" w:eastAsia="標楷體" w:hAnsi="Times New Roman" w:cs="Times New Roman" w:hint="eastAsia"/>
          <w:b/>
        </w:rPr>
        <w:t>DOI</w:t>
      </w:r>
      <w:r w:rsidRPr="00E67D5F">
        <w:rPr>
          <w:rFonts w:ascii="Times New Roman" w:eastAsia="標楷體" w:hAnsi="Times New Roman" w:cs="Times New Roman" w:hint="eastAsia"/>
          <w:b/>
        </w:rPr>
        <w:t>鏈接等，這在投稿時通常不需要，反而可能影響版面整潔。建議按照期刊要求，刪去</w:t>
      </w:r>
      <w:r w:rsidRPr="00E67D5F">
        <w:rPr>
          <w:rFonts w:ascii="Times New Roman" w:eastAsia="標楷體" w:hAnsi="Times New Roman" w:cs="Times New Roman" w:hint="eastAsia"/>
          <w:b/>
        </w:rPr>
        <w:t>DOI</w:t>
      </w:r>
      <w:r w:rsidRPr="00E67D5F">
        <w:rPr>
          <w:rFonts w:ascii="Times New Roman" w:eastAsia="標楷體" w:hAnsi="Times New Roman" w:cs="Times New Roman" w:hint="eastAsia"/>
          <w:b/>
        </w:rPr>
        <w:t>和</w:t>
      </w:r>
      <w:r w:rsidRPr="00E67D5F">
        <w:rPr>
          <w:rFonts w:ascii="Times New Roman" w:eastAsia="標楷體" w:hAnsi="Times New Roman" w:cs="Times New Roman" w:hint="eastAsia"/>
          <w:b/>
        </w:rPr>
        <w:t>URL</w:t>
      </w:r>
      <w:r w:rsidRPr="00E67D5F">
        <w:rPr>
          <w:rFonts w:ascii="Times New Roman" w:eastAsia="標楷體" w:hAnsi="Times New Roman" w:cs="Times New Roman" w:hint="eastAsia"/>
          <w:b/>
        </w:rPr>
        <w:t>資訊，以免與格式不符</w:t>
      </w:r>
      <w:r w:rsidRPr="00E67D5F">
        <w:rPr>
          <w:rFonts w:ascii="Times New Roman" w:eastAsia="標楷體" w:hAnsi="Times New Roman" w:cs="Times New Roman" w:hint="eastAsia"/>
          <w:b/>
        </w:rPr>
        <w:t>forums.zotero.org</w:t>
      </w:r>
      <w:r w:rsidRPr="00E67D5F">
        <w:rPr>
          <w:rFonts w:ascii="Times New Roman" w:eastAsia="標楷體" w:hAnsi="Times New Roman" w:cs="Times New Roman" w:hint="eastAsia"/>
          <w:b/>
        </w:rPr>
        <w:t>。</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作者資訊段落：您在</w:t>
      </w:r>
      <w:r w:rsidRPr="00E67D5F">
        <w:rPr>
          <w:rFonts w:ascii="Times New Roman" w:eastAsia="標楷體" w:hAnsi="Times New Roman" w:cs="Times New Roman" w:hint="eastAsia"/>
          <w:b/>
        </w:rPr>
        <w:t>IEEE</w:t>
      </w:r>
      <w:r w:rsidRPr="00E67D5F">
        <w:rPr>
          <w:rFonts w:ascii="Times New Roman" w:eastAsia="標楷體" w:hAnsi="Times New Roman" w:cs="Times New Roman" w:hint="eastAsia"/>
          <w:b/>
        </w:rPr>
        <w:t>格式下添加的作者簡介（</w:t>
      </w:r>
      <w:r w:rsidRPr="00E67D5F">
        <w:rPr>
          <w:rFonts w:ascii="Times New Roman" w:eastAsia="標楷體" w:hAnsi="Times New Roman" w:cs="Times New Roman" w:hint="eastAsia"/>
          <w:b/>
        </w:rPr>
        <w:t>Biography</w:t>
      </w:r>
      <w:r w:rsidRPr="00E67D5F">
        <w:rPr>
          <w:rFonts w:ascii="Times New Roman" w:eastAsia="標楷體" w:hAnsi="Times New Roman" w:cs="Times New Roman" w:hint="eastAsia"/>
          <w:b/>
        </w:rPr>
        <w:t>）段落應當刪除，不屬於論文正文或參考文獻的一部分。在</w:t>
      </w:r>
      <w:r w:rsidRPr="00E67D5F">
        <w:rPr>
          <w:rFonts w:ascii="Times New Roman" w:eastAsia="標楷體" w:hAnsi="Times New Roman" w:cs="Times New Roman" w:hint="eastAsia"/>
          <w:b/>
        </w:rPr>
        <w:t>Springer</w:t>
      </w:r>
      <w:r w:rsidRPr="00E67D5F">
        <w:rPr>
          <w:rFonts w:ascii="Times New Roman" w:eastAsia="標楷體" w:hAnsi="Times New Roman" w:cs="Times New Roman" w:hint="eastAsia"/>
          <w:b/>
        </w:rPr>
        <w:t>期刊稿件中，不需要作者簡介。請確保移除了如</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TEH-LU LIAO (Member, IEEE) received the B.S. degree</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以及其他作者出生年份、學歷介紹等段落。這些內容若需要，可在</w:t>
      </w:r>
      <w:r w:rsidRPr="00E67D5F">
        <w:rPr>
          <w:rFonts w:ascii="Times New Roman" w:eastAsia="標楷體" w:hAnsi="Times New Roman" w:cs="Times New Roman" w:hint="eastAsia"/>
          <w:b/>
        </w:rPr>
        <w:t>Cover Letter</w:t>
      </w:r>
      <w:r w:rsidRPr="00E67D5F">
        <w:rPr>
          <w:rFonts w:ascii="Times New Roman" w:eastAsia="標楷體" w:hAnsi="Times New Roman" w:cs="Times New Roman" w:hint="eastAsia"/>
          <w:b/>
        </w:rPr>
        <w:t>中提供給編輯參考，但不出現在稿件中。</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lastRenderedPageBreak/>
        <w:t>其他格式與細節</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作者與聯絡方式：根據</w:t>
      </w:r>
      <w:r w:rsidRPr="00E67D5F">
        <w:rPr>
          <w:rFonts w:ascii="Times New Roman" w:eastAsia="標楷體" w:hAnsi="Times New Roman" w:cs="Times New Roman" w:hint="eastAsia"/>
          <w:b/>
        </w:rPr>
        <w:t>Springer</w:t>
      </w:r>
      <w:r w:rsidRPr="00E67D5F">
        <w:rPr>
          <w:rFonts w:ascii="Times New Roman" w:eastAsia="標楷體" w:hAnsi="Times New Roman" w:cs="Times New Roman" w:hint="eastAsia"/>
          <w:b/>
        </w:rPr>
        <w:t>格式，作者姓名應按照名</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姓順序（西方習慣）或保持原名順序但不全大寫。目前您列出的作者為</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Chia-Hung Kao, Guan-Zhen Chen, and XXX-XXX XXXX</w:t>
      </w:r>
      <w:r w:rsidRPr="00E67D5F">
        <w:rPr>
          <w:rFonts w:ascii="Times New Roman" w:eastAsia="標楷體" w:hAnsi="Times New Roman" w:cs="Times New Roman" w:hint="eastAsia"/>
          <w:b/>
        </w:rPr>
        <w:t>”。請確認最終作者姓名拼寫正確無誤，且沒有佚漏或保留“</w:t>
      </w:r>
      <w:r w:rsidRPr="00E67D5F">
        <w:rPr>
          <w:rFonts w:ascii="Times New Roman" w:eastAsia="標楷體" w:hAnsi="Times New Roman" w:cs="Times New Roman" w:hint="eastAsia"/>
          <w:b/>
        </w:rPr>
        <w:t>XXX</w:t>
      </w:r>
      <w:r w:rsidRPr="00E67D5F">
        <w:rPr>
          <w:rFonts w:ascii="Times New Roman" w:eastAsia="標楷體" w:hAnsi="Times New Roman" w:cs="Times New Roman" w:hint="eastAsia"/>
          <w:b/>
        </w:rPr>
        <w:t>”佔位符。在投稿版本中，確定所有作者實名都列出。作者隸屬機構以上標編號對應列出，這一點您已經做到。</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通訊作者標註：</w:t>
      </w:r>
      <w:r w:rsidRPr="00E67D5F">
        <w:rPr>
          <w:rFonts w:ascii="Times New Roman" w:eastAsia="標楷體" w:hAnsi="Times New Roman" w:cs="Times New Roman"/>
          <w:b/>
        </w:rPr>
        <w:t>Springer</w:t>
      </w:r>
      <w:r w:rsidRPr="00E67D5F">
        <w:rPr>
          <w:rFonts w:ascii="Times New Roman" w:eastAsia="標楷體" w:hAnsi="Times New Roman" w:cs="Times New Roman" w:hint="eastAsia"/>
          <w:b/>
        </w:rPr>
        <w:t>要求在首頁清晰標明通訊作者及其</w:t>
      </w:r>
      <w:r w:rsidRPr="00E67D5F">
        <w:rPr>
          <w:rFonts w:ascii="Times New Roman" w:eastAsia="標楷體" w:hAnsi="Times New Roman" w:cs="Times New Roman"/>
          <w:b/>
        </w:rPr>
        <w:t>Email</w:t>
      </w:r>
      <w:r w:rsidRPr="00E67D5F">
        <w:rPr>
          <w:rFonts w:ascii="Times New Roman" w:eastAsia="標楷體" w:hAnsi="Times New Roman" w:cs="Times New Roman" w:hint="eastAsia"/>
          <w:b/>
        </w:rPr>
        <w:t>。您已加註</w:t>
      </w:r>
      <w:r w:rsidRPr="00E67D5F">
        <w:rPr>
          <w:rFonts w:ascii="Times New Roman" w:eastAsia="標楷體" w:hAnsi="Times New Roman" w:cs="Times New Roman"/>
          <w:b/>
        </w:rPr>
        <w:t xml:space="preserve"> “Corresponding author: Teh-Lu Liao”</w:t>
      </w:r>
      <w:r w:rsidRPr="00E67D5F">
        <w:rPr>
          <w:rFonts w:ascii="Times New Roman" w:eastAsia="標楷體" w:hAnsi="Times New Roman" w:cs="Times New Roman" w:hint="eastAsia"/>
          <w:b/>
        </w:rPr>
        <w:t>，但建議將</w:t>
      </w:r>
      <w:r w:rsidRPr="00E67D5F">
        <w:rPr>
          <w:rFonts w:ascii="Times New Roman" w:eastAsia="標楷體" w:hAnsi="Times New Roman" w:cs="Times New Roman"/>
          <w:b/>
        </w:rPr>
        <w:t>Email</w:t>
      </w:r>
      <w:r w:rsidRPr="00E67D5F">
        <w:rPr>
          <w:rFonts w:ascii="Times New Roman" w:eastAsia="標楷體" w:hAnsi="Times New Roman" w:cs="Times New Roman" w:hint="eastAsia"/>
          <w:b/>
        </w:rPr>
        <w:t>放在同一處。例如可在</w:t>
      </w:r>
      <w:r w:rsidRPr="00E67D5F">
        <w:rPr>
          <w:rFonts w:ascii="Times New Roman" w:eastAsia="標楷體" w:hAnsi="Times New Roman" w:cs="Times New Roman"/>
          <w:b/>
        </w:rPr>
        <w:t>Teh-Lu Liao</w:t>
      </w:r>
      <w:r w:rsidRPr="00E67D5F">
        <w:rPr>
          <w:rFonts w:ascii="Times New Roman" w:eastAsia="標楷體" w:hAnsi="Times New Roman" w:cs="Times New Roman" w:hint="eastAsia"/>
          <w:b/>
        </w:rPr>
        <w:t>姓名旁加上上標符號，對應腳注寫</w:t>
      </w:r>
      <w:r w:rsidRPr="00E67D5F">
        <w:rPr>
          <w:rFonts w:ascii="Times New Roman" w:eastAsia="標楷體" w:hAnsi="Times New Roman" w:cs="Times New Roman"/>
          <w:b/>
        </w:rPr>
        <w:t xml:space="preserve"> “</w:t>
      </w:r>
      <w:r w:rsidRPr="00E67D5F">
        <w:rPr>
          <w:rFonts w:ascii="Segoe UI Symbol" w:eastAsia="標楷體" w:hAnsi="Segoe UI Symbol" w:cs="Segoe UI Symbol"/>
          <w:b/>
        </w:rPr>
        <w:t>✉</w:t>
      </w:r>
      <w:r w:rsidRPr="00E67D5F">
        <w:rPr>
          <w:rFonts w:ascii="Times New Roman" w:eastAsia="標楷體" w:hAnsi="Times New Roman" w:cs="Times New Roman"/>
          <w:b/>
        </w:rPr>
        <w:t xml:space="preserve"> Email: tlliao@xxx.edu (Corresponding author)” </w:t>
      </w:r>
      <w:r w:rsidRPr="00E67D5F">
        <w:rPr>
          <w:rFonts w:ascii="Times New Roman" w:eastAsia="標楷體" w:hAnsi="Times New Roman" w:cs="Times New Roman" w:hint="eastAsia"/>
          <w:b/>
        </w:rPr>
        <w:t>或在括號中直接寫出</w:t>
      </w:r>
      <w:r w:rsidRPr="00E67D5F">
        <w:rPr>
          <w:rFonts w:ascii="Times New Roman" w:eastAsia="標楷體" w:hAnsi="Times New Roman" w:cs="Times New Roman"/>
          <w:b/>
        </w:rPr>
        <w:t xml:space="preserve"> “(</w:t>
      </w:r>
      <w:r w:rsidRPr="00E67D5F">
        <w:rPr>
          <w:rFonts w:ascii="Segoe UI Symbol" w:eastAsia="標楷體" w:hAnsi="Segoe UI Symbol" w:cs="Segoe UI Symbol"/>
          <w:b/>
        </w:rPr>
        <w:t>✉</w:t>
      </w:r>
      <w:r w:rsidRPr="00E67D5F">
        <w:rPr>
          <w:rFonts w:ascii="Times New Roman" w:eastAsia="標楷體" w:hAnsi="Times New Roman" w:cs="Times New Roman"/>
          <w:b/>
        </w:rPr>
        <w:t xml:space="preserve"> Corresponding author: tlliao@xxx.edu)”link.springer.com</w:t>
      </w:r>
      <w:r w:rsidRPr="00E67D5F">
        <w:rPr>
          <w:rFonts w:ascii="Times New Roman" w:eastAsia="標楷體" w:hAnsi="Times New Roman" w:cs="Times New Roman" w:hint="eastAsia"/>
          <w:b/>
        </w:rPr>
        <w:t>。目前檔中未顯示</w:t>
      </w:r>
      <w:r w:rsidRPr="00E67D5F">
        <w:rPr>
          <w:rFonts w:ascii="Times New Roman" w:eastAsia="標楷體" w:hAnsi="Times New Roman" w:cs="Times New Roman"/>
          <w:b/>
        </w:rPr>
        <w:t>email</w:t>
      </w:r>
      <w:r w:rsidRPr="00E67D5F">
        <w:rPr>
          <w:rFonts w:ascii="Times New Roman" w:eastAsia="標楷體" w:hAnsi="Times New Roman" w:cs="Times New Roman" w:hint="eastAsia"/>
          <w:b/>
        </w:rPr>
        <w:t>（搜尋</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符號亦無結果），請務必補上，以免缺少必要聯繫資訊。</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頁眉頁腳：確保移除所有</w:t>
      </w:r>
      <w:r w:rsidRPr="00E67D5F">
        <w:rPr>
          <w:rFonts w:ascii="Times New Roman" w:eastAsia="標楷體" w:hAnsi="Times New Roman" w:cs="Times New Roman" w:hint="eastAsia"/>
          <w:b/>
        </w:rPr>
        <w:t>IEEE</w:t>
      </w:r>
      <w:r w:rsidRPr="00E67D5F">
        <w:rPr>
          <w:rFonts w:ascii="Times New Roman" w:eastAsia="標楷體" w:hAnsi="Times New Roman" w:cs="Times New Roman" w:hint="eastAsia"/>
          <w:b/>
        </w:rPr>
        <w:t>格式遺留的頁眉頁腳資訊，例如</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Date of publication</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Digital Object Identifier</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VOLUME XX, 2025</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等。</w:t>
      </w:r>
      <w:r w:rsidRPr="00E67D5F">
        <w:rPr>
          <w:rFonts w:ascii="Times New Roman" w:eastAsia="標楷體" w:hAnsi="Times New Roman" w:cs="Times New Roman" w:hint="eastAsia"/>
          <w:b/>
        </w:rPr>
        <w:t>Springer</w:t>
      </w:r>
      <w:r w:rsidRPr="00E67D5F">
        <w:rPr>
          <w:rFonts w:ascii="Times New Roman" w:eastAsia="標楷體" w:hAnsi="Times New Roman" w:cs="Times New Roman" w:hint="eastAsia"/>
          <w:b/>
        </w:rPr>
        <w:t>投稿稿件通常不需要這些內容，只需正文和參考文獻。從您提供的轉換摘要看，這些已列為刪除項，但實際檔案仍出現相關字樣，請在最終稿中徹底刪除。</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排版：請使用單欄排版、雙倍行距或期刊模板要求的行距，以方便審稿人批註。字體一般為</w:t>
      </w:r>
      <w:r w:rsidRPr="00E67D5F">
        <w:rPr>
          <w:rFonts w:ascii="Times New Roman" w:eastAsia="標楷體" w:hAnsi="Times New Roman" w:cs="Times New Roman" w:hint="eastAsia"/>
          <w:b/>
        </w:rPr>
        <w:t xml:space="preserve"> Times New Roman 10~12pt</w:t>
      </w:r>
      <w:r w:rsidRPr="00E67D5F">
        <w:rPr>
          <w:rFonts w:ascii="Times New Roman" w:eastAsia="標楷體" w:hAnsi="Times New Roman" w:cs="Times New Roman" w:hint="eastAsia"/>
          <w:b/>
        </w:rPr>
        <w:t>。檢查整篇文檔的縮排和對齊：段落首行通常縮排，圖表題說明左對齊。確保沒有多餘的空行或不一致的段距。例如引言與第一段之間、章節標題與上段落之間通常不留多餘空行。</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特別留意算法列表和公式的對齊。如果</w:t>
      </w:r>
      <w:r w:rsidRPr="00E67D5F">
        <w:rPr>
          <w:rFonts w:ascii="Times New Roman" w:eastAsia="標楷體" w:hAnsi="Times New Roman" w:cs="Times New Roman" w:hint="eastAsia"/>
          <w:b/>
        </w:rPr>
        <w:t>Algorithm 1</w:t>
      </w:r>
      <w:r w:rsidRPr="00E67D5F">
        <w:rPr>
          <w:rFonts w:ascii="Times New Roman" w:eastAsia="標楷體" w:hAnsi="Times New Roman" w:cs="Times New Roman" w:hint="eastAsia"/>
          <w:b/>
        </w:rPr>
        <w:t>採用列表環境，應與普通文本適當留白區隔。文中嵌入的公式要置中顯示，公式編號（如有）靠右對齊。根據您提供的內容，公式應用了適當格式（例如</w:t>
      </w:r>
      <w:r w:rsidRPr="00E67D5F">
        <w:rPr>
          <w:rFonts w:ascii="Times New Roman" w:eastAsia="標楷體" w:hAnsi="Times New Roman" w:cs="Times New Roman" w:hint="eastAsia"/>
          <w:b/>
        </w:rPr>
        <w:t>$x = \mu x (1-x)$</w:t>
      </w:r>
      <w:r w:rsidRPr="00E67D5F">
        <w:rPr>
          <w:rFonts w:ascii="Times New Roman" w:eastAsia="標楷體" w:hAnsi="Times New Roman" w:cs="Times New Roman" w:hint="eastAsia"/>
          <w:b/>
        </w:rPr>
        <w:t>等），請檢查所有符號顯示正確，變量使用斜體，數字和運算符號正常顯示。</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對於變量名稱和數學符號，保持格式統一。例如</w:t>
      </w:r>
      <w:r w:rsidRPr="00E67D5F">
        <w:rPr>
          <w:rFonts w:ascii="Times New Roman" w:eastAsia="標楷體" w:hAnsi="Times New Roman" w:cs="Times New Roman" w:hint="eastAsia"/>
          <w:b/>
        </w:rPr>
        <w:t>$\mu_{val}$</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$X_{init}$</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$N_{skip}$</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$M_{scale}$</w:t>
      </w:r>
      <w:r w:rsidRPr="00E67D5F">
        <w:rPr>
          <w:rFonts w:ascii="Times New Roman" w:eastAsia="標楷體" w:hAnsi="Times New Roman" w:cs="Times New Roman" w:hint="eastAsia"/>
          <w:b/>
        </w:rPr>
        <w:t>等在全文中使用時，應保持一致的樣式（例如皆用斜體或</w:t>
      </w:r>
      <w:r w:rsidRPr="00E67D5F">
        <w:rPr>
          <w:rFonts w:ascii="Times New Roman" w:eastAsia="標楷體" w:hAnsi="Times New Roman" w:cs="Times New Roman" w:hint="eastAsia"/>
          <w:b/>
        </w:rPr>
        <w:t>LaTeX</w:t>
      </w:r>
      <w:r w:rsidRPr="00E67D5F">
        <w:rPr>
          <w:rFonts w:ascii="Times New Roman" w:eastAsia="標楷體" w:hAnsi="Times New Roman" w:cs="Times New Roman" w:hint="eastAsia"/>
          <w:b/>
        </w:rPr>
        <w:t>公式形式）。目前在純文字提取中看到</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“μ</w:t>
      </w:r>
      <w:r w:rsidRPr="00E67D5F">
        <w:rPr>
          <w:rFonts w:ascii="Times New Roman" w:eastAsia="標楷體" w:hAnsi="Times New Roman" w:cs="Times New Roman" w:hint="eastAsia"/>
          <w:b/>
        </w:rPr>
        <w:t>val</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Nskip</w:t>
      </w:r>
      <w:r w:rsidRPr="00E67D5F">
        <w:rPr>
          <w:rFonts w:ascii="Times New Roman" w:eastAsia="標楷體" w:hAnsi="Times New Roman" w:cs="Times New Roman" w:hint="eastAsia"/>
          <w:b/>
        </w:rPr>
        <w:t>”</w:t>
      </w:r>
      <w:r w:rsidRPr="00E67D5F">
        <w:rPr>
          <w:rFonts w:ascii="Times New Roman" w:eastAsia="標楷體" w:hAnsi="Times New Roman" w:cs="Times New Roman" w:hint="eastAsia"/>
          <w:b/>
        </w:rPr>
        <w:t xml:space="preserve"> </w:t>
      </w:r>
      <w:r w:rsidRPr="00E67D5F">
        <w:rPr>
          <w:rFonts w:ascii="Times New Roman" w:eastAsia="標楷體" w:hAnsi="Times New Roman" w:cs="Times New Roman" w:hint="eastAsia"/>
          <w:b/>
        </w:rPr>
        <w:t>似乎有隱藏字符。請檢查這些符號在</w:t>
      </w:r>
      <w:r w:rsidRPr="00E67D5F">
        <w:rPr>
          <w:rFonts w:ascii="Times New Roman" w:eastAsia="標楷體" w:hAnsi="Times New Roman" w:cs="Times New Roman" w:hint="eastAsia"/>
          <w:b/>
        </w:rPr>
        <w:t>Word</w:t>
      </w:r>
      <w:r w:rsidRPr="00E67D5F">
        <w:rPr>
          <w:rFonts w:ascii="Times New Roman" w:eastAsia="標楷體" w:hAnsi="Times New Roman" w:cs="Times New Roman" w:hint="eastAsia"/>
          <w:b/>
        </w:rPr>
        <w:t>中是否正確（可通過刪除重輸或公式編輯器重新插入），避免該類隱藏符號影響排版。</w:t>
      </w:r>
    </w:p>
    <w:p w:rsidR="00E67D5F" w:rsidRPr="00E67D5F" w:rsidRDefault="00E67D5F" w:rsidP="00E67D5F">
      <w:pPr>
        <w:rPr>
          <w:rFonts w:ascii="Times New Roman" w:eastAsia="標楷體" w:hAnsi="Times New Roman" w:cs="Times New Roman" w:hint="eastAsia"/>
          <w:b/>
        </w:rPr>
      </w:pPr>
      <w:r w:rsidRPr="00E67D5F">
        <w:rPr>
          <w:rFonts w:ascii="Times New Roman" w:eastAsia="標楷體" w:hAnsi="Times New Roman" w:cs="Times New Roman" w:hint="eastAsia"/>
          <w:b/>
        </w:rPr>
        <w:t>一致性：最後，請通讀全文，注意細節的一致性。例如引用格式中標點的位置（盡量將引用放在句末句點之前，而不是後，保持一緻）、專有名詞大小寫（如“</w:t>
      </w:r>
      <w:r w:rsidRPr="00E67D5F">
        <w:rPr>
          <w:rFonts w:ascii="Times New Roman" w:eastAsia="標楷體" w:hAnsi="Times New Roman" w:cs="Times New Roman" w:hint="eastAsia"/>
          <w:b/>
        </w:rPr>
        <w:t>thumbnail-preserving encryption</w:t>
      </w:r>
      <w:r w:rsidRPr="00E67D5F">
        <w:rPr>
          <w:rFonts w:ascii="Times New Roman" w:eastAsia="標楷體" w:hAnsi="Times New Roman" w:cs="Times New Roman" w:hint="eastAsia"/>
          <w:b/>
        </w:rPr>
        <w:t>”有時開頭不必大寫“</w:t>
      </w:r>
      <w:r w:rsidRPr="00E67D5F">
        <w:rPr>
          <w:rFonts w:ascii="Times New Roman" w:eastAsia="標楷體" w:hAnsi="Times New Roman" w:cs="Times New Roman" w:hint="eastAsia"/>
          <w:b/>
        </w:rPr>
        <w:t>T</w:t>
      </w:r>
      <w:r w:rsidRPr="00E67D5F">
        <w:rPr>
          <w:rFonts w:ascii="Times New Roman" w:eastAsia="標楷體" w:hAnsi="Times New Roman" w:cs="Times New Roman" w:hint="eastAsia"/>
          <w:b/>
        </w:rPr>
        <w:t>”，除非在標題或句首）、以及美式英語拼寫在整篇中的統一。您已將大部分不一致之處修訂，但仍應仔細自檢，特別是在多次轉換格式後容易遺漏的小細節。</w:t>
      </w:r>
    </w:p>
    <w:p w:rsidR="00CE74B6" w:rsidRPr="00E67D5F" w:rsidRDefault="00E67D5F" w:rsidP="00E67D5F">
      <w:pPr>
        <w:rPr>
          <w:rFonts w:ascii="Times New Roman" w:eastAsia="標楷體" w:hAnsi="Times New Roman" w:cs="Times New Roman" w:hint="eastAsia"/>
        </w:rPr>
      </w:pPr>
      <w:r w:rsidRPr="00E67D5F">
        <w:rPr>
          <w:rFonts w:ascii="Times New Roman" w:eastAsia="標楷體" w:hAnsi="Times New Roman" w:cs="Times New Roman" w:hint="eastAsia"/>
          <w:b/>
        </w:rPr>
        <w:t>按照上述建議進行修改，您的論文將更符合</w:t>
      </w:r>
      <w:r w:rsidRPr="00E67D5F">
        <w:rPr>
          <w:rFonts w:ascii="Times New Roman" w:eastAsia="標楷體" w:hAnsi="Times New Roman" w:cs="Times New Roman" w:hint="eastAsia"/>
          <w:b/>
        </w:rPr>
        <w:t>Springer</w:t>
      </w:r>
      <w:r w:rsidRPr="00E67D5F">
        <w:rPr>
          <w:rFonts w:ascii="Times New Roman" w:eastAsia="標楷體" w:hAnsi="Times New Roman" w:cs="Times New Roman" w:hint="eastAsia"/>
          <w:b/>
        </w:rPr>
        <w:t>期刊的專業格式和語言要求。在完成這些修正後，建議再使用專業的拼寫語法檢查工具或請同事交叉檢閱一次，以確保沒有遺漏。祝您順利通過審稿！</w:t>
      </w:r>
    </w:p>
    <w:sectPr w:rsidR="00CE74B6" w:rsidRPr="00E67D5F">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05F8" w:rsidRDefault="002105F8" w:rsidP="0065467A">
      <w:r>
        <w:separator/>
      </w:r>
    </w:p>
  </w:endnote>
  <w:endnote w:type="continuationSeparator" w:id="0">
    <w:p w:rsidR="002105F8" w:rsidRDefault="002105F8" w:rsidP="00654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Google Sans Text">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05F8" w:rsidRDefault="002105F8" w:rsidP="0065467A">
      <w:r>
        <w:separator/>
      </w:r>
    </w:p>
  </w:footnote>
  <w:footnote w:type="continuationSeparator" w:id="0">
    <w:p w:rsidR="002105F8" w:rsidRDefault="002105F8" w:rsidP="0065467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C442F"/>
    <w:multiLevelType w:val="multilevel"/>
    <w:tmpl w:val="25C2C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37AF1"/>
    <w:multiLevelType w:val="multilevel"/>
    <w:tmpl w:val="5FBAF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41EBC"/>
    <w:multiLevelType w:val="multilevel"/>
    <w:tmpl w:val="A626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5902A9"/>
    <w:multiLevelType w:val="multilevel"/>
    <w:tmpl w:val="5F9C7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5A10DF"/>
    <w:multiLevelType w:val="multilevel"/>
    <w:tmpl w:val="FA10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2D69C9"/>
    <w:multiLevelType w:val="multilevel"/>
    <w:tmpl w:val="FE80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723610"/>
    <w:multiLevelType w:val="multilevel"/>
    <w:tmpl w:val="971C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4C0F22"/>
    <w:multiLevelType w:val="multilevel"/>
    <w:tmpl w:val="562E7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BF2BC3"/>
    <w:multiLevelType w:val="multilevel"/>
    <w:tmpl w:val="33E4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7C746A"/>
    <w:multiLevelType w:val="multilevel"/>
    <w:tmpl w:val="8CBA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D15471"/>
    <w:multiLevelType w:val="multilevel"/>
    <w:tmpl w:val="5CD8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55F14BD"/>
    <w:multiLevelType w:val="multilevel"/>
    <w:tmpl w:val="AC1C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D335C25"/>
    <w:multiLevelType w:val="multilevel"/>
    <w:tmpl w:val="6A44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E9C0D4C"/>
    <w:multiLevelType w:val="multilevel"/>
    <w:tmpl w:val="B2CA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FCC064D"/>
    <w:multiLevelType w:val="multilevel"/>
    <w:tmpl w:val="F4620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2"/>
  </w:num>
  <w:num w:numId="4">
    <w:abstractNumId w:val="12"/>
  </w:num>
  <w:num w:numId="5">
    <w:abstractNumId w:val="13"/>
  </w:num>
  <w:num w:numId="6">
    <w:abstractNumId w:val="6"/>
  </w:num>
  <w:num w:numId="7">
    <w:abstractNumId w:val="4"/>
  </w:num>
  <w:num w:numId="8">
    <w:abstractNumId w:val="3"/>
  </w:num>
  <w:num w:numId="9">
    <w:abstractNumId w:val="0"/>
  </w:num>
  <w:num w:numId="10">
    <w:abstractNumId w:val="14"/>
  </w:num>
  <w:num w:numId="11">
    <w:abstractNumId w:val="7"/>
  </w:num>
  <w:num w:numId="12">
    <w:abstractNumId w:val="1"/>
  </w:num>
  <w:num w:numId="13">
    <w:abstractNumId w:val="11"/>
  </w:num>
  <w:num w:numId="14">
    <w:abstractNumId w:val="9"/>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21B"/>
    <w:rsid w:val="0002056A"/>
    <w:rsid w:val="00200C42"/>
    <w:rsid w:val="002105F8"/>
    <w:rsid w:val="002675A0"/>
    <w:rsid w:val="00633E60"/>
    <w:rsid w:val="0065467A"/>
    <w:rsid w:val="006D31D3"/>
    <w:rsid w:val="008003E3"/>
    <w:rsid w:val="00825192"/>
    <w:rsid w:val="00836E3A"/>
    <w:rsid w:val="0085621B"/>
    <w:rsid w:val="008719F0"/>
    <w:rsid w:val="00901773"/>
    <w:rsid w:val="00B631F4"/>
    <w:rsid w:val="00B728B4"/>
    <w:rsid w:val="00CE74B6"/>
    <w:rsid w:val="00E35B6F"/>
    <w:rsid w:val="00E4585F"/>
    <w:rsid w:val="00E4646F"/>
    <w:rsid w:val="00E67D5F"/>
    <w:rsid w:val="00EA609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7455328"/>
  <w15:chartTrackingRefBased/>
  <w15:docId w15:val="{E9A3E6C1-482F-4207-BE23-FB737EEF2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CE74B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65467A"/>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next w:val="a"/>
    <w:link w:val="30"/>
    <w:uiPriority w:val="9"/>
    <w:semiHidden/>
    <w:unhideWhenUsed/>
    <w:qFormat/>
    <w:rsid w:val="00200C42"/>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5467A"/>
    <w:pPr>
      <w:tabs>
        <w:tab w:val="center" w:pos="4153"/>
        <w:tab w:val="right" w:pos="8306"/>
      </w:tabs>
      <w:snapToGrid w:val="0"/>
    </w:pPr>
    <w:rPr>
      <w:sz w:val="20"/>
      <w:szCs w:val="20"/>
    </w:rPr>
  </w:style>
  <w:style w:type="character" w:customStyle="1" w:styleId="a4">
    <w:name w:val="頁首 字元"/>
    <w:basedOn w:val="a0"/>
    <w:link w:val="a3"/>
    <w:uiPriority w:val="99"/>
    <w:rsid w:val="0065467A"/>
    <w:rPr>
      <w:sz w:val="20"/>
      <w:szCs w:val="20"/>
    </w:rPr>
  </w:style>
  <w:style w:type="paragraph" w:styleId="a5">
    <w:name w:val="footer"/>
    <w:basedOn w:val="a"/>
    <w:link w:val="a6"/>
    <w:uiPriority w:val="99"/>
    <w:unhideWhenUsed/>
    <w:rsid w:val="0065467A"/>
    <w:pPr>
      <w:tabs>
        <w:tab w:val="center" w:pos="4153"/>
        <w:tab w:val="right" w:pos="8306"/>
      </w:tabs>
      <w:snapToGrid w:val="0"/>
    </w:pPr>
    <w:rPr>
      <w:sz w:val="20"/>
      <w:szCs w:val="20"/>
    </w:rPr>
  </w:style>
  <w:style w:type="character" w:customStyle="1" w:styleId="a6">
    <w:name w:val="頁尾 字元"/>
    <w:basedOn w:val="a0"/>
    <w:link w:val="a5"/>
    <w:uiPriority w:val="99"/>
    <w:rsid w:val="0065467A"/>
    <w:rPr>
      <w:sz w:val="20"/>
      <w:szCs w:val="20"/>
    </w:rPr>
  </w:style>
  <w:style w:type="character" w:customStyle="1" w:styleId="20">
    <w:name w:val="標題 2 字元"/>
    <w:basedOn w:val="a0"/>
    <w:link w:val="2"/>
    <w:uiPriority w:val="9"/>
    <w:rsid w:val="0065467A"/>
    <w:rPr>
      <w:rFonts w:ascii="新細明體" w:eastAsia="新細明體" w:hAnsi="新細明體" w:cs="新細明體"/>
      <w:b/>
      <w:bCs/>
      <w:kern w:val="0"/>
      <w:sz w:val="36"/>
      <w:szCs w:val="36"/>
    </w:rPr>
  </w:style>
  <w:style w:type="paragraph" w:customStyle="1" w:styleId="my-0">
    <w:name w:val="my-0"/>
    <w:basedOn w:val="a"/>
    <w:rsid w:val="0065467A"/>
    <w:pPr>
      <w:widowControl/>
      <w:spacing w:before="100" w:beforeAutospacing="1" w:after="100" w:afterAutospacing="1"/>
    </w:pPr>
    <w:rPr>
      <w:rFonts w:ascii="新細明體" w:eastAsia="新細明體" w:hAnsi="新細明體" w:cs="新細明體"/>
      <w:kern w:val="0"/>
      <w:szCs w:val="24"/>
    </w:rPr>
  </w:style>
  <w:style w:type="character" w:styleId="a7">
    <w:name w:val="Strong"/>
    <w:basedOn w:val="a0"/>
    <w:uiPriority w:val="22"/>
    <w:qFormat/>
    <w:rsid w:val="0065467A"/>
    <w:rPr>
      <w:b/>
      <w:bCs/>
    </w:rPr>
  </w:style>
  <w:style w:type="character" w:customStyle="1" w:styleId="min-w-1rem">
    <w:name w:val="min-w-[1rem]"/>
    <w:basedOn w:val="a0"/>
    <w:rsid w:val="0065467A"/>
  </w:style>
  <w:style w:type="character" w:customStyle="1" w:styleId="10">
    <w:name w:val="標題 1 字元"/>
    <w:basedOn w:val="a0"/>
    <w:link w:val="1"/>
    <w:uiPriority w:val="9"/>
    <w:rsid w:val="00CE74B6"/>
    <w:rPr>
      <w:rFonts w:asciiTheme="majorHAnsi" w:eastAsiaTheme="majorEastAsia" w:hAnsiTheme="majorHAnsi" w:cstheme="majorBidi"/>
      <w:b/>
      <w:bCs/>
      <w:kern w:val="52"/>
      <w:sz w:val="52"/>
      <w:szCs w:val="52"/>
    </w:rPr>
  </w:style>
  <w:style w:type="paragraph" w:styleId="Web">
    <w:name w:val="Normal (Web)"/>
    <w:basedOn w:val="a"/>
    <w:uiPriority w:val="99"/>
    <w:semiHidden/>
    <w:unhideWhenUsed/>
    <w:rsid w:val="00CE74B6"/>
    <w:pPr>
      <w:widowControl/>
      <w:spacing w:before="100" w:beforeAutospacing="1" w:after="100" w:afterAutospacing="1"/>
    </w:pPr>
    <w:rPr>
      <w:rFonts w:ascii="新細明體" w:eastAsia="新細明體" w:hAnsi="新細明體" w:cs="新細明體"/>
      <w:kern w:val="0"/>
      <w:szCs w:val="24"/>
    </w:rPr>
  </w:style>
  <w:style w:type="character" w:styleId="a8">
    <w:name w:val="Emphasis"/>
    <w:basedOn w:val="a0"/>
    <w:uiPriority w:val="20"/>
    <w:qFormat/>
    <w:rsid w:val="00CE74B6"/>
    <w:rPr>
      <w:i/>
      <w:iCs/>
    </w:rPr>
  </w:style>
  <w:style w:type="character" w:customStyle="1" w:styleId="ms-1">
    <w:name w:val="ms-1"/>
    <w:basedOn w:val="a0"/>
    <w:rsid w:val="00CE74B6"/>
  </w:style>
  <w:style w:type="character" w:customStyle="1" w:styleId="max-w-full">
    <w:name w:val="max-w-full"/>
    <w:basedOn w:val="a0"/>
    <w:rsid w:val="00CE74B6"/>
  </w:style>
  <w:style w:type="character" w:customStyle="1" w:styleId="30">
    <w:name w:val="標題 3 字元"/>
    <w:basedOn w:val="a0"/>
    <w:link w:val="3"/>
    <w:uiPriority w:val="9"/>
    <w:semiHidden/>
    <w:rsid w:val="00200C42"/>
    <w:rPr>
      <w:rFonts w:asciiTheme="majorHAnsi" w:eastAsiaTheme="majorEastAsia" w:hAnsiTheme="majorHAnsi" w:cstheme="majorBidi"/>
      <w:b/>
      <w:bCs/>
      <w:sz w:val="36"/>
      <w:szCs w:val="36"/>
    </w:rPr>
  </w:style>
  <w:style w:type="character" w:styleId="HTML">
    <w:name w:val="HTML Code"/>
    <w:basedOn w:val="a0"/>
    <w:uiPriority w:val="99"/>
    <w:semiHidden/>
    <w:unhideWhenUsed/>
    <w:rsid w:val="00200C42"/>
    <w:rPr>
      <w:rFonts w:ascii="細明體" w:eastAsia="細明體" w:hAnsi="細明體" w:cs="細明體"/>
      <w:sz w:val="24"/>
      <w:szCs w:val="24"/>
    </w:rPr>
  </w:style>
  <w:style w:type="character" w:customStyle="1" w:styleId="mord">
    <w:name w:val="mord"/>
    <w:basedOn w:val="a0"/>
    <w:rsid w:val="00633E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1856547">
      <w:bodyDiv w:val="1"/>
      <w:marLeft w:val="0"/>
      <w:marRight w:val="0"/>
      <w:marTop w:val="0"/>
      <w:marBottom w:val="0"/>
      <w:divBdr>
        <w:top w:val="none" w:sz="0" w:space="0" w:color="auto"/>
        <w:left w:val="none" w:sz="0" w:space="0" w:color="auto"/>
        <w:bottom w:val="none" w:sz="0" w:space="0" w:color="auto"/>
        <w:right w:val="none" w:sz="0" w:space="0" w:color="auto"/>
      </w:divBdr>
    </w:div>
    <w:div w:id="363754387">
      <w:bodyDiv w:val="1"/>
      <w:marLeft w:val="0"/>
      <w:marRight w:val="0"/>
      <w:marTop w:val="0"/>
      <w:marBottom w:val="0"/>
      <w:divBdr>
        <w:top w:val="none" w:sz="0" w:space="0" w:color="auto"/>
        <w:left w:val="none" w:sz="0" w:space="0" w:color="auto"/>
        <w:bottom w:val="none" w:sz="0" w:space="0" w:color="auto"/>
        <w:right w:val="none" w:sz="0" w:space="0" w:color="auto"/>
      </w:divBdr>
    </w:div>
    <w:div w:id="382680048">
      <w:bodyDiv w:val="1"/>
      <w:marLeft w:val="0"/>
      <w:marRight w:val="0"/>
      <w:marTop w:val="0"/>
      <w:marBottom w:val="0"/>
      <w:divBdr>
        <w:top w:val="none" w:sz="0" w:space="0" w:color="auto"/>
        <w:left w:val="none" w:sz="0" w:space="0" w:color="auto"/>
        <w:bottom w:val="none" w:sz="0" w:space="0" w:color="auto"/>
        <w:right w:val="none" w:sz="0" w:space="0" w:color="auto"/>
      </w:divBdr>
    </w:div>
    <w:div w:id="485901288">
      <w:bodyDiv w:val="1"/>
      <w:marLeft w:val="0"/>
      <w:marRight w:val="0"/>
      <w:marTop w:val="0"/>
      <w:marBottom w:val="0"/>
      <w:divBdr>
        <w:top w:val="none" w:sz="0" w:space="0" w:color="auto"/>
        <w:left w:val="none" w:sz="0" w:space="0" w:color="auto"/>
        <w:bottom w:val="none" w:sz="0" w:space="0" w:color="auto"/>
        <w:right w:val="none" w:sz="0" w:space="0" w:color="auto"/>
      </w:divBdr>
      <w:divsChild>
        <w:div w:id="1945454705">
          <w:marLeft w:val="0"/>
          <w:marRight w:val="0"/>
          <w:marTop w:val="0"/>
          <w:marBottom w:val="0"/>
          <w:divBdr>
            <w:top w:val="none" w:sz="0" w:space="0" w:color="auto"/>
            <w:left w:val="none" w:sz="0" w:space="0" w:color="auto"/>
            <w:bottom w:val="none" w:sz="0" w:space="0" w:color="auto"/>
            <w:right w:val="none" w:sz="0" w:space="0" w:color="auto"/>
          </w:divBdr>
        </w:div>
        <w:div w:id="758335961">
          <w:marLeft w:val="0"/>
          <w:marRight w:val="0"/>
          <w:marTop w:val="0"/>
          <w:marBottom w:val="0"/>
          <w:divBdr>
            <w:top w:val="none" w:sz="0" w:space="0" w:color="auto"/>
            <w:left w:val="none" w:sz="0" w:space="0" w:color="auto"/>
            <w:bottom w:val="none" w:sz="0" w:space="0" w:color="auto"/>
            <w:right w:val="none" w:sz="0" w:space="0" w:color="auto"/>
          </w:divBdr>
        </w:div>
        <w:div w:id="654840150">
          <w:marLeft w:val="0"/>
          <w:marRight w:val="0"/>
          <w:marTop w:val="0"/>
          <w:marBottom w:val="0"/>
          <w:divBdr>
            <w:top w:val="none" w:sz="0" w:space="0" w:color="auto"/>
            <w:left w:val="none" w:sz="0" w:space="0" w:color="auto"/>
            <w:bottom w:val="none" w:sz="0" w:space="0" w:color="auto"/>
            <w:right w:val="none" w:sz="0" w:space="0" w:color="auto"/>
          </w:divBdr>
          <w:divsChild>
            <w:div w:id="1514219170">
              <w:marLeft w:val="0"/>
              <w:marRight w:val="0"/>
              <w:marTop w:val="0"/>
              <w:marBottom w:val="0"/>
              <w:divBdr>
                <w:top w:val="none" w:sz="0" w:space="0" w:color="auto"/>
                <w:left w:val="none" w:sz="0" w:space="0" w:color="auto"/>
                <w:bottom w:val="none" w:sz="0" w:space="0" w:color="auto"/>
                <w:right w:val="none" w:sz="0" w:space="0" w:color="auto"/>
              </w:divBdr>
              <w:divsChild>
                <w:div w:id="1915505390">
                  <w:marLeft w:val="0"/>
                  <w:marRight w:val="0"/>
                  <w:marTop w:val="0"/>
                  <w:marBottom w:val="0"/>
                  <w:divBdr>
                    <w:top w:val="none" w:sz="0" w:space="0" w:color="auto"/>
                    <w:left w:val="none" w:sz="0" w:space="0" w:color="auto"/>
                    <w:bottom w:val="none" w:sz="0" w:space="0" w:color="auto"/>
                    <w:right w:val="none" w:sz="0" w:space="0" w:color="auto"/>
                  </w:divBdr>
                  <w:divsChild>
                    <w:div w:id="244456343">
                      <w:marLeft w:val="0"/>
                      <w:marRight w:val="120"/>
                      <w:marTop w:val="0"/>
                      <w:marBottom w:val="0"/>
                      <w:divBdr>
                        <w:top w:val="none" w:sz="0" w:space="0" w:color="auto"/>
                        <w:left w:val="none" w:sz="0" w:space="0" w:color="auto"/>
                        <w:bottom w:val="none" w:sz="0" w:space="0" w:color="auto"/>
                        <w:right w:val="none" w:sz="0" w:space="0" w:color="auto"/>
                      </w:divBdr>
                      <w:divsChild>
                        <w:div w:id="953563394">
                          <w:marLeft w:val="0"/>
                          <w:marRight w:val="0"/>
                          <w:marTop w:val="0"/>
                          <w:marBottom w:val="0"/>
                          <w:divBdr>
                            <w:top w:val="none" w:sz="0" w:space="0" w:color="auto"/>
                            <w:left w:val="none" w:sz="0" w:space="0" w:color="auto"/>
                            <w:bottom w:val="none" w:sz="0" w:space="0" w:color="auto"/>
                            <w:right w:val="none" w:sz="0" w:space="0" w:color="auto"/>
                          </w:divBdr>
                        </w:div>
                      </w:divsChild>
                    </w:div>
                    <w:div w:id="786436532">
                      <w:marLeft w:val="0"/>
                      <w:marRight w:val="120"/>
                      <w:marTop w:val="0"/>
                      <w:marBottom w:val="0"/>
                      <w:divBdr>
                        <w:top w:val="none" w:sz="0" w:space="0" w:color="auto"/>
                        <w:left w:val="none" w:sz="0" w:space="0" w:color="auto"/>
                        <w:bottom w:val="none" w:sz="0" w:space="0" w:color="auto"/>
                        <w:right w:val="none" w:sz="0" w:space="0" w:color="auto"/>
                      </w:divBdr>
                      <w:divsChild>
                        <w:div w:id="266892431">
                          <w:marLeft w:val="0"/>
                          <w:marRight w:val="0"/>
                          <w:marTop w:val="0"/>
                          <w:marBottom w:val="0"/>
                          <w:divBdr>
                            <w:top w:val="none" w:sz="0" w:space="0" w:color="auto"/>
                            <w:left w:val="none" w:sz="0" w:space="0" w:color="auto"/>
                            <w:bottom w:val="none" w:sz="0" w:space="0" w:color="auto"/>
                            <w:right w:val="none" w:sz="0" w:space="0" w:color="auto"/>
                          </w:divBdr>
                        </w:div>
                      </w:divsChild>
                    </w:div>
                    <w:div w:id="1986621546">
                      <w:marLeft w:val="0"/>
                      <w:marRight w:val="120"/>
                      <w:marTop w:val="0"/>
                      <w:marBottom w:val="0"/>
                      <w:divBdr>
                        <w:top w:val="none" w:sz="0" w:space="0" w:color="auto"/>
                        <w:left w:val="none" w:sz="0" w:space="0" w:color="auto"/>
                        <w:bottom w:val="none" w:sz="0" w:space="0" w:color="auto"/>
                        <w:right w:val="none" w:sz="0" w:space="0" w:color="auto"/>
                      </w:divBdr>
                      <w:divsChild>
                        <w:div w:id="1103265627">
                          <w:marLeft w:val="0"/>
                          <w:marRight w:val="0"/>
                          <w:marTop w:val="0"/>
                          <w:marBottom w:val="0"/>
                          <w:divBdr>
                            <w:top w:val="none" w:sz="0" w:space="0" w:color="auto"/>
                            <w:left w:val="none" w:sz="0" w:space="0" w:color="auto"/>
                            <w:bottom w:val="none" w:sz="0" w:space="0" w:color="auto"/>
                            <w:right w:val="none" w:sz="0" w:space="0" w:color="auto"/>
                          </w:divBdr>
                        </w:div>
                      </w:divsChild>
                    </w:div>
                    <w:div w:id="1939174785">
                      <w:marLeft w:val="0"/>
                      <w:marRight w:val="120"/>
                      <w:marTop w:val="0"/>
                      <w:marBottom w:val="0"/>
                      <w:divBdr>
                        <w:top w:val="none" w:sz="0" w:space="0" w:color="auto"/>
                        <w:left w:val="none" w:sz="0" w:space="0" w:color="auto"/>
                        <w:bottom w:val="none" w:sz="0" w:space="0" w:color="auto"/>
                        <w:right w:val="none" w:sz="0" w:space="0" w:color="auto"/>
                      </w:divBdr>
                      <w:divsChild>
                        <w:div w:id="74576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1943">
                  <w:marLeft w:val="0"/>
                  <w:marRight w:val="0"/>
                  <w:marTop w:val="0"/>
                  <w:marBottom w:val="0"/>
                  <w:divBdr>
                    <w:top w:val="none" w:sz="0" w:space="0" w:color="auto"/>
                    <w:left w:val="none" w:sz="0" w:space="0" w:color="auto"/>
                    <w:bottom w:val="none" w:sz="0" w:space="0" w:color="auto"/>
                    <w:right w:val="none" w:sz="0" w:space="0" w:color="auto"/>
                  </w:divBdr>
                  <w:divsChild>
                    <w:div w:id="1247377797">
                      <w:marLeft w:val="0"/>
                      <w:marRight w:val="0"/>
                      <w:marTop w:val="0"/>
                      <w:marBottom w:val="0"/>
                      <w:divBdr>
                        <w:top w:val="none" w:sz="0" w:space="0" w:color="auto"/>
                        <w:left w:val="none" w:sz="0" w:space="0" w:color="auto"/>
                        <w:bottom w:val="none" w:sz="0" w:space="0" w:color="auto"/>
                        <w:right w:val="none" w:sz="0" w:space="0" w:color="auto"/>
                      </w:divBdr>
                      <w:divsChild>
                        <w:div w:id="900603861">
                          <w:marLeft w:val="0"/>
                          <w:marRight w:val="0"/>
                          <w:marTop w:val="0"/>
                          <w:marBottom w:val="0"/>
                          <w:divBdr>
                            <w:top w:val="none" w:sz="0" w:space="0" w:color="auto"/>
                            <w:left w:val="none" w:sz="0" w:space="0" w:color="auto"/>
                            <w:bottom w:val="none" w:sz="0" w:space="0" w:color="auto"/>
                            <w:right w:val="none" w:sz="0" w:space="0" w:color="auto"/>
                          </w:divBdr>
                          <w:divsChild>
                            <w:div w:id="1152869938">
                              <w:marLeft w:val="0"/>
                              <w:marRight w:val="0"/>
                              <w:marTop w:val="0"/>
                              <w:marBottom w:val="0"/>
                              <w:divBdr>
                                <w:top w:val="none" w:sz="0" w:space="0" w:color="auto"/>
                                <w:left w:val="none" w:sz="0" w:space="0" w:color="auto"/>
                                <w:bottom w:val="none" w:sz="0" w:space="0" w:color="auto"/>
                                <w:right w:val="none" w:sz="0" w:space="0" w:color="auto"/>
                              </w:divBdr>
                              <w:divsChild>
                                <w:div w:id="115874830">
                                  <w:marLeft w:val="0"/>
                                  <w:marRight w:val="0"/>
                                  <w:marTop w:val="0"/>
                                  <w:marBottom w:val="0"/>
                                  <w:divBdr>
                                    <w:top w:val="none" w:sz="0" w:space="0" w:color="auto"/>
                                    <w:left w:val="none" w:sz="0" w:space="0" w:color="auto"/>
                                    <w:bottom w:val="none" w:sz="0" w:space="0" w:color="auto"/>
                                    <w:right w:val="none" w:sz="0" w:space="0" w:color="auto"/>
                                  </w:divBdr>
                                  <w:divsChild>
                                    <w:div w:id="1445610154">
                                      <w:marLeft w:val="0"/>
                                      <w:marRight w:val="0"/>
                                      <w:marTop w:val="0"/>
                                      <w:marBottom w:val="0"/>
                                      <w:divBdr>
                                        <w:top w:val="none" w:sz="0" w:space="0" w:color="auto"/>
                                        <w:left w:val="none" w:sz="0" w:space="0" w:color="auto"/>
                                        <w:bottom w:val="none" w:sz="0" w:space="0" w:color="auto"/>
                                        <w:right w:val="none" w:sz="0" w:space="0" w:color="auto"/>
                                      </w:divBdr>
                                      <w:divsChild>
                                        <w:div w:id="1350567238">
                                          <w:marLeft w:val="0"/>
                                          <w:marRight w:val="0"/>
                                          <w:marTop w:val="0"/>
                                          <w:marBottom w:val="0"/>
                                          <w:divBdr>
                                            <w:top w:val="none" w:sz="0" w:space="0" w:color="auto"/>
                                            <w:left w:val="none" w:sz="0" w:space="0" w:color="auto"/>
                                            <w:bottom w:val="none" w:sz="0" w:space="0" w:color="auto"/>
                                            <w:right w:val="none" w:sz="0" w:space="0" w:color="auto"/>
                                          </w:divBdr>
                                          <w:divsChild>
                                            <w:div w:id="1477530975">
                                              <w:marLeft w:val="0"/>
                                              <w:marRight w:val="0"/>
                                              <w:marTop w:val="0"/>
                                              <w:marBottom w:val="0"/>
                                              <w:divBdr>
                                                <w:top w:val="none" w:sz="0" w:space="0" w:color="auto"/>
                                                <w:left w:val="none" w:sz="0" w:space="0" w:color="auto"/>
                                                <w:bottom w:val="none" w:sz="0" w:space="0" w:color="auto"/>
                                                <w:right w:val="none" w:sz="0" w:space="0" w:color="auto"/>
                                              </w:divBdr>
                                              <w:divsChild>
                                                <w:div w:id="6808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220551">
                                  <w:marLeft w:val="0"/>
                                  <w:marRight w:val="0"/>
                                  <w:marTop w:val="0"/>
                                  <w:marBottom w:val="0"/>
                                  <w:divBdr>
                                    <w:top w:val="none" w:sz="0" w:space="0" w:color="auto"/>
                                    <w:left w:val="none" w:sz="0" w:space="0" w:color="auto"/>
                                    <w:bottom w:val="none" w:sz="0" w:space="0" w:color="auto"/>
                                    <w:right w:val="none" w:sz="0" w:space="0" w:color="auto"/>
                                  </w:divBdr>
                                  <w:divsChild>
                                    <w:div w:id="1541435712">
                                      <w:marLeft w:val="0"/>
                                      <w:marRight w:val="0"/>
                                      <w:marTop w:val="0"/>
                                      <w:marBottom w:val="0"/>
                                      <w:divBdr>
                                        <w:top w:val="none" w:sz="0" w:space="0" w:color="auto"/>
                                        <w:left w:val="none" w:sz="0" w:space="0" w:color="auto"/>
                                        <w:bottom w:val="none" w:sz="0" w:space="0" w:color="auto"/>
                                        <w:right w:val="none" w:sz="0" w:space="0" w:color="auto"/>
                                      </w:divBdr>
                                    </w:div>
                                  </w:divsChild>
                                </w:div>
                                <w:div w:id="2079329162">
                                  <w:marLeft w:val="0"/>
                                  <w:marRight w:val="0"/>
                                  <w:marTop w:val="0"/>
                                  <w:marBottom w:val="0"/>
                                  <w:divBdr>
                                    <w:top w:val="none" w:sz="0" w:space="0" w:color="auto"/>
                                    <w:left w:val="none" w:sz="0" w:space="0" w:color="auto"/>
                                    <w:bottom w:val="none" w:sz="0" w:space="0" w:color="auto"/>
                                    <w:right w:val="none" w:sz="0" w:space="0" w:color="auto"/>
                                  </w:divBdr>
                                  <w:divsChild>
                                    <w:div w:id="1082487969">
                                      <w:marLeft w:val="0"/>
                                      <w:marRight w:val="0"/>
                                      <w:marTop w:val="0"/>
                                      <w:marBottom w:val="0"/>
                                      <w:divBdr>
                                        <w:top w:val="none" w:sz="0" w:space="0" w:color="auto"/>
                                        <w:left w:val="none" w:sz="0" w:space="0" w:color="auto"/>
                                        <w:bottom w:val="none" w:sz="0" w:space="0" w:color="auto"/>
                                        <w:right w:val="none" w:sz="0" w:space="0" w:color="auto"/>
                                      </w:divBdr>
                                      <w:divsChild>
                                        <w:div w:id="117535624">
                                          <w:marLeft w:val="0"/>
                                          <w:marRight w:val="0"/>
                                          <w:marTop w:val="0"/>
                                          <w:marBottom w:val="0"/>
                                          <w:divBdr>
                                            <w:top w:val="none" w:sz="0" w:space="0" w:color="auto"/>
                                            <w:left w:val="none" w:sz="0" w:space="0" w:color="auto"/>
                                            <w:bottom w:val="none" w:sz="0" w:space="0" w:color="auto"/>
                                            <w:right w:val="none" w:sz="0" w:space="0" w:color="auto"/>
                                          </w:divBdr>
                                          <w:divsChild>
                                            <w:div w:id="889876384">
                                              <w:marLeft w:val="0"/>
                                              <w:marRight w:val="0"/>
                                              <w:marTop w:val="0"/>
                                              <w:marBottom w:val="0"/>
                                              <w:divBdr>
                                                <w:top w:val="none" w:sz="0" w:space="0" w:color="auto"/>
                                                <w:left w:val="none" w:sz="0" w:space="0" w:color="auto"/>
                                                <w:bottom w:val="none" w:sz="0" w:space="0" w:color="auto"/>
                                                <w:right w:val="none" w:sz="0" w:space="0" w:color="auto"/>
                                              </w:divBdr>
                                              <w:divsChild>
                                                <w:div w:id="209095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934449">
                          <w:marLeft w:val="0"/>
                          <w:marRight w:val="0"/>
                          <w:marTop w:val="0"/>
                          <w:marBottom w:val="0"/>
                          <w:divBdr>
                            <w:top w:val="none" w:sz="0" w:space="0" w:color="auto"/>
                            <w:left w:val="none" w:sz="0" w:space="0" w:color="auto"/>
                            <w:bottom w:val="none" w:sz="0" w:space="0" w:color="auto"/>
                            <w:right w:val="none" w:sz="0" w:space="0" w:color="auto"/>
                          </w:divBdr>
                          <w:divsChild>
                            <w:div w:id="1650551061">
                              <w:marLeft w:val="0"/>
                              <w:marRight w:val="0"/>
                              <w:marTop w:val="0"/>
                              <w:marBottom w:val="0"/>
                              <w:divBdr>
                                <w:top w:val="none" w:sz="0" w:space="0" w:color="auto"/>
                                <w:left w:val="none" w:sz="0" w:space="0" w:color="auto"/>
                                <w:bottom w:val="none" w:sz="0" w:space="0" w:color="auto"/>
                                <w:right w:val="none" w:sz="0" w:space="0" w:color="auto"/>
                              </w:divBdr>
                              <w:divsChild>
                                <w:div w:id="256646017">
                                  <w:marLeft w:val="0"/>
                                  <w:marRight w:val="0"/>
                                  <w:marTop w:val="0"/>
                                  <w:marBottom w:val="0"/>
                                  <w:divBdr>
                                    <w:top w:val="none" w:sz="0" w:space="0" w:color="auto"/>
                                    <w:left w:val="none" w:sz="0" w:space="0" w:color="auto"/>
                                    <w:bottom w:val="none" w:sz="0" w:space="0" w:color="auto"/>
                                    <w:right w:val="none" w:sz="0" w:space="0" w:color="auto"/>
                                  </w:divBdr>
                                  <w:divsChild>
                                    <w:div w:id="1114135515">
                                      <w:marLeft w:val="0"/>
                                      <w:marRight w:val="0"/>
                                      <w:marTop w:val="0"/>
                                      <w:marBottom w:val="0"/>
                                      <w:divBdr>
                                        <w:top w:val="none" w:sz="0" w:space="0" w:color="auto"/>
                                        <w:left w:val="none" w:sz="0" w:space="0" w:color="auto"/>
                                        <w:bottom w:val="none" w:sz="0" w:space="0" w:color="auto"/>
                                        <w:right w:val="none" w:sz="0" w:space="0" w:color="auto"/>
                                      </w:divBdr>
                                    </w:div>
                                    <w:div w:id="85224967">
                                      <w:marLeft w:val="0"/>
                                      <w:marRight w:val="0"/>
                                      <w:marTop w:val="0"/>
                                      <w:marBottom w:val="0"/>
                                      <w:divBdr>
                                        <w:top w:val="none" w:sz="0" w:space="0" w:color="auto"/>
                                        <w:left w:val="none" w:sz="0" w:space="0" w:color="auto"/>
                                        <w:bottom w:val="none" w:sz="0" w:space="0" w:color="auto"/>
                                        <w:right w:val="none" w:sz="0" w:space="0" w:color="auto"/>
                                      </w:divBdr>
                                    </w:div>
                                    <w:div w:id="1059867717">
                                      <w:marLeft w:val="0"/>
                                      <w:marRight w:val="0"/>
                                      <w:marTop w:val="0"/>
                                      <w:marBottom w:val="0"/>
                                      <w:divBdr>
                                        <w:top w:val="none" w:sz="0" w:space="0" w:color="auto"/>
                                        <w:left w:val="none" w:sz="0" w:space="0" w:color="auto"/>
                                        <w:bottom w:val="none" w:sz="0" w:space="0" w:color="auto"/>
                                        <w:right w:val="none" w:sz="0" w:space="0" w:color="auto"/>
                                      </w:divBdr>
                                      <w:divsChild>
                                        <w:div w:id="45032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05636">
                                  <w:marLeft w:val="0"/>
                                  <w:marRight w:val="0"/>
                                  <w:marTop w:val="0"/>
                                  <w:marBottom w:val="0"/>
                                  <w:divBdr>
                                    <w:top w:val="none" w:sz="0" w:space="0" w:color="auto"/>
                                    <w:left w:val="none" w:sz="0" w:space="0" w:color="auto"/>
                                    <w:bottom w:val="none" w:sz="0" w:space="0" w:color="auto"/>
                                    <w:right w:val="none" w:sz="0" w:space="0" w:color="auto"/>
                                  </w:divBdr>
                                  <w:divsChild>
                                    <w:div w:id="75521490">
                                      <w:marLeft w:val="0"/>
                                      <w:marRight w:val="0"/>
                                      <w:marTop w:val="0"/>
                                      <w:marBottom w:val="0"/>
                                      <w:divBdr>
                                        <w:top w:val="none" w:sz="0" w:space="0" w:color="auto"/>
                                        <w:left w:val="none" w:sz="0" w:space="0" w:color="auto"/>
                                        <w:bottom w:val="none" w:sz="0" w:space="0" w:color="auto"/>
                                        <w:right w:val="none" w:sz="0" w:space="0" w:color="auto"/>
                                      </w:divBdr>
                                      <w:divsChild>
                                        <w:div w:id="353725591">
                                          <w:marLeft w:val="0"/>
                                          <w:marRight w:val="0"/>
                                          <w:marTop w:val="0"/>
                                          <w:marBottom w:val="0"/>
                                          <w:divBdr>
                                            <w:top w:val="none" w:sz="0" w:space="0" w:color="auto"/>
                                            <w:left w:val="none" w:sz="0" w:space="0" w:color="auto"/>
                                            <w:bottom w:val="none" w:sz="0" w:space="0" w:color="auto"/>
                                            <w:right w:val="none" w:sz="0" w:space="0" w:color="auto"/>
                                          </w:divBdr>
                                          <w:divsChild>
                                            <w:div w:id="64023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9859866">
      <w:bodyDiv w:val="1"/>
      <w:marLeft w:val="0"/>
      <w:marRight w:val="0"/>
      <w:marTop w:val="0"/>
      <w:marBottom w:val="0"/>
      <w:divBdr>
        <w:top w:val="none" w:sz="0" w:space="0" w:color="auto"/>
        <w:left w:val="none" w:sz="0" w:space="0" w:color="auto"/>
        <w:bottom w:val="none" w:sz="0" w:space="0" w:color="auto"/>
        <w:right w:val="none" w:sz="0" w:space="0" w:color="auto"/>
      </w:divBdr>
      <w:divsChild>
        <w:div w:id="2135784715">
          <w:marLeft w:val="0"/>
          <w:marRight w:val="0"/>
          <w:marTop w:val="0"/>
          <w:marBottom w:val="0"/>
          <w:divBdr>
            <w:top w:val="none" w:sz="0" w:space="0" w:color="auto"/>
            <w:left w:val="none" w:sz="0" w:space="0" w:color="auto"/>
            <w:bottom w:val="none" w:sz="0" w:space="0" w:color="auto"/>
            <w:right w:val="none" w:sz="0" w:space="0" w:color="auto"/>
          </w:divBdr>
          <w:divsChild>
            <w:div w:id="974917700">
              <w:marLeft w:val="0"/>
              <w:marRight w:val="0"/>
              <w:marTop w:val="0"/>
              <w:marBottom w:val="0"/>
              <w:divBdr>
                <w:top w:val="none" w:sz="0" w:space="0" w:color="auto"/>
                <w:left w:val="none" w:sz="0" w:space="0" w:color="auto"/>
                <w:bottom w:val="none" w:sz="0" w:space="0" w:color="auto"/>
                <w:right w:val="none" w:sz="0" w:space="0" w:color="auto"/>
              </w:divBdr>
            </w:div>
            <w:div w:id="2056392864">
              <w:marLeft w:val="0"/>
              <w:marRight w:val="0"/>
              <w:marTop w:val="0"/>
              <w:marBottom w:val="0"/>
              <w:divBdr>
                <w:top w:val="none" w:sz="0" w:space="0" w:color="auto"/>
                <w:left w:val="none" w:sz="0" w:space="0" w:color="auto"/>
                <w:bottom w:val="none" w:sz="0" w:space="0" w:color="auto"/>
                <w:right w:val="none" w:sz="0" w:space="0" w:color="auto"/>
              </w:divBdr>
            </w:div>
            <w:div w:id="1087535846">
              <w:marLeft w:val="0"/>
              <w:marRight w:val="0"/>
              <w:marTop w:val="0"/>
              <w:marBottom w:val="0"/>
              <w:divBdr>
                <w:top w:val="none" w:sz="0" w:space="0" w:color="auto"/>
                <w:left w:val="none" w:sz="0" w:space="0" w:color="auto"/>
                <w:bottom w:val="none" w:sz="0" w:space="0" w:color="auto"/>
                <w:right w:val="none" w:sz="0" w:space="0" w:color="auto"/>
              </w:divBdr>
              <w:divsChild>
                <w:div w:id="174544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29861">
          <w:marLeft w:val="0"/>
          <w:marRight w:val="0"/>
          <w:marTop w:val="0"/>
          <w:marBottom w:val="0"/>
          <w:divBdr>
            <w:top w:val="none" w:sz="0" w:space="0" w:color="auto"/>
            <w:left w:val="none" w:sz="0" w:space="0" w:color="auto"/>
            <w:bottom w:val="none" w:sz="0" w:space="0" w:color="auto"/>
            <w:right w:val="none" w:sz="0" w:space="0" w:color="auto"/>
          </w:divBdr>
          <w:divsChild>
            <w:div w:id="162938811">
              <w:marLeft w:val="0"/>
              <w:marRight w:val="0"/>
              <w:marTop w:val="0"/>
              <w:marBottom w:val="0"/>
              <w:divBdr>
                <w:top w:val="none" w:sz="0" w:space="0" w:color="auto"/>
                <w:left w:val="none" w:sz="0" w:space="0" w:color="auto"/>
                <w:bottom w:val="none" w:sz="0" w:space="0" w:color="auto"/>
                <w:right w:val="none" w:sz="0" w:space="0" w:color="auto"/>
              </w:divBdr>
              <w:divsChild>
                <w:div w:id="1217474256">
                  <w:marLeft w:val="0"/>
                  <w:marRight w:val="0"/>
                  <w:marTop w:val="0"/>
                  <w:marBottom w:val="0"/>
                  <w:divBdr>
                    <w:top w:val="none" w:sz="0" w:space="0" w:color="auto"/>
                    <w:left w:val="none" w:sz="0" w:space="0" w:color="auto"/>
                    <w:bottom w:val="none" w:sz="0" w:space="0" w:color="auto"/>
                    <w:right w:val="none" w:sz="0" w:space="0" w:color="auto"/>
                  </w:divBdr>
                  <w:divsChild>
                    <w:div w:id="72201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449611">
      <w:bodyDiv w:val="1"/>
      <w:marLeft w:val="0"/>
      <w:marRight w:val="0"/>
      <w:marTop w:val="0"/>
      <w:marBottom w:val="0"/>
      <w:divBdr>
        <w:top w:val="none" w:sz="0" w:space="0" w:color="auto"/>
        <w:left w:val="none" w:sz="0" w:space="0" w:color="auto"/>
        <w:bottom w:val="none" w:sz="0" w:space="0" w:color="auto"/>
        <w:right w:val="none" w:sz="0" w:space="0" w:color="auto"/>
      </w:divBdr>
    </w:div>
    <w:div w:id="1074164115">
      <w:bodyDiv w:val="1"/>
      <w:marLeft w:val="0"/>
      <w:marRight w:val="0"/>
      <w:marTop w:val="0"/>
      <w:marBottom w:val="0"/>
      <w:divBdr>
        <w:top w:val="none" w:sz="0" w:space="0" w:color="auto"/>
        <w:left w:val="none" w:sz="0" w:space="0" w:color="auto"/>
        <w:bottom w:val="none" w:sz="0" w:space="0" w:color="auto"/>
        <w:right w:val="none" w:sz="0" w:space="0" w:color="auto"/>
      </w:divBdr>
    </w:div>
    <w:div w:id="181825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19</Pages>
  <Words>3298</Words>
  <Characters>18801</Characters>
  <Application>Microsoft Office Word</Application>
  <DocSecurity>0</DocSecurity>
  <Lines>156</Lines>
  <Paragraphs>44</Paragraphs>
  <ScaleCrop>false</ScaleCrop>
  <Company/>
  <LinksUpToDate>false</LinksUpToDate>
  <CharactersWithSpaces>22055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2025-07-13T11:37:00Z</dcterms:created>
  <dcterms:modified xsi:type="dcterms:W3CDTF">2025-07-14T12:59:00Z</dcterms:modified>
</cp:coreProperties>
</file>