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431A5" w14:textId="77777777" w:rsidR="007B5B10" w:rsidRPr="00260413" w:rsidRDefault="00766112" w:rsidP="00766112">
      <w:pPr>
        <w:pStyle w:val="SuperTitle"/>
        <w:framePr w:wrap="notBeside"/>
        <w:shd w:val="clear" w:color="000000" w:fill="auto"/>
        <w:rPr>
          <w:lang w:val="fr-FR"/>
        </w:rPr>
      </w:pPr>
      <w:r w:rsidRPr="00260413">
        <w:rPr>
          <w:lang w:val="fr-FR"/>
        </w:rPr>
        <w:t>Module Réglementaire DSN</w:t>
      </w:r>
    </w:p>
    <w:p w14:paraId="5B516653" w14:textId="77777777" w:rsidR="00E67CC7" w:rsidRPr="00260413" w:rsidRDefault="00766112" w:rsidP="00766112">
      <w:pPr>
        <w:pStyle w:val="Title"/>
        <w:framePr w:w="4951" w:wrap="notBeside"/>
        <w:shd w:val="clear" w:color="000000" w:fill="auto"/>
        <w:rPr>
          <w:lang w:val="fr-FR"/>
        </w:rPr>
      </w:pPr>
      <w:r w:rsidRPr="00260413">
        <w:rPr>
          <w:lang w:val="fr-FR"/>
        </w:rPr>
        <w:t>DSN 4.1</w:t>
      </w:r>
    </w:p>
    <w:p w14:paraId="5CCF60C2" w14:textId="77777777" w:rsidR="007B5B10" w:rsidRPr="00260413" w:rsidRDefault="00766112" w:rsidP="00766112">
      <w:pPr>
        <w:pStyle w:val="Subtitle"/>
        <w:framePr w:wrap="notBeside"/>
        <w:shd w:val="clear" w:color="000000" w:fill="auto"/>
        <w:rPr>
          <w:lang w:val="fr-FR"/>
        </w:rPr>
      </w:pPr>
      <w:r w:rsidRPr="00260413">
        <w:rPr>
          <w:lang w:val="fr-FR"/>
        </w:rPr>
        <w:t>Moteur déclaratif - Guide Technique</w:t>
      </w:r>
    </w:p>
    <w:p w14:paraId="1ABFCDD1" w14:textId="77777777" w:rsidR="00040300" w:rsidRPr="00260413" w:rsidRDefault="0067757E" w:rsidP="00766112">
      <w:pPr>
        <w:pStyle w:val="Version"/>
        <w:framePr w:w="3674" w:h="624" w:hRule="exact" w:wrap="notBeside"/>
        <w:shd w:val="clear" w:color="000000" w:fill="auto"/>
        <w:spacing w:after="0"/>
        <w:rPr>
          <w:lang w:val="fr-FR"/>
        </w:rPr>
      </w:pPr>
      <w:r w:rsidRPr="00260413">
        <w:rPr>
          <w:lang w:val="fr-FR"/>
        </w:rPr>
        <w:t>HRa Suite</w:t>
      </w:r>
      <w:r w:rsidR="00B0565F" w:rsidRPr="00260413">
        <w:rPr>
          <w:lang w:val="fr-FR"/>
        </w:rPr>
        <w:t xml:space="preserve"> </w:t>
      </w:r>
      <w:r w:rsidR="00CD7656" w:rsidRPr="00260413">
        <w:rPr>
          <w:lang w:val="fr-FR"/>
        </w:rPr>
        <w:t>7</w:t>
      </w:r>
      <w:r w:rsidR="00084EE7" w:rsidRPr="00260413">
        <w:rPr>
          <w:lang w:val="fr-FR"/>
        </w:rPr>
        <w:t xml:space="preserve"> et </w:t>
      </w:r>
      <w:r w:rsidR="007B5B10" w:rsidRPr="00260413">
        <w:rPr>
          <w:lang w:val="fr-FR"/>
        </w:rPr>
        <w:t>9</w:t>
      </w:r>
    </w:p>
    <w:p w14:paraId="4B478E83" w14:textId="77777777" w:rsidR="007B5B10" w:rsidRPr="00260413" w:rsidRDefault="007B5B10" w:rsidP="00766112">
      <w:pPr>
        <w:pStyle w:val="AllowPageBreak"/>
        <w:numPr>
          <w:ilvl w:val="0"/>
          <w:numId w:val="1"/>
        </w:numPr>
        <w:shd w:val="clear" w:color="000000" w:fill="auto"/>
        <w:rPr>
          <w:lang w:val="fr-FR"/>
        </w:rPr>
      </w:pPr>
      <w:r w:rsidRPr="00260413">
        <w:rPr>
          <w:lang w:val="fr-FR"/>
        </w:rPr>
        <w:br w:type="page"/>
      </w:r>
    </w:p>
    <w:p w14:paraId="13330B4A" w14:textId="77777777" w:rsidR="001A173B" w:rsidRPr="00260413" w:rsidRDefault="00834538" w:rsidP="00766112">
      <w:pPr>
        <w:shd w:val="clear" w:color="000000" w:fill="auto"/>
        <w:tabs>
          <w:tab w:val="right" w:pos="9072"/>
        </w:tabs>
        <w:rPr>
          <w:b/>
          <w:lang w:val="fr-FR"/>
        </w:rPr>
      </w:pPr>
      <w:bookmarkStart w:id="0" w:name="O_177553"/>
      <w:bookmarkEnd w:id="0"/>
      <w:r w:rsidRPr="00260413">
        <w:rPr>
          <w:b/>
          <w:lang w:val="fr-FR"/>
        </w:rPr>
        <w:lastRenderedPageBreak/>
        <w:t>F REGDSN 2017 1 GT 041</w:t>
      </w:r>
      <w:r w:rsidR="00766112" w:rsidRPr="00260413">
        <w:rPr>
          <w:b/>
          <w:lang w:val="fr-FR"/>
        </w:rPr>
        <w:t xml:space="preserve"> HRA</w:t>
      </w:r>
      <w:r w:rsidR="001A173B" w:rsidRPr="00260413">
        <w:rPr>
          <w:b/>
          <w:lang w:val="fr-FR"/>
        </w:rPr>
        <w:tab/>
      </w:r>
      <w:r w:rsidR="001A173B" w:rsidRPr="00260413">
        <w:rPr>
          <w:lang w:val="fr-FR"/>
        </w:rPr>
        <w:t>Edition</w:t>
      </w:r>
      <w:r w:rsidRPr="00260413">
        <w:rPr>
          <w:lang w:val="fr-FR"/>
        </w:rPr>
        <w:t> </w:t>
      </w:r>
      <w:r w:rsidR="001A173B" w:rsidRPr="00260413">
        <w:rPr>
          <w:lang w:val="fr-FR"/>
        </w:rPr>
        <w:t>:</w:t>
      </w:r>
      <w:r w:rsidR="001A173B" w:rsidRPr="00260413">
        <w:rPr>
          <w:b/>
          <w:lang w:val="fr-FR"/>
        </w:rPr>
        <w:t xml:space="preserve"> </w:t>
      </w:r>
      <w:r w:rsidR="00766112" w:rsidRPr="00260413">
        <w:rPr>
          <w:b/>
          <w:lang w:val="fr-FR"/>
        </w:rPr>
        <w:t>1</w:t>
      </w:r>
    </w:p>
    <w:p w14:paraId="2844C53D" w14:textId="77777777" w:rsidR="001A173B" w:rsidRPr="00260413" w:rsidRDefault="001A173B" w:rsidP="00766112">
      <w:pPr>
        <w:shd w:val="clear" w:color="000000" w:fill="auto"/>
        <w:tabs>
          <w:tab w:val="right" w:pos="8222"/>
        </w:tabs>
        <w:spacing w:after="120"/>
        <w:jc w:val="right"/>
        <w:rPr>
          <w:lang w:val="fr-FR"/>
        </w:rPr>
      </w:pPr>
      <w:r w:rsidRPr="00260413">
        <w:rPr>
          <w:lang w:val="fr-FR"/>
        </w:rPr>
        <w:tab/>
        <w:t xml:space="preserve">Date : </w:t>
      </w:r>
      <w:r w:rsidR="00766112" w:rsidRPr="00260413">
        <w:rPr>
          <w:b/>
          <w:lang w:val="fr-FR"/>
        </w:rPr>
        <w:t>Ma</w:t>
      </w:r>
      <w:r w:rsidR="00834538" w:rsidRPr="00260413">
        <w:rPr>
          <w:b/>
          <w:lang w:val="fr-FR"/>
        </w:rPr>
        <w:t>i</w:t>
      </w:r>
      <w:r w:rsidR="00766112" w:rsidRPr="00260413">
        <w:rPr>
          <w:b/>
          <w:lang w:val="fr-FR"/>
        </w:rPr>
        <w:t xml:space="preserve"> 2017</w:t>
      </w:r>
    </w:p>
    <w:p w14:paraId="714F8734" w14:textId="77777777" w:rsidR="007B5B10" w:rsidRPr="00260413" w:rsidRDefault="007B5B10" w:rsidP="00766112">
      <w:pPr>
        <w:pStyle w:val="CopyrightText"/>
        <w:shd w:val="clear" w:color="000000" w:fill="auto"/>
        <w:rPr>
          <w:lang w:val="fr-FR"/>
        </w:rPr>
      </w:pPr>
      <w:bookmarkStart w:id="1" w:name="O_158507"/>
      <w:bookmarkEnd w:id="1"/>
      <w:r w:rsidRPr="00260413">
        <w:rPr>
          <w:lang w:val="fr-FR"/>
        </w:rPr>
        <w:t>Le paragraphe qui suit ne s'applique pas au Royaume</w:t>
      </w:r>
      <w:r w:rsidRPr="00260413">
        <w:rPr>
          <w:lang w:val="fr-FR"/>
        </w:rPr>
        <w:noBreakHyphen/>
        <w:t>Uni ou à tout autre pays dans lequel ces dispositions sont incompatibles avec la législation en vigueur</w:t>
      </w:r>
      <w:r w:rsidR="0067757E" w:rsidRPr="00260413">
        <w:rPr>
          <w:lang w:val="fr-FR"/>
        </w:rPr>
        <w:t> :</w:t>
      </w:r>
      <w:r w:rsidRPr="00260413">
        <w:rPr>
          <w:lang w:val="fr-FR"/>
        </w:rPr>
        <w:t xml:space="preserve"> LE PRÉSENT DOCUMENT EST LIVRÉ "EN L'ETAT". Sopra HR Software DÉCLINE TOUTE RESPONSABILITÉ, EXPRESSE OU IMPLICITE, RELATIVE AUX INFORMATIONS QUI Y SONT CONTENUES, Y COMPRIS EN CE QUI CONCERNE LES GARANTIES DE QUALITÉ MARCHANDE OU D'ADAPTATION À VOS BESOINS. Certaines juridictions n'autorisent pas l'exclusion des garanties implicites, auquel cas l'exclusion ci-dessus ne vous sera pas applicable.</w:t>
      </w:r>
    </w:p>
    <w:p w14:paraId="1302D220" w14:textId="77777777" w:rsidR="007B5B10" w:rsidRPr="00260413" w:rsidRDefault="007B5B10" w:rsidP="00766112">
      <w:pPr>
        <w:pStyle w:val="CopyrightText"/>
        <w:shd w:val="clear" w:color="000000" w:fill="auto"/>
        <w:rPr>
          <w:lang w:val="fr-FR"/>
        </w:rPr>
      </w:pPr>
      <w:r w:rsidRPr="00260413">
        <w:rPr>
          <w:lang w:val="fr-FR"/>
        </w:rPr>
        <w:t>Il n'est pas garanti que le contenu du présent document et les exemples de code source qui y figurent, pris individuellement ou en tant qu'ensemble, répondent à vos besoins, ni qu'ils soient exempts d'erreurs.</w:t>
      </w:r>
    </w:p>
    <w:p w14:paraId="6E43CF3E" w14:textId="77777777" w:rsidR="007B5B10" w:rsidRPr="00260413" w:rsidRDefault="007B5B10" w:rsidP="00766112">
      <w:pPr>
        <w:pStyle w:val="CopyrightText"/>
        <w:shd w:val="clear" w:color="000000" w:fill="auto"/>
        <w:rPr>
          <w:lang w:val="fr-FR"/>
        </w:rPr>
      </w:pPr>
      <w:r w:rsidRPr="00260413">
        <w:rPr>
          <w:lang w:val="fr-FR"/>
        </w:rPr>
        <w:t>Ce document peut comporter des inexactitudes d'ordre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14:paraId="3A727183" w14:textId="77777777" w:rsidR="007B5B10" w:rsidRPr="00260413" w:rsidRDefault="007B5B10" w:rsidP="00766112">
      <w:pPr>
        <w:pStyle w:val="CopyrightText"/>
        <w:shd w:val="clear" w:color="000000" w:fill="auto"/>
        <w:rPr>
          <w:lang w:val="fr-FR"/>
        </w:rPr>
      </w:pPr>
      <w:r w:rsidRPr="00260413">
        <w:rPr>
          <w:lang w:val="fr-FR"/>
        </w:rPr>
        <w:t>Pour obtenir des exemplaires de documents ou pour toute demande d'ordre technique, adressez-vous à votre revendeur.</w:t>
      </w:r>
    </w:p>
    <w:p w14:paraId="53798F52" w14:textId="77777777" w:rsidR="007B5B10" w:rsidRPr="00260413" w:rsidRDefault="007B5B10" w:rsidP="00766112">
      <w:pPr>
        <w:pStyle w:val="CopyrightText"/>
        <w:shd w:val="clear" w:color="000000" w:fill="auto"/>
        <w:rPr>
          <w:lang w:val="fr-FR"/>
        </w:rPr>
      </w:pPr>
      <w:r w:rsidRPr="00260413">
        <w:rPr>
          <w:lang w:val="fr-FR"/>
        </w:rPr>
        <w:t>© 1996-201</w:t>
      </w:r>
      <w:r w:rsidR="00834538" w:rsidRPr="00260413">
        <w:rPr>
          <w:lang w:val="fr-FR"/>
        </w:rPr>
        <w:t>7</w:t>
      </w:r>
      <w:r w:rsidRPr="00260413">
        <w:rPr>
          <w:lang w:val="fr-FR"/>
        </w:rPr>
        <w:t xml:space="preserve"> Sopra HR Software. Tous droits réservés.</w:t>
      </w:r>
    </w:p>
    <w:p w14:paraId="797C29BB" w14:textId="77777777" w:rsidR="007B5B10" w:rsidRPr="00260413" w:rsidRDefault="007B5B10" w:rsidP="00766112">
      <w:pPr>
        <w:pStyle w:val="CopyrightText"/>
        <w:shd w:val="clear" w:color="000000" w:fill="auto"/>
        <w:rPr>
          <w:lang w:val="fr-FR"/>
        </w:rPr>
      </w:pPr>
    </w:p>
    <w:p w14:paraId="2B59EF2F" w14:textId="77777777" w:rsidR="007B5B10" w:rsidRPr="00260413" w:rsidRDefault="007B5B10" w:rsidP="00766112">
      <w:pPr>
        <w:pStyle w:val="SubHeading2"/>
        <w:shd w:val="clear" w:color="000000" w:fill="auto"/>
        <w:rPr>
          <w:lang w:val="fr-FR"/>
        </w:rPr>
      </w:pPr>
      <w:r w:rsidRPr="00260413">
        <w:rPr>
          <w:lang w:val="fr-FR"/>
        </w:rPr>
        <w:t>Avertissement</w:t>
      </w:r>
    </w:p>
    <w:p w14:paraId="3439A87B" w14:textId="77777777" w:rsidR="007B5B10" w:rsidRPr="00260413" w:rsidRDefault="007B5B10" w:rsidP="00766112">
      <w:pPr>
        <w:pStyle w:val="CopyrightText"/>
        <w:shd w:val="clear" w:color="000000" w:fill="auto"/>
        <w:rPr>
          <w:lang w:val="fr-FR"/>
        </w:rPr>
      </w:pPr>
      <w:r w:rsidRPr="00260413">
        <w:rPr>
          <w:lang w:val="fr-FR"/>
        </w:rPr>
        <w:t xml:space="preserve">Le présent document peut contenir des informations ou des références concernant certains produits, logiciels ou services </w:t>
      </w:r>
      <w:r w:rsidR="0067757E" w:rsidRPr="00260413">
        <w:rPr>
          <w:lang w:val="fr-FR"/>
        </w:rPr>
        <w:t>HR Access</w:t>
      </w:r>
      <w:r w:rsidRPr="00260413">
        <w:rPr>
          <w:lang w:val="fr-FR"/>
        </w:rPr>
        <w:t xml:space="preserve"> non annoncés dans ce pays. Cela ne signifie pas que Sopra HR Software ait l'intention de les y annoncer. Sopra HR Software peut détenir des brevets ou des demandes de brevet couvrant les produits mentionnés dans le présent document. La remise de ce document ne vous donne aucun droit de licence sur ces brevets ou demandes de brevet.</w:t>
      </w:r>
    </w:p>
    <w:p w14:paraId="23013853" w14:textId="77777777" w:rsidR="007B5B10" w:rsidRPr="00260413" w:rsidRDefault="007B5B10" w:rsidP="00766112">
      <w:pPr>
        <w:pStyle w:val="CopyrightText"/>
        <w:shd w:val="clear" w:color="000000" w:fill="auto"/>
        <w:rPr>
          <w:lang w:val="fr-FR"/>
        </w:rPr>
      </w:pPr>
      <w:r w:rsidRPr="00260413">
        <w:rPr>
          <w:lang w:val="fr-FR"/>
        </w:rPr>
        <w:t xml:space="preserve">Les logiciels tierce partie inclus dans </w:t>
      </w:r>
      <w:r w:rsidR="0067757E" w:rsidRPr="00260413">
        <w:rPr>
          <w:lang w:val="fr-FR"/>
        </w:rPr>
        <w:t>HR Access</w:t>
      </w:r>
      <w:r w:rsidRPr="00260413">
        <w:rPr>
          <w:lang w:val="fr-FR"/>
        </w:rPr>
        <w:t xml:space="preserve"> ne peuvent être utilisés séparément de </w:t>
      </w:r>
      <w:r w:rsidR="0067757E" w:rsidRPr="00260413">
        <w:rPr>
          <w:lang w:val="fr-FR"/>
        </w:rPr>
        <w:t>HR Access</w:t>
      </w:r>
      <w:r w:rsidRPr="00260413">
        <w:rPr>
          <w:lang w:val="fr-FR"/>
        </w:rPr>
        <w:t>.</w:t>
      </w:r>
    </w:p>
    <w:p w14:paraId="00DA8021" w14:textId="77777777" w:rsidR="007B5B10" w:rsidRPr="00260413" w:rsidRDefault="007B5B10" w:rsidP="00766112">
      <w:pPr>
        <w:pStyle w:val="SubHeading2"/>
        <w:shd w:val="clear" w:color="000000" w:fill="auto"/>
        <w:rPr>
          <w:lang w:val="fr-FR"/>
        </w:rPr>
      </w:pPr>
      <w:r w:rsidRPr="00260413">
        <w:rPr>
          <w:lang w:val="fr-FR"/>
        </w:rPr>
        <w:t>Marques</w:t>
      </w:r>
    </w:p>
    <w:p w14:paraId="59721966" w14:textId="77777777" w:rsidR="007B5B10" w:rsidRPr="00260413" w:rsidRDefault="0067757E" w:rsidP="00766112">
      <w:pPr>
        <w:pStyle w:val="CopyrightText"/>
        <w:shd w:val="clear" w:color="000000" w:fill="auto"/>
        <w:rPr>
          <w:lang w:val="fr-FR"/>
        </w:rPr>
      </w:pPr>
      <w:r w:rsidRPr="00260413">
        <w:rPr>
          <w:lang w:val="fr-FR"/>
        </w:rPr>
        <w:t>HRa Suite</w:t>
      </w:r>
      <w:r w:rsidR="007B5B10" w:rsidRPr="00260413">
        <w:rPr>
          <w:lang w:val="fr-FR"/>
        </w:rPr>
        <w:t xml:space="preserve"> et </w:t>
      </w:r>
      <w:r w:rsidRPr="00260413">
        <w:rPr>
          <w:lang w:val="fr-FR"/>
        </w:rPr>
        <w:t>HR Access</w:t>
      </w:r>
      <w:r w:rsidR="007B5B10" w:rsidRPr="00260413">
        <w:rPr>
          <w:lang w:val="fr-FR"/>
        </w:rPr>
        <w:t xml:space="preserve"> sont des marques déposées de Sopra HR Software. Toute utilisation, reproduction ou représentation nécessite l'accord express et préalable de Sopra HR Software.</w:t>
      </w:r>
    </w:p>
    <w:p w14:paraId="09454CBB" w14:textId="77777777" w:rsidR="007B5B10" w:rsidRPr="00260413" w:rsidRDefault="007B5B10" w:rsidP="00766112">
      <w:pPr>
        <w:pStyle w:val="CopyrightText"/>
        <w:shd w:val="clear" w:color="000000" w:fill="auto"/>
        <w:rPr>
          <w:lang w:val="fr-FR"/>
        </w:rPr>
      </w:pPr>
      <w:r w:rsidRPr="00260413">
        <w:rPr>
          <w:lang w:val="fr-FR"/>
        </w:rPr>
        <w:t>Les autres noms utilisés pour désigner des sociétés, des produits ou des services sont des marques ayant leur titulaire respectif.</w:t>
      </w:r>
    </w:p>
    <w:p w14:paraId="429D4560" w14:textId="77777777" w:rsidR="007B5B10" w:rsidRPr="00260413" w:rsidRDefault="007B5B10" w:rsidP="00766112">
      <w:pPr>
        <w:pStyle w:val="SubHeading2"/>
        <w:shd w:val="clear" w:color="000000" w:fill="auto"/>
        <w:rPr>
          <w:lang w:val="fr-FR"/>
        </w:rPr>
      </w:pPr>
      <w:r w:rsidRPr="00260413">
        <w:rPr>
          <w:lang w:val="fr-FR"/>
        </w:rPr>
        <w:t>Mise à jour de la documentation</w:t>
      </w:r>
    </w:p>
    <w:p w14:paraId="267B4A7E" w14:textId="77777777" w:rsidR="0072391B" w:rsidRPr="00260413" w:rsidRDefault="0072391B" w:rsidP="00766112">
      <w:pPr>
        <w:pStyle w:val="CopyrightText"/>
        <w:shd w:val="clear" w:color="000000" w:fill="auto"/>
        <w:rPr>
          <w:lang w:val="fr-FR"/>
        </w:rPr>
      </w:pPr>
      <w:r w:rsidRPr="00260413">
        <w:rPr>
          <w:lang w:val="fr-FR"/>
        </w:rPr>
        <w:t>Le contenu de la documentation HR Access est régulièrement mis à jour à travers les Delivery Pack</w:t>
      </w:r>
    </w:p>
    <w:p w14:paraId="62E59CB6" w14:textId="77777777" w:rsidR="007B5B10" w:rsidRPr="00260413" w:rsidRDefault="007B5B10" w:rsidP="00766112">
      <w:pPr>
        <w:pStyle w:val="CopyrightText"/>
        <w:shd w:val="clear" w:color="000000" w:fill="auto"/>
        <w:rPr>
          <w:lang w:val="fr-FR"/>
        </w:rPr>
      </w:pPr>
    </w:p>
    <w:p w14:paraId="1DB9E343" w14:textId="77777777" w:rsidR="007B5B10" w:rsidRPr="00260413" w:rsidRDefault="007B5B10" w:rsidP="00766112">
      <w:pPr>
        <w:pStyle w:val="SubHeading2"/>
        <w:shd w:val="clear" w:color="000000" w:fill="auto"/>
        <w:rPr>
          <w:lang w:val="fr-FR"/>
        </w:rPr>
      </w:pPr>
      <w:r w:rsidRPr="00260413">
        <w:rPr>
          <w:lang w:val="fr-FR"/>
        </w:rPr>
        <w:t>Remarques du lecteur</w:t>
      </w:r>
    </w:p>
    <w:p w14:paraId="7F503F74" w14:textId="77777777" w:rsidR="007B5B10" w:rsidRPr="00260413" w:rsidRDefault="007B5B10" w:rsidP="00766112">
      <w:pPr>
        <w:pStyle w:val="CopyrightText"/>
        <w:shd w:val="clear" w:color="000000" w:fill="auto"/>
        <w:rPr>
          <w:lang w:val="fr-FR"/>
        </w:rPr>
      </w:pPr>
      <w:r w:rsidRPr="00260413">
        <w:rPr>
          <w:lang w:val="fr-FR"/>
        </w:rPr>
        <w:t xml:space="preserve">Vos commentaires et suggestions nous permettent d'améliorer la qualité de nos documentations. Ils jouent un rôle important lors de leur mise à jour. N'hésitez pas à en faire part à la hot-line </w:t>
      </w:r>
      <w:r w:rsidR="0067757E" w:rsidRPr="00260413">
        <w:rPr>
          <w:lang w:val="fr-FR"/>
        </w:rPr>
        <w:t>HR Access</w:t>
      </w:r>
      <w:r w:rsidRPr="00260413">
        <w:rPr>
          <w:lang w:val="fr-FR"/>
        </w:rPr>
        <w:t>.</w:t>
      </w:r>
    </w:p>
    <w:p w14:paraId="449F353C" w14:textId="77777777" w:rsidR="007B5B10" w:rsidRPr="00260413" w:rsidRDefault="007B5B10" w:rsidP="00766112">
      <w:pPr>
        <w:pStyle w:val="CopyrightText"/>
        <w:shd w:val="clear" w:color="000000" w:fill="auto"/>
        <w:rPr>
          <w:lang w:val="fr-FR"/>
        </w:rPr>
      </w:pPr>
    </w:p>
    <w:p w14:paraId="2ACA0E73" w14:textId="77777777" w:rsidR="007B5B10" w:rsidRPr="00260413" w:rsidRDefault="000A0077" w:rsidP="00766112">
      <w:pPr>
        <w:pStyle w:val="BodyTextRight"/>
        <w:keepNext w:val="0"/>
        <w:shd w:val="clear" w:color="000000" w:fill="auto"/>
        <w:rPr>
          <w:lang w:val="fr-FR"/>
        </w:rPr>
      </w:pPr>
      <w:r w:rsidRPr="00260413">
        <w:rPr>
          <w:noProof/>
          <w:lang w:val="fr-FR" w:eastAsia="fr-FR"/>
        </w:rPr>
        <w:drawing>
          <wp:inline distT="0" distB="0" distL="0" distR="0" wp14:anchorId="4A7ABBD4" wp14:editId="61848144">
            <wp:extent cx="1190625"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p w14:paraId="2499087A" w14:textId="77777777" w:rsidR="007B5B10" w:rsidRPr="00260413" w:rsidRDefault="007B5B10" w:rsidP="00766112">
      <w:pPr>
        <w:pStyle w:val="BodyTextRight"/>
        <w:shd w:val="clear" w:color="000000" w:fill="auto"/>
        <w:rPr>
          <w:lang w:val="fr-FR"/>
        </w:rPr>
      </w:pPr>
      <w:r w:rsidRPr="00260413">
        <w:rPr>
          <w:rStyle w:val="SpecialBold"/>
          <w:lang w:val="fr-FR"/>
        </w:rPr>
        <w:t>www.</w:t>
      </w:r>
      <w:r w:rsidR="000A0077" w:rsidRPr="00260413">
        <w:rPr>
          <w:rStyle w:val="SpecialBold"/>
          <w:lang w:val="fr-FR"/>
        </w:rPr>
        <w:t>soprahr</w:t>
      </w:r>
      <w:r w:rsidRPr="00260413">
        <w:rPr>
          <w:rStyle w:val="SpecialBold"/>
          <w:lang w:val="fr-FR"/>
        </w:rPr>
        <w:t>.com</w:t>
      </w:r>
    </w:p>
    <w:p w14:paraId="1DE6FABA" w14:textId="77777777" w:rsidR="007B5B10" w:rsidRPr="00260413" w:rsidRDefault="007B5B10" w:rsidP="00766112">
      <w:pPr>
        <w:pStyle w:val="BodyTextRight"/>
        <w:shd w:val="clear" w:color="000000" w:fill="auto"/>
        <w:rPr>
          <w:lang w:val="fr-FR"/>
        </w:rPr>
      </w:pPr>
      <w:r w:rsidRPr="00260413">
        <w:rPr>
          <w:lang w:val="fr-FR"/>
        </w:rPr>
        <w:t>Le Triangle de l'Arche</w:t>
      </w:r>
    </w:p>
    <w:p w14:paraId="412D7335" w14:textId="77777777" w:rsidR="007B5B10" w:rsidRPr="00260413" w:rsidRDefault="007B5B10" w:rsidP="00766112">
      <w:pPr>
        <w:pStyle w:val="BodyTextRight"/>
        <w:shd w:val="clear" w:color="000000" w:fill="auto"/>
        <w:rPr>
          <w:lang w:val="fr-FR"/>
        </w:rPr>
      </w:pPr>
      <w:r w:rsidRPr="00260413">
        <w:rPr>
          <w:lang w:val="fr-FR"/>
        </w:rPr>
        <w:t>8, cours du Triangle</w:t>
      </w:r>
    </w:p>
    <w:p w14:paraId="07A99698" w14:textId="77777777" w:rsidR="00040300" w:rsidRPr="00260413" w:rsidRDefault="007B5B10" w:rsidP="00766112">
      <w:pPr>
        <w:pStyle w:val="BodyTextRight"/>
        <w:shd w:val="clear" w:color="000000" w:fill="auto"/>
        <w:rPr>
          <w:lang w:val="fr-FR"/>
        </w:rPr>
      </w:pPr>
      <w:r w:rsidRPr="00260413">
        <w:rPr>
          <w:lang w:val="fr-FR"/>
        </w:rPr>
        <w:t>92937 Paris La Défense Cedex</w:t>
      </w:r>
    </w:p>
    <w:p w14:paraId="1002ECA2" w14:textId="77777777" w:rsidR="00040300" w:rsidRPr="00260413" w:rsidRDefault="00040300" w:rsidP="00766112">
      <w:pPr>
        <w:pStyle w:val="BodyTextRight"/>
        <w:shd w:val="clear" w:color="000000" w:fill="auto"/>
        <w:rPr>
          <w:lang w:val="fr-FR"/>
        </w:rPr>
      </w:pPr>
    </w:p>
    <w:p w14:paraId="0B81A476" w14:textId="77777777" w:rsidR="007B5B10" w:rsidRPr="00260413" w:rsidRDefault="007B5B10" w:rsidP="00766112">
      <w:pPr>
        <w:shd w:val="clear" w:color="000000" w:fill="auto"/>
        <w:rPr>
          <w:lang w:val="fr-FR"/>
        </w:rPr>
        <w:sectPr w:rsidR="007B5B10" w:rsidRPr="00260413" w:rsidSect="00D64592">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14:paraId="078F07CE" w14:textId="77777777" w:rsidR="007B5B10" w:rsidRPr="00260413" w:rsidRDefault="007B5B10" w:rsidP="00766112">
      <w:pPr>
        <w:pStyle w:val="TOCTitle"/>
        <w:shd w:val="clear" w:color="000000" w:fill="auto"/>
        <w:rPr>
          <w:lang w:val="fr-FR"/>
        </w:rPr>
      </w:pPr>
      <w:r w:rsidRPr="00260413">
        <w:rPr>
          <w:lang w:val="fr-FR"/>
        </w:rPr>
        <w:lastRenderedPageBreak/>
        <w:t>Table des matières</w:t>
      </w:r>
    </w:p>
    <w:p w14:paraId="152B2183" w14:textId="77777777" w:rsidR="007B5B10" w:rsidRPr="00260413" w:rsidRDefault="007B5B10" w:rsidP="00766112">
      <w:pPr>
        <w:shd w:val="clear" w:color="000000" w:fill="auto"/>
        <w:rPr>
          <w:lang w:val="fr-FR"/>
        </w:rPr>
      </w:pPr>
      <w:bookmarkStart w:id="2" w:name="O_55"/>
      <w:bookmarkEnd w:id="2"/>
    </w:p>
    <w:bookmarkStart w:id="3" w:name="O_68922"/>
    <w:bookmarkEnd w:id="3"/>
    <w:p w14:paraId="32B1507E" w14:textId="77777777" w:rsidR="00F46DC4" w:rsidRDefault="00834538">
      <w:pPr>
        <w:pStyle w:val="TOC1"/>
        <w:rPr>
          <w:rFonts w:asciiTheme="minorHAnsi" w:eastAsiaTheme="minorEastAsia" w:hAnsiTheme="minorHAnsi" w:cstheme="minorBidi"/>
          <w:b w:val="0"/>
          <w:sz w:val="22"/>
          <w:szCs w:val="22"/>
          <w:lang w:val="fr-FR" w:eastAsia="fr-FR"/>
        </w:rPr>
      </w:pPr>
      <w:r w:rsidRPr="00260413">
        <w:rPr>
          <w:b w:val="0"/>
          <w:lang w:val="fr-FR"/>
        </w:rPr>
        <w:fldChar w:fldCharType="begin"/>
      </w:r>
      <w:r w:rsidRPr="00260413">
        <w:rPr>
          <w:lang w:val="fr-FR"/>
        </w:rPr>
        <w:instrText xml:space="preserve"> TOC \o "1-3" \u </w:instrText>
      </w:r>
      <w:r w:rsidRPr="00260413">
        <w:rPr>
          <w:b w:val="0"/>
          <w:lang w:val="fr-FR"/>
        </w:rPr>
        <w:fldChar w:fldCharType="separate"/>
      </w:r>
      <w:r w:rsidR="00F46DC4" w:rsidRPr="00B50D85">
        <w:rPr>
          <w:lang w:val="fr-FR"/>
        </w:rPr>
        <w:t>A propos de ce document</w:t>
      </w:r>
      <w:r w:rsidR="00F46DC4" w:rsidRPr="00F46DC4">
        <w:rPr>
          <w:lang w:val="fr-FR"/>
        </w:rPr>
        <w:tab/>
      </w:r>
      <w:r w:rsidR="00F46DC4">
        <w:fldChar w:fldCharType="begin"/>
      </w:r>
      <w:r w:rsidR="00F46DC4" w:rsidRPr="00F46DC4">
        <w:rPr>
          <w:lang w:val="fr-FR"/>
        </w:rPr>
        <w:instrText xml:space="preserve"> PAGEREF _Toc481760464 \h </w:instrText>
      </w:r>
      <w:r w:rsidR="00F46DC4">
        <w:fldChar w:fldCharType="separate"/>
      </w:r>
      <w:r w:rsidR="00F46DC4" w:rsidRPr="00F46DC4">
        <w:rPr>
          <w:lang w:val="fr-FR"/>
        </w:rPr>
        <w:t>5</w:t>
      </w:r>
      <w:r w:rsidR="00F46DC4">
        <w:fldChar w:fldCharType="end"/>
      </w:r>
    </w:p>
    <w:p w14:paraId="5769CA90"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Usage</w:t>
      </w:r>
      <w:r w:rsidRPr="00F46DC4">
        <w:rPr>
          <w:lang w:val="fr-FR"/>
        </w:rPr>
        <w:tab/>
      </w:r>
      <w:r>
        <w:fldChar w:fldCharType="begin"/>
      </w:r>
      <w:r w:rsidRPr="00F46DC4">
        <w:rPr>
          <w:lang w:val="fr-FR"/>
        </w:rPr>
        <w:instrText xml:space="preserve"> PAGEREF _Toc481760465 \h </w:instrText>
      </w:r>
      <w:r>
        <w:fldChar w:fldCharType="separate"/>
      </w:r>
      <w:r w:rsidRPr="00F46DC4">
        <w:rPr>
          <w:lang w:val="fr-FR"/>
        </w:rPr>
        <w:t>5</w:t>
      </w:r>
      <w:r>
        <w:fldChar w:fldCharType="end"/>
      </w:r>
    </w:p>
    <w:p w14:paraId="108CD985" w14:textId="77777777" w:rsidR="00F46DC4" w:rsidRDefault="00F46DC4">
      <w:pPr>
        <w:pStyle w:val="TOC2"/>
        <w:rPr>
          <w:rFonts w:asciiTheme="minorHAnsi" w:eastAsiaTheme="minorEastAsia" w:hAnsiTheme="minorHAnsi" w:cstheme="minorBidi"/>
          <w:b w:val="0"/>
          <w:sz w:val="22"/>
          <w:szCs w:val="22"/>
          <w:lang w:val="fr-FR" w:eastAsia="fr-FR"/>
        </w:rPr>
      </w:pPr>
      <w:r w:rsidRPr="00B50D85">
        <w:rPr>
          <w:color w:val="000000"/>
          <w:lang w:val="fr-FR"/>
        </w:rPr>
        <w:t>Public visé</w:t>
      </w:r>
      <w:r w:rsidRPr="00F46DC4">
        <w:rPr>
          <w:lang w:val="fr-FR"/>
        </w:rPr>
        <w:tab/>
      </w:r>
      <w:r>
        <w:fldChar w:fldCharType="begin"/>
      </w:r>
      <w:r w:rsidRPr="00F46DC4">
        <w:rPr>
          <w:lang w:val="fr-FR"/>
        </w:rPr>
        <w:instrText xml:space="preserve"> PAGEREF _Toc481760466 \h </w:instrText>
      </w:r>
      <w:r>
        <w:fldChar w:fldCharType="separate"/>
      </w:r>
      <w:r w:rsidRPr="00F46DC4">
        <w:rPr>
          <w:lang w:val="fr-FR"/>
        </w:rPr>
        <w:t>5</w:t>
      </w:r>
      <w:r>
        <w:fldChar w:fldCharType="end"/>
      </w:r>
    </w:p>
    <w:p w14:paraId="068189AE" w14:textId="77777777" w:rsidR="00F46DC4" w:rsidRDefault="00F46DC4">
      <w:pPr>
        <w:pStyle w:val="TOC1"/>
        <w:rPr>
          <w:rFonts w:asciiTheme="minorHAnsi" w:eastAsiaTheme="minorEastAsia" w:hAnsiTheme="minorHAnsi" w:cstheme="minorBidi"/>
          <w:b w:val="0"/>
          <w:sz w:val="22"/>
          <w:szCs w:val="22"/>
          <w:lang w:val="fr-FR" w:eastAsia="fr-FR"/>
        </w:rPr>
      </w:pPr>
      <w:r w:rsidRPr="00B50D85">
        <w:rPr>
          <w:lang w:val="fr-FR"/>
        </w:rPr>
        <w:t>Architecture Technique et prérequis</w:t>
      </w:r>
      <w:r w:rsidRPr="00F46DC4">
        <w:rPr>
          <w:lang w:val="fr-FR"/>
        </w:rPr>
        <w:tab/>
      </w:r>
      <w:r>
        <w:fldChar w:fldCharType="begin"/>
      </w:r>
      <w:r w:rsidRPr="00F46DC4">
        <w:rPr>
          <w:lang w:val="fr-FR"/>
        </w:rPr>
        <w:instrText xml:space="preserve"> PAGEREF _Toc481760467 \h </w:instrText>
      </w:r>
      <w:r>
        <w:fldChar w:fldCharType="separate"/>
      </w:r>
      <w:r w:rsidRPr="00F46DC4">
        <w:rPr>
          <w:lang w:val="fr-FR"/>
        </w:rPr>
        <w:t>6</w:t>
      </w:r>
      <w:r>
        <w:fldChar w:fldCharType="end"/>
      </w:r>
    </w:p>
    <w:p w14:paraId="328B7AD4"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Référence</w:t>
      </w:r>
      <w:r w:rsidRPr="00F46DC4">
        <w:rPr>
          <w:lang w:val="fr-FR"/>
        </w:rPr>
        <w:tab/>
      </w:r>
      <w:r>
        <w:fldChar w:fldCharType="begin"/>
      </w:r>
      <w:r w:rsidRPr="00F46DC4">
        <w:rPr>
          <w:lang w:val="fr-FR"/>
        </w:rPr>
        <w:instrText xml:space="preserve"> PAGEREF _Toc481760468 \h </w:instrText>
      </w:r>
      <w:r>
        <w:fldChar w:fldCharType="separate"/>
      </w:r>
      <w:r w:rsidRPr="00F46DC4">
        <w:rPr>
          <w:lang w:val="fr-FR"/>
        </w:rPr>
        <w:t>6</w:t>
      </w:r>
      <w:r>
        <w:fldChar w:fldCharType="end"/>
      </w:r>
    </w:p>
    <w:p w14:paraId="2BF3EDB6"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Points d'attention</w:t>
      </w:r>
      <w:r w:rsidRPr="00F46DC4">
        <w:rPr>
          <w:lang w:val="fr-FR"/>
        </w:rPr>
        <w:tab/>
      </w:r>
      <w:r>
        <w:fldChar w:fldCharType="begin"/>
      </w:r>
      <w:r w:rsidRPr="00F46DC4">
        <w:rPr>
          <w:lang w:val="fr-FR"/>
        </w:rPr>
        <w:instrText xml:space="preserve"> PAGEREF _Toc481760469 \h </w:instrText>
      </w:r>
      <w:r>
        <w:fldChar w:fldCharType="separate"/>
      </w:r>
      <w:r w:rsidRPr="00F46DC4">
        <w:rPr>
          <w:lang w:val="fr-FR"/>
        </w:rPr>
        <w:t>6</w:t>
      </w:r>
      <w:r>
        <w:fldChar w:fldCharType="end"/>
      </w:r>
    </w:p>
    <w:p w14:paraId="47F318A9"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Consignes sur Internet Explorer pour la DSN 4.1</w:t>
      </w:r>
      <w:r w:rsidRPr="00F46DC4">
        <w:rPr>
          <w:lang w:val="fr-FR"/>
        </w:rPr>
        <w:tab/>
      </w:r>
      <w:r>
        <w:fldChar w:fldCharType="begin"/>
      </w:r>
      <w:r w:rsidRPr="00F46DC4">
        <w:rPr>
          <w:lang w:val="fr-FR"/>
        </w:rPr>
        <w:instrText xml:space="preserve"> PAGEREF _Toc481760470 \h </w:instrText>
      </w:r>
      <w:r>
        <w:fldChar w:fldCharType="separate"/>
      </w:r>
      <w:r w:rsidRPr="00F46DC4">
        <w:rPr>
          <w:lang w:val="fr-FR"/>
        </w:rPr>
        <w:t>6</w:t>
      </w:r>
      <w:r>
        <w:fldChar w:fldCharType="end"/>
      </w:r>
    </w:p>
    <w:p w14:paraId="5405F86A" w14:textId="77777777" w:rsidR="00F46DC4" w:rsidRDefault="00F46DC4">
      <w:pPr>
        <w:pStyle w:val="TOC3"/>
        <w:rPr>
          <w:rFonts w:asciiTheme="minorHAnsi" w:eastAsiaTheme="minorEastAsia" w:hAnsiTheme="minorHAnsi" w:cstheme="minorBidi"/>
          <w:sz w:val="22"/>
          <w:szCs w:val="22"/>
          <w:lang w:val="fr-FR" w:eastAsia="fr-FR"/>
        </w:rPr>
      </w:pPr>
      <w:r w:rsidRPr="00B50D85">
        <w:rPr>
          <w:color w:val="000000"/>
          <w:lang w:val="fr-FR"/>
        </w:rPr>
        <w:t>Rappel sur les prérequis</w:t>
      </w:r>
      <w:r w:rsidRPr="00F46DC4">
        <w:rPr>
          <w:lang w:val="fr-FR"/>
        </w:rPr>
        <w:tab/>
      </w:r>
      <w:r>
        <w:fldChar w:fldCharType="begin"/>
      </w:r>
      <w:r w:rsidRPr="00F46DC4">
        <w:rPr>
          <w:lang w:val="fr-FR"/>
        </w:rPr>
        <w:instrText xml:space="preserve"> PAGEREF _Toc481760471 \h </w:instrText>
      </w:r>
      <w:r>
        <w:fldChar w:fldCharType="separate"/>
      </w:r>
      <w:r w:rsidRPr="00F46DC4">
        <w:rPr>
          <w:lang w:val="fr-FR"/>
        </w:rPr>
        <w:t>7</w:t>
      </w:r>
      <w:r>
        <w:fldChar w:fldCharType="end"/>
      </w:r>
    </w:p>
    <w:p w14:paraId="0417DF5E" w14:textId="77777777" w:rsidR="00F46DC4" w:rsidRDefault="00F46DC4">
      <w:pPr>
        <w:pStyle w:val="TOC1"/>
        <w:rPr>
          <w:rFonts w:asciiTheme="minorHAnsi" w:eastAsiaTheme="minorEastAsia" w:hAnsiTheme="minorHAnsi" w:cstheme="minorBidi"/>
          <w:b w:val="0"/>
          <w:sz w:val="22"/>
          <w:szCs w:val="22"/>
          <w:lang w:val="fr-FR" w:eastAsia="fr-FR"/>
        </w:rPr>
      </w:pPr>
      <w:r w:rsidRPr="00B50D85">
        <w:rPr>
          <w:lang w:val="fr-FR"/>
        </w:rPr>
        <w:t>Informations générales</w:t>
      </w:r>
      <w:r w:rsidRPr="00F46DC4">
        <w:rPr>
          <w:lang w:val="fr-FR"/>
        </w:rPr>
        <w:tab/>
      </w:r>
      <w:r>
        <w:fldChar w:fldCharType="begin"/>
      </w:r>
      <w:r w:rsidRPr="00F46DC4">
        <w:rPr>
          <w:lang w:val="fr-FR"/>
        </w:rPr>
        <w:instrText xml:space="preserve"> PAGEREF _Toc481760472 \h </w:instrText>
      </w:r>
      <w:r>
        <w:fldChar w:fldCharType="separate"/>
      </w:r>
      <w:r w:rsidRPr="00F46DC4">
        <w:rPr>
          <w:lang w:val="fr-FR"/>
        </w:rPr>
        <w:t>8</w:t>
      </w:r>
      <w:r>
        <w:fldChar w:fldCharType="end"/>
      </w:r>
    </w:p>
    <w:p w14:paraId="22E0B8FF"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Moteur Déclaratif : module, composants, versions</w:t>
      </w:r>
      <w:r w:rsidRPr="00F46DC4">
        <w:rPr>
          <w:lang w:val="fr-FR"/>
        </w:rPr>
        <w:tab/>
      </w:r>
      <w:r>
        <w:fldChar w:fldCharType="begin"/>
      </w:r>
      <w:r w:rsidRPr="00F46DC4">
        <w:rPr>
          <w:lang w:val="fr-FR"/>
        </w:rPr>
        <w:instrText xml:space="preserve"> PAGEREF _Toc481760473 \h </w:instrText>
      </w:r>
      <w:r>
        <w:fldChar w:fldCharType="separate"/>
      </w:r>
      <w:r w:rsidRPr="00F46DC4">
        <w:rPr>
          <w:lang w:val="fr-FR"/>
        </w:rPr>
        <w:t>8</w:t>
      </w:r>
      <w:r>
        <w:fldChar w:fldCharType="end"/>
      </w:r>
    </w:p>
    <w:p w14:paraId="2225C9AF"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Principes généraux</w:t>
      </w:r>
      <w:r w:rsidRPr="00F46DC4">
        <w:rPr>
          <w:lang w:val="fr-FR"/>
        </w:rPr>
        <w:tab/>
      </w:r>
      <w:r>
        <w:fldChar w:fldCharType="begin"/>
      </w:r>
      <w:r w:rsidRPr="00F46DC4">
        <w:rPr>
          <w:lang w:val="fr-FR"/>
        </w:rPr>
        <w:instrText xml:space="preserve"> PAGEREF _Toc481760474 \h </w:instrText>
      </w:r>
      <w:r>
        <w:fldChar w:fldCharType="separate"/>
      </w:r>
      <w:r w:rsidRPr="00F46DC4">
        <w:rPr>
          <w:lang w:val="fr-FR"/>
        </w:rPr>
        <w:t>8</w:t>
      </w:r>
      <w:r>
        <w:fldChar w:fldCharType="end"/>
      </w:r>
    </w:p>
    <w:p w14:paraId="1EB6F726"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Module Réglementaire, Moteur Déclaratif, application, composants, numérotations</w:t>
      </w:r>
      <w:r w:rsidRPr="00F46DC4">
        <w:rPr>
          <w:lang w:val="fr-FR"/>
        </w:rPr>
        <w:tab/>
      </w:r>
      <w:r>
        <w:fldChar w:fldCharType="begin"/>
      </w:r>
      <w:r w:rsidRPr="00F46DC4">
        <w:rPr>
          <w:lang w:val="fr-FR"/>
        </w:rPr>
        <w:instrText xml:space="preserve"> PAGEREF _Toc481760475 \h </w:instrText>
      </w:r>
      <w:r>
        <w:fldChar w:fldCharType="separate"/>
      </w:r>
      <w:r w:rsidRPr="00F46DC4">
        <w:rPr>
          <w:lang w:val="fr-FR"/>
        </w:rPr>
        <w:t>8</w:t>
      </w:r>
      <w:r>
        <w:fldChar w:fldCharType="end"/>
      </w:r>
    </w:p>
    <w:p w14:paraId="6C342599"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Les versions et leurs usages</w:t>
      </w:r>
      <w:r w:rsidRPr="00F46DC4">
        <w:rPr>
          <w:lang w:val="fr-FR"/>
        </w:rPr>
        <w:tab/>
      </w:r>
      <w:r>
        <w:fldChar w:fldCharType="begin"/>
      </w:r>
      <w:r w:rsidRPr="00F46DC4">
        <w:rPr>
          <w:lang w:val="fr-FR"/>
        </w:rPr>
        <w:instrText xml:space="preserve"> PAGEREF _Toc481760476 \h </w:instrText>
      </w:r>
      <w:r>
        <w:fldChar w:fldCharType="separate"/>
      </w:r>
      <w:r w:rsidRPr="00F46DC4">
        <w:rPr>
          <w:lang w:val="fr-FR"/>
        </w:rPr>
        <w:t>10</w:t>
      </w:r>
      <w:r>
        <w:fldChar w:fldCharType="end"/>
      </w:r>
    </w:p>
    <w:p w14:paraId="279352A6"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Versions et modifications structurelles</w:t>
      </w:r>
      <w:r w:rsidRPr="00F46DC4">
        <w:rPr>
          <w:lang w:val="fr-FR"/>
        </w:rPr>
        <w:tab/>
      </w:r>
      <w:r>
        <w:fldChar w:fldCharType="begin"/>
      </w:r>
      <w:r w:rsidRPr="00F46DC4">
        <w:rPr>
          <w:lang w:val="fr-FR"/>
        </w:rPr>
        <w:instrText xml:space="preserve"> PAGEREF _Toc481760477 \h </w:instrText>
      </w:r>
      <w:r>
        <w:fldChar w:fldCharType="separate"/>
      </w:r>
      <w:r w:rsidRPr="00F46DC4">
        <w:rPr>
          <w:lang w:val="fr-FR"/>
        </w:rPr>
        <w:t>12</w:t>
      </w:r>
      <w:r>
        <w:fldChar w:fldCharType="end"/>
      </w:r>
    </w:p>
    <w:p w14:paraId="59D66BB7" w14:textId="77777777" w:rsidR="00F46DC4" w:rsidRDefault="00F46DC4">
      <w:pPr>
        <w:pStyle w:val="TOC2"/>
        <w:rPr>
          <w:rFonts w:asciiTheme="minorHAnsi" w:eastAsiaTheme="minorEastAsia" w:hAnsiTheme="minorHAnsi" w:cstheme="minorBidi"/>
          <w:b w:val="0"/>
          <w:sz w:val="22"/>
          <w:szCs w:val="22"/>
          <w:lang w:val="fr-FR" w:eastAsia="fr-FR"/>
        </w:rPr>
      </w:pPr>
      <w:r w:rsidRPr="006F6021">
        <w:rPr>
          <w:lang w:val="fr-FR"/>
        </w:rPr>
        <w:t>Signalements</w:t>
      </w:r>
      <w:r w:rsidRPr="00F46DC4">
        <w:rPr>
          <w:lang w:val="fr-FR"/>
        </w:rPr>
        <w:tab/>
      </w:r>
      <w:r>
        <w:fldChar w:fldCharType="begin"/>
      </w:r>
      <w:r w:rsidRPr="00F46DC4">
        <w:rPr>
          <w:lang w:val="fr-FR"/>
        </w:rPr>
        <w:instrText xml:space="preserve"> PAGEREF _Toc481760478 \h </w:instrText>
      </w:r>
      <w:r>
        <w:fldChar w:fldCharType="separate"/>
      </w:r>
      <w:r w:rsidRPr="00F46DC4">
        <w:rPr>
          <w:lang w:val="fr-FR"/>
        </w:rPr>
        <w:t>16</w:t>
      </w:r>
      <w:r>
        <w:fldChar w:fldCharType="end"/>
      </w:r>
    </w:p>
    <w:p w14:paraId="11EF3B47"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Principes généraux</w:t>
      </w:r>
      <w:r w:rsidRPr="00F46DC4">
        <w:rPr>
          <w:lang w:val="fr-FR"/>
        </w:rPr>
        <w:tab/>
      </w:r>
      <w:r>
        <w:fldChar w:fldCharType="begin"/>
      </w:r>
      <w:r w:rsidRPr="00F46DC4">
        <w:rPr>
          <w:lang w:val="fr-FR"/>
        </w:rPr>
        <w:instrText xml:space="preserve"> PAGEREF _Toc481760479 \h </w:instrText>
      </w:r>
      <w:r>
        <w:fldChar w:fldCharType="separate"/>
      </w:r>
      <w:r w:rsidRPr="00F46DC4">
        <w:rPr>
          <w:lang w:val="fr-FR"/>
        </w:rPr>
        <w:t>16</w:t>
      </w:r>
      <w:r>
        <w:fldChar w:fldCharType="end"/>
      </w:r>
    </w:p>
    <w:p w14:paraId="21C1C692"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Commandes dédiées</w:t>
      </w:r>
      <w:r w:rsidRPr="00F46DC4">
        <w:rPr>
          <w:lang w:val="fr-FR"/>
        </w:rPr>
        <w:tab/>
      </w:r>
      <w:r>
        <w:fldChar w:fldCharType="begin"/>
      </w:r>
      <w:r w:rsidRPr="00F46DC4">
        <w:rPr>
          <w:lang w:val="fr-FR"/>
        </w:rPr>
        <w:instrText xml:space="preserve"> PAGEREF _Toc481760480 \h </w:instrText>
      </w:r>
      <w:r>
        <w:fldChar w:fldCharType="separate"/>
      </w:r>
      <w:r w:rsidRPr="00F46DC4">
        <w:rPr>
          <w:lang w:val="fr-FR"/>
        </w:rPr>
        <w:t>17</w:t>
      </w:r>
      <w:r>
        <w:fldChar w:fldCharType="end"/>
      </w:r>
    </w:p>
    <w:p w14:paraId="21EB9639" w14:textId="77777777" w:rsidR="00F46DC4" w:rsidRDefault="00F46DC4">
      <w:pPr>
        <w:pStyle w:val="TOC1"/>
        <w:rPr>
          <w:rFonts w:asciiTheme="minorHAnsi" w:eastAsiaTheme="minorEastAsia" w:hAnsiTheme="minorHAnsi" w:cstheme="minorBidi"/>
          <w:b w:val="0"/>
          <w:sz w:val="22"/>
          <w:szCs w:val="22"/>
          <w:lang w:val="fr-FR" w:eastAsia="fr-FR"/>
        </w:rPr>
      </w:pPr>
      <w:r w:rsidRPr="00B50D85">
        <w:rPr>
          <w:lang w:val="fr-FR"/>
        </w:rPr>
        <w:t>Installation</w:t>
      </w:r>
      <w:r w:rsidRPr="00F46DC4">
        <w:rPr>
          <w:lang w:val="fr-FR"/>
        </w:rPr>
        <w:tab/>
      </w:r>
      <w:r w:rsidR="00E7270F">
        <w:rPr>
          <w:lang w:val="fr-FR"/>
        </w:rPr>
        <w:tab/>
      </w:r>
      <w:r>
        <w:fldChar w:fldCharType="begin"/>
      </w:r>
      <w:r w:rsidRPr="00F46DC4">
        <w:rPr>
          <w:lang w:val="fr-FR"/>
        </w:rPr>
        <w:instrText xml:space="preserve"> PAGEREF _Toc481760481 \h </w:instrText>
      </w:r>
      <w:r>
        <w:fldChar w:fldCharType="separate"/>
      </w:r>
      <w:r w:rsidRPr="00F46DC4">
        <w:rPr>
          <w:lang w:val="fr-FR"/>
        </w:rPr>
        <w:t>18</w:t>
      </w:r>
      <w:r>
        <w:fldChar w:fldCharType="end"/>
      </w:r>
    </w:p>
    <w:p w14:paraId="65EED19C"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Principes généraux</w:t>
      </w:r>
      <w:r w:rsidRPr="00F46DC4">
        <w:rPr>
          <w:lang w:val="fr-FR"/>
        </w:rPr>
        <w:tab/>
      </w:r>
      <w:r>
        <w:fldChar w:fldCharType="begin"/>
      </w:r>
      <w:r w:rsidRPr="00F46DC4">
        <w:rPr>
          <w:lang w:val="fr-FR"/>
        </w:rPr>
        <w:instrText xml:space="preserve"> PAGEREF _Toc481760482 \h </w:instrText>
      </w:r>
      <w:r>
        <w:fldChar w:fldCharType="separate"/>
      </w:r>
      <w:r w:rsidRPr="00F46DC4">
        <w:rPr>
          <w:lang w:val="fr-FR"/>
        </w:rPr>
        <w:t>18</w:t>
      </w:r>
      <w:r>
        <w:fldChar w:fldCharType="end"/>
      </w:r>
    </w:p>
    <w:p w14:paraId="15EC43C3"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Composants, répertoires, et base de données</w:t>
      </w:r>
      <w:r w:rsidRPr="00F46DC4">
        <w:rPr>
          <w:lang w:val="fr-FR"/>
        </w:rPr>
        <w:tab/>
      </w:r>
      <w:r>
        <w:fldChar w:fldCharType="begin"/>
      </w:r>
      <w:r w:rsidRPr="00F46DC4">
        <w:rPr>
          <w:lang w:val="fr-FR"/>
        </w:rPr>
        <w:instrText xml:space="preserve"> PAGEREF _Toc481760483 \h </w:instrText>
      </w:r>
      <w:r>
        <w:fldChar w:fldCharType="separate"/>
      </w:r>
      <w:r w:rsidRPr="00F46DC4">
        <w:rPr>
          <w:lang w:val="fr-FR"/>
        </w:rPr>
        <w:t>18</w:t>
      </w:r>
      <w:r>
        <w:fldChar w:fldCharType="end"/>
      </w:r>
    </w:p>
    <w:p w14:paraId="23F04D82"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Procédures d'installation</w:t>
      </w:r>
      <w:r w:rsidRPr="00F46DC4">
        <w:rPr>
          <w:lang w:val="fr-FR"/>
        </w:rPr>
        <w:tab/>
      </w:r>
      <w:r>
        <w:fldChar w:fldCharType="begin"/>
      </w:r>
      <w:r w:rsidRPr="00F46DC4">
        <w:rPr>
          <w:lang w:val="fr-FR"/>
        </w:rPr>
        <w:instrText xml:space="preserve"> PAGEREF _Toc481760484 \h </w:instrText>
      </w:r>
      <w:r>
        <w:fldChar w:fldCharType="separate"/>
      </w:r>
      <w:r w:rsidRPr="00F46DC4">
        <w:rPr>
          <w:lang w:val="fr-FR"/>
        </w:rPr>
        <w:t>20</w:t>
      </w:r>
      <w:r>
        <w:fldChar w:fldCharType="end"/>
      </w:r>
    </w:p>
    <w:p w14:paraId="54DA3A82"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Installation initiale</w:t>
      </w:r>
      <w:r w:rsidRPr="00F46DC4">
        <w:rPr>
          <w:lang w:val="fr-FR"/>
        </w:rPr>
        <w:tab/>
      </w:r>
      <w:r>
        <w:fldChar w:fldCharType="begin"/>
      </w:r>
      <w:r w:rsidRPr="00F46DC4">
        <w:rPr>
          <w:lang w:val="fr-FR"/>
        </w:rPr>
        <w:instrText xml:space="preserve"> PAGEREF _Toc481760485 \h </w:instrText>
      </w:r>
      <w:r>
        <w:fldChar w:fldCharType="separate"/>
      </w:r>
      <w:r w:rsidRPr="00F46DC4">
        <w:rPr>
          <w:lang w:val="fr-FR"/>
        </w:rPr>
        <w:t>21</w:t>
      </w:r>
      <w:r>
        <w:fldChar w:fldCharType="end"/>
      </w:r>
    </w:p>
    <w:p w14:paraId="5303759A"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Mise en place de l'archive</w:t>
      </w:r>
      <w:r w:rsidRPr="00F46DC4">
        <w:rPr>
          <w:lang w:val="fr-FR"/>
        </w:rPr>
        <w:tab/>
      </w:r>
      <w:r>
        <w:fldChar w:fldCharType="begin"/>
      </w:r>
      <w:r w:rsidRPr="00F46DC4">
        <w:rPr>
          <w:lang w:val="fr-FR"/>
        </w:rPr>
        <w:instrText xml:space="preserve"> PAGEREF _Toc481760486 \h </w:instrText>
      </w:r>
      <w:r>
        <w:fldChar w:fldCharType="separate"/>
      </w:r>
      <w:r w:rsidRPr="00F46DC4">
        <w:rPr>
          <w:lang w:val="fr-FR"/>
        </w:rPr>
        <w:t>21</w:t>
      </w:r>
      <w:r>
        <w:fldChar w:fldCharType="end"/>
      </w:r>
    </w:p>
    <w:p w14:paraId="46C36FC2"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Initialisations structurelles</w:t>
      </w:r>
      <w:r w:rsidRPr="00F46DC4">
        <w:rPr>
          <w:lang w:val="fr-FR"/>
        </w:rPr>
        <w:tab/>
      </w:r>
      <w:r>
        <w:fldChar w:fldCharType="begin"/>
      </w:r>
      <w:r w:rsidRPr="00F46DC4">
        <w:rPr>
          <w:lang w:val="fr-FR"/>
        </w:rPr>
        <w:instrText xml:space="preserve"> PAGEREF _Toc481760487 \h </w:instrText>
      </w:r>
      <w:r>
        <w:fldChar w:fldCharType="separate"/>
      </w:r>
      <w:r w:rsidRPr="00F46DC4">
        <w:rPr>
          <w:lang w:val="fr-FR"/>
        </w:rPr>
        <w:t>22</w:t>
      </w:r>
      <w:r>
        <w:fldChar w:fldCharType="end"/>
      </w:r>
    </w:p>
    <w:p w14:paraId="52A34502"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Configuration des connexions JDBC aux bases de données</w:t>
      </w:r>
      <w:r w:rsidRPr="00F46DC4">
        <w:rPr>
          <w:lang w:val="fr-FR"/>
        </w:rPr>
        <w:tab/>
      </w:r>
      <w:r>
        <w:fldChar w:fldCharType="begin"/>
      </w:r>
      <w:r w:rsidRPr="00F46DC4">
        <w:rPr>
          <w:lang w:val="fr-FR"/>
        </w:rPr>
        <w:instrText xml:space="preserve"> PAGEREF _Toc481760488 \h </w:instrText>
      </w:r>
      <w:r>
        <w:fldChar w:fldCharType="separate"/>
      </w:r>
      <w:r w:rsidRPr="00F46DC4">
        <w:rPr>
          <w:lang w:val="fr-FR"/>
        </w:rPr>
        <w:t>27</w:t>
      </w:r>
      <w:r>
        <w:fldChar w:fldCharType="end"/>
      </w:r>
    </w:p>
    <w:p w14:paraId="5C9B4E44"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Installation des add-ons</w:t>
      </w:r>
      <w:r w:rsidRPr="00F46DC4">
        <w:rPr>
          <w:lang w:val="fr-FR"/>
        </w:rPr>
        <w:tab/>
      </w:r>
      <w:r>
        <w:fldChar w:fldCharType="begin"/>
      </w:r>
      <w:r w:rsidRPr="00F46DC4">
        <w:rPr>
          <w:lang w:val="fr-FR"/>
        </w:rPr>
        <w:instrText xml:space="preserve"> PAGEREF _Toc481760489 \h </w:instrText>
      </w:r>
      <w:r>
        <w:fldChar w:fldCharType="separate"/>
      </w:r>
      <w:r w:rsidRPr="00F46DC4">
        <w:rPr>
          <w:lang w:val="fr-FR"/>
        </w:rPr>
        <w:t>30</w:t>
      </w:r>
      <w:r>
        <w:fldChar w:fldCharType="end"/>
      </w:r>
    </w:p>
    <w:p w14:paraId="4D168029"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Premier test de bon fonctionnement</w:t>
      </w:r>
      <w:r w:rsidRPr="00F46DC4">
        <w:rPr>
          <w:lang w:val="fr-FR"/>
        </w:rPr>
        <w:tab/>
      </w:r>
      <w:r>
        <w:fldChar w:fldCharType="begin"/>
      </w:r>
      <w:r w:rsidRPr="00F46DC4">
        <w:rPr>
          <w:lang w:val="fr-FR"/>
        </w:rPr>
        <w:instrText xml:space="preserve"> PAGEREF _Toc481760490 \h </w:instrText>
      </w:r>
      <w:r>
        <w:fldChar w:fldCharType="separate"/>
      </w:r>
      <w:r w:rsidRPr="00F46DC4">
        <w:rPr>
          <w:lang w:val="fr-FR"/>
        </w:rPr>
        <w:t>31</w:t>
      </w:r>
      <w:r>
        <w:fldChar w:fldCharType="end"/>
      </w:r>
    </w:p>
    <w:p w14:paraId="733F8F97"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Compléments de configuration</w:t>
      </w:r>
      <w:r w:rsidRPr="00F46DC4">
        <w:rPr>
          <w:lang w:val="fr-FR"/>
        </w:rPr>
        <w:tab/>
      </w:r>
      <w:r>
        <w:fldChar w:fldCharType="begin"/>
      </w:r>
      <w:r w:rsidRPr="00F46DC4">
        <w:rPr>
          <w:lang w:val="fr-FR"/>
        </w:rPr>
        <w:instrText xml:space="preserve"> PAGEREF _Toc481760491 \h </w:instrText>
      </w:r>
      <w:r>
        <w:fldChar w:fldCharType="separate"/>
      </w:r>
      <w:r w:rsidRPr="00F46DC4">
        <w:rPr>
          <w:lang w:val="fr-FR"/>
        </w:rPr>
        <w:t>32</w:t>
      </w:r>
      <w:r>
        <w:fldChar w:fldCharType="end"/>
      </w:r>
    </w:p>
    <w:p w14:paraId="687486DE"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Test d'installation "End-to-End" de la DSN</w:t>
      </w:r>
      <w:r w:rsidRPr="00F46DC4">
        <w:rPr>
          <w:lang w:val="fr-FR"/>
        </w:rPr>
        <w:tab/>
      </w:r>
      <w:r>
        <w:fldChar w:fldCharType="begin"/>
      </w:r>
      <w:r w:rsidRPr="00F46DC4">
        <w:rPr>
          <w:lang w:val="fr-FR"/>
        </w:rPr>
        <w:instrText xml:space="preserve"> PAGEREF _Toc481760492 \h </w:instrText>
      </w:r>
      <w:r>
        <w:fldChar w:fldCharType="separate"/>
      </w:r>
      <w:r w:rsidRPr="00F46DC4">
        <w:rPr>
          <w:lang w:val="fr-FR"/>
        </w:rPr>
        <w:t>34</w:t>
      </w:r>
      <w:r>
        <w:fldChar w:fldCharType="end"/>
      </w:r>
    </w:p>
    <w:p w14:paraId="5966EBF5" w14:textId="77777777" w:rsidR="00F46DC4" w:rsidRDefault="00F46DC4">
      <w:pPr>
        <w:pStyle w:val="TOC2"/>
        <w:rPr>
          <w:rFonts w:asciiTheme="minorHAnsi" w:eastAsiaTheme="minorEastAsia" w:hAnsiTheme="minorHAnsi" w:cstheme="minorBidi"/>
          <w:b w:val="0"/>
          <w:sz w:val="22"/>
          <w:szCs w:val="22"/>
          <w:lang w:val="fr-FR" w:eastAsia="fr-FR"/>
        </w:rPr>
      </w:pPr>
      <w:r w:rsidRPr="00F46DC4">
        <w:rPr>
          <w:lang w:val="fr-FR"/>
        </w:rPr>
        <w:t>Mise à jour d'une version déjà installée</w:t>
      </w:r>
      <w:r w:rsidRPr="00F46DC4">
        <w:rPr>
          <w:lang w:val="fr-FR"/>
        </w:rPr>
        <w:tab/>
      </w:r>
      <w:r>
        <w:fldChar w:fldCharType="begin"/>
      </w:r>
      <w:r w:rsidRPr="00F46DC4">
        <w:rPr>
          <w:lang w:val="fr-FR"/>
        </w:rPr>
        <w:instrText xml:space="preserve"> PAGEREF _Toc481760493 \h </w:instrText>
      </w:r>
      <w:r>
        <w:fldChar w:fldCharType="separate"/>
      </w:r>
      <w:r w:rsidRPr="00F46DC4">
        <w:rPr>
          <w:lang w:val="fr-FR"/>
        </w:rPr>
        <w:t>35</w:t>
      </w:r>
      <w:r>
        <w:fldChar w:fldCharType="end"/>
      </w:r>
    </w:p>
    <w:p w14:paraId="5C76F2C4"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Installation sur un autre environnement</w:t>
      </w:r>
      <w:r w:rsidRPr="00F46DC4">
        <w:rPr>
          <w:lang w:val="fr-FR"/>
        </w:rPr>
        <w:tab/>
      </w:r>
      <w:r>
        <w:fldChar w:fldCharType="begin"/>
      </w:r>
      <w:r w:rsidRPr="00F46DC4">
        <w:rPr>
          <w:lang w:val="fr-FR"/>
        </w:rPr>
        <w:instrText xml:space="preserve"> PAGEREF _Toc481760494 \h </w:instrText>
      </w:r>
      <w:r>
        <w:fldChar w:fldCharType="separate"/>
      </w:r>
      <w:r w:rsidRPr="00F46DC4">
        <w:rPr>
          <w:lang w:val="fr-FR"/>
        </w:rPr>
        <w:t>38</w:t>
      </w:r>
      <w:r>
        <w:fldChar w:fldCharType="end"/>
      </w:r>
    </w:p>
    <w:p w14:paraId="5A4C1E18" w14:textId="77777777" w:rsidR="00F46DC4" w:rsidRDefault="00F46DC4" w:rsidP="00E7270F">
      <w:pPr>
        <w:pStyle w:val="TOC1"/>
        <w:rPr>
          <w:rFonts w:asciiTheme="minorHAnsi" w:eastAsiaTheme="minorEastAsia" w:hAnsiTheme="minorHAnsi" w:cstheme="minorBidi"/>
          <w:b w:val="0"/>
          <w:sz w:val="22"/>
          <w:szCs w:val="22"/>
          <w:lang w:val="fr-FR" w:eastAsia="fr-FR"/>
        </w:rPr>
      </w:pPr>
      <w:r w:rsidRPr="00B50D85">
        <w:rPr>
          <w:lang w:val="fr-FR"/>
        </w:rPr>
        <w:t>Configuration</w:t>
      </w:r>
      <w:r w:rsidRPr="00F46DC4">
        <w:rPr>
          <w:lang w:val="fr-FR"/>
        </w:rPr>
        <w:tab/>
      </w:r>
      <w:r>
        <w:fldChar w:fldCharType="begin"/>
      </w:r>
      <w:r w:rsidRPr="00F46DC4">
        <w:rPr>
          <w:lang w:val="fr-FR"/>
        </w:rPr>
        <w:instrText xml:space="preserve"> PAGEREF _Toc481760495 \h </w:instrText>
      </w:r>
      <w:r>
        <w:fldChar w:fldCharType="separate"/>
      </w:r>
      <w:r w:rsidRPr="00F46DC4">
        <w:rPr>
          <w:lang w:val="fr-FR"/>
        </w:rPr>
        <w:t>39</w:t>
      </w:r>
      <w:r>
        <w:fldChar w:fldCharType="end"/>
      </w:r>
    </w:p>
    <w:p w14:paraId="352B7734" w14:textId="77777777" w:rsidR="00F46DC4" w:rsidRDefault="00F46DC4" w:rsidP="00E7270F">
      <w:pPr>
        <w:pStyle w:val="TOC2"/>
        <w:keepNext/>
        <w:rPr>
          <w:rFonts w:asciiTheme="minorHAnsi" w:eastAsiaTheme="minorEastAsia" w:hAnsiTheme="minorHAnsi" w:cstheme="minorBidi"/>
          <w:b w:val="0"/>
          <w:sz w:val="22"/>
          <w:szCs w:val="22"/>
          <w:lang w:val="fr-FR" w:eastAsia="fr-FR"/>
        </w:rPr>
      </w:pPr>
      <w:r w:rsidRPr="00B50D85">
        <w:rPr>
          <w:lang w:val="fr-FR"/>
        </w:rPr>
        <w:t>Fichiers de configuration</w:t>
      </w:r>
      <w:r w:rsidRPr="00F46DC4">
        <w:rPr>
          <w:lang w:val="fr-FR"/>
        </w:rPr>
        <w:tab/>
      </w:r>
      <w:r>
        <w:fldChar w:fldCharType="begin"/>
      </w:r>
      <w:r w:rsidRPr="00F46DC4">
        <w:rPr>
          <w:lang w:val="fr-FR"/>
        </w:rPr>
        <w:instrText xml:space="preserve"> PAGEREF _Toc481760496 \h </w:instrText>
      </w:r>
      <w:r>
        <w:fldChar w:fldCharType="separate"/>
      </w:r>
      <w:r w:rsidRPr="00F46DC4">
        <w:rPr>
          <w:lang w:val="fr-FR"/>
        </w:rPr>
        <w:t>39</w:t>
      </w:r>
      <w:r>
        <w:fldChar w:fldCharType="end"/>
      </w:r>
    </w:p>
    <w:p w14:paraId="5F88E2BA" w14:textId="77777777" w:rsidR="00F46DC4" w:rsidRDefault="00F46DC4">
      <w:pPr>
        <w:pStyle w:val="TOC3"/>
        <w:rPr>
          <w:rFonts w:asciiTheme="minorHAnsi" w:eastAsiaTheme="minorEastAsia" w:hAnsiTheme="minorHAnsi" w:cstheme="minorBidi"/>
          <w:sz w:val="22"/>
          <w:szCs w:val="22"/>
          <w:lang w:val="fr-FR" w:eastAsia="fr-FR"/>
        </w:rPr>
      </w:pPr>
      <w:r w:rsidRPr="00B50D85">
        <w:rPr>
          <w:color w:val="000000"/>
          <w:lang w:val="fr-FR"/>
        </w:rPr>
        <w:t>Services JMX et SSH</w:t>
      </w:r>
      <w:r w:rsidRPr="00F46DC4">
        <w:rPr>
          <w:lang w:val="fr-FR"/>
        </w:rPr>
        <w:tab/>
      </w:r>
      <w:r>
        <w:fldChar w:fldCharType="begin"/>
      </w:r>
      <w:r w:rsidRPr="00F46DC4">
        <w:rPr>
          <w:lang w:val="fr-FR"/>
        </w:rPr>
        <w:instrText xml:space="preserve"> PAGEREF _Toc481760497 \h </w:instrText>
      </w:r>
      <w:r>
        <w:fldChar w:fldCharType="separate"/>
      </w:r>
      <w:r w:rsidRPr="00F46DC4">
        <w:rPr>
          <w:lang w:val="fr-FR"/>
        </w:rPr>
        <w:t>40</w:t>
      </w:r>
      <w:r>
        <w:fldChar w:fldCharType="end"/>
      </w:r>
    </w:p>
    <w:p w14:paraId="216ED56F"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JMX &amp; SSH : usage et utilisateurs</w:t>
      </w:r>
      <w:r w:rsidRPr="00F46DC4">
        <w:rPr>
          <w:lang w:val="fr-FR"/>
        </w:rPr>
        <w:tab/>
      </w:r>
      <w:r>
        <w:fldChar w:fldCharType="begin"/>
      </w:r>
      <w:r w:rsidRPr="00F46DC4">
        <w:rPr>
          <w:lang w:val="fr-FR"/>
        </w:rPr>
        <w:instrText xml:space="preserve"> PAGEREF _Toc481760498 \h </w:instrText>
      </w:r>
      <w:r>
        <w:fldChar w:fldCharType="separate"/>
      </w:r>
      <w:r w:rsidRPr="00F46DC4">
        <w:rPr>
          <w:lang w:val="fr-FR"/>
        </w:rPr>
        <w:t>41</w:t>
      </w:r>
      <w:r>
        <w:fldChar w:fldCharType="end"/>
      </w:r>
    </w:p>
    <w:p w14:paraId="33FED153"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Connexions JDBC</w:t>
      </w:r>
      <w:r w:rsidRPr="00F46DC4">
        <w:rPr>
          <w:lang w:val="fr-FR"/>
        </w:rPr>
        <w:tab/>
      </w:r>
      <w:r>
        <w:fldChar w:fldCharType="begin"/>
      </w:r>
      <w:r w:rsidRPr="00F46DC4">
        <w:rPr>
          <w:lang w:val="fr-FR"/>
        </w:rPr>
        <w:instrText xml:space="preserve"> PAGEREF _Toc481760499 \h </w:instrText>
      </w:r>
      <w:r>
        <w:fldChar w:fldCharType="separate"/>
      </w:r>
      <w:r w:rsidRPr="00F46DC4">
        <w:rPr>
          <w:lang w:val="fr-FR"/>
        </w:rPr>
        <w:t>41</w:t>
      </w:r>
      <w:r>
        <w:fldChar w:fldCharType="end"/>
      </w:r>
    </w:p>
    <w:p w14:paraId="51B13A5D"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Paramétrage du connecteur HR Access</w:t>
      </w:r>
      <w:r w:rsidRPr="00F46DC4">
        <w:rPr>
          <w:lang w:val="fr-FR"/>
        </w:rPr>
        <w:tab/>
      </w:r>
      <w:r>
        <w:fldChar w:fldCharType="begin"/>
      </w:r>
      <w:r w:rsidRPr="00F46DC4">
        <w:rPr>
          <w:lang w:val="fr-FR"/>
        </w:rPr>
        <w:instrText xml:space="preserve"> PAGEREF _Toc481760500 \h </w:instrText>
      </w:r>
      <w:r>
        <w:fldChar w:fldCharType="separate"/>
      </w:r>
      <w:r w:rsidRPr="00F46DC4">
        <w:rPr>
          <w:lang w:val="fr-FR"/>
        </w:rPr>
        <w:t>44</w:t>
      </w:r>
      <w:r>
        <w:fldChar w:fldCharType="end"/>
      </w:r>
    </w:p>
    <w:p w14:paraId="1718DA21"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Paramétrage de la structure S10</w:t>
      </w:r>
      <w:r w:rsidRPr="00F46DC4">
        <w:rPr>
          <w:lang w:val="fr-FR"/>
        </w:rPr>
        <w:tab/>
      </w:r>
      <w:r>
        <w:fldChar w:fldCharType="begin"/>
      </w:r>
      <w:r w:rsidRPr="00F46DC4">
        <w:rPr>
          <w:lang w:val="fr-FR"/>
        </w:rPr>
        <w:instrText xml:space="preserve"> PAGEREF _Toc481760501 \h </w:instrText>
      </w:r>
      <w:r>
        <w:fldChar w:fldCharType="separate"/>
      </w:r>
      <w:r w:rsidRPr="00F46DC4">
        <w:rPr>
          <w:lang w:val="fr-FR"/>
        </w:rPr>
        <w:t>45</w:t>
      </w:r>
      <w:r>
        <w:fldChar w:fldCharType="end"/>
      </w:r>
    </w:p>
    <w:p w14:paraId="2F74DD62"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Configuration des logs</w:t>
      </w:r>
      <w:r w:rsidRPr="00F46DC4">
        <w:rPr>
          <w:lang w:val="fr-FR"/>
        </w:rPr>
        <w:tab/>
      </w:r>
      <w:r>
        <w:fldChar w:fldCharType="begin"/>
      </w:r>
      <w:r w:rsidRPr="00F46DC4">
        <w:rPr>
          <w:lang w:val="fr-FR"/>
        </w:rPr>
        <w:instrText xml:space="preserve"> PAGEREF _Toc481760502 \h </w:instrText>
      </w:r>
      <w:r>
        <w:fldChar w:fldCharType="separate"/>
      </w:r>
      <w:r w:rsidRPr="00F46DC4">
        <w:rPr>
          <w:lang w:val="fr-FR"/>
        </w:rPr>
        <w:t>47</w:t>
      </w:r>
      <w:r>
        <w:fldChar w:fldCharType="end"/>
      </w:r>
    </w:p>
    <w:p w14:paraId="315DD7B0" w14:textId="77777777" w:rsidR="00F46DC4" w:rsidRDefault="00F46DC4">
      <w:pPr>
        <w:pStyle w:val="TOC1"/>
        <w:rPr>
          <w:rFonts w:asciiTheme="minorHAnsi" w:eastAsiaTheme="minorEastAsia" w:hAnsiTheme="minorHAnsi" w:cstheme="minorBidi"/>
          <w:b w:val="0"/>
          <w:sz w:val="22"/>
          <w:szCs w:val="22"/>
          <w:lang w:val="fr-FR" w:eastAsia="fr-FR"/>
        </w:rPr>
      </w:pPr>
      <w:r w:rsidRPr="00B50D85">
        <w:rPr>
          <w:lang w:val="fr-FR"/>
        </w:rPr>
        <w:t>Exploitation</w:t>
      </w:r>
      <w:r w:rsidRPr="00F46DC4">
        <w:rPr>
          <w:lang w:val="fr-FR"/>
        </w:rPr>
        <w:tab/>
      </w:r>
      <w:r>
        <w:fldChar w:fldCharType="begin"/>
      </w:r>
      <w:r w:rsidRPr="00F46DC4">
        <w:rPr>
          <w:lang w:val="fr-FR"/>
        </w:rPr>
        <w:instrText xml:space="preserve"> PAGEREF _Toc481760503 \h </w:instrText>
      </w:r>
      <w:r>
        <w:fldChar w:fldCharType="separate"/>
      </w:r>
      <w:r w:rsidRPr="00F46DC4">
        <w:rPr>
          <w:lang w:val="fr-FR"/>
        </w:rPr>
        <w:t>48</w:t>
      </w:r>
      <w:r>
        <w:fldChar w:fldCharType="end"/>
      </w:r>
    </w:p>
    <w:p w14:paraId="782841AB"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Scripts du moteur déclaratif</w:t>
      </w:r>
      <w:r w:rsidRPr="00F46DC4">
        <w:rPr>
          <w:lang w:val="fr-FR"/>
        </w:rPr>
        <w:tab/>
      </w:r>
      <w:r>
        <w:fldChar w:fldCharType="begin"/>
      </w:r>
      <w:r w:rsidRPr="00F46DC4">
        <w:rPr>
          <w:lang w:val="fr-FR"/>
        </w:rPr>
        <w:instrText xml:space="preserve"> PAGEREF _Toc481760504 \h </w:instrText>
      </w:r>
      <w:r>
        <w:fldChar w:fldCharType="separate"/>
      </w:r>
      <w:r w:rsidRPr="00F46DC4">
        <w:rPr>
          <w:lang w:val="fr-FR"/>
        </w:rPr>
        <w:t>48</w:t>
      </w:r>
      <w:r>
        <w:fldChar w:fldCharType="end"/>
      </w:r>
    </w:p>
    <w:p w14:paraId="3B6C28F2"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Avertissement préalable</w:t>
      </w:r>
      <w:r w:rsidRPr="00F46DC4">
        <w:rPr>
          <w:lang w:val="fr-FR"/>
        </w:rPr>
        <w:tab/>
      </w:r>
      <w:r>
        <w:fldChar w:fldCharType="begin"/>
      </w:r>
      <w:r w:rsidRPr="00F46DC4">
        <w:rPr>
          <w:lang w:val="fr-FR"/>
        </w:rPr>
        <w:instrText xml:space="preserve"> PAGEREF _Toc481760505 \h </w:instrText>
      </w:r>
      <w:r>
        <w:fldChar w:fldCharType="separate"/>
      </w:r>
      <w:r w:rsidRPr="00F46DC4">
        <w:rPr>
          <w:lang w:val="fr-FR"/>
        </w:rPr>
        <w:t>48</w:t>
      </w:r>
      <w:r>
        <w:fldChar w:fldCharType="end"/>
      </w:r>
    </w:p>
    <w:p w14:paraId="3F6B8E13"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Script regdsn / regdsn.bat</w:t>
      </w:r>
      <w:r w:rsidRPr="00F46DC4">
        <w:rPr>
          <w:lang w:val="fr-FR"/>
        </w:rPr>
        <w:tab/>
      </w:r>
      <w:r>
        <w:fldChar w:fldCharType="begin"/>
      </w:r>
      <w:r w:rsidRPr="00F46DC4">
        <w:rPr>
          <w:lang w:val="fr-FR"/>
        </w:rPr>
        <w:instrText xml:space="preserve"> PAGEREF _Toc481760506 \h </w:instrText>
      </w:r>
      <w:r>
        <w:fldChar w:fldCharType="separate"/>
      </w:r>
      <w:r w:rsidRPr="00F46DC4">
        <w:rPr>
          <w:lang w:val="fr-FR"/>
        </w:rPr>
        <w:t>48</w:t>
      </w:r>
      <w:r>
        <w:fldChar w:fldCharType="end"/>
      </w:r>
    </w:p>
    <w:p w14:paraId="1C3657A8" w14:textId="77777777" w:rsidR="00F46DC4" w:rsidRPr="00F46DC4" w:rsidRDefault="00F46DC4">
      <w:pPr>
        <w:pStyle w:val="TOC3"/>
        <w:rPr>
          <w:rFonts w:asciiTheme="minorHAnsi" w:eastAsiaTheme="minorEastAsia" w:hAnsiTheme="minorHAnsi" w:cstheme="minorBidi"/>
          <w:sz w:val="22"/>
          <w:szCs w:val="22"/>
          <w:lang w:eastAsia="fr-FR"/>
        </w:rPr>
      </w:pPr>
      <w:r w:rsidRPr="00F46DC4">
        <w:rPr>
          <w:color w:val="000000"/>
        </w:rPr>
        <w:t>Script start / start.bat</w:t>
      </w:r>
      <w:r>
        <w:tab/>
      </w:r>
      <w:r>
        <w:fldChar w:fldCharType="begin"/>
      </w:r>
      <w:r>
        <w:instrText xml:space="preserve"> PAGEREF _Toc481760507 \h </w:instrText>
      </w:r>
      <w:r>
        <w:fldChar w:fldCharType="separate"/>
      </w:r>
      <w:r>
        <w:t>49</w:t>
      </w:r>
      <w:r>
        <w:fldChar w:fldCharType="end"/>
      </w:r>
    </w:p>
    <w:p w14:paraId="6BCD78F5" w14:textId="77777777" w:rsidR="00F46DC4" w:rsidRPr="00F46DC4" w:rsidRDefault="00F46DC4">
      <w:pPr>
        <w:pStyle w:val="TOC3"/>
        <w:rPr>
          <w:rFonts w:asciiTheme="minorHAnsi" w:eastAsiaTheme="minorEastAsia" w:hAnsiTheme="minorHAnsi" w:cstheme="minorBidi"/>
          <w:sz w:val="22"/>
          <w:szCs w:val="22"/>
          <w:lang w:eastAsia="fr-FR"/>
        </w:rPr>
      </w:pPr>
      <w:r w:rsidRPr="00F46DC4">
        <w:rPr>
          <w:color w:val="000000"/>
        </w:rPr>
        <w:t>Script stop / stop.bat</w:t>
      </w:r>
      <w:r>
        <w:tab/>
      </w:r>
      <w:r>
        <w:fldChar w:fldCharType="begin"/>
      </w:r>
      <w:r>
        <w:instrText xml:space="preserve"> PAGEREF _Toc481760508 \h </w:instrText>
      </w:r>
      <w:r>
        <w:fldChar w:fldCharType="separate"/>
      </w:r>
      <w:r>
        <w:t>49</w:t>
      </w:r>
      <w:r>
        <w:fldChar w:fldCharType="end"/>
      </w:r>
    </w:p>
    <w:p w14:paraId="44A6404C" w14:textId="77777777" w:rsidR="00F46DC4" w:rsidRDefault="00F46DC4">
      <w:pPr>
        <w:pStyle w:val="TOC3"/>
        <w:rPr>
          <w:rFonts w:asciiTheme="minorHAnsi" w:eastAsiaTheme="minorEastAsia" w:hAnsiTheme="minorHAnsi" w:cstheme="minorBidi"/>
          <w:sz w:val="22"/>
          <w:szCs w:val="22"/>
          <w:lang w:val="fr-FR" w:eastAsia="fr-FR"/>
        </w:rPr>
      </w:pPr>
      <w:r w:rsidRPr="00B50D85">
        <w:rPr>
          <w:color w:val="000000"/>
          <w:lang w:val="fr-FR"/>
        </w:rPr>
        <w:t>Script client / client.bat</w:t>
      </w:r>
      <w:r w:rsidRPr="00F46DC4">
        <w:rPr>
          <w:lang w:val="fr-FR"/>
        </w:rPr>
        <w:tab/>
      </w:r>
      <w:r>
        <w:fldChar w:fldCharType="begin"/>
      </w:r>
      <w:r w:rsidRPr="00F46DC4">
        <w:rPr>
          <w:lang w:val="fr-FR"/>
        </w:rPr>
        <w:instrText xml:space="preserve"> PAGEREF _Toc481760509 \h </w:instrText>
      </w:r>
      <w:r>
        <w:fldChar w:fldCharType="separate"/>
      </w:r>
      <w:r w:rsidRPr="00F46DC4">
        <w:rPr>
          <w:lang w:val="fr-FR"/>
        </w:rPr>
        <w:t>49</w:t>
      </w:r>
      <w:r>
        <w:fldChar w:fldCharType="end"/>
      </w:r>
    </w:p>
    <w:p w14:paraId="38FD6FAA"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Une astuce : savoir si le Moteur Déclaratif est prêt...</w:t>
      </w:r>
      <w:r w:rsidRPr="00F46DC4">
        <w:rPr>
          <w:lang w:val="fr-FR"/>
        </w:rPr>
        <w:tab/>
      </w:r>
      <w:r>
        <w:fldChar w:fldCharType="begin"/>
      </w:r>
      <w:r w:rsidRPr="00F46DC4">
        <w:rPr>
          <w:lang w:val="fr-FR"/>
        </w:rPr>
        <w:instrText xml:space="preserve"> PAGEREF _Toc481760510 \h </w:instrText>
      </w:r>
      <w:r>
        <w:fldChar w:fldCharType="separate"/>
      </w:r>
      <w:r w:rsidRPr="00F46DC4">
        <w:rPr>
          <w:lang w:val="fr-FR"/>
        </w:rPr>
        <w:t>50</w:t>
      </w:r>
      <w:r>
        <w:fldChar w:fldCharType="end"/>
      </w:r>
    </w:p>
    <w:p w14:paraId="6DB18E3E"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Pilotage du Moteur Déclaratif et SSH</w:t>
      </w:r>
      <w:r w:rsidRPr="00F46DC4">
        <w:rPr>
          <w:lang w:val="fr-FR"/>
        </w:rPr>
        <w:tab/>
      </w:r>
      <w:r>
        <w:fldChar w:fldCharType="begin"/>
      </w:r>
      <w:r w:rsidRPr="00F46DC4">
        <w:rPr>
          <w:lang w:val="fr-FR"/>
        </w:rPr>
        <w:instrText xml:space="preserve"> PAGEREF _Toc481760511 \h </w:instrText>
      </w:r>
      <w:r>
        <w:fldChar w:fldCharType="separate"/>
      </w:r>
      <w:r w:rsidRPr="00F46DC4">
        <w:rPr>
          <w:lang w:val="fr-FR"/>
        </w:rPr>
        <w:t>50</w:t>
      </w:r>
      <w:r>
        <w:fldChar w:fldCharType="end"/>
      </w:r>
    </w:p>
    <w:p w14:paraId="4FAAD749"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Schéma général</w:t>
      </w:r>
      <w:r w:rsidRPr="00F46DC4">
        <w:rPr>
          <w:lang w:val="fr-FR"/>
        </w:rPr>
        <w:tab/>
      </w:r>
      <w:r>
        <w:fldChar w:fldCharType="begin"/>
      </w:r>
      <w:r w:rsidRPr="00F46DC4">
        <w:rPr>
          <w:lang w:val="fr-FR"/>
        </w:rPr>
        <w:instrText xml:space="preserve"> PAGEREF _Toc481760512 \h </w:instrText>
      </w:r>
      <w:r>
        <w:fldChar w:fldCharType="separate"/>
      </w:r>
      <w:r w:rsidRPr="00F46DC4">
        <w:rPr>
          <w:lang w:val="fr-FR"/>
        </w:rPr>
        <w:t>51</w:t>
      </w:r>
      <w:r>
        <w:fldChar w:fldCharType="end"/>
      </w:r>
    </w:p>
    <w:p w14:paraId="6811E19C"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Accès primaire vs. Accès secondaire</w:t>
      </w:r>
      <w:r w:rsidRPr="00F46DC4">
        <w:rPr>
          <w:lang w:val="fr-FR"/>
        </w:rPr>
        <w:tab/>
      </w:r>
      <w:r>
        <w:fldChar w:fldCharType="begin"/>
      </w:r>
      <w:r w:rsidRPr="00F46DC4">
        <w:rPr>
          <w:lang w:val="fr-FR"/>
        </w:rPr>
        <w:instrText xml:space="preserve"> PAGEREF _Toc481760513 \h </w:instrText>
      </w:r>
      <w:r>
        <w:fldChar w:fldCharType="separate"/>
      </w:r>
      <w:r w:rsidRPr="00F46DC4">
        <w:rPr>
          <w:lang w:val="fr-FR"/>
        </w:rPr>
        <w:t>51</w:t>
      </w:r>
      <w:r>
        <w:fldChar w:fldCharType="end"/>
      </w:r>
    </w:p>
    <w:p w14:paraId="11091290"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Langage de Commandes</w:t>
      </w:r>
      <w:r w:rsidRPr="00F46DC4">
        <w:rPr>
          <w:lang w:val="fr-FR"/>
        </w:rPr>
        <w:tab/>
      </w:r>
      <w:r>
        <w:fldChar w:fldCharType="begin"/>
      </w:r>
      <w:r w:rsidRPr="00F46DC4">
        <w:rPr>
          <w:lang w:val="fr-FR"/>
        </w:rPr>
        <w:instrText xml:space="preserve"> PAGEREF _Toc481760514 \h </w:instrText>
      </w:r>
      <w:r>
        <w:fldChar w:fldCharType="separate"/>
      </w:r>
      <w:r w:rsidRPr="00F46DC4">
        <w:rPr>
          <w:lang w:val="fr-FR"/>
        </w:rPr>
        <w:t>52</w:t>
      </w:r>
      <w:r>
        <w:fldChar w:fldCharType="end"/>
      </w:r>
    </w:p>
    <w:p w14:paraId="2419DF94"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A propos du langage de commandes</w:t>
      </w:r>
      <w:r w:rsidRPr="00F46DC4">
        <w:rPr>
          <w:lang w:val="fr-FR"/>
        </w:rPr>
        <w:tab/>
      </w:r>
      <w:r>
        <w:fldChar w:fldCharType="begin"/>
      </w:r>
      <w:r w:rsidRPr="00F46DC4">
        <w:rPr>
          <w:lang w:val="fr-FR"/>
        </w:rPr>
        <w:instrText xml:space="preserve"> PAGEREF _Toc481760515 \h </w:instrText>
      </w:r>
      <w:r>
        <w:fldChar w:fldCharType="separate"/>
      </w:r>
      <w:r w:rsidRPr="00F46DC4">
        <w:rPr>
          <w:lang w:val="fr-FR"/>
        </w:rPr>
        <w:t>52</w:t>
      </w:r>
      <w:r>
        <w:fldChar w:fldCharType="end"/>
      </w:r>
    </w:p>
    <w:p w14:paraId="0FA2EC43"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Principes généraux</w:t>
      </w:r>
      <w:r w:rsidRPr="00F46DC4">
        <w:rPr>
          <w:lang w:val="fr-FR"/>
        </w:rPr>
        <w:tab/>
      </w:r>
      <w:r>
        <w:fldChar w:fldCharType="begin"/>
      </w:r>
      <w:r w:rsidRPr="00F46DC4">
        <w:rPr>
          <w:lang w:val="fr-FR"/>
        </w:rPr>
        <w:instrText xml:space="preserve"> PAGEREF _Toc481760516 \h </w:instrText>
      </w:r>
      <w:r>
        <w:fldChar w:fldCharType="separate"/>
      </w:r>
      <w:r w:rsidRPr="00F46DC4">
        <w:rPr>
          <w:lang w:val="fr-FR"/>
        </w:rPr>
        <w:t>52</w:t>
      </w:r>
      <w:r>
        <w:fldChar w:fldCharType="end"/>
      </w:r>
    </w:p>
    <w:p w14:paraId="784E825B"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Usage</w:t>
      </w:r>
      <w:r w:rsidRPr="00F46DC4">
        <w:rPr>
          <w:lang w:val="fr-FR"/>
        </w:rPr>
        <w:tab/>
      </w:r>
      <w:r>
        <w:fldChar w:fldCharType="begin"/>
      </w:r>
      <w:r w:rsidRPr="00F46DC4">
        <w:rPr>
          <w:lang w:val="fr-FR"/>
        </w:rPr>
        <w:instrText xml:space="preserve"> PAGEREF _Toc481760517 \h </w:instrText>
      </w:r>
      <w:r>
        <w:fldChar w:fldCharType="separate"/>
      </w:r>
      <w:r w:rsidRPr="00F46DC4">
        <w:rPr>
          <w:lang w:val="fr-FR"/>
        </w:rPr>
        <w:t>52</w:t>
      </w:r>
      <w:r>
        <w:fldChar w:fldCharType="end"/>
      </w:r>
    </w:p>
    <w:p w14:paraId="76EBC9DA" w14:textId="77777777" w:rsidR="00F46DC4" w:rsidRDefault="00F46DC4">
      <w:pPr>
        <w:pStyle w:val="TOC3"/>
        <w:rPr>
          <w:rFonts w:asciiTheme="minorHAnsi" w:eastAsiaTheme="minorEastAsia" w:hAnsiTheme="minorHAnsi" w:cstheme="minorBidi"/>
          <w:sz w:val="22"/>
          <w:szCs w:val="22"/>
          <w:lang w:val="fr-FR" w:eastAsia="fr-FR"/>
        </w:rPr>
      </w:pPr>
      <w:r w:rsidRPr="00B50D85">
        <w:rPr>
          <w:color w:val="707070"/>
          <w:lang w:val="fr-FR"/>
        </w:rPr>
        <w:t>Gestion des codes retour</w:t>
      </w:r>
      <w:r w:rsidRPr="00F46DC4">
        <w:rPr>
          <w:lang w:val="fr-FR"/>
        </w:rPr>
        <w:tab/>
      </w:r>
      <w:r>
        <w:fldChar w:fldCharType="begin"/>
      </w:r>
      <w:r w:rsidRPr="00F46DC4">
        <w:rPr>
          <w:lang w:val="fr-FR"/>
        </w:rPr>
        <w:instrText xml:space="preserve"> PAGEREF _Toc481760518 \h </w:instrText>
      </w:r>
      <w:r>
        <w:fldChar w:fldCharType="separate"/>
      </w:r>
      <w:r w:rsidRPr="00F46DC4">
        <w:rPr>
          <w:lang w:val="fr-FR"/>
        </w:rPr>
        <w:t>53</w:t>
      </w:r>
      <w:r>
        <w:fldChar w:fldCharType="end"/>
      </w:r>
    </w:p>
    <w:p w14:paraId="4EABA682"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Commandes non documentées</w:t>
      </w:r>
      <w:r w:rsidRPr="00F46DC4">
        <w:rPr>
          <w:lang w:val="fr-FR"/>
        </w:rPr>
        <w:tab/>
      </w:r>
      <w:r>
        <w:fldChar w:fldCharType="begin"/>
      </w:r>
      <w:r w:rsidRPr="00F46DC4">
        <w:rPr>
          <w:lang w:val="fr-FR"/>
        </w:rPr>
        <w:instrText xml:space="preserve"> PAGEREF _Toc481760519 \h </w:instrText>
      </w:r>
      <w:r>
        <w:fldChar w:fldCharType="separate"/>
      </w:r>
      <w:r w:rsidRPr="00F46DC4">
        <w:rPr>
          <w:lang w:val="fr-FR"/>
        </w:rPr>
        <w:t>54</w:t>
      </w:r>
      <w:r>
        <w:fldChar w:fldCharType="end"/>
      </w:r>
    </w:p>
    <w:p w14:paraId="2A1F9BE0"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Exploitation Batch</w:t>
      </w:r>
      <w:r w:rsidRPr="00F46DC4">
        <w:rPr>
          <w:lang w:val="fr-FR"/>
        </w:rPr>
        <w:tab/>
      </w:r>
      <w:r>
        <w:fldChar w:fldCharType="begin"/>
      </w:r>
      <w:r w:rsidRPr="00F46DC4">
        <w:rPr>
          <w:lang w:val="fr-FR"/>
        </w:rPr>
        <w:instrText xml:space="preserve"> PAGEREF _Toc481760520 \h </w:instrText>
      </w:r>
      <w:r>
        <w:fldChar w:fldCharType="separate"/>
      </w:r>
      <w:r w:rsidRPr="00F46DC4">
        <w:rPr>
          <w:lang w:val="fr-FR"/>
        </w:rPr>
        <w:t>55</w:t>
      </w:r>
      <w:r>
        <w:fldChar w:fldCharType="end"/>
      </w:r>
    </w:p>
    <w:p w14:paraId="19ABA144"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Exemple de séquences d'exploitation</w:t>
      </w:r>
      <w:r w:rsidRPr="00F46DC4">
        <w:rPr>
          <w:lang w:val="fr-FR"/>
        </w:rPr>
        <w:tab/>
      </w:r>
      <w:r>
        <w:fldChar w:fldCharType="begin"/>
      </w:r>
      <w:r w:rsidRPr="00F46DC4">
        <w:rPr>
          <w:lang w:val="fr-FR"/>
        </w:rPr>
        <w:instrText xml:space="preserve"> PAGEREF _Toc481760521 \h </w:instrText>
      </w:r>
      <w:r>
        <w:fldChar w:fldCharType="separate"/>
      </w:r>
      <w:r w:rsidRPr="00F46DC4">
        <w:rPr>
          <w:lang w:val="fr-FR"/>
        </w:rPr>
        <w:t>55</w:t>
      </w:r>
      <w:r>
        <w:fldChar w:fldCharType="end"/>
      </w:r>
    </w:p>
    <w:p w14:paraId="68566CB7"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Performances</w:t>
      </w:r>
      <w:r w:rsidRPr="00F46DC4">
        <w:rPr>
          <w:lang w:val="fr-FR"/>
        </w:rPr>
        <w:tab/>
      </w:r>
      <w:r>
        <w:fldChar w:fldCharType="begin"/>
      </w:r>
      <w:r w:rsidRPr="00F46DC4">
        <w:rPr>
          <w:lang w:val="fr-FR"/>
        </w:rPr>
        <w:instrText xml:space="preserve"> PAGEREF _Toc481760522 \h </w:instrText>
      </w:r>
      <w:r>
        <w:fldChar w:fldCharType="separate"/>
      </w:r>
      <w:r w:rsidRPr="00F46DC4">
        <w:rPr>
          <w:lang w:val="fr-FR"/>
        </w:rPr>
        <w:t>60</w:t>
      </w:r>
      <w:r>
        <w:fldChar w:fldCharType="end"/>
      </w:r>
    </w:p>
    <w:p w14:paraId="56959F77"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Référence des commandes</w:t>
      </w:r>
      <w:r w:rsidRPr="00F46DC4">
        <w:rPr>
          <w:lang w:val="fr-FR"/>
        </w:rPr>
        <w:tab/>
      </w:r>
      <w:r>
        <w:fldChar w:fldCharType="begin"/>
      </w:r>
      <w:r w:rsidRPr="00F46DC4">
        <w:rPr>
          <w:lang w:val="fr-FR"/>
        </w:rPr>
        <w:instrText xml:space="preserve"> PAGEREF _Toc481760523 \h </w:instrText>
      </w:r>
      <w:r>
        <w:fldChar w:fldCharType="separate"/>
      </w:r>
      <w:r w:rsidRPr="00F46DC4">
        <w:rPr>
          <w:lang w:val="fr-FR"/>
        </w:rPr>
        <w:t>65</w:t>
      </w:r>
      <w:r>
        <w:fldChar w:fldCharType="end"/>
      </w:r>
    </w:p>
    <w:p w14:paraId="45138327"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Commandes générales</w:t>
      </w:r>
      <w:r w:rsidRPr="00F46DC4">
        <w:rPr>
          <w:lang w:val="fr-FR"/>
        </w:rPr>
        <w:tab/>
      </w:r>
      <w:r>
        <w:fldChar w:fldCharType="begin"/>
      </w:r>
      <w:r w:rsidRPr="00F46DC4">
        <w:rPr>
          <w:lang w:val="fr-FR"/>
        </w:rPr>
        <w:instrText xml:space="preserve"> PAGEREF _Toc481760524 \h </w:instrText>
      </w:r>
      <w:r>
        <w:fldChar w:fldCharType="separate"/>
      </w:r>
      <w:r w:rsidRPr="00F46DC4">
        <w:rPr>
          <w:lang w:val="fr-FR"/>
        </w:rPr>
        <w:t>65</w:t>
      </w:r>
      <w:r>
        <w:fldChar w:fldCharType="end"/>
      </w:r>
    </w:p>
    <w:p w14:paraId="189B50BA"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Commandes liées aux DSN Réelles et aux DSN de Contrôle</w:t>
      </w:r>
      <w:r w:rsidRPr="00F46DC4">
        <w:rPr>
          <w:lang w:val="fr-FR"/>
        </w:rPr>
        <w:tab/>
      </w:r>
      <w:r>
        <w:fldChar w:fldCharType="begin"/>
      </w:r>
      <w:r w:rsidRPr="00F46DC4">
        <w:rPr>
          <w:lang w:val="fr-FR"/>
        </w:rPr>
        <w:instrText xml:space="preserve"> PAGEREF _Toc481760525 \h </w:instrText>
      </w:r>
      <w:r>
        <w:fldChar w:fldCharType="separate"/>
      </w:r>
      <w:r w:rsidRPr="00F46DC4">
        <w:rPr>
          <w:lang w:val="fr-FR"/>
        </w:rPr>
        <w:t>74</w:t>
      </w:r>
      <w:r>
        <w:fldChar w:fldCharType="end"/>
      </w:r>
    </w:p>
    <w:p w14:paraId="1974B615"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Commandes liées aux Signalements</w:t>
      </w:r>
      <w:r w:rsidRPr="00F46DC4">
        <w:rPr>
          <w:lang w:val="fr-FR"/>
        </w:rPr>
        <w:tab/>
      </w:r>
      <w:r>
        <w:fldChar w:fldCharType="begin"/>
      </w:r>
      <w:r w:rsidRPr="00F46DC4">
        <w:rPr>
          <w:lang w:val="fr-FR"/>
        </w:rPr>
        <w:instrText xml:space="preserve"> PAGEREF _Toc481760526 \h </w:instrText>
      </w:r>
      <w:r>
        <w:fldChar w:fldCharType="separate"/>
      </w:r>
      <w:r w:rsidRPr="00F46DC4">
        <w:rPr>
          <w:lang w:val="fr-FR"/>
        </w:rPr>
        <w:t>80</w:t>
      </w:r>
      <w:r>
        <w:fldChar w:fldCharType="end"/>
      </w:r>
    </w:p>
    <w:p w14:paraId="2D79F42F" w14:textId="77777777" w:rsidR="00F46DC4" w:rsidRDefault="00F46DC4">
      <w:pPr>
        <w:pStyle w:val="TOC3"/>
        <w:rPr>
          <w:rFonts w:asciiTheme="minorHAnsi" w:eastAsiaTheme="minorEastAsia" w:hAnsiTheme="minorHAnsi" w:cstheme="minorBidi"/>
          <w:sz w:val="22"/>
          <w:szCs w:val="22"/>
          <w:lang w:val="fr-FR" w:eastAsia="fr-FR"/>
        </w:rPr>
      </w:pPr>
      <w:r w:rsidRPr="00B50D85">
        <w:rPr>
          <w:lang w:val="fr-FR"/>
        </w:rPr>
        <w:t>Autres commandes</w:t>
      </w:r>
      <w:r w:rsidRPr="00F46DC4">
        <w:rPr>
          <w:lang w:val="fr-FR"/>
        </w:rPr>
        <w:tab/>
      </w:r>
      <w:r>
        <w:fldChar w:fldCharType="begin"/>
      </w:r>
      <w:r w:rsidRPr="00F46DC4">
        <w:rPr>
          <w:lang w:val="fr-FR"/>
        </w:rPr>
        <w:instrText xml:space="preserve"> PAGEREF _Toc481760527 \h </w:instrText>
      </w:r>
      <w:r>
        <w:fldChar w:fldCharType="separate"/>
      </w:r>
      <w:r w:rsidRPr="00F46DC4">
        <w:rPr>
          <w:lang w:val="fr-FR"/>
        </w:rPr>
        <w:t>101</w:t>
      </w:r>
      <w:r>
        <w:fldChar w:fldCharType="end"/>
      </w:r>
    </w:p>
    <w:p w14:paraId="3A997D86" w14:textId="77777777" w:rsidR="00F46DC4" w:rsidRDefault="00F46DC4">
      <w:pPr>
        <w:pStyle w:val="TOC1"/>
        <w:rPr>
          <w:rFonts w:asciiTheme="minorHAnsi" w:eastAsiaTheme="minorEastAsia" w:hAnsiTheme="minorHAnsi" w:cstheme="minorBidi"/>
          <w:b w:val="0"/>
          <w:sz w:val="22"/>
          <w:szCs w:val="22"/>
          <w:lang w:val="fr-FR" w:eastAsia="fr-FR"/>
        </w:rPr>
      </w:pPr>
      <w:r w:rsidRPr="00B50D85">
        <w:rPr>
          <w:lang w:val="fr-FR"/>
        </w:rPr>
        <w:t>Annexes</w:t>
      </w:r>
      <w:r w:rsidRPr="00F46DC4">
        <w:rPr>
          <w:lang w:val="fr-FR"/>
        </w:rPr>
        <w:tab/>
      </w:r>
      <w:r w:rsidR="00E7270F">
        <w:rPr>
          <w:lang w:val="fr-FR"/>
        </w:rPr>
        <w:tab/>
      </w:r>
      <w:r>
        <w:fldChar w:fldCharType="begin"/>
      </w:r>
      <w:r w:rsidRPr="00F46DC4">
        <w:rPr>
          <w:lang w:val="fr-FR"/>
        </w:rPr>
        <w:instrText xml:space="preserve"> PAGEREF _Toc481760528 \h </w:instrText>
      </w:r>
      <w:r>
        <w:fldChar w:fldCharType="separate"/>
      </w:r>
      <w:r w:rsidRPr="00F46DC4">
        <w:rPr>
          <w:lang w:val="fr-FR"/>
        </w:rPr>
        <w:t>103</w:t>
      </w:r>
      <w:r>
        <w:fldChar w:fldCharType="end"/>
      </w:r>
    </w:p>
    <w:p w14:paraId="2D715E57" w14:textId="77777777" w:rsidR="00F46DC4" w:rsidRDefault="00F46DC4">
      <w:pPr>
        <w:pStyle w:val="TOC2"/>
        <w:rPr>
          <w:rFonts w:asciiTheme="minorHAnsi" w:eastAsiaTheme="minorEastAsia" w:hAnsiTheme="minorHAnsi" w:cstheme="minorBidi"/>
          <w:b w:val="0"/>
          <w:sz w:val="22"/>
          <w:szCs w:val="22"/>
          <w:lang w:val="fr-FR" w:eastAsia="fr-FR"/>
        </w:rPr>
      </w:pPr>
      <w:r w:rsidRPr="00B50D85">
        <w:rPr>
          <w:lang w:val="fr-FR"/>
        </w:rPr>
        <w:t>Chiffrement des mots de passe</w:t>
      </w:r>
      <w:r w:rsidRPr="00F46DC4">
        <w:rPr>
          <w:lang w:val="fr-FR"/>
        </w:rPr>
        <w:tab/>
      </w:r>
      <w:r>
        <w:fldChar w:fldCharType="begin"/>
      </w:r>
      <w:r w:rsidRPr="00F46DC4">
        <w:rPr>
          <w:lang w:val="fr-FR"/>
        </w:rPr>
        <w:instrText xml:space="preserve"> PAGEREF _Toc481760529 \h </w:instrText>
      </w:r>
      <w:r>
        <w:fldChar w:fldCharType="separate"/>
      </w:r>
      <w:r w:rsidRPr="00F46DC4">
        <w:rPr>
          <w:lang w:val="fr-FR"/>
        </w:rPr>
        <w:t>103</w:t>
      </w:r>
      <w:r>
        <w:fldChar w:fldCharType="end"/>
      </w:r>
    </w:p>
    <w:p w14:paraId="713CEF38" w14:textId="77777777" w:rsidR="00834538" w:rsidRPr="00260413" w:rsidRDefault="00834538" w:rsidP="00834538">
      <w:pPr>
        <w:shd w:val="clear" w:color="000000" w:fill="auto"/>
        <w:rPr>
          <w:lang w:val="fr-FR"/>
        </w:rPr>
      </w:pPr>
      <w:r w:rsidRPr="00260413">
        <w:rPr>
          <w:b/>
          <w:noProof/>
          <w:sz w:val="28"/>
          <w:lang w:val="fr-FR"/>
        </w:rPr>
        <w:fldChar w:fldCharType="end"/>
      </w:r>
    </w:p>
    <w:p w14:paraId="49B2195A" w14:textId="77777777" w:rsidR="00CF2B80" w:rsidRPr="00260413" w:rsidRDefault="00CF2B80" w:rsidP="00766112">
      <w:pPr>
        <w:shd w:val="clear" w:color="000000" w:fill="auto"/>
        <w:rPr>
          <w:lang w:val="fr-FR"/>
        </w:rPr>
      </w:pPr>
      <w:r w:rsidRPr="00260413">
        <w:rPr>
          <w:lang w:val="fr-FR"/>
        </w:rPr>
        <w:br w:type="page"/>
      </w:r>
    </w:p>
    <w:p w14:paraId="50835BA6" w14:textId="77777777" w:rsidR="00766112" w:rsidRPr="00260413" w:rsidRDefault="00766112" w:rsidP="00766112">
      <w:pPr>
        <w:pStyle w:val="Heading1"/>
        <w:shd w:val="clear" w:color="000000" w:fill="auto"/>
        <w:rPr>
          <w:lang w:val="fr-FR"/>
        </w:rPr>
      </w:pPr>
      <w:bookmarkStart w:id="4" w:name="_Toc481760464"/>
      <w:r w:rsidRPr="00260413">
        <w:rPr>
          <w:lang w:val="fr-FR"/>
        </w:rPr>
        <w:t>A propos de ce document</w:t>
      </w:r>
      <w:bookmarkEnd w:id="4"/>
    </w:p>
    <w:p w14:paraId="5A5FD3DB" w14:textId="77777777" w:rsidR="00766112" w:rsidRPr="00260413" w:rsidRDefault="00766112" w:rsidP="00766112">
      <w:pPr>
        <w:pStyle w:val="Heading2"/>
        <w:shd w:val="clear" w:color="000000" w:fill="auto"/>
        <w:rPr>
          <w:lang w:val="fr-FR"/>
        </w:rPr>
      </w:pPr>
      <w:bookmarkStart w:id="5" w:name="_Toc481760465"/>
      <w:r w:rsidRPr="00260413">
        <w:rPr>
          <w:lang w:val="fr-FR"/>
        </w:rPr>
        <w:t>Usage</w:t>
      </w:r>
      <w:bookmarkEnd w:id="5"/>
    </w:p>
    <w:p w14:paraId="294F6F9F" w14:textId="77777777" w:rsidR="00766112" w:rsidRPr="00260413" w:rsidRDefault="00766112" w:rsidP="00766112">
      <w:pPr>
        <w:pStyle w:val="NormalWeb"/>
        <w:shd w:val="clear" w:color="000000" w:fill="auto"/>
        <w:rPr>
          <w:lang w:val="fr-FR"/>
        </w:rPr>
      </w:pPr>
      <w:r w:rsidRPr="00260413">
        <w:rPr>
          <w:lang w:val="fr-FR"/>
        </w:rPr>
        <w:t xml:space="preserve">Ce document est le </w:t>
      </w:r>
      <w:r w:rsidRPr="00260413">
        <w:rPr>
          <w:rStyle w:val="Strong"/>
          <w:lang w:val="fr-FR"/>
        </w:rPr>
        <w:t xml:space="preserve">Guide technique de </w:t>
      </w:r>
      <w:r w:rsidRPr="00260413">
        <w:rPr>
          <w:lang w:val="fr-FR"/>
        </w:rPr>
        <w:t>l'</w:t>
      </w:r>
      <w:r w:rsidRPr="00260413">
        <w:rPr>
          <w:rStyle w:val="Emphasis"/>
          <w:lang w:val="fr-FR"/>
        </w:rPr>
        <w:t>application</w:t>
      </w:r>
      <w:r w:rsidRPr="00260413">
        <w:rPr>
          <w:rStyle w:val="Strong"/>
          <w:lang w:val="fr-FR"/>
        </w:rPr>
        <w:t xml:space="preserve"> Moteur Déclaratif.</w:t>
      </w:r>
    </w:p>
    <w:p w14:paraId="6779F24A" w14:textId="77777777" w:rsidR="00766112" w:rsidRPr="00260413" w:rsidRDefault="00766112" w:rsidP="00766112">
      <w:pPr>
        <w:pStyle w:val="NormalWeb"/>
        <w:shd w:val="clear" w:color="000000" w:fill="auto"/>
        <w:rPr>
          <w:lang w:val="fr-FR"/>
        </w:rPr>
      </w:pPr>
      <w:r w:rsidRPr="00260413">
        <w:rPr>
          <w:lang w:val="fr-FR"/>
        </w:rPr>
        <w:t>Pour rappel, cette application fait partie du Packaged Module "</w:t>
      </w:r>
      <w:r w:rsidRPr="00260413">
        <w:rPr>
          <w:rStyle w:val="Strong"/>
          <w:lang w:val="fr-FR"/>
        </w:rPr>
        <w:t>Module Réglementaire DSN</w:t>
      </w:r>
      <w:r w:rsidRPr="00260413">
        <w:rPr>
          <w:lang w:val="fr-FR"/>
        </w:rPr>
        <w:t xml:space="preserve">", qui contient d'autres éléments tels que le </w:t>
      </w:r>
      <w:r w:rsidRPr="00260413">
        <w:rPr>
          <w:rStyle w:val="Emphasis"/>
          <w:lang w:val="fr-FR"/>
        </w:rPr>
        <w:t>Rechargeur</w:t>
      </w:r>
      <w:r w:rsidRPr="00260413">
        <w:rPr>
          <w:lang w:val="fr-FR"/>
        </w:rPr>
        <w:t>.</w:t>
      </w:r>
    </w:p>
    <w:p w14:paraId="4C50DE51" w14:textId="77777777" w:rsidR="00766112" w:rsidRPr="00260413" w:rsidRDefault="00766112" w:rsidP="00766112">
      <w:pPr>
        <w:pStyle w:val="NormalWeb"/>
        <w:shd w:val="clear" w:color="000000" w:fill="auto"/>
        <w:rPr>
          <w:lang w:val="fr-FR"/>
        </w:rPr>
      </w:pPr>
      <w:r w:rsidRPr="00260413">
        <w:rPr>
          <w:lang w:val="fr-FR"/>
        </w:rPr>
        <w:t>Ce Rechargeur fait l'objet d'un Guide technique dédié du même type que celui-ci.</w:t>
      </w:r>
    </w:p>
    <w:p w14:paraId="556DB6AC" w14:textId="77777777" w:rsidR="00766112" w:rsidRPr="00260413" w:rsidRDefault="00766112" w:rsidP="00766112">
      <w:pPr>
        <w:pStyle w:val="NormalWeb"/>
        <w:shd w:val="clear" w:color="000000" w:fill="auto"/>
        <w:rPr>
          <w:lang w:val="fr-FR"/>
        </w:rPr>
      </w:pP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01FB072" w14:textId="77777777" w:rsidTr="00766112">
        <w:tc>
          <w:tcPr>
            <w:tcW w:w="5000" w:type="pct"/>
            <w:shd w:val="solid" w:color="FCFCFC" w:fill="auto"/>
            <w:vAlign w:val="center"/>
          </w:tcPr>
          <w:p w14:paraId="6D05B7E1" w14:textId="77777777" w:rsidR="00766112" w:rsidRPr="00260413" w:rsidRDefault="00834538" w:rsidP="00766112">
            <w:pPr>
              <w:pStyle w:val="panelHeader"/>
              <w:jc w:val="left"/>
              <w:rPr>
                <w:sz w:val="24"/>
              </w:rPr>
            </w:pPr>
            <w:r w:rsidRPr="00260413">
              <w:t>Le Guide de Référence</w:t>
            </w:r>
            <w:r w:rsidR="00766112" w:rsidRPr="00260413">
              <w:t>...</w:t>
            </w:r>
          </w:p>
          <w:p w14:paraId="0F6C12F3" w14:textId="77777777" w:rsidR="00766112" w:rsidRPr="00260413" w:rsidRDefault="00766112" w:rsidP="00766112">
            <w:pPr>
              <w:spacing w:before="240"/>
              <w:rPr>
                <w:sz w:val="24"/>
                <w:lang w:val="fr-FR"/>
              </w:rPr>
            </w:pPr>
            <w:r w:rsidRPr="00260413">
              <w:rPr>
                <w:lang w:val="fr-FR"/>
              </w:rPr>
              <w:t xml:space="preserve">Le </w:t>
            </w:r>
            <w:r w:rsidRPr="00260413">
              <w:rPr>
                <w:rStyle w:val="Emphasis"/>
                <w:lang w:val="fr-FR"/>
              </w:rPr>
              <w:t xml:space="preserve">Guide de Référence - </w:t>
            </w:r>
            <w:r w:rsidRPr="00260413">
              <w:rPr>
                <w:lang w:val="fr-FR"/>
              </w:rPr>
              <w:t xml:space="preserve">livré aussi avec votre </w:t>
            </w:r>
            <w:r w:rsidR="00834538" w:rsidRPr="00260413">
              <w:rPr>
                <w:lang w:val="fr-FR"/>
              </w:rPr>
              <w:t>Delivery Pack - décrit, lui, l'</w:t>
            </w:r>
            <w:r w:rsidRPr="00260413">
              <w:rPr>
                <w:rStyle w:val="Emphasis"/>
                <w:lang w:val="fr-FR"/>
              </w:rPr>
              <w:t>ensemble</w:t>
            </w:r>
            <w:r w:rsidRPr="00260413">
              <w:rPr>
                <w:lang w:val="fr-FR"/>
              </w:rPr>
              <w:t xml:space="preserve"> du Module Réglementaire DSN.</w:t>
            </w:r>
          </w:p>
        </w:tc>
      </w:tr>
    </w:tbl>
    <w:p w14:paraId="1AC0D9C9" w14:textId="77777777" w:rsidR="00766112" w:rsidRPr="00260413" w:rsidRDefault="00766112" w:rsidP="00766112">
      <w:pPr>
        <w:pStyle w:val="NormalWeb"/>
        <w:shd w:val="clear" w:color="000000" w:fill="auto"/>
        <w:rPr>
          <w:rFonts w:eastAsiaTheme="minorEastAsia"/>
          <w:color w:val="000000"/>
          <w:sz w:val="2"/>
          <w:szCs w:val="2"/>
          <w:lang w:val="fr-FR"/>
        </w:rPr>
      </w:pPr>
    </w:p>
    <w:p w14:paraId="736FBBB9" w14:textId="77777777" w:rsidR="00766112" w:rsidRPr="00260413" w:rsidRDefault="00766112" w:rsidP="00766112">
      <w:pPr>
        <w:pStyle w:val="Heading2"/>
        <w:shd w:val="clear" w:color="000000" w:fill="auto"/>
        <w:rPr>
          <w:lang w:val="fr-FR"/>
        </w:rPr>
      </w:pPr>
      <w:bookmarkStart w:id="6" w:name="_Toc481760466"/>
      <w:r w:rsidRPr="00260413">
        <w:rPr>
          <w:color w:val="000000"/>
          <w:lang w:val="fr-FR"/>
        </w:rPr>
        <w:t>Public</w:t>
      </w:r>
      <w:r w:rsidR="00DC366C">
        <w:rPr>
          <w:color w:val="000000"/>
          <w:lang w:val="fr-FR"/>
        </w:rPr>
        <w:t xml:space="preserve"> visé</w:t>
      </w:r>
      <w:bookmarkEnd w:id="6"/>
    </w:p>
    <w:p w14:paraId="2081A1E5" w14:textId="77777777" w:rsidR="00766112" w:rsidRPr="00260413" w:rsidRDefault="00766112" w:rsidP="00766112">
      <w:pPr>
        <w:pStyle w:val="NormalWeb"/>
        <w:shd w:val="clear" w:color="000000" w:fill="auto"/>
        <w:rPr>
          <w:rFonts w:eastAsiaTheme="minorEastAsia"/>
          <w:lang w:val="fr-FR"/>
        </w:rPr>
      </w:pPr>
      <w:r w:rsidRPr="00260413">
        <w:rPr>
          <w:lang w:val="fr-FR"/>
        </w:rPr>
        <w:t>Ce document s'adresse à des acteurs de type :</w:t>
      </w:r>
    </w:p>
    <w:p w14:paraId="282C8112" w14:textId="77777777" w:rsidR="00766112" w:rsidRPr="00260413" w:rsidRDefault="00766112" w:rsidP="00766112">
      <w:pPr>
        <w:numPr>
          <w:ilvl w:val="0"/>
          <w:numId w:val="37"/>
        </w:numPr>
        <w:shd w:val="clear" w:color="000000" w:fill="auto"/>
        <w:spacing w:before="100" w:beforeAutospacing="1" w:after="100" w:afterAutospacing="1"/>
        <w:rPr>
          <w:lang w:val="fr-FR"/>
        </w:rPr>
      </w:pPr>
      <w:r w:rsidRPr="00260413">
        <w:rPr>
          <w:rStyle w:val="Strong"/>
          <w:lang w:val="fr-FR"/>
        </w:rPr>
        <w:t>Administrateur Système et Base de Données</w:t>
      </w:r>
      <w:r w:rsidRPr="00260413">
        <w:rPr>
          <w:lang w:val="fr-FR"/>
        </w:rPr>
        <w:t>, tout particulièrement pour les opérations d'installation et de réinstallation de l'application.</w:t>
      </w:r>
    </w:p>
    <w:p w14:paraId="4E604FD4" w14:textId="77777777" w:rsidR="00766112" w:rsidRPr="00260413" w:rsidRDefault="00766112" w:rsidP="00766112">
      <w:pPr>
        <w:numPr>
          <w:ilvl w:val="0"/>
          <w:numId w:val="37"/>
        </w:numPr>
        <w:shd w:val="clear" w:color="000000" w:fill="auto"/>
        <w:spacing w:before="100" w:beforeAutospacing="1" w:after="100" w:afterAutospacing="1"/>
        <w:rPr>
          <w:lang w:val="fr-FR"/>
        </w:rPr>
      </w:pPr>
      <w:r w:rsidRPr="00260413">
        <w:rPr>
          <w:rStyle w:val="Strong"/>
          <w:lang w:val="fr-FR"/>
        </w:rPr>
        <w:t>Exploitant Technique</w:t>
      </w:r>
      <w:r w:rsidRPr="00260413">
        <w:rPr>
          <w:lang w:val="fr-FR"/>
        </w:rPr>
        <w:t>, en particulier pour tous les éléments décrits dans le chapitre "Exploitation".</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AB7A0B6" w14:textId="77777777" w:rsidTr="00766112">
        <w:tc>
          <w:tcPr>
            <w:tcW w:w="5000" w:type="pct"/>
            <w:shd w:val="solid" w:color="FFFDF6" w:fill="auto"/>
            <w:vAlign w:val="center"/>
          </w:tcPr>
          <w:p w14:paraId="5FE34C02" w14:textId="77777777" w:rsidR="00766112" w:rsidRPr="00260413" w:rsidRDefault="00766112" w:rsidP="00766112">
            <w:pPr>
              <w:pStyle w:val="panelHeader"/>
              <w:jc w:val="left"/>
              <w:rPr>
                <w:sz w:val="24"/>
              </w:rPr>
            </w:pPr>
            <w:r w:rsidRPr="00260413">
              <w:t>Cette application est un SERVEUR</w:t>
            </w:r>
          </w:p>
          <w:p w14:paraId="2DE7DA52" w14:textId="77777777" w:rsidR="00766112" w:rsidRPr="00260413" w:rsidRDefault="00766112" w:rsidP="00766112">
            <w:pPr>
              <w:pStyle w:val="NormalWeb"/>
              <w:spacing w:before="240"/>
              <w:rPr>
                <w:lang w:val="fr-FR"/>
              </w:rPr>
            </w:pPr>
            <w:r w:rsidRPr="00260413">
              <w:rPr>
                <w:lang w:val="fr-FR"/>
              </w:rPr>
              <w:t xml:space="preserve">Si vous n'êtes pas un acteur des catégories ci-dessus, nous vous conseillons </w:t>
            </w:r>
            <w:r w:rsidRPr="00260413">
              <w:rPr>
                <w:rStyle w:val="Strong"/>
                <w:szCs w:val="21"/>
                <w:lang w:val="fr-FR"/>
              </w:rPr>
              <w:t>de vous faire assister</w:t>
            </w:r>
            <w:r w:rsidRPr="00260413">
              <w:rPr>
                <w:lang w:val="fr-FR"/>
              </w:rPr>
              <w:t xml:space="preserve"> par ces experts dans vos opérations.</w:t>
            </w:r>
          </w:p>
          <w:p w14:paraId="32AF3D5A" w14:textId="77777777" w:rsidR="00766112" w:rsidRPr="00260413" w:rsidRDefault="00766112" w:rsidP="00766112">
            <w:pPr>
              <w:pStyle w:val="NormalWeb"/>
              <w:spacing w:before="240"/>
              <w:rPr>
                <w:lang w:val="fr-FR"/>
              </w:rPr>
            </w:pPr>
            <w:r w:rsidRPr="00260413">
              <w:rPr>
                <w:lang w:val="fr-FR"/>
              </w:rPr>
              <w:t>Ce document est en effet destiné à ce public et exige donc des connaissances techniques spécifiques pour être appréhendé.</w:t>
            </w:r>
          </w:p>
          <w:p w14:paraId="07D17D11" w14:textId="77777777" w:rsidR="00766112" w:rsidRPr="00260413" w:rsidRDefault="00766112" w:rsidP="00834538">
            <w:pPr>
              <w:pStyle w:val="NormalWeb"/>
              <w:spacing w:before="240"/>
              <w:rPr>
                <w:sz w:val="24"/>
                <w:lang w:val="fr-FR"/>
              </w:rPr>
            </w:pPr>
            <w:r w:rsidRPr="00260413">
              <w:rPr>
                <w:lang w:val="fr-FR"/>
              </w:rPr>
              <w:t>Par ailleurs, en tant que module</w:t>
            </w:r>
            <w:r w:rsidRPr="00260413">
              <w:rPr>
                <w:rStyle w:val="Strong"/>
                <w:lang w:val="fr-FR"/>
              </w:rPr>
              <w:t xml:space="preserve"> serveur, </w:t>
            </w:r>
            <w:r w:rsidRPr="00260413">
              <w:rPr>
                <w:lang w:val="fr-FR"/>
              </w:rPr>
              <w:t>cette application </w:t>
            </w:r>
            <w:r w:rsidRPr="00260413">
              <w:rPr>
                <w:u w:val="single"/>
                <w:lang w:val="fr-FR"/>
              </w:rPr>
              <w:t>n'</w:t>
            </w:r>
            <w:r w:rsidRPr="00260413">
              <w:rPr>
                <w:lang w:val="fr-FR"/>
              </w:rPr>
              <w:t>est </w:t>
            </w:r>
            <w:r w:rsidRPr="00260413">
              <w:rPr>
                <w:u w:val="single"/>
                <w:lang w:val="fr-FR"/>
              </w:rPr>
              <w:t>pas</w:t>
            </w:r>
            <w:r w:rsidRPr="00260413">
              <w:rPr>
                <w:lang w:val="fr-FR"/>
              </w:rPr>
              <w:t xml:space="preserve"> destinée (sauf opérations </w:t>
            </w:r>
            <w:r w:rsidR="00834538" w:rsidRPr="00260413">
              <w:rPr>
                <w:lang w:val="fr-FR"/>
              </w:rPr>
              <w:t>de test limitées et ponctuelles</w:t>
            </w:r>
            <w:r w:rsidRPr="00260413">
              <w:rPr>
                <w:lang w:val="fr-FR"/>
              </w:rPr>
              <w:t xml:space="preserve">) à être installée sur un </w:t>
            </w:r>
            <w:r w:rsidRPr="00260413">
              <w:rPr>
                <w:u w:val="single"/>
                <w:lang w:val="fr-FR"/>
              </w:rPr>
              <w:t>poste client</w:t>
            </w:r>
            <w:r w:rsidRPr="00260413">
              <w:rPr>
                <w:lang w:val="fr-FR"/>
              </w:rPr>
              <w:t xml:space="preserve"> et utilisée comme telle dans cette configuration.</w:t>
            </w:r>
          </w:p>
        </w:tc>
      </w:tr>
    </w:tbl>
    <w:p w14:paraId="419D2E0C" w14:textId="77777777" w:rsidR="00766112" w:rsidRPr="00260413" w:rsidRDefault="00766112" w:rsidP="00766112">
      <w:pPr>
        <w:pStyle w:val="NormalWeb"/>
        <w:shd w:val="clear" w:color="000000" w:fill="auto"/>
        <w:rPr>
          <w:color w:val="000000"/>
          <w:sz w:val="2"/>
          <w:szCs w:val="2"/>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6E702ED" w14:textId="77777777" w:rsidTr="00766112">
        <w:tc>
          <w:tcPr>
            <w:tcW w:w="5000" w:type="pct"/>
            <w:shd w:val="solid" w:color="F3F9F4" w:fill="auto"/>
            <w:vAlign w:val="center"/>
          </w:tcPr>
          <w:p w14:paraId="45FC6A96" w14:textId="77777777" w:rsidR="00766112" w:rsidRPr="00260413" w:rsidRDefault="00766112" w:rsidP="00766112">
            <w:pPr>
              <w:pStyle w:val="panelHeader"/>
              <w:jc w:val="left"/>
              <w:rPr>
                <w:sz w:val="24"/>
              </w:rPr>
            </w:pPr>
            <w:r w:rsidRPr="00260413">
              <w:t>Moteur Déclaratif vs. Espace DSN</w:t>
            </w:r>
          </w:p>
          <w:p w14:paraId="7F91C95D" w14:textId="77777777" w:rsidR="00766112" w:rsidRPr="00260413" w:rsidRDefault="00766112" w:rsidP="00766112">
            <w:pPr>
              <w:spacing w:before="240"/>
              <w:rPr>
                <w:sz w:val="24"/>
                <w:lang w:val="fr-FR"/>
              </w:rPr>
            </w:pPr>
            <w:r w:rsidRPr="00260413">
              <w:rPr>
                <w:lang w:val="fr-FR"/>
              </w:rPr>
              <w:t xml:space="preserve">Si vous avez souscrit pour l'option </w:t>
            </w:r>
            <w:r w:rsidRPr="00260413">
              <w:rPr>
                <w:rStyle w:val="Strong"/>
                <w:lang w:val="fr-FR"/>
              </w:rPr>
              <w:t>Espace DSN</w:t>
            </w:r>
            <w:r w:rsidRPr="00260413">
              <w:rPr>
                <w:lang w:val="fr-FR"/>
              </w:rPr>
              <w:t>, un Guide Technique dédié vous sera fourni à sa livraison.</w:t>
            </w:r>
          </w:p>
        </w:tc>
      </w:tr>
    </w:tbl>
    <w:p w14:paraId="3768079A" w14:textId="77777777" w:rsidR="00766112" w:rsidRPr="00260413" w:rsidRDefault="00766112" w:rsidP="00766112">
      <w:pPr>
        <w:pStyle w:val="NormalWeb"/>
        <w:shd w:val="clear" w:color="000000" w:fill="auto"/>
        <w:rPr>
          <w:rFonts w:eastAsiaTheme="minorEastAsia"/>
          <w:color w:val="000000"/>
          <w:sz w:val="2"/>
          <w:szCs w:val="2"/>
          <w:lang w:val="fr-FR"/>
        </w:rPr>
      </w:pPr>
    </w:p>
    <w:p w14:paraId="2CF8800E" w14:textId="77777777" w:rsidR="00766112" w:rsidRPr="00260413" w:rsidRDefault="00766112" w:rsidP="00766112">
      <w:pPr>
        <w:pStyle w:val="Heading1"/>
        <w:shd w:val="clear" w:color="000000" w:fill="auto"/>
        <w:rPr>
          <w:lang w:val="fr-FR"/>
        </w:rPr>
      </w:pPr>
      <w:bookmarkStart w:id="7" w:name="_Toc481760467"/>
      <w:r w:rsidRPr="00260413">
        <w:rPr>
          <w:lang w:val="fr-FR"/>
        </w:rPr>
        <w:t>Architecture Technique et prérequis</w:t>
      </w:r>
      <w:bookmarkEnd w:id="7"/>
    </w:p>
    <w:p w14:paraId="54555C25" w14:textId="77777777" w:rsidR="00766112" w:rsidRPr="00260413" w:rsidRDefault="00766112" w:rsidP="00766112">
      <w:pPr>
        <w:pStyle w:val="Heading2"/>
        <w:shd w:val="clear" w:color="000000" w:fill="auto"/>
        <w:rPr>
          <w:lang w:val="fr-FR"/>
        </w:rPr>
      </w:pPr>
      <w:bookmarkStart w:id="8" w:name="_Toc481760468"/>
      <w:r w:rsidRPr="00260413">
        <w:rPr>
          <w:lang w:val="fr-FR"/>
        </w:rPr>
        <w:t>Référence</w:t>
      </w:r>
      <w:bookmarkEnd w:id="8"/>
    </w:p>
    <w:p w14:paraId="69BCE715" w14:textId="77777777" w:rsidR="00766112" w:rsidRPr="00260413" w:rsidRDefault="00766112" w:rsidP="00766112">
      <w:pPr>
        <w:pStyle w:val="NormalWeb"/>
        <w:shd w:val="clear" w:color="000000" w:fill="auto"/>
        <w:rPr>
          <w:rFonts w:eastAsiaTheme="minorEastAsia"/>
          <w:lang w:val="fr-FR"/>
        </w:rPr>
      </w:pPr>
      <w:r w:rsidRPr="00260413">
        <w:rPr>
          <w:lang w:val="fr-FR"/>
        </w:rPr>
        <w:t>Se référer au </w:t>
      </w:r>
      <w:r w:rsidRPr="00260413">
        <w:rPr>
          <w:rStyle w:val="Strong"/>
          <w:lang w:val="fr-FR"/>
        </w:rPr>
        <w:t>Document d'Architecture Technique</w:t>
      </w:r>
      <w:r w:rsidRPr="00260413">
        <w:rPr>
          <w:lang w:val="fr-FR"/>
        </w:rPr>
        <w:t>.</w:t>
      </w:r>
    </w:p>
    <w:p w14:paraId="0EFA0333" w14:textId="77777777" w:rsidR="00766112" w:rsidRPr="00260413" w:rsidRDefault="00766112" w:rsidP="00766112">
      <w:pPr>
        <w:pStyle w:val="Heading2"/>
        <w:shd w:val="clear" w:color="000000" w:fill="auto"/>
        <w:rPr>
          <w:lang w:val="fr-FR"/>
        </w:rPr>
      </w:pPr>
      <w:bookmarkStart w:id="9" w:name="_Toc481760469"/>
      <w:r w:rsidRPr="00260413">
        <w:rPr>
          <w:lang w:val="fr-FR"/>
        </w:rPr>
        <w:t>Points d'attention</w:t>
      </w:r>
      <w:bookmarkEnd w:id="9"/>
    </w:p>
    <w:p w14:paraId="28596497" w14:textId="77777777" w:rsidR="00766112" w:rsidRPr="00260413" w:rsidRDefault="00766112" w:rsidP="00766112">
      <w:pPr>
        <w:pStyle w:val="Heading3"/>
        <w:shd w:val="clear" w:color="000000" w:fill="auto"/>
        <w:rPr>
          <w:lang w:val="fr-FR"/>
        </w:rPr>
      </w:pPr>
      <w:bookmarkStart w:id="10" w:name="_Toc481760470"/>
      <w:r w:rsidRPr="00260413">
        <w:rPr>
          <w:rStyle w:val="Strong"/>
          <w:b/>
          <w:bCs w:val="0"/>
          <w:lang w:val="fr-FR"/>
        </w:rPr>
        <w:t>Consignes sur Internet Explorer pour la DSN 4.1</w:t>
      </w:r>
      <w:bookmarkEnd w:id="10"/>
    </w:p>
    <w:p w14:paraId="0874BD04" w14:textId="77777777" w:rsidR="00766112" w:rsidRPr="00260413" w:rsidRDefault="00766112" w:rsidP="00766112">
      <w:pPr>
        <w:pStyle w:val="NormalWeb"/>
        <w:shd w:val="clear" w:color="000000" w:fill="auto"/>
        <w:rPr>
          <w:rFonts w:eastAsiaTheme="minorEastAsia"/>
          <w:lang w:val="fr-FR"/>
        </w:rPr>
      </w:pPr>
      <w:r w:rsidRPr="00260413">
        <w:rPr>
          <w:lang w:val="fr-FR"/>
        </w:rPr>
        <w:t>Certains comportements anormaux peuvent être observés sur Internet Explorer au passage DSN 3.3 =&gt; DSN 4.1 tels que :</w:t>
      </w:r>
    </w:p>
    <w:p w14:paraId="0183F2DC" w14:textId="77777777" w:rsidR="00766112" w:rsidRPr="00260413" w:rsidRDefault="00766112" w:rsidP="00325D8B">
      <w:pPr>
        <w:numPr>
          <w:ilvl w:val="0"/>
          <w:numId w:val="38"/>
        </w:numPr>
        <w:shd w:val="clear" w:color="000000" w:fill="auto"/>
        <w:spacing w:before="100" w:beforeAutospacing="1" w:after="100" w:afterAutospacing="1"/>
        <w:rPr>
          <w:lang w:val="fr-FR"/>
        </w:rPr>
      </w:pPr>
      <w:r w:rsidRPr="00260413">
        <w:rPr>
          <w:lang w:val="fr-FR"/>
        </w:rPr>
        <w:t>le bandeau de changement de période qui n</w:t>
      </w:r>
      <w:r w:rsidR="00325D8B">
        <w:rPr>
          <w:lang w:val="fr-FR"/>
        </w:rPr>
        <w:t>'</w:t>
      </w:r>
      <w:r w:rsidRPr="00260413">
        <w:rPr>
          <w:lang w:val="fr-FR"/>
        </w:rPr>
        <w:t>apparaît pas,</w:t>
      </w:r>
    </w:p>
    <w:p w14:paraId="3E08A270" w14:textId="77777777" w:rsidR="00766112" w:rsidRPr="00260413" w:rsidRDefault="00766112" w:rsidP="00325D8B">
      <w:pPr>
        <w:numPr>
          <w:ilvl w:val="0"/>
          <w:numId w:val="38"/>
        </w:numPr>
        <w:shd w:val="clear" w:color="000000" w:fill="auto"/>
        <w:spacing w:before="100" w:beforeAutospacing="1" w:after="100" w:afterAutospacing="1"/>
        <w:rPr>
          <w:lang w:val="fr-FR"/>
        </w:rPr>
      </w:pPr>
      <w:r w:rsidRPr="00260413">
        <w:rPr>
          <w:lang w:val="fr-FR"/>
        </w:rPr>
        <w:t>les onglets du haut de la page qui ne fonctionnent pas,</w:t>
      </w:r>
    </w:p>
    <w:p w14:paraId="6C4C6539" w14:textId="77777777" w:rsidR="00766112" w:rsidRPr="00260413" w:rsidRDefault="00766112" w:rsidP="00325D8B">
      <w:pPr>
        <w:numPr>
          <w:ilvl w:val="0"/>
          <w:numId w:val="38"/>
        </w:numPr>
        <w:shd w:val="clear" w:color="000000" w:fill="auto"/>
        <w:spacing w:before="100" w:beforeAutospacing="1" w:after="100" w:afterAutospacing="1"/>
        <w:rPr>
          <w:lang w:val="fr-FR"/>
        </w:rPr>
      </w:pPr>
      <w:r w:rsidRPr="00260413">
        <w:rPr>
          <w:lang w:val="fr-FR"/>
        </w:rPr>
        <w:t>les libellés qui ne sont pas interprétés.</w:t>
      </w:r>
    </w:p>
    <w:p w14:paraId="49D42C66" w14:textId="77777777" w:rsidR="00766112" w:rsidRPr="00260413" w:rsidRDefault="00766112" w:rsidP="00766112">
      <w:pPr>
        <w:pStyle w:val="NormalWeb"/>
        <w:shd w:val="clear" w:color="000000" w:fill="auto"/>
        <w:rPr>
          <w:lang w:val="fr-FR"/>
        </w:rPr>
      </w:pPr>
      <w:r w:rsidRPr="00260413">
        <w:rPr>
          <w:lang w:val="fr-FR"/>
        </w:rPr>
        <w:t>Pour remédier à ce dysfonctionnement, il convient de </w:t>
      </w:r>
      <w:r w:rsidRPr="00260413">
        <w:rPr>
          <w:rStyle w:val="Strong"/>
          <w:color w:val="FF0000"/>
          <w:lang w:val="fr-FR"/>
        </w:rPr>
        <w:t>vider manuellement le cache d'Internet Explorer</w:t>
      </w:r>
      <w:r w:rsidR="00260413" w:rsidRPr="00260413">
        <w:rPr>
          <w:lang w:val="fr-FR"/>
        </w:rPr>
        <w:t>.</w:t>
      </w:r>
    </w:p>
    <w:p w14:paraId="6BB82616" w14:textId="77777777" w:rsidR="00766112" w:rsidRPr="00260413" w:rsidRDefault="00766112" w:rsidP="00766112">
      <w:pPr>
        <w:pStyle w:val="NormalWeb"/>
        <w:shd w:val="clear" w:color="000000" w:fill="auto"/>
        <w:rPr>
          <w:lang w:val="fr-FR"/>
        </w:rPr>
      </w:pPr>
      <w:r w:rsidRPr="00260413">
        <w:rPr>
          <w:lang w:val="fr-FR"/>
        </w:rPr>
        <w:t>Un exemple d'anomalies affichées à</w:t>
      </w:r>
      <w:r w:rsidR="00260413" w:rsidRPr="00260413">
        <w:rPr>
          <w:lang w:val="fr-FR"/>
        </w:rPr>
        <w:t xml:space="preserve"> l'écran est donné ci-dessous :</w:t>
      </w:r>
    </w:p>
    <w:p w14:paraId="1299FC73" w14:textId="77777777" w:rsidR="00766112" w:rsidRPr="00260413" w:rsidRDefault="00766112" w:rsidP="00766112">
      <w:pPr>
        <w:pStyle w:val="NormalWeb"/>
        <w:shd w:val="clear" w:color="000000" w:fill="auto"/>
        <w:rPr>
          <w:lang w:val="fr-FR"/>
        </w:rPr>
      </w:pPr>
      <w:r w:rsidRPr="00260413">
        <w:rPr>
          <w:noProof/>
          <w:lang w:val="fr-FR" w:eastAsia="fr-FR"/>
        </w:rPr>
        <w:drawing>
          <wp:inline distT="0" distB="0" distL="0" distR="0" wp14:anchorId="6D1B07F8" wp14:editId="410DA496">
            <wp:extent cx="5943600" cy="1304925"/>
            <wp:effectExtent l="0" t="0" r="0" b="9525"/>
            <wp:docPr id="3" name="Picture 3" descr="C:\9af754435a5c55d8cf8e01b44e88bd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9af754435a5c55d8cf8e01b44e88bd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14:paraId="3876952E" w14:textId="77777777" w:rsidR="00766112" w:rsidRPr="00260413" w:rsidRDefault="00766112" w:rsidP="00766112">
      <w:pPr>
        <w:pStyle w:val="NormalWeb"/>
        <w:shd w:val="clear" w:color="000000" w:fill="auto"/>
        <w:rPr>
          <w:lang w:val="fr-FR"/>
        </w:rPr>
      </w:pPr>
    </w:p>
    <w:p w14:paraId="3845D18A" w14:textId="77777777" w:rsidR="00766112" w:rsidRPr="00260413" w:rsidRDefault="00766112" w:rsidP="00766112">
      <w:pPr>
        <w:pStyle w:val="NormalWeb"/>
        <w:shd w:val="clear" w:color="000000" w:fill="auto"/>
        <w:rPr>
          <w:lang w:val="fr-FR"/>
        </w:rPr>
      </w:pPr>
    </w:p>
    <w:p w14:paraId="69846E14"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6F439CF" w14:textId="77777777" w:rsidTr="00766112">
        <w:tc>
          <w:tcPr>
            <w:tcW w:w="5000" w:type="pct"/>
            <w:shd w:val="solid" w:color="FFFDF6" w:fill="auto"/>
            <w:vAlign w:val="center"/>
          </w:tcPr>
          <w:p w14:paraId="187FD208" w14:textId="77777777" w:rsidR="00766112" w:rsidRPr="00260413" w:rsidRDefault="00766112" w:rsidP="00766112">
            <w:pPr>
              <w:pStyle w:val="panelHeader"/>
              <w:jc w:val="left"/>
              <w:rPr>
                <w:sz w:val="24"/>
              </w:rPr>
            </w:pPr>
            <w:r w:rsidRPr="00260413">
              <w:t>Usage simultané 3.3 / 4.1</w:t>
            </w:r>
          </w:p>
          <w:p w14:paraId="7AA92B6F" w14:textId="77777777" w:rsidR="00766112" w:rsidRPr="00260413" w:rsidRDefault="00766112" w:rsidP="00766112">
            <w:pPr>
              <w:spacing w:before="240"/>
              <w:rPr>
                <w:sz w:val="24"/>
                <w:lang w:val="fr-FR"/>
              </w:rPr>
            </w:pPr>
            <w:r w:rsidRPr="00260413">
              <w:rPr>
                <w:lang w:val="fr-FR"/>
              </w:rPr>
              <w:t xml:space="preserve">Si vous utilisez en </w:t>
            </w:r>
            <w:r w:rsidRPr="00260413">
              <w:rPr>
                <w:rStyle w:val="Strong"/>
                <w:lang w:val="fr-FR"/>
              </w:rPr>
              <w:t>simultané la DSN 3.3 et la DSN 4.1</w:t>
            </w:r>
            <w:r w:rsidRPr="00260413">
              <w:rPr>
                <w:lang w:val="fr-FR"/>
              </w:rPr>
              <w:t xml:space="preserve"> sur votre Internet Explorer, vous pouvez avoir à refaire la manipulation du vidage du cache décrite ci-dessus ...</w:t>
            </w:r>
          </w:p>
        </w:tc>
      </w:tr>
    </w:tbl>
    <w:p w14:paraId="225A970A" w14:textId="77777777" w:rsidR="00766112" w:rsidRPr="00260413" w:rsidRDefault="00766112" w:rsidP="00766112">
      <w:pPr>
        <w:pStyle w:val="Heading3"/>
        <w:shd w:val="clear" w:color="000000" w:fill="auto"/>
        <w:rPr>
          <w:lang w:val="fr-FR"/>
        </w:rPr>
      </w:pPr>
      <w:bookmarkStart w:id="11" w:name="_Toc481760471"/>
      <w:r w:rsidRPr="00260413">
        <w:rPr>
          <w:color w:val="000000"/>
          <w:lang w:val="fr-FR"/>
        </w:rPr>
        <w:t>Rappel sur les prérequis</w:t>
      </w:r>
      <w:bookmarkEnd w:id="11"/>
    </w:p>
    <w:p w14:paraId="08611023" w14:textId="77777777" w:rsidR="00766112" w:rsidRPr="00260413" w:rsidRDefault="00766112" w:rsidP="00766112">
      <w:pPr>
        <w:pStyle w:val="Heading4"/>
        <w:shd w:val="clear" w:color="000000" w:fill="auto"/>
        <w:rPr>
          <w:lang w:val="fr-FR"/>
        </w:rPr>
      </w:pPr>
      <w:r w:rsidRPr="00260413">
        <w:rPr>
          <w:color w:val="000000"/>
          <w:lang w:val="fr-FR"/>
        </w:rPr>
        <w:t>Driver JDBC</w:t>
      </w:r>
    </w:p>
    <w:p w14:paraId="0EB4B65B" w14:textId="77777777" w:rsidR="00766112" w:rsidRPr="00260413" w:rsidRDefault="00766112" w:rsidP="00766112">
      <w:pPr>
        <w:pStyle w:val="NormalWeb"/>
        <w:shd w:val="clear" w:color="000000" w:fill="auto"/>
        <w:rPr>
          <w:rFonts w:eastAsiaTheme="minorEastAsia"/>
          <w:lang w:val="fr-FR"/>
        </w:rPr>
      </w:pPr>
      <w:r w:rsidRPr="00260413">
        <w:rPr>
          <w:color w:val="000000"/>
          <w:lang w:val="fr-FR"/>
        </w:rPr>
        <w:t xml:space="preserve">L'usage de la fonctionnalité </w:t>
      </w:r>
      <w:r w:rsidRPr="00260413">
        <w:rPr>
          <w:rStyle w:val="Strong"/>
          <w:color w:val="000000"/>
          <w:lang w:val="fr-FR"/>
        </w:rPr>
        <w:t>M2M</w:t>
      </w:r>
      <w:r w:rsidRPr="00260413">
        <w:rPr>
          <w:color w:val="000000"/>
          <w:lang w:val="fr-FR"/>
        </w:rPr>
        <w:t xml:space="preserve"> exige </w:t>
      </w:r>
      <w:r w:rsidRPr="00260413">
        <w:rPr>
          <w:rStyle w:val="Strong"/>
          <w:color w:val="000000"/>
          <w:lang w:val="fr-FR"/>
        </w:rPr>
        <w:t>un driver JDBC supportant la gestion de BLOBs.</w:t>
      </w:r>
    </w:p>
    <w:p w14:paraId="45C477E8" w14:textId="77777777" w:rsidR="00766112" w:rsidRPr="00260413" w:rsidRDefault="00766112" w:rsidP="00766112">
      <w:pPr>
        <w:shd w:val="clear" w:color="000000" w:fill="auto"/>
        <w:rPr>
          <w:lang w:val="fr-FR"/>
        </w:rPr>
      </w:pPr>
      <w:r w:rsidRPr="00260413">
        <w:rPr>
          <w:lang w:val="fr-FR"/>
        </w:rPr>
        <w:t>Ex</w:t>
      </w:r>
      <w:r w:rsidR="00260413" w:rsidRPr="00260413">
        <w:rPr>
          <w:lang w:val="fr-FR"/>
        </w:rPr>
        <w:t>emple : JDBC 4.0 pour DB2 V10.5</w:t>
      </w:r>
    </w:p>
    <w:p w14:paraId="1D38D7A0" w14:textId="77777777" w:rsidR="00766112" w:rsidRPr="00260413" w:rsidRDefault="00766112" w:rsidP="00766112">
      <w:pPr>
        <w:pStyle w:val="Heading4"/>
        <w:shd w:val="clear" w:color="000000" w:fill="auto"/>
        <w:rPr>
          <w:lang w:val="fr-FR"/>
        </w:rPr>
      </w:pPr>
      <w:r w:rsidRPr="00260413">
        <w:rPr>
          <w:color w:val="3D3D3D"/>
          <w:lang w:val="fr-FR"/>
        </w:rPr>
        <w:t>Java</w:t>
      </w:r>
    </w:p>
    <w:p w14:paraId="28B4CE86" w14:textId="77777777" w:rsidR="00766112" w:rsidRPr="00260413" w:rsidRDefault="00766112" w:rsidP="00766112">
      <w:pPr>
        <w:pStyle w:val="Heading5"/>
        <w:shd w:val="clear" w:color="000000" w:fill="auto"/>
        <w:rPr>
          <w:lang w:val="fr-FR"/>
        </w:rPr>
      </w:pPr>
      <w:r w:rsidRPr="00260413">
        <w:rPr>
          <w:color w:val="3D3D3D"/>
          <w:lang w:val="fr-FR"/>
        </w:rPr>
        <w:t>Niveau de JRE</w:t>
      </w:r>
    </w:p>
    <w:p w14:paraId="3B63A367"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48480A6" w14:textId="77777777" w:rsidTr="00766112">
        <w:tc>
          <w:tcPr>
            <w:tcW w:w="5000" w:type="pct"/>
            <w:shd w:val="solid" w:color="FFFDF6" w:fill="auto"/>
            <w:vAlign w:val="center"/>
          </w:tcPr>
          <w:p w14:paraId="78806D26" w14:textId="77777777" w:rsidR="00766112" w:rsidRPr="00260413" w:rsidRDefault="00766112" w:rsidP="00766112">
            <w:pPr>
              <w:pStyle w:val="panelHeader"/>
              <w:jc w:val="left"/>
              <w:rPr>
                <w:sz w:val="24"/>
              </w:rPr>
            </w:pPr>
            <w:r w:rsidRPr="00260413">
              <w:t>Note Importante</w:t>
            </w:r>
          </w:p>
          <w:p w14:paraId="71E836A0" w14:textId="77777777" w:rsidR="00766112" w:rsidRPr="00260413" w:rsidRDefault="00766112" w:rsidP="00766112">
            <w:pPr>
              <w:spacing w:before="240"/>
              <w:rPr>
                <w:sz w:val="24"/>
                <w:lang w:val="fr-FR"/>
              </w:rPr>
            </w:pPr>
            <w:r w:rsidRPr="00260413">
              <w:rPr>
                <w:lang w:val="fr-FR"/>
              </w:rPr>
              <w:t xml:space="preserve">Comme indiqué dans le document d'architecture technique, le niveau de Java requis est </w:t>
            </w:r>
            <w:r w:rsidRPr="00260413">
              <w:rPr>
                <w:rStyle w:val="Strong"/>
                <w:lang w:val="fr-FR"/>
              </w:rPr>
              <w:t>JRE 1.7</w:t>
            </w:r>
            <w:r w:rsidRPr="00260413">
              <w:rPr>
                <w:lang w:val="fr-FR"/>
              </w:rPr>
              <w:t>.</w:t>
            </w:r>
          </w:p>
        </w:tc>
      </w:tr>
    </w:tbl>
    <w:p w14:paraId="1A484922" w14:textId="77777777" w:rsidR="00766112" w:rsidRPr="00260413" w:rsidRDefault="00766112" w:rsidP="00766112">
      <w:pPr>
        <w:pStyle w:val="NormalWeb"/>
        <w:shd w:val="clear" w:color="000000" w:fill="auto"/>
        <w:rPr>
          <w:rFonts w:eastAsiaTheme="minorEastAsia"/>
          <w:color w:val="000000"/>
          <w:sz w:val="2"/>
          <w:szCs w:val="2"/>
          <w:lang w:val="fr-FR"/>
        </w:rPr>
      </w:pPr>
    </w:p>
    <w:p w14:paraId="622A5552" w14:textId="77777777" w:rsidR="00766112" w:rsidRPr="00260413" w:rsidRDefault="00766112" w:rsidP="00766112">
      <w:pPr>
        <w:pStyle w:val="Heading5"/>
        <w:shd w:val="clear" w:color="000000" w:fill="auto"/>
        <w:rPr>
          <w:sz w:val="20"/>
          <w:lang w:val="fr-FR"/>
        </w:rPr>
      </w:pPr>
      <w:r w:rsidRPr="00260413">
        <w:rPr>
          <w:lang w:val="fr-FR"/>
        </w:rPr>
        <w:t>Variable JAVA_HOME</w:t>
      </w:r>
    </w:p>
    <w:p w14:paraId="0D181EEE"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D9811EB" w14:textId="77777777" w:rsidTr="00766112">
        <w:tc>
          <w:tcPr>
            <w:tcW w:w="5000" w:type="pct"/>
            <w:shd w:val="solid" w:color="FFFDF6" w:fill="auto"/>
            <w:vAlign w:val="center"/>
          </w:tcPr>
          <w:p w14:paraId="716758C4" w14:textId="77777777" w:rsidR="00766112" w:rsidRPr="00260413" w:rsidRDefault="00766112" w:rsidP="00766112">
            <w:pPr>
              <w:pStyle w:val="panelHeader"/>
              <w:jc w:val="left"/>
              <w:rPr>
                <w:sz w:val="24"/>
              </w:rPr>
            </w:pPr>
            <w:r w:rsidRPr="00260413">
              <w:t>Variable d'environnement JAVA_HOME</w:t>
            </w:r>
          </w:p>
          <w:p w14:paraId="24C53BE9" w14:textId="77777777" w:rsidR="00766112" w:rsidRPr="00260413" w:rsidRDefault="00766112" w:rsidP="00766112">
            <w:pPr>
              <w:spacing w:before="240"/>
              <w:rPr>
                <w:sz w:val="24"/>
                <w:lang w:val="fr-FR"/>
              </w:rPr>
            </w:pPr>
            <w:r w:rsidRPr="00260413">
              <w:rPr>
                <w:lang w:val="fr-FR"/>
              </w:rPr>
              <w:t xml:space="preserve">Au-delà de l'installation du JRE 1.7, vérifier que la </w:t>
            </w:r>
            <w:r w:rsidRPr="00260413">
              <w:rPr>
                <w:rStyle w:val="Strong"/>
                <w:lang w:val="fr-FR"/>
              </w:rPr>
              <w:t>variable d'environnement JAVA_HOME est correctement positionnée</w:t>
            </w:r>
            <w:r w:rsidRPr="00260413">
              <w:rPr>
                <w:lang w:val="fr-FR"/>
              </w:rPr>
              <w:t xml:space="preserve"> et pointe bien sur le JRE 1.7 lorsque l'application est utilisée.</w:t>
            </w:r>
          </w:p>
        </w:tc>
      </w:tr>
    </w:tbl>
    <w:p w14:paraId="0DF427A9" w14:textId="77777777" w:rsidR="00766112" w:rsidRPr="00260413" w:rsidRDefault="00766112" w:rsidP="00766112">
      <w:pPr>
        <w:pStyle w:val="NormalWeb"/>
        <w:shd w:val="clear" w:color="000000" w:fill="auto"/>
        <w:rPr>
          <w:rFonts w:eastAsiaTheme="minorEastAsia"/>
          <w:color w:val="000000"/>
          <w:sz w:val="2"/>
          <w:szCs w:val="2"/>
          <w:lang w:val="fr-FR"/>
        </w:rPr>
      </w:pPr>
    </w:p>
    <w:p w14:paraId="6AA23637" w14:textId="77777777" w:rsidR="00766112" w:rsidRPr="00260413" w:rsidRDefault="00766112" w:rsidP="00766112">
      <w:pPr>
        <w:pStyle w:val="Heading5"/>
        <w:shd w:val="clear" w:color="000000" w:fill="auto"/>
        <w:rPr>
          <w:sz w:val="20"/>
          <w:lang w:val="fr-FR"/>
        </w:rPr>
      </w:pPr>
      <w:r w:rsidRPr="00260413">
        <w:rPr>
          <w:lang w:val="fr-FR"/>
        </w:rPr>
        <w:t>Bugs connus</w:t>
      </w:r>
    </w:p>
    <w:p w14:paraId="6C06C22E" w14:textId="77777777" w:rsidR="00766112" w:rsidRPr="00260413" w:rsidRDefault="00766112" w:rsidP="00766112">
      <w:pPr>
        <w:pStyle w:val="Heading6"/>
        <w:shd w:val="clear" w:color="000000" w:fill="auto"/>
        <w:jc w:val="left"/>
        <w:rPr>
          <w:lang w:val="fr-FR"/>
        </w:rPr>
      </w:pPr>
      <w:r w:rsidRPr="00260413">
        <w:rPr>
          <w:lang w:val="fr-FR"/>
        </w:rPr>
        <w:t>JRE IBM</w:t>
      </w: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C2776EC" w14:textId="77777777" w:rsidTr="00766112">
        <w:tc>
          <w:tcPr>
            <w:tcW w:w="5000" w:type="pct"/>
            <w:shd w:val="solid" w:color="FCFCFC" w:fill="auto"/>
            <w:vAlign w:val="center"/>
          </w:tcPr>
          <w:p w14:paraId="5A54559F" w14:textId="77777777" w:rsidR="00766112" w:rsidRPr="00260413" w:rsidRDefault="00766112" w:rsidP="00766112">
            <w:pPr>
              <w:pStyle w:val="panelHeader"/>
              <w:jc w:val="left"/>
              <w:rPr>
                <w:sz w:val="24"/>
              </w:rPr>
            </w:pPr>
            <w:r w:rsidRPr="00260413">
              <w:t>AIX / JRE IBM</w:t>
            </w:r>
          </w:p>
          <w:p w14:paraId="706598CA" w14:textId="77777777" w:rsidR="00766112" w:rsidRPr="00260413" w:rsidRDefault="00766112" w:rsidP="00766112">
            <w:pPr>
              <w:pStyle w:val="NormalWeb"/>
              <w:spacing w:before="240"/>
              <w:rPr>
                <w:lang w:val="fr-FR"/>
              </w:rPr>
            </w:pPr>
            <w:r w:rsidRPr="00260413">
              <w:rPr>
                <w:lang w:val="fr-FR"/>
              </w:rPr>
              <w:t xml:space="preserve">La version </w:t>
            </w:r>
            <w:r w:rsidRPr="00260413">
              <w:rPr>
                <w:rStyle w:val="Strong"/>
                <w:lang w:val="fr-FR"/>
              </w:rPr>
              <w:t>initiale</w:t>
            </w:r>
            <w:r w:rsidRPr="00260413">
              <w:rPr>
                <w:lang w:val="fr-FR"/>
              </w:rPr>
              <w:t xml:space="preserve"> de la série 1.7 d'IBM comporte des </w:t>
            </w:r>
            <w:r w:rsidRPr="00260413">
              <w:rPr>
                <w:rStyle w:val="Strong"/>
                <w:lang w:val="fr-FR"/>
              </w:rPr>
              <w:t>bugs bloquants.</w:t>
            </w:r>
          </w:p>
          <w:p w14:paraId="04A36A08" w14:textId="77777777" w:rsidR="00766112" w:rsidRPr="00260413" w:rsidRDefault="00766112" w:rsidP="00766112">
            <w:pPr>
              <w:pStyle w:val="NormalWeb"/>
              <w:spacing w:before="240"/>
              <w:rPr>
                <w:sz w:val="24"/>
                <w:lang w:val="fr-FR"/>
              </w:rPr>
            </w:pPr>
            <w:r w:rsidRPr="00260413">
              <w:rPr>
                <w:lang w:val="fr-FR"/>
              </w:rPr>
              <w:t xml:space="preserve">Pour un fonctionnement correct de l'application, un JRE 1.7 - </w:t>
            </w:r>
            <w:r w:rsidRPr="00260413">
              <w:rPr>
                <w:rStyle w:val="Strong"/>
                <w:u w:val="single"/>
                <w:lang w:val="fr-FR"/>
              </w:rPr>
              <w:t>SR1</w:t>
            </w:r>
            <w:r w:rsidRPr="00260413">
              <w:rPr>
                <w:lang w:val="fr-FR"/>
              </w:rPr>
              <w:t xml:space="preserve"> minimum est requis.</w:t>
            </w:r>
          </w:p>
        </w:tc>
      </w:tr>
    </w:tbl>
    <w:p w14:paraId="6109F02F" w14:textId="77777777" w:rsidR="00766112" w:rsidRPr="00260413" w:rsidRDefault="00766112" w:rsidP="00766112">
      <w:pPr>
        <w:pStyle w:val="NormalWeb"/>
        <w:shd w:val="clear" w:color="000000" w:fill="auto"/>
        <w:rPr>
          <w:color w:val="000000"/>
          <w:sz w:val="2"/>
          <w:szCs w:val="2"/>
          <w:lang w:val="fr-FR"/>
        </w:rPr>
      </w:pPr>
    </w:p>
    <w:p w14:paraId="55501A9B" w14:textId="77777777" w:rsidR="00766112" w:rsidRPr="00260413" w:rsidRDefault="00766112" w:rsidP="00766112">
      <w:pPr>
        <w:pStyle w:val="Heading6"/>
        <w:shd w:val="clear" w:color="000000" w:fill="auto"/>
        <w:jc w:val="left"/>
        <w:rPr>
          <w:sz w:val="15"/>
          <w:szCs w:val="15"/>
          <w:lang w:val="fr-FR"/>
        </w:rPr>
      </w:pPr>
      <w:r w:rsidRPr="00260413">
        <w:rPr>
          <w:lang w:val="fr-FR"/>
        </w:rPr>
        <w:t>JRE et driver JDBC</w:t>
      </w:r>
    </w:p>
    <w:p w14:paraId="7D199CD9" w14:textId="77777777" w:rsidR="00766112" w:rsidRPr="00260413" w:rsidRDefault="00766112" w:rsidP="00766112">
      <w:pPr>
        <w:pStyle w:val="NormalWeb"/>
        <w:shd w:val="clear" w:color="000000" w:fill="auto"/>
        <w:rPr>
          <w:rFonts w:eastAsiaTheme="minorEastAsia"/>
          <w:lang w:val="fr-FR"/>
        </w:rPr>
      </w:pPr>
      <w:r w:rsidRPr="00260413">
        <w:rPr>
          <w:lang w:val="fr-FR"/>
        </w:rPr>
        <w:t>Certains drivers JDBC anciens peuvent engendrer des problèmes au démarrage si le paramètre </w:t>
      </w:r>
      <w:r w:rsidRPr="00260413">
        <w:rPr>
          <w:rStyle w:val="HTMLCode"/>
          <w:rFonts w:ascii="Verdana" w:hAnsi="Verdana"/>
          <w:lang w:val="fr-FR"/>
        </w:rPr>
        <w:t>datasource.pool.validationQuery</w:t>
      </w:r>
      <w:r w:rsidRPr="00260413">
        <w:rPr>
          <w:lang w:val="fr-FR"/>
        </w:rPr>
        <w:t xml:space="preserve"> n'est pas renseigné.</w:t>
      </w:r>
    </w:p>
    <w:p w14:paraId="5AA32A4A" w14:textId="77777777" w:rsidR="00766112" w:rsidRPr="00260413" w:rsidRDefault="00766112" w:rsidP="00766112">
      <w:pPr>
        <w:pStyle w:val="NormalWeb"/>
        <w:shd w:val="clear" w:color="000000" w:fill="auto"/>
        <w:rPr>
          <w:lang w:val="fr-FR"/>
        </w:rPr>
      </w:pPr>
      <w:r w:rsidRPr="00260413">
        <w:rPr>
          <w:lang w:val="fr-FR"/>
        </w:rPr>
        <w:t>Voir "</w:t>
      </w:r>
      <w:r w:rsidRPr="00260413">
        <w:rPr>
          <w:rStyle w:val="Strong"/>
          <w:lang w:val="fr-FR"/>
        </w:rPr>
        <w:t>Configuration / Connexions JDBC / datasource.pool.validationQuery</w:t>
      </w:r>
      <w:r w:rsidR="00260413" w:rsidRPr="00260413">
        <w:rPr>
          <w:lang w:val="fr-FR"/>
        </w:rPr>
        <w:t>".</w:t>
      </w:r>
    </w:p>
    <w:p w14:paraId="409A43A8" w14:textId="77777777" w:rsidR="00766112" w:rsidRPr="00260413" w:rsidRDefault="00766112" w:rsidP="00766112">
      <w:pPr>
        <w:pStyle w:val="Heading1"/>
        <w:shd w:val="clear" w:color="000000" w:fill="auto"/>
        <w:rPr>
          <w:lang w:val="fr-FR"/>
        </w:rPr>
      </w:pPr>
      <w:bookmarkStart w:id="12" w:name="_Toc481760472"/>
      <w:r w:rsidRPr="00260413">
        <w:rPr>
          <w:lang w:val="fr-FR"/>
        </w:rPr>
        <w:t>Informations générales</w:t>
      </w:r>
      <w:bookmarkEnd w:id="12"/>
    </w:p>
    <w:p w14:paraId="792257A6" w14:textId="77777777" w:rsidR="00766112" w:rsidRPr="00260413" w:rsidRDefault="00766112" w:rsidP="00766112">
      <w:pPr>
        <w:pStyle w:val="Heading2"/>
        <w:shd w:val="clear" w:color="000000" w:fill="auto"/>
        <w:rPr>
          <w:lang w:val="fr-FR"/>
        </w:rPr>
      </w:pPr>
      <w:bookmarkStart w:id="13" w:name="_Toc481760473"/>
      <w:r w:rsidRPr="00260413">
        <w:rPr>
          <w:lang w:val="fr-FR"/>
        </w:rPr>
        <w:t>Moteur Déclaratif : module, composants, versions</w:t>
      </w:r>
      <w:bookmarkEnd w:id="13"/>
    </w:p>
    <w:p w14:paraId="3589706B" w14:textId="77777777" w:rsidR="00766112" w:rsidRPr="00260413" w:rsidRDefault="00766112" w:rsidP="00766112">
      <w:pPr>
        <w:pStyle w:val="Heading3"/>
        <w:shd w:val="clear" w:color="000000" w:fill="auto"/>
        <w:rPr>
          <w:lang w:val="fr-FR"/>
        </w:rPr>
      </w:pPr>
      <w:bookmarkStart w:id="14" w:name="_Toc481760474"/>
      <w:r w:rsidRPr="00260413">
        <w:rPr>
          <w:lang w:val="fr-FR"/>
        </w:rPr>
        <w:t>Principes généraux</w:t>
      </w:r>
      <w:bookmarkEnd w:id="14"/>
    </w:p>
    <w:p w14:paraId="74AA8F1C" w14:textId="77777777" w:rsidR="00766112" w:rsidRPr="00260413" w:rsidRDefault="00766112" w:rsidP="00766112">
      <w:pPr>
        <w:pStyle w:val="NormalWeb"/>
        <w:shd w:val="clear" w:color="000000" w:fill="auto"/>
        <w:rPr>
          <w:lang w:val="fr-FR"/>
        </w:rPr>
      </w:pPr>
      <w:r w:rsidRPr="00260413">
        <w:rPr>
          <w:lang w:val="fr-FR"/>
        </w:rPr>
        <w:t xml:space="preserve">Ce chapitre donne les éléments généraux sur le </w:t>
      </w:r>
      <w:r w:rsidRPr="00260413">
        <w:rPr>
          <w:rStyle w:val="Strong"/>
          <w:lang w:val="fr-FR"/>
        </w:rPr>
        <w:t xml:space="preserve">Moteur Déclaratif, </w:t>
      </w:r>
      <w:r w:rsidRPr="00260413">
        <w:rPr>
          <w:lang w:val="fr-FR"/>
        </w:rPr>
        <w:t>concernant ses packages de distribution, leurs éléments constitutifs, leurs structures et leurs évolutions dans les différentes versions qui vous sont livrées.</w:t>
      </w:r>
    </w:p>
    <w:p w14:paraId="4E4127FF" w14:textId="77777777" w:rsidR="00766112" w:rsidRPr="00260413" w:rsidRDefault="00766112" w:rsidP="00766112">
      <w:pPr>
        <w:pStyle w:val="NormalWeb"/>
        <w:shd w:val="clear" w:color="000000" w:fill="auto"/>
        <w:rPr>
          <w:lang w:val="fr-FR"/>
        </w:rPr>
      </w:pPr>
      <w:r w:rsidRPr="00260413">
        <w:rPr>
          <w:lang w:val="fr-FR"/>
        </w:rPr>
        <w:t>Il vous permet d'appréhender le guide avec une connaissance plus globale et vous en facilite ainsi la lecture.</w:t>
      </w:r>
    </w:p>
    <w:p w14:paraId="34A84105" w14:textId="77777777" w:rsidR="00766112" w:rsidRPr="00260413" w:rsidRDefault="00766112" w:rsidP="00766112">
      <w:pPr>
        <w:pStyle w:val="Heading3"/>
        <w:shd w:val="clear" w:color="000000" w:fill="auto"/>
        <w:rPr>
          <w:lang w:val="fr-FR"/>
        </w:rPr>
      </w:pPr>
      <w:bookmarkStart w:id="15" w:name="_Toc481760475"/>
      <w:r w:rsidRPr="00260413">
        <w:rPr>
          <w:lang w:val="fr-FR"/>
        </w:rPr>
        <w:t>Module Réglementaire, Moteur Déclaratif, application, composants, numérotations</w:t>
      </w:r>
      <w:bookmarkEnd w:id="15"/>
    </w:p>
    <w:p w14:paraId="35D33F6C" w14:textId="77777777" w:rsidR="00766112" w:rsidRPr="00260413" w:rsidRDefault="00766112" w:rsidP="00766112">
      <w:pPr>
        <w:pStyle w:val="Heading6"/>
        <w:shd w:val="clear" w:color="000000" w:fill="auto"/>
        <w:jc w:val="left"/>
        <w:rPr>
          <w:lang w:val="fr-FR"/>
        </w:rPr>
      </w:pPr>
      <w:r w:rsidRPr="00260413">
        <w:rPr>
          <w:lang w:val="fr-FR"/>
        </w:rPr>
        <w:t>Le Module de livraison</w:t>
      </w:r>
    </w:p>
    <w:p w14:paraId="0434ED93"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Le Moteur Déclaratif vous est livré au sein du </w:t>
      </w:r>
      <w:r w:rsidRPr="00260413">
        <w:rPr>
          <w:rStyle w:val="Strong"/>
          <w:lang w:val="fr-FR"/>
        </w:rPr>
        <w:t>Module réglementaire DSN</w:t>
      </w:r>
      <w:r w:rsidRPr="00260413">
        <w:rPr>
          <w:lang w:val="fr-FR"/>
        </w:rPr>
        <w:t xml:space="preserve"> qui est </w:t>
      </w:r>
      <w:r w:rsidRPr="00260413">
        <w:rPr>
          <w:rStyle w:val="Strong"/>
          <w:lang w:val="fr-FR"/>
        </w:rPr>
        <w:t xml:space="preserve">un assemblage d'applications et de composants. </w:t>
      </w:r>
      <w:r w:rsidRPr="00260413">
        <w:rPr>
          <w:lang w:val="fr-FR"/>
        </w:rPr>
        <w:t>Vous y trouverez par exemple :</w:t>
      </w:r>
    </w:p>
    <w:p w14:paraId="7D8AE3FC" w14:textId="77777777" w:rsidR="00766112" w:rsidRPr="00260413" w:rsidRDefault="00766112" w:rsidP="00325D8B">
      <w:pPr>
        <w:numPr>
          <w:ilvl w:val="0"/>
          <w:numId w:val="39"/>
        </w:numPr>
        <w:shd w:val="clear" w:color="000000" w:fill="auto"/>
        <w:spacing w:before="100" w:beforeAutospacing="1" w:after="100" w:afterAutospacing="1"/>
        <w:rPr>
          <w:lang w:val="fr-FR"/>
        </w:rPr>
      </w:pPr>
      <w:r w:rsidRPr="00260413">
        <w:rPr>
          <w:lang w:val="fr-FR"/>
        </w:rPr>
        <w:t xml:space="preserve">l'application </w:t>
      </w:r>
      <w:r w:rsidRPr="00260413">
        <w:rPr>
          <w:rStyle w:val="Emphasis"/>
          <w:lang w:val="fr-FR"/>
        </w:rPr>
        <w:t xml:space="preserve">Moteur Déclaratif </w:t>
      </w:r>
      <w:r w:rsidRPr="00260413">
        <w:rPr>
          <w:lang w:val="fr-FR"/>
        </w:rPr>
        <w:t xml:space="preserve">qui est </w:t>
      </w:r>
      <w:r w:rsidRPr="00260413">
        <w:rPr>
          <w:u w:val="single"/>
          <w:lang w:val="fr-FR"/>
        </w:rPr>
        <w:t>l'objet même de ce guide</w:t>
      </w:r>
    </w:p>
    <w:p w14:paraId="5459349B" w14:textId="77777777" w:rsidR="00766112" w:rsidRPr="00260413" w:rsidRDefault="00766112" w:rsidP="00325D8B">
      <w:pPr>
        <w:numPr>
          <w:ilvl w:val="0"/>
          <w:numId w:val="39"/>
        </w:numPr>
        <w:shd w:val="clear" w:color="000000" w:fill="auto"/>
        <w:spacing w:before="100" w:beforeAutospacing="1" w:after="100" w:afterAutospacing="1"/>
        <w:rPr>
          <w:lang w:val="fr-FR"/>
        </w:rPr>
      </w:pPr>
      <w:r w:rsidRPr="00260413">
        <w:rPr>
          <w:lang w:val="fr-FR"/>
        </w:rPr>
        <w:t xml:space="preserve">l'application </w:t>
      </w:r>
      <w:r w:rsidRPr="00260413">
        <w:rPr>
          <w:rStyle w:val="Emphasis"/>
          <w:lang w:val="fr-FR"/>
        </w:rPr>
        <w:t>Rechargeur</w:t>
      </w:r>
    </w:p>
    <w:p w14:paraId="7D43F419" w14:textId="77777777" w:rsidR="00766112" w:rsidRPr="00260413" w:rsidRDefault="00766112" w:rsidP="00325D8B">
      <w:pPr>
        <w:numPr>
          <w:ilvl w:val="0"/>
          <w:numId w:val="39"/>
        </w:numPr>
        <w:shd w:val="clear" w:color="000000" w:fill="auto"/>
        <w:spacing w:before="100" w:beforeAutospacing="1" w:after="100" w:afterAutospacing="1"/>
        <w:rPr>
          <w:lang w:val="fr-FR"/>
        </w:rPr>
      </w:pPr>
      <w:r w:rsidRPr="00260413">
        <w:rPr>
          <w:lang w:val="fr-FR"/>
        </w:rPr>
        <w:t>leur documentation</w:t>
      </w:r>
    </w:p>
    <w:p w14:paraId="32F86276" w14:textId="77777777" w:rsidR="00766112" w:rsidRPr="00260413" w:rsidRDefault="00766112" w:rsidP="00325D8B">
      <w:pPr>
        <w:numPr>
          <w:ilvl w:val="0"/>
          <w:numId w:val="39"/>
        </w:numPr>
        <w:shd w:val="clear" w:color="000000" w:fill="auto"/>
        <w:spacing w:before="100" w:beforeAutospacing="1" w:after="100" w:afterAutospacing="1"/>
        <w:rPr>
          <w:lang w:val="fr-FR"/>
        </w:rPr>
      </w:pPr>
      <w:r w:rsidRPr="00260413">
        <w:rPr>
          <w:rStyle w:val="Strong"/>
          <w:lang w:val="fr-FR"/>
        </w:rPr>
        <w:t>...</w:t>
      </w:r>
    </w:p>
    <w:p w14:paraId="7DE61A9C" w14:textId="77777777" w:rsidR="00766112" w:rsidRPr="00260413" w:rsidRDefault="00766112" w:rsidP="00766112">
      <w:pPr>
        <w:pStyle w:val="Heading6"/>
        <w:shd w:val="clear" w:color="000000" w:fill="auto"/>
        <w:jc w:val="left"/>
        <w:rPr>
          <w:lang w:val="fr-FR"/>
        </w:rPr>
      </w:pPr>
      <w:r w:rsidRPr="00260413">
        <w:rPr>
          <w:rStyle w:val="Strong"/>
          <w:b w:val="0"/>
          <w:bCs w:val="0"/>
          <w:lang w:val="fr-FR"/>
        </w:rPr>
        <w:t>Le Moteur Déclaratif</w:t>
      </w:r>
    </w:p>
    <w:p w14:paraId="7F97D964" w14:textId="77777777" w:rsidR="00766112" w:rsidRPr="00260413" w:rsidRDefault="00766112" w:rsidP="00766112">
      <w:pPr>
        <w:pStyle w:val="NormalWeb"/>
        <w:shd w:val="clear" w:color="000000" w:fill="auto"/>
        <w:rPr>
          <w:lang w:val="fr-FR"/>
        </w:rPr>
      </w:pPr>
      <w:r w:rsidRPr="00260413">
        <w:rPr>
          <w:lang w:val="fr-FR"/>
        </w:rPr>
        <w:t>Le Moteur Déclaratif procède d'un assemblage de composants dont les principaux sont :</w:t>
      </w:r>
    </w:p>
    <w:p w14:paraId="7F7BC1CB" w14:textId="77777777" w:rsidR="00766112" w:rsidRPr="00260413" w:rsidRDefault="00766112" w:rsidP="00325D8B">
      <w:pPr>
        <w:numPr>
          <w:ilvl w:val="0"/>
          <w:numId w:val="40"/>
        </w:numPr>
        <w:shd w:val="clear" w:color="000000" w:fill="auto"/>
        <w:spacing w:before="100" w:beforeAutospacing="1" w:after="100" w:afterAutospacing="1"/>
        <w:rPr>
          <w:lang w:val="fr-FR"/>
        </w:rPr>
      </w:pPr>
      <w:r w:rsidRPr="00260413">
        <w:rPr>
          <w:lang w:val="fr-FR"/>
        </w:rPr>
        <w:t>le </w:t>
      </w:r>
      <w:r w:rsidRPr="00260413">
        <w:rPr>
          <w:rStyle w:val="Strong"/>
          <w:lang w:val="fr-FR"/>
        </w:rPr>
        <w:t>noyau de l'application</w:t>
      </w:r>
      <w:r w:rsidRPr="00260413">
        <w:rPr>
          <w:lang w:val="fr-FR"/>
        </w:rPr>
        <w:t>, reg</w:t>
      </w:r>
      <w:r w:rsidRPr="00260413">
        <w:rPr>
          <w:rStyle w:val="Strong"/>
          <w:lang w:val="fr-FR"/>
        </w:rPr>
        <w:t>DSN</w:t>
      </w:r>
      <w:r w:rsidRPr="00260413">
        <w:rPr>
          <w:lang w:val="fr-FR"/>
        </w:rPr>
        <w:t> </w:t>
      </w:r>
    </w:p>
    <w:p w14:paraId="49C67B50" w14:textId="77777777" w:rsidR="00766112" w:rsidRPr="00260413" w:rsidRDefault="00766112" w:rsidP="00325D8B">
      <w:pPr>
        <w:numPr>
          <w:ilvl w:val="1"/>
          <w:numId w:val="40"/>
        </w:numPr>
        <w:shd w:val="clear" w:color="000000" w:fill="auto"/>
        <w:spacing w:before="100" w:beforeAutospacing="1" w:after="100" w:afterAutospacing="1"/>
        <w:rPr>
          <w:lang w:val="fr-FR"/>
        </w:rPr>
      </w:pPr>
      <w:r w:rsidRPr="00260413">
        <w:rPr>
          <w:lang w:val="fr-FR"/>
        </w:rPr>
        <w:t>livré sous la forme d'un fichier compressé de type </w:t>
      </w:r>
      <w:r w:rsidRPr="00260413">
        <w:rPr>
          <w:rStyle w:val="Emphasis"/>
          <w:lang w:val="fr-FR"/>
        </w:rPr>
        <w:t>tar.gz</w:t>
      </w:r>
      <w:r w:rsidRPr="00260413">
        <w:rPr>
          <w:lang w:val="fr-FR"/>
        </w:rPr>
        <w:t>. regdsn-x.y.z.tar.gz</w:t>
      </w:r>
    </w:p>
    <w:p w14:paraId="5E757B8F" w14:textId="77777777" w:rsidR="00766112" w:rsidRPr="00260413" w:rsidRDefault="00766112" w:rsidP="00325D8B">
      <w:pPr>
        <w:numPr>
          <w:ilvl w:val="0"/>
          <w:numId w:val="41"/>
        </w:numPr>
        <w:shd w:val="clear" w:color="000000" w:fill="auto"/>
        <w:spacing w:before="100" w:beforeAutospacing="1" w:after="100" w:afterAutospacing="1"/>
        <w:rPr>
          <w:lang w:val="fr-FR"/>
        </w:rPr>
      </w:pPr>
      <w:r w:rsidRPr="00260413">
        <w:rPr>
          <w:lang w:val="fr-FR"/>
        </w:rPr>
        <w:t>des </w:t>
      </w:r>
      <w:r w:rsidRPr="00260413">
        <w:rPr>
          <w:rStyle w:val="Strong"/>
          <w:lang w:val="fr-FR"/>
        </w:rPr>
        <w:t>connecteurs</w:t>
      </w:r>
      <w:r w:rsidRPr="00260413">
        <w:rPr>
          <w:lang w:val="fr-FR"/>
        </w:rPr>
        <w:t>, autrement appelés </w:t>
      </w:r>
      <w:r w:rsidRPr="00260413">
        <w:rPr>
          <w:rStyle w:val="Strong"/>
          <w:lang w:val="fr-FR"/>
        </w:rPr>
        <w:t>add-ons</w:t>
      </w:r>
      <w:r w:rsidRPr="00260413">
        <w:rPr>
          <w:lang w:val="fr-FR"/>
        </w:rPr>
        <w:t>, comme :</w:t>
      </w:r>
    </w:p>
    <w:p w14:paraId="5C12126F" w14:textId="77777777" w:rsidR="00766112" w:rsidRPr="00260413" w:rsidRDefault="00766112" w:rsidP="00325D8B">
      <w:pPr>
        <w:numPr>
          <w:ilvl w:val="1"/>
          <w:numId w:val="41"/>
        </w:numPr>
        <w:shd w:val="clear" w:color="000000" w:fill="auto"/>
        <w:spacing w:before="100" w:beforeAutospacing="1" w:after="100" w:afterAutospacing="1"/>
        <w:rPr>
          <w:lang w:val="fr-FR"/>
        </w:rPr>
      </w:pPr>
      <w:r w:rsidRPr="00260413">
        <w:rPr>
          <w:lang w:val="fr-FR"/>
        </w:rPr>
        <w:t>le </w:t>
      </w:r>
      <w:r w:rsidRPr="00260413">
        <w:rPr>
          <w:rStyle w:val="Strong"/>
          <w:lang w:val="fr-FR"/>
        </w:rPr>
        <w:t>connecteur Produit</w:t>
      </w:r>
      <w:r w:rsidRPr="00260413">
        <w:rPr>
          <w:lang w:val="fr-FR"/>
        </w:rPr>
        <w:t xml:space="preserve">, livré sous forme d'un fichier .kar, et nécessaire à l'accès </w:t>
      </w:r>
      <w:r w:rsidRPr="00260413">
        <w:rPr>
          <w:rStyle w:val="Emphasis"/>
          <w:lang w:val="fr-FR"/>
        </w:rPr>
        <w:t>applicatif</w:t>
      </w:r>
      <w:r w:rsidRPr="00260413">
        <w:rPr>
          <w:lang w:val="fr-FR"/>
        </w:rPr>
        <w:t xml:space="preserve"> aux données</w:t>
      </w:r>
    </w:p>
    <w:p w14:paraId="3C5A2555" w14:textId="77777777" w:rsidR="00766112" w:rsidRPr="00260413" w:rsidRDefault="00766112" w:rsidP="00325D8B">
      <w:pPr>
        <w:numPr>
          <w:ilvl w:val="1"/>
          <w:numId w:val="41"/>
        </w:numPr>
        <w:shd w:val="clear" w:color="000000" w:fill="auto"/>
        <w:spacing w:before="100" w:beforeAutospacing="1" w:after="100" w:afterAutospacing="1"/>
        <w:rPr>
          <w:lang w:val="fr-FR"/>
        </w:rPr>
      </w:pPr>
      <w:r w:rsidRPr="00260413">
        <w:rPr>
          <w:lang w:val="fr-FR"/>
        </w:rPr>
        <w:t>le </w:t>
      </w:r>
      <w:r w:rsidRPr="00260413">
        <w:rPr>
          <w:rStyle w:val="Strong"/>
          <w:lang w:val="fr-FR"/>
        </w:rPr>
        <w:t>driver JDBC</w:t>
      </w:r>
      <w:r w:rsidRPr="00260413">
        <w:rPr>
          <w:lang w:val="fr-FR"/>
        </w:rPr>
        <w:t xml:space="preserve"> nécessaire à l'accès </w:t>
      </w:r>
      <w:r w:rsidRPr="00260413">
        <w:rPr>
          <w:rStyle w:val="Emphasis"/>
          <w:lang w:val="fr-FR"/>
        </w:rPr>
        <w:t>technique</w:t>
      </w:r>
      <w:r w:rsidRPr="00260413">
        <w:rPr>
          <w:lang w:val="fr-FR"/>
        </w:rPr>
        <w:t xml:space="preserve"> aux données</w:t>
      </w:r>
    </w:p>
    <w:p w14:paraId="69571521"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D'autres éléments, comme </w:t>
      </w:r>
      <w:r w:rsidRPr="00260413">
        <w:rPr>
          <w:rStyle w:val="Emphasis"/>
          <w:lang w:val="fr-FR"/>
        </w:rPr>
        <w:t>la brique de contrôle DSN-Val</w:t>
      </w:r>
      <w:r w:rsidR="00260413">
        <w:rPr>
          <w:lang w:val="fr-FR"/>
        </w:rPr>
        <w:t>, y sont aussi intégrés</w:t>
      </w:r>
    </w:p>
    <w:p w14:paraId="4CD2785E" w14:textId="77777777" w:rsidR="00766112" w:rsidRPr="00260413" w:rsidRDefault="00766112" w:rsidP="00766112">
      <w:pPr>
        <w:shd w:val="clear" w:color="000000" w:fill="auto"/>
        <w:rPr>
          <w:lang w:val="fr-FR"/>
        </w:rPr>
      </w:pPr>
      <w:r w:rsidRPr="00260413">
        <w:rPr>
          <w:noProof/>
          <w:lang w:val="fr-FR" w:eastAsia="fr-FR"/>
        </w:rPr>
        <w:drawing>
          <wp:inline distT="0" distB="0" distL="0" distR="0" wp14:anchorId="436FF31F" wp14:editId="38CEC3EE">
            <wp:extent cx="4876800" cy="3243385"/>
            <wp:effectExtent l="0" t="0" r="0" b="0"/>
            <wp:docPr id="12" name="Picture 12" descr="C:\e53435f14cb020825c50fb287bf60b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53435f14cb020825c50fb287bf60bf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3243385"/>
                    </a:xfrm>
                    <a:prstGeom prst="rect">
                      <a:avLst/>
                    </a:prstGeom>
                    <a:noFill/>
                    <a:ln>
                      <a:noFill/>
                    </a:ln>
                  </pic:spPr>
                </pic:pic>
              </a:graphicData>
            </a:graphic>
          </wp:inline>
        </w:drawing>
      </w:r>
    </w:p>
    <w:p w14:paraId="41607EC6" w14:textId="77777777" w:rsidR="00766112" w:rsidRPr="00260413" w:rsidRDefault="00766112" w:rsidP="00766112">
      <w:pPr>
        <w:pStyle w:val="NormalWeb"/>
        <w:shd w:val="clear" w:color="000000" w:fill="auto"/>
        <w:rPr>
          <w:lang w:val="fr-FR"/>
        </w:rPr>
      </w:pPr>
    </w:p>
    <w:p w14:paraId="2DEC367E" w14:textId="77777777" w:rsidR="00766112" w:rsidRPr="00260413" w:rsidRDefault="00766112" w:rsidP="00766112">
      <w:pPr>
        <w:pStyle w:val="NormalWeb"/>
        <w:shd w:val="clear" w:color="000000" w:fill="auto"/>
        <w:rPr>
          <w:lang w:val="fr-FR"/>
        </w:rPr>
      </w:pPr>
      <w:r w:rsidRPr="00260413">
        <w:rPr>
          <w:rStyle w:val="Strong"/>
          <w:lang w:val="fr-FR"/>
        </w:rPr>
        <w:t xml:space="preserve">Chacun de ses éléments, du module au composant, possède </w:t>
      </w:r>
      <w:r w:rsidRPr="00260413">
        <w:rPr>
          <w:rStyle w:val="Strong"/>
          <w:u w:val="single"/>
          <w:lang w:val="fr-FR"/>
        </w:rPr>
        <w:t>sa nomenclature et sa numérotation</w:t>
      </w:r>
      <w:r w:rsidRPr="00260413">
        <w:rPr>
          <w:rStyle w:val="Strong"/>
          <w:lang w:val="fr-FR"/>
        </w:rPr>
        <w:t>.</w:t>
      </w:r>
    </w:p>
    <w:p w14:paraId="59F33AF7" w14:textId="77777777" w:rsidR="00766112" w:rsidRPr="00260413" w:rsidRDefault="00766112"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3CA529D" w14:textId="77777777" w:rsidTr="00766112">
        <w:tc>
          <w:tcPr>
            <w:tcW w:w="5000" w:type="pct"/>
            <w:shd w:val="solid" w:color="F3F9F4" w:fill="auto"/>
            <w:vAlign w:val="center"/>
          </w:tcPr>
          <w:p w14:paraId="632A0299" w14:textId="77777777" w:rsidR="00766112" w:rsidRPr="00260413" w:rsidRDefault="00766112" w:rsidP="00766112">
            <w:pPr>
              <w:pStyle w:val="panelHeader"/>
              <w:jc w:val="left"/>
              <w:rPr>
                <w:sz w:val="24"/>
              </w:rPr>
            </w:pPr>
            <w:r w:rsidRPr="00260413">
              <w:t>Exemple</w:t>
            </w:r>
          </w:p>
          <w:p w14:paraId="5DB2A4DC" w14:textId="77777777" w:rsidR="00766112" w:rsidRPr="00260413" w:rsidRDefault="00766112" w:rsidP="00766112">
            <w:pPr>
              <w:pStyle w:val="NormalWeb"/>
              <w:spacing w:before="240"/>
              <w:rPr>
                <w:lang w:val="fr-FR"/>
              </w:rPr>
            </w:pPr>
            <w:r w:rsidRPr="00260413">
              <w:rPr>
                <w:lang w:val="fr-FR"/>
              </w:rPr>
              <w:t xml:space="preserve">A titre d'exemple, le </w:t>
            </w:r>
            <w:r w:rsidRPr="00260413">
              <w:rPr>
                <w:rStyle w:val="Emphasis"/>
                <w:lang w:val="fr-FR"/>
              </w:rPr>
              <w:t>Module Réglementaire DSN</w:t>
            </w:r>
            <w:r w:rsidRPr="00260413">
              <w:rPr>
                <w:lang w:val="fr-FR"/>
              </w:rPr>
              <w:t xml:space="preserve"> </w:t>
            </w:r>
            <w:r w:rsidRPr="00260413">
              <w:rPr>
                <w:rStyle w:val="Strong"/>
                <w:lang w:val="fr-FR"/>
              </w:rPr>
              <w:t>3.3.18</w:t>
            </w:r>
            <w:r w:rsidRPr="00260413">
              <w:rPr>
                <w:lang w:val="fr-FR"/>
              </w:rPr>
              <w:t xml:space="preserve"> intègre un Moteur Déclaratif constitué :</w:t>
            </w:r>
          </w:p>
          <w:p w14:paraId="296B80BD" w14:textId="77777777" w:rsidR="00766112" w:rsidRPr="00260413" w:rsidRDefault="00766112" w:rsidP="00766112">
            <w:pPr>
              <w:pStyle w:val="panelBullet"/>
            </w:pPr>
            <w:r w:rsidRPr="00260413">
              <w:t xml:space="preserve">d'un </w:t>
            </w:r>
            <w:r w:rsidRPr="00260413">
              <w:rPr>
                <w:rStyle w:val="Emphasis"/>
              </w:rPr>
              <w:t>noyau regDSN</w:t>
            </w:r>
            <w:r w:rsidRPr="00260413">
              <w:t xml:space="preserve"> de version </w:t>
            </w:r>
            <w:r w:rsidRPr="00260413">
              <w:rPr>
                <w:rStyle w:val="Strong"/>
              </w:rPr>
              <w:t>3.7.5</w:t>
            </w:r>
          </w:p>
          <w:p w14:paraId="1C368CF5" w14:textId="77777777" w:rsidR="00766112" w:rsidRPr="00260413" w:rsidRDefault="00766112" w:rsidP="00766112">
            <w:pPr>
              <w:pStyle w:val="panelBullet"/>
              <w:rPr>
                <w:sz w:val="24"/>
              </w:rPr>
            </w:pPr>
            <w:r w:rsidRPr="00260413">
              <w:t xml:space="preserve">d'un </w:t>
            </w:r>
            <w:r w:rsidRPr="00260413">
              <w:rPr>
                <w:rStyle w:val="Emphasis"/>
              </w:rPr>
              <w:t>connecteur HR Access</w:t>
            </w:r>
            <w:r w:rsidRPr="00260413">
              <w:t xml:space="preserve"> de version </w:t>
            </w:r>
            <w:r w:rsidRPr="00260413">
              <w:rPr>
                <w:rStyle w:val="Strong"/>
              </w:rPr>
              <w:t>3.3.5</w:t>
            </w:r>
          </w:p>
        </w:tc>
      </w:tr>
    </w:tbl>
    <w:p w14:paraId="33D05968" w14:textId="77777777" w:rsidR="00766112" w:rsidRPr="00260413" w:rsidRDefault="00766112" w:rsidP="00766112">
      <w:pPr>
        <w:pStyle w:val="NormalWeb"/>
        <w:shd w:val="clear" w:color="000000" w:fill="auto"/>
        <w:rPr>
          <w:lang w:val="fr-FR"/>
        </w:rPr>
      </w:pPr>
    </w:p>
    <w:p w14:paraId="5B02B4BC" w14:textId="77777777" w:rsidR="00766112" w:rsidRPr="00260413" w:rsidRDefault="00766112" w:rsidP="00766112">
      <w:pPr>
        <w:pStyle w:val="NormalWeb"/>
        <w:shd w:val="clear" w:color="000000" w:fill="auto"/>
        <w:rPr>
          <w:lang w:val="fr-FR"/>
        </w:rPr>
      </w:pPr>
      <w:r w:rsidRPr="00260413">
        <w:rPr>
          <w:lang w:val="fr-FR"/>
        </w:rPr>
        <w:t xml:space="preserve">L'exemple ci-dessus montre clairement que les composants contenus dans le module 3.3.18 (ici le noyau et le connecteur) </w:t>
      </w:r>
      <w:r w:rsidRPr="00260413">
        <w:rPr>
          <w:rStyle w:val="Strong"/>
          <w:lang w:val="fr-FR"/>
        </w:rPr>
        <w:t>ne portent pas le même numéro que le module conteneur</w:t>
      </w:r>
      <w:r w:rsidRPr="00260413">
        <w:rPr>
          <w:lang w:val="fr-FR"/>
        </w:rPr>
        <w:t>.</w:t>
      </w:r>
    </w:p>
    <w:p w14:paraId="11DC74DB" w14:textId="77777777" w:rsidR="00766112" w:rsidRPr="00260413" w:rsidRDefault="00766112" w:rsidP="00766112">
      <w:pPr>
        <w:pStyle w:val="NormalWeb"/>
        <w:shd w:val="clear" w:color="000000" w:fill="auto"/>
        <w:rPr>
          <w:lang w:val="fr-FR"/>
        </w:rPr>
      </w:pPr>
      <w:r w:rsidRPr="00260413">
        <w:rPr>
          <w:lang w:val="fr-FR"/>
        </w:rPr>
        <w:t xml:space="preserve">Ceci est </w:t>
      </w:r>
      <w:r w:rsidRPr="00260413">
        <w:rPr>
          <w:rStyle w:val="Strong"/>
          <w:lang w:val="fr-FR"/>
        </w:rPr>
        <w:t>totalement normal</w:t>
      </w:r>
      <w:r w:rsidRPr="00260413">
        <w:rPr>
          <w:lang w:val="fr-FR"/>
        </w:rPr>
        <w:t xml:space="preserve"> et traduit l'évolution unitaire de ces sous-éléments indépendamment de leur assemblage.</w:t>
      </w:r>
    </w:p>
    <w:p w14:paraId="517B9FE4" w14:textId="77777777" w:rsidR="00766112" w:rsidRPr="00260413" w:rsidRDefault="00766112" w:rsidP="00766112">
      <w:pPr>
        <w:pStyle w:val="Heading3"/>
        <w:shd w:val="clear" w:color="000000" w:fill="auto"/>
        <w:rPr>
          <w:lang w:val="fr-FR"/>
        </w:rPr>
      </w:pPr>
      <w:bookmarkStart w:id="16" w:name="_Toc481760476"/>
      <w:r w:rsidRPr="00260413">
        <w:rPr>
          <w:lang w:val="fr-FR"/>
        </w:rPr>
        <w:t>Les versions et leurs usages</w:t>
      </w:r>
      <w:bookmarkEnd w:id="16"/>
    </w:p>
    <w:p w14:paraId="0EB1DFB9" w14:textId="77777777" w:rsidR="00766112" w:rsidRPr="00260413" w:rsidRDefault="00766112" w:rsidP="00766112">
      <w:pPr>
        <w:pStyle w:val="Heading4"/>
        <w:shd w:val="clear" w:color="000000" w:fill="auto"/>
        <w:rPr>
          <w:lang w:val="fr-FR"/>
        </w:rPr>
      </w:pPr>
      <w:r w:rsidRPr="00260413">
        <w:rPr>
          <w:lang w:val="fr-FR"/>
        </w:rPr>
        <w:t>Version externe</w:t>
      </w:r>
    </w:p>
    <w:p w14:paraId="58E07347"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La communication sur les versions DSN qui vous est faite utilise un numéro de version </w:t>
      </w:r>
      <w:r w:rsidRPr="00260413">
        <w:rPr>
          <w:rStyle w:val="Strong"/>
          <w:lang w:val="fr-FR"/>
        </w:rPr>
        <w:t>externe</w:t>
      </w:r>
      <w:r w:rsidRPr="00260413">
        <w:rPr>
          <w:lang w:val="fr-FR"/>
        </w:rPr>
        <w:t xml:space="preserve"> de</w:t>
      </w:r>
      <w:r w:rsidRPr="00260413">
        <w:rPr>
          <w:rStyle w:val="Strong"/>
          <w:lang w:val="fr-FR"/>
        </w:rPr>
        <w:t xml:space="preserve"> niveau</w:t>
      </w:r>
      <w:r w:rsidRPr="00260413">
        <w:rPr>
          <w:lang w:val="fr-FR"/>
        </w:rPr>
        <w:t xml:space="preserve"> </w:t>
      </w:r>
      <w:r w:rsidRPr="00260413">
        <w:rPr>
          <w:rStyle w:val="Strong"/>
          <w:u w:val="single"/>
          <w:lang w:val="fr-FR"/>
        </w:rPr>
        <w:t>Module</w:t>
      </w:r>
      <w:r w:rsidRPr="00260413">
        <w:rPr>
          <w:rStyle w:val="Strong"/>
          <w:lang w:val="fr-FR"/>
        </w:rPr>
        <w:t xml:space="preserve"> </w:t>
      </w:r>
      <w:r w:rsidRPr="00260413">
        <w:rPr>
          <w:lang w:val="fr-FR"/>
        </w:rPr>
        <w:t>(le plus haut).</w:t>
      </w:r>
    </w:p>
    <w:p w14:paraId="35B3580A"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95C2BC0" w14:textId="77777777" w:rsidTr="00766112">
        <w:tc>
          <w:tcPr>
            <w:tcW w:w="5000" w:type="pct"/>
            <w:shd w:val="clear" w:color="auto" w:fill="auto"/>
            <w:vAlign w:val="center"/>
          </w:tcPr>
          <w:p w14:paraId="3C454B07" w14:textId="77777777" w:rsidR="00766112" w:rsidRPr="00260413" w:rsidRDefault="00766112" w:rsidP="00766112">
            <w:pPr>
              <w:pStyle w:val="HTMLPreformatted"/>
              <w:rPr>
                <w:lang w:val="fr-FR"/>
              </w:rPr>
            </w:pPr>
            <w:r w:rsidRPr="00260413">
              <w:rPr>
                <w:lang w:val="fr-FR"/>
              </w:rPr>
              <w:t>Exemple: Module Réglementaire DSN - 3.3.10</w:t>
            </w:r>
          </w:p>
        </w:tc>
      </w:tr>
    </w:tbl>
    <w:p w14:paraId="70074747" w14:textId="77777777" w:rsidR="00766112" w:rsidRPr="00260413" w:rsidRDefault="00766112" w:rsidP="00766112">
      <w:pPr>
        <w:pStyle w:val="NormalWeb"/>
        <w:shd w:val="clear" w:color="000000" w:fill="auto"/>
        <w:rPr>
          <w:lang w:val="fr-FR"/>
        </w:rPr>
      </w:pPr>
    </w:p>
    <w:p w14:paraId="62466986" w14:textId="77777777" w:rsidR="00766112" w:rsidRPr="00260413" w:rsidRDefault="00766112" w:rsidP="00766112">
      <w:pPr>
        <w:pStyle w:val="NormalWeb"/>
        <w:shd w:val="clear" w:color="000000" w:fill="auto"/>
        <w:rPr>
          <w:lang w:val="fr-FR"/>
        </w:rPr>
      </w:pPr>
      <w:r w:rsidRPr="00260413">
        <w:rPr>
          <w:lang w:val="fr-FR"/>
        </w:rPr>
        <w:t xml:space="preserve">Ce numéro de version externe est utilisé pour identifier le </w:t>
      </w:r>
      <w:r w:rsidRPr="00260413">
        <w:rPr>
          <w:rStyle w:val="Strong"/>
          <w:lang w:val="fr-FR"/>
        </w:rPr>
        <w:t>Delivery Pack</w:t>
      </w:r>
      <w:r w:rsidRPr="00260413">
        <w:rPr>
          <w:lang w:val="fr-FR"/>
        </w:rPr>
        <w:t xml:space="preserve"> (fichier zip) qui vous est fourni pour livraison du module :</w:t>
      </w:r>
    </w:p>
    <w:p w14:paraId="424B27C0"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7AEBFC7" w14:textId="77777777" w:rsidTr="00766112">
        <w:tc>
          <w:tcPr>
            <w:tcW w:w="5000" w:type="pct"/>
            <w:shd w:val="clear" w:color="auto" w:fill="auto"/>
            <w:vAlign w:val="center"/>
          </w:tcPr>
          <w:p w14:paraId="5840C412" w14:textId="77777777" w:rsidR="00766112" w:rsidRPr="00260413" w:rsidRDefault="00766112" w:rsidP="00766112">
            <w:pPr>
              <w:pStyle w:val="HTMLPreformatted"/>
              <w:rPr>
                <w:lang w:val="fr-FR"/>
              </w:rPr>
            </w:pPr>
            <w:r w:rsidRPr="00260413">
              <w:rPr>
                <w:lang w:val="fr-FR"/>
              </w:rPr>
              <w:t>Ex: REGDSN-3.3.10.zip</w:t>
            </w:r>
          </w:p>
        </w:tc>
      </w:tr>
    </w:tbl>
    <w:p w14:paraId="16001BF3" w14:textId="77777777" w:rsidR="00766112" w:rsidRPr="00260413" w:rsidRDefault="00766112" w:rsidP="00766112">
      <w:pPr>
        <w:pStyle w:val="NormalWeb"/>
        <w:shd w:val="clear" w:color="000000" w:fill="auto"/>
        <w:rPr>
          <w:lang w:val="fr-FR"/>
        </w:rPr>
      </w:pPr>
    </w:p>
    <w:p w14:paraId="1D3CE6E9" w14:textId="77777777" w:rsidR="00766112" w:rsidRPr="00260413" w:rsidRDefault="00766112" w:rsidP="00766112">
      <w:pPr>
        <w:pStyle w:val="NormalWeb"/>
        <w:shd w:val="clear" w:color="000000" w:fill="auto"/>
        <w:rPr>
          <w:lang w:val="fr-FR"/>
        </w:rPr>
      </w:pPr>
      <w:r w:rsidRPr="00260413">
        <w:rPr>
          <w:lang w:val="fr-FR"/>
        </w:rPr>
        <w:t xml:space="preserve">Ce numéro de version externe est utilisé dans ce guide pour identifier les </w:t>
      </w:r>
      <w:r w:rsidRPr="00260413">
        <w:rPr>
          <w:rStyle w:val="Strong"/>
          <w:lang w:val="fr-FR"/>
        </w:rPr>
        <w:t>fonctionnalités</w:t>
      </w:r>
      <w:r w:rsidRPr="00260413">
        <w:rPr>
          <w:lang w:val="fr-FR"/>
        </w:rPr>
        <w:t xml:space="preserve"> liées à un </w:t>
      </w:r>
      <w:r w:rsidRPr="00260413">
        <w:rPr>
          <w:rStyle w:val="Strong"/>
          <w:lang w:val="fr-FR"/>
        </w:rPr>
        <w:t>niveau de version donné</w:t>
      </w:r>
      <w:r w:rsidRPr="00260413">
        <w:rPr>
          <w:lang w:val="fr-FR"/>
        </w:rPr>
        <w:t>.</w:t>
      </w:r>
    </w:p>
    <w:p w14:paraId="447343DF" w14:textId="77777777" w:rsidR="00766112" w:rsidRDefault="00766112" w:rsidP="00766112">
      <w:pPr>
        <w:pStyle w:val="NormalWeb"/>
        <w:shd w:val="clear" w:color="000000" w:fill="auto"/>
        <w:rPr>
          <w:lang w:val="fr-FR"/>
        </w:rPr>
      </w:pPr>
      <w:r w:rsidRPr="00260413">
        <w:rPr>
          <w:lang w:val="fr-FR"/>
        </w:rPr>
        <w:t xml:space="preserve">C'est le cas par exemple des </w:t>
      </w:r>
      <w:r w:rsidRPr="00260413">
        <w:rPr>
          <w:rStyle w:val="Strong"/>
          <w:lang w:val="fr-FR"/>
        </w:rPr>
        <w:t>fonctionnalités des commandes</w:t>
      </w:r>
      <w:r w:rsidRPr="00260413">
        <w:rPr>
          <w:lang w:val="fr-FR"/>
        </w:rPr>
        <w:t xml:space="preserve"> documentées dans le chapitre "Référence des commandes" : vous trouverez ainsi des précisions du type "A partir de la 3.3.10", pour les commandes ou certaines de leurs options.</w:t>
      </w:r>
    </w:p>
    <w:p w14:paraId="14FFA9F1" w14:textId="77777777" w:rsidR="00260413" w:rsidRPr="00260413" w:rsidRDefault="00260413"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9A67CFB" w14:textId="77777777" w:rsidTr="00766112">
        <w:tc>
          <w:tcPr>
            <w:tcW w:w="5000" w:type="pct"/>
            <w:shd w:val="solid" w:color="F3F9F4" w:fill="auto"/>
            <w:vAlign w:val="center"/>
          </w:tcPr>
          <w:p w14:paraId="2F27338E" w14:textId="77777777" w:rsidR="00766112" w:rsidRPr="00260413" w:rsidRDefault="00766112" w:rsidP="00766112">
            <w:pPr>
              <w:pStyle w:val="panelHeader"/>
              <w:jc w:val="left"/>
              <w:rPr>
                <w:sz w:val="24"/>
              </w:rPr>
            </w:pPr>
            <w:r w:rsidRPr="00260413">
              <w:t>Explorer les nouveautés fonctionnelles</w:t>
            </w:r>
          </w:p>
          <w:p w14:paraId="0DF1A07C" w14:textId="77777777" w:rsidR="00766112" w:rsidRPr="00260413" w:rsidRDefault="00766112" w:rsidP="00766112">
            <w:pPr>
              <w:spacing w:before="240"/>
              <w:rPr>
                <w:sz w:val="24"/>
                <w:lang w:val="fr-FR"/>
              </w:rPr>
            </w:pPr>
            <w:r w:rsidRPr="00260413">
              <w:rPr>
                <w:lang w:val="fr-FR"/>
              </w:rPr>
              <w:t>Vous pouvez faire une recherche dans ce guide en utilisant les numéros de version des Delivery Pack pour connaître le détail des nouveautés par version.</w:t>
            </w:r>
          </w:p>
        </w:tc>
      </w:tr>
    </w:tbl>
    <w:p w14:paraId="53156B0B" w14:textId="77777777" w:rsidR="00766112" w:rsidRPr="00260413" w:rsidRDefault="00766112" w:rsidP="00766112">
      <w:pPr>
        <w:pStyle w:val="Heading4"/>
        <w:shd w:val="clear" w:color="000000" w:fill="auto"/>
        <w:rPr>
          <w:lang w:val="fr-FR"/>
        </w:rPr>
      </w:pPr>
      <w:r w:rsidRPr="00260413">
        <w:rPr>
          <w:lang w:val="fr-FR"/>
        </w:rPr>
        <w:t>Versions internes</w:t>
      </w:r>
    </w:p>
    <w:p w14:paraId="77B8783C" w14:textId="77777777" w:rsidR="00766112" w:rsidRPr="00260413" w:rsidRDefault="00766112" w:rsidP="00766112">
      <w:pPr>
        <w:pStyle w:val="NormalWeb"/>
        <w:shd w:val="clear" w:color="000000" w:fill="auto"/>
        <w:rPr>
          <w:rFonts w:eastAsiaTheme="minorEastAsia"/>
          <w:lang w:val="fr-FR"/>
        </w:rPr>
      </w:pPr>
      <w:r w:rsidRPr="00260413">
        <w:rPr>
          <w:lang w:val="fr-FR"/>
        </w:rPr>
        <w:t>Les versions internes sont celles des composants et applications contenus dans le Delivery Pack.</w:t>
      </w:r>
    </w:p>
    <w:p w14:paraId="7AE97D92" w14:textId="77777777" w:rsidR="00766112" w:rsidRPr="00260413" w:rsidRDefault="00766112" w:rsidP="00766112">
      <w:pPr>
        <w:pStyle w:val="NormalWeb"/>
        <w:shd w:val="clear" w:color="000000" w:fill="auto"/>
        <w:rPr>
          <w:lang w:val="fr-FR"/>
        </w:rPr>
      </w:pPr>
      <w:r w:rsidRPr="00260413">
        <w:rPr>
          <w:lang w:val="fr-FR"/>
        </w:rPr>
        <w:t>Les plus importantes d'entre elles sont :</w:t>
      </w:r>
    </w:p>
    <w:p w14:paraId="6A8339E8" w14:textId="77777777" w:rsidR="00766112" w:rsidRPr="00260413" w:rsidRDefault="00766112" w:rsidP="00325D8B">
      <w:pPr>
        <w:numPr>
          <w:ilvl w:val="0"/>
          <w:numId w:val="42"/>
        </w:numPr>
        <w:shd w:val="clear" w:color="000000" w:fill="auto"/>
        <w:spacing w:before="100" w:beforeAutospacing="1" w:after="100" w:afterAutospacing="1"/>
        <w:rPr>
          <w:lang w:val="fr-FR"/>
        </w:rPr>
      </w:pPr>
      <w:r w:rsidRPr="00260413">
        <w:rPr>
          <w:lang w:val="fr-FR"/>
        </w:rPr>
        <w:t xml:space="preserve">la version du </w:t>
      </w:r>
      <w:r w:rsidRPr="00260413">
        <w:rPr>
          <w:rStyle w:val="Strong"/>
          <w:lang w:val="fr-FR"/>
        </w:rPr>
        <w:t>noyau regDSN</w:t>
      </w:r>
    </w:p>
    <w:p w14:paraId="47515A77" w14:textId="77777777" w:rsidR="00766112" w:rsidRPr="00260413" w:rsidRDefault="00766112" w:rsidP="00325D8B">
      <w:pPr>
        <w:numPr>
          <w:ilvl w:val="0"/>
          <w:numId w:val="42"/>
        </w:numPr>
        <w:shd w:val="clear" w:color="000000" w:fill="auto"/>
        <w:spacing w:before="100" w:beforeAutospacing="1" w:after="100" w:afterAutospacing="1"/>
        <w:rPr>
          <w:lang w:val="fr-FR"/>
        </w:rPr>
      </w:pPr>
      <w:r w:rsidRPr="00260413">
        <w:rPr>
          <w:lang w:val="fr-FR"/>
        </w:rPr>
        <w:t xml:space="preserve">la version du </w:t>
      </w:r>
      <w:r w:rsidRPr="00260413">
        <w:rPr>
          <w:rStyle w:val="Strong"/>
          <w:lang w:val="fr-FR"/>
        </w:rPr>
        <w:t>connecteur</w:t>
      </w:r>
      <w:r w:rsidRPr="00260413">
        <w:rPr>
          <w:lang w:val="fr-FR"/>
        </w:rPr>
        <w:t xml:space="preserve"> HR Access</w:t>
      </w:r>
    </w:p>
    <w:p w14:paraId="17085143" w14:textId="77777777" w:rsidR="00766112" w:rsidRPr="00260413" w:rsidRDefault="00766112" w:rsidP="00260413">
      <w:pPr>
        <w:pStyle w:val="Heading5"/>
        <w:shd w:val="clear" w:color="000000" w:fill="auto"/>
        <w:rPr>
          <w:lang w:val="fr-FR"/>
        </w:rPr>
      </w:pPr>
      <w:r w:rsidRPr="00260413">
        <w:rPr>
          <w:lang w:val="fr-FR"/>
        </w:rPr>
        <w:t>Version du noyau regDSN</w:t>
      </w:r>
    </w:p>
    <w:p w14:paraId="35223C80" w14:textId="77777777" w:rsidR="00766112" w:rsidRPr="00260413" w:rsidRDefault="00766112" w:rsidP="00260413">
      <w:pPr>
        <w:pStyle w:val="NormalWeb"/>
        <w:keepNext/>
        <w:shd w:val="clear" w:color="000000" w:fill="auto"/>
        <w:rPr>
          <w:rFonts w:eastAsiaTheme="minorEastAsia"/>
          <w:lang w:val="fr-FR"/>
        </w:rPr>
      </w:pPr>
      <w:r w:rsidRPr="00260413">
        <w:rPr>
          <w:lang w:val="fr-FR"/>
        </w:rPr>
        <w:t>Vous pouvez le visualiser :</w:t>
      </w:r>
    </w:p>
    <w:p w14:paraId="7D77C713" w14:textId="77777777" w:rsidR="00766112" w:rsidRPr="00260413" w:rsidRDefault="00766112" w:rsidP="00325D8B">
      <w:pPr>
        <w:keepNext/>
        <w:numPr>
          <w:ilvl w:val="0"/>
          <w:numId w:val="43"/>
        </w:numPr>
        <w:shd w:val="clear" w:color="000000" w:fill="auto"/>
        <w:spacing w:before="100" w:beforeAutospacing="1" w:after="100" w:afterAutospacing="1"/>
        <w:rPr>
          <w:lang w:val="fr-FR"/>
        </w:rPr>
      </w:pPr>
      <w:r w:rsidRPr="00260413">
        <w:rPr>
          <w:lang w:val="fr-FR"/>
        </w:rPr>
        <w:t>sur l'archive tar.gz de l'application dans le .zip qui vous a été fourni.</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1E8499C" w14:textId="77777777" w:rsidTr="00766112">
        <w:tc>
          <w:tcPr>
            <w:tcW w:w="5000" w:type="pct"/>
            <w:shd w:val="clear" w:color="auto" w:fill="auto"/>
            <w:vAlign w:val="center"/>
          </w:tcPr>
          <w:p w14:paraId="771D162A" w14:textId="77777777" w:rsidR="00766112" w:rsidRPr="00260413" w:rsidRDefault="00766112" w:rsidP="00766112">
            <w:pPr>
              <w:pStyle w:val="HTMLPreformatted"/>
              <w:rPr>
                <w:lang w:val="fr-FR"/>
              </w:rPr>
            </w:pPr>
            <w:r w:rsidRPr="00260413">
              <w:rPr>
                <w:lang w:val="fr-FR"/>
              </w:rPr>
              <w:t>Ex : regdsn-2.2.2.tar.gz</w:t>
            </w:r>
          </w:p>
        </w:tc>
      </w:tr>
    </w:tbl>
    <w:p w14:paraId="375CC55B" w14:textId="77777777" w:rsidR="00766112" w:rsidRPr="00260413" w:rsidRDefault="00766112" w:rsidP="00325D8B">
      <w:pPr>
        <w:numPr>
          <w:ilvl w:val="0"/>
          <w:numId w:val="44"/>
        </w:numPr>
        <w:shd w:val="clear" w:color="000000" w:fill="auto"/>
        <w:spacing w:before="100" w:beforeAutospacing="1" w:after="100" w:afterAutospacing="1"/>
        <w:rPr>
          <w:lang w:val="fr-FR"/>
        </w:rPr>
      </w:pPr>
      <w:r w:rsidRPr="00260413">
        <w:rPr>
          <w:lang w:val="fr-FR"/>
        </w:rPr>
        <w:t>au lancement du Moteur Déclaratif en mode interactif.</w:t>
      </w:r>
    </w:p>
    <w:p w14:paraId="7D0C0C2C"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Le numéro de </w:t>
      </w:r>
      <w:r w:rsidRPr="00260413">
        <w:rPr>
          <w:rStyle w:val="Strong"/>
          <w:lang w:val="fr-FR"/>
        </w:rPr>
        <w:t>version du noyau regDSN</w:t>
      </w:r>
      <w:r w:rsidRPr="00260413">
        <w:rPr>
          <w:lang w:val="fr-FR"/>
        </w:rPr>
        <w:t xml:space="preserve"> s'affiche sous son logo.</w:t>
      </w:r>
    </w:p>
    <w:p w14:paraId="523BE533" w14:textId="77777777" w:rsidR="00766112" w:rsidRPr="00260413" w:rsidRDefault="00766112" w:rsidP="00325D8B">
      <w:pPr>
        <w:numPr>
          <w:ilvl w:val="0"/>
          <w:numId w:val="45"/>
        </w:numPr>
        <w:shd w:val="clear" w:color="000000" w:fill="auto"/>
        <w:spacing w:before="100" w:beforeAutospacing="1" w:after="100" w:afterAutospacing="1"/>
        <w:rPr>
          <w:lang w:val="fr-FR"/>
        </w:rPr>
      </w:pPr>
      <w:r w:rsidRPr="00260413">
        <w:rPr>
          <w:lang w:val="fr-FR"/>
        </w:rPr>
        <w:t>sur le chemin du répertoire d'installation.</w:t>
      </w:r>
    </w:p>
    <w:p w14:paraId="5ED4C10C" w14:textId="77777777" w:rsidR="00766112" w:rsidRPr="00260413" w:rsidRDefault="00766112" w:rsidP="00766112">
      <w:pPr>
        <w:pStyle w:val="Heading5"/>
        <w:shd w:val="clear" w:color="000000" w:fill="auto"/>
        <w:rPr>
          <w:lang w:val="fr-FR"/>
        </w:rPr>
      </w:pPr>
      <w:r w:rsidRPr="00260413">
        <w:rPr>
          <w:lang w:val="fr-FR"/>
        </w:rPr>
        <w:t>Version du connecteur</w:t>
      </w:r>
    </w:p>
    <w:p w14:paraId="22FEDC4D" w14:textId="77777777" w:rsidR="00766112" w:rsidRPr="00260413" w:rsidRDefault="00766112" w:rsidP="00766112">
      <w:pPr>
        <w:pStyle w:val="NormalWeb"/>
        <w:shd w:val="clear" w:color="000000" w:fill="auto"/>
        <w:rPr>
          <w:rFonts w:eastAsiaTheme="minorEastAsia"/>
          <w:lang w:val="fr-FR"/>
        </w:rPr>
      </w:pPr>
      <w:r w:rsidRPr="00260413">
        <w:rPr>
          <w:lang w:val="fr-FR"/>
        </w:rPr>
        <w:t>Vous pouvez le visualiser :</w:t>
      </w:r>
    </w:p>
    <w:p w14:paraId="265641E0" w14:textId="77777777" w:rsidR="00766112" w:rsidRPr="00260413" w:rsidRDefault="00766112" w:rsidP="00325D8B">
      <w:pPr>
        <w:numPr>
          <w:ilvl w:val="0"/>
          <w:numId w:val="46"/>
        </w:numPr>
        <w:shd w:val="clear" w:color="000000" w:fill="auto"/>
        <w:spacing w:before="100" w:beforeAutospacing="1" w:after="100" w:afterAutospacing="1"/>
        <w:rPr>
          <w:lang w:val="fr-FR"/>
        </w:rPr>
      </w:pPr>
      <w:r w:rsidRPr="00260413">
        <w:rPr>
          <w:lang w:val="fr-FR"/>
        </w:rPr>
        <w:t>sur l'archive .kar qui vous est livrée.</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58CD786" w14:textId="77777777" w:rsidTr="00766112">
        <w:tc>
          <w:tcPr>
            <w:tcW w:w="5000" w:type="pct"/>
            <w:shd w:val="clear" w:color="auto" w:fill="auto"/>
            <w:vAlign w:val="center"/>
          </w:tcPr>
          <w:p w14:paraId="562A084A" w14:textId="77777777" w:rsidR="00766112" w:rsidRPr="00260413" w:rsidRDefault="00766112" w:rsidP="00766112">
            <w:pPr>
              <w:pStyle w:val="HTMLPreformatted"/>
              <w:rPr>
                <w:lang w:val="fr-FR"/>
              </w:rPr>
            </w:pPr>
            <w:r w:rsidRPr="00260413">
              <w:rPr>
                <w:lang w:val="fr-FR"/>
              </w:rPr>
              <w:t>Ex : hraccess-feature-3.3.5.kar</w:t>
            </w:r>
          </w:p>
        </w:tc>
      </w:tr>
    </w:tbl>
    <w:p w14:paraId="273504F3" w14:textId="77777777" w:rsidR="00766112" w:rsidRPr="00260413" w:rsidRDefault="00766112" w:rsidP="00325D8B">
      <w:pPr>
        <w:numPr>
          <w:ilvl w:val="0"/>
          <w:numId w:val="47"/>
        </w:numPr>
        <w:shd w:val="clear" w:color="000000" w:fill="auto"/>
        <w:spacing w:before="100" w:beforeAutospacing="1" w:after="100" w:afterAutospacing="1"/>
        <w:rPr>
          <w:lang w:val="fr-FR"/>
        </w:rPr>
      </w:pPr>
      <w:r w:rsidRPr="00260413">
        <w:rPr>
          <w:lang w:val="fr-FR"/>
        </w:rPr>
        <w:t>lorsque vous exécutez la commande addons:list.</w:t>
      </w:r>
    </w:p>
    <w:p w14:paraId="380BACE1"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Le numéro de </w:t>
      </w:r>
      <w:r w:rsidRPr="00260413">
        <w:rPr>
          <w:rStyle w:val="Strong"/>
          <w:lang w:val="fr-FR"/>
        </w:rPr>
        <w:t>version du</w:t>
      </w:r>
      <w:r w:rsidRPr="00260413">
        <w:rPr>
          <w:lang w:val="fr-FR"/>
        </w:rPr>
        <w:t xml:space="preserve"> </w:t>
      </w:r>
      <w:r w:rsidRPr="00260413">
        <w:rPr>
          <w:rStyle w:val="Strong"/>
          <w:lang w:val="fr-FR"/>
        </w:rPr>
        <w:t>connecteur</w:t>
      </w:r>
      <w:r w:rsidRPr="00260413">
        <w:rPr>
          <w:lang w:val="fr-FR"/>
        </w:rPr>
        <w:t xml:space="preserve"> s'affiche derrière son nom (hraccess-feature-</w:t>
      </w:r>
      <w:r w:rsidRPr="00260413">
        <w:rPr>
          <w:rStyle w:val="Strong"/>
          <w:lang w:val="fr-FR"/>
        </w:rPr>
        <w:t>x.y.z</w:t>
      </w:r>
      <w:r w:rsidRPr="00260413">
        <w:rPr>
          <w:lang w:val="fr-FR"/>
        </w:rPr>
        <w:t>.kar).</w:t>
      </w:r>
    </w:p>
    <w:p w14:paraId="32F3FBF8"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EC2399D" w14:textId="77777777" w:rsidTr="00766112">
        <w:tc>
          <w:tcPr>
            <w:tcW w:w="5000" w:type="pct"/>
            <w:shd w:val="clear" w:color="auto" w:fill="auto"/>
            <w:vAlign w:val="center"/>
          </w:tcPr>
          <w:p w14:paraId="551636D4" w14:textId="77777777" w:rsidR="00766112" w:rsidRPr="00260413" w:rsidRDefault="00766112" w:rsidP="00766112">
            <w:pPr>
              <w:pStyle w:val="HTMLPreformatted"/>
              <w:rPr>
                <w:lang w:val="fr-FR"/>
              </w:rPr>
            </w:pPr>
            <w:r w:rsidRPr="00260413">
              <w:rPr>
                <w:lang w:val="fr-FR"/>
              </w:rPr>
              <w:t>D:\regdsn-2.1.0\bin&gt;client.bat "addon:list"</w:t>
            </w:r>
          </w:p>
          <w:p w14:paraId="504245C5" w14:textId="77777777" w:rsidR="00766112" w:rsidRPr="00260413" w:rsidRDefault="00766112" w:rsidP="00766112">
            <w:pPr>
              <w:pStyle w:val="HTMLPreformatted"/>
              <w:rPr>
                <w:lang w:val="fr-FR"/>
              </w:rPr>
            </w:pPr>
            <w:r w:rsidRPr="00260413">
              <w:rPr>
                <w:lang w:val="fr-FR"/>
              </w:rPr>
              <w:t>Logging in as regdsn</w:t>
            </w:r>
          </w:p>
          <w:p w14:paraId="197B7FD8" w14:textId="77777777" w:rsidR="00766112" w:rsidRPr="00260413" w:rsidRDefault="00766112" w:rsidP="00766112">
            <w:pPr>
              <w:pStyle w:val="HTMLPreformatted"/>
              <w:rPr>
                <w:lang w:val="fr-FR"/>
              </w:rPr>
            </w:pPr>
            <w:r w:rsidRPr="00260413">
              <w:rPr>
                <w:lang w:val="fr-FR"/>
              </w:rPr>
              <w:t>Name               | Version                  | Type | Full name</w:t>
            </w:r>
          </w:p>
          <w:p w14:paraId="31E43CD0" w14:textId="77777777" w:rsidR="00766112" w:rsidRPr="00260413" w:rsidRDefault="00766112" w:rsidP="00766112">
            <w:pPr>
              <w:pStyle w:val="HTMLPreformatted"/>
              <w:rPr>
                <w:lang w:val="fr-FR"/>
              </w:rPr>
            </w:pPr>
            <w:r w:rsidRPr="00260413">
              <w:rPr>
                <w:lang w:val="fr-FR"/>
              </w:rPr>
              <w:t>-----------------------------------------------------------------------</w:t>
            </w:r>
          </w:p>
          <w:p w14:paraId="1BFDCC02" w14:textId="77777777" w:rsidR="00766112" w:rsidRPr="00260413" w:rsidRDefault="00766112" w:rsidP="00766112">
            <w:pPr>
              <w:pStyle w:val="HTMLPreformatted"/>
              <w:rPr>
                <w:lang w:val="fr-FR"/>
              </w:rPr>
            </w:pPr>
            <w:r w:rsidRPr="00260413">
              <w:rPr>
                <w:lang w:val="fr-FR"/>
              </w:rPr>
              <w:t>hraccess-feature   | 3.3.5                    | kar  | hraccess-feature-2.0.5.kar</w:t>
            </w:r>
          </w:p>
          <w:p w14:paraId="72883766" w14:textId="77777777" w:rsidR="00766112" w:rsidRPr="00260413" w:rsidRDefault="00766112" w:rsidP="00766112">
            <w:pPr>
              <w:pStyle w:val="HTMLPreformatted"/>
              <w:rPr>
                <w:lang w:val="fr-FR"/>
              </w:rPr>
            </w:pPr>
            <w:r w:rsidRPr="00260413">
              <w:rPr>
                <w:lang w:val="fr-FR"/>
              </w:rPr>
              <w:t>oracle-jdbc-driver | 11.1.0.7.0-Production    | jar  | oracle-jdbc-driver-11.1.0.7.0-Production.jar</w:t>
            </w:r>
          </w:p>
        </w:tc>
      </w:tr>
    </w:tbl>
    <w:p w14:paraId="2C293C17" w14:textId="77777777" w:rsidR="00766112" w:rsidRPr="00260413" w:rsidRDefault="00766112" w:rsidP="00766112">
      <w:pPr>
        <w:pStyle w:val="NormalWeb"/>
        <w:shd w:val="clear" w:color="000000" w:fill="auto"/>
        <w:rPr>
          <w:color w:val="000000"/>
          <w:sz w:val="2"/>
          <w:szCs w:val="2"/>
          <w:lang w:val="fr-FR"/>
        </w:rPr>
      </w:pPr>
    </w:p>
    <w:p w14:paraId="44F3022A" w14:textId="77777777" w:rsidR="00766112" w:rsidRPr="00260413" w:rsidRDefault="00766112" w:rsidP="00766112">
      <w:pPr>
        <w:pStyle w:val="Heading5"/>
        <w:shd w:val="clear" w:color="000000" w:fill="auto"/>
        <w:rPr>
          <w:lang w:val="fr-FR"/>
        </w:rPr>
      </w:pPr>
      <w:r w:rsidRPr="00260413">
        <w:rPr>
          <w:lang w:val="fr-FR"/>
        </w:rPr>
        <w:t>Usages</w:t>
      </w:r>
    </w:p>
    <w:p w14:paraId="39A6EDDC" w14:textId="77777777" w:rsidR="00766112" w:rsidRPr="00260413" w:rsidRDefault="00766112" w:rsidP="00766112">
      <w:pPr>
        <w:pStyle w:val="NormalWeb"/>
        <w:shd w:val="clear" w:color="000000" w:fill="auto"/>
        <w:rPr>
          <w:rFonts w:eastAsiaTheme="minorEastAsia"/>
          <w:lang w:val="fr-FR"/>
        </w:rPr>
      </w:pPr>
      <w:r w:rsidRPr="00260413">
        <w:rPr>
          <w:lang w:val="fr-FR"/>
        </w:rPr>
        <w:t>Ces versions internes pourront vous être demandées par les équipes Support pour vérifier la configuration installée.</w:t>
      </w:r>
    </w:p>
    <w:p w14:paraId="53FFDA47" w14:textId="77777777" w:rsidR="00766112" w:rsidRPr="00260413" w:rsidRDefault="00766112" w:rsidP="00260413">
      <w:pPr>
        <w:pStyle w:val="NormalWeb"/>
        <w:shd w:val="clear" w:color="000000" w:fill="auto"/>
        <w:rPr>
          <w:lang w:val="fr-FR"/>
        </w:rPr>
      </w:pPr>
      <w:r w:rsidRPr="00260413">
        <w:rPr>
          <w:lang w:val="fr-FR"/>
        </w:rPr>
        <w:t xml:space="preserve">Au sein de ce guide, la </w:t>
      </w:r>
      <w:r w:rsidRPr="00260413">
        <w:rPr>
          <w:rStyle w:val="Strong"/>
          <w:lang w:val="fr-FR"/>
        </w:rPr>
        <w:t>version du noyau regDSN</w:t>
      </w:r>
      <w:r w:rsidRPr="00260413">
        <w:rPr>
          <w:lang w:val="fr-FR"/>
        </w:rPr>
        <w:t xml:space="preserve"> est un élément </w:t>
      </w:r>
      <w:r w:rsidRPr="00260413">
        <w:rPr>
          <w:rStyle w:val="Strong"/>
          <w:lang w:val="fr-FR"/>
        </w:rPr>
        <w:t>clef</w:t>
      </w:r>
      <w:r w:rsidRPr="00260413">
        <w:rPr>
          <w:lang w:val="fr-FR"/>
        </w:rPr>
        <w:t xml:space="preserve"> des évolutions du Moteur Déclaratif : son changement traduit des évolutions structurelles, qui conditionnent la procédure de "</w:t>
      </w:r>
      <w:r w:rsidRPr="00260413">
        <w:rPr>
          <w:rStyle w:val="Strong"/>
          <w:lang w:val="fr-FR"/>
        </w:rPr>
        <w:t>Mise à jour d'une version installée</w:t>
      </w:r>
      <w:r w:rsidRPr="00260413">
        <w:rPr>
          <w:lang w:val="fr-FR"/>
        </w:rPr>
        <w:t>" documentée dans le chapitre "</w:t>
      </w:r>
      <w:r w:rsidRPr="00260413">
        <w:rPr>
          <w:rStyle w:val="Strong"/>
          <w:lang w:val="fr-FR"/>
        </w:rPr>
        <w:t>Installation</w:t>
      </w:r>
      <w:r w:rsidRPr="00260413">
        <w:rPr>
          <w:lang w:val="fr-FR"/>
        </w:rPr>
        <w:t>". Le paragraphe "</w:t>
      </w:r>
      <w:r w:rsidRPr="00260413">
        <w:rPr>
          <w:rStyle w:val="Strong"/>
          <w:lang w:val="fr-FR"/>
        </w:rPr>
        <w:t>Versions et modifications structurelles</w:t>
      </w:r>
      <w:r w:rsidRPr="00260413">
        <w:rPr>
          <w:lang w:val="fr-FR"/>
        </w:rPr>
        <w:t>" ci-dessou</w:t>
      </w:r>
      <w:r w:rsidR="00260413">
        <w:rPr>
          <w:lang w:val="fr-FR"/>
        </w:rPr>
        <w:t>s vous en détaille les raisons.</w:t>
      </w:r>
    </w:p>
    <w:p w14:paraId="1965A8F7" w14:textId="77777777" w:rsidR="00766112" w:rsidRPr="00260413" w:rsidRDefault="00766112" w:rsidP="00766112">
      <w:pPr>
        <w:pStyle w:val="Heading3"/>
        <w:shd w:val="clear" w:color="000000" w:fill="auto"/>
        <w:rPr>
          <w:lang w:val="fr-FR"/>
        </w:rPr>
      </w:pPr>
      <w:bookmarkStart w:id="17" w:name="_Toc481760477"/>
      <w:r w:rsidRPr="00260413">
        <w:rPr>
          <w:lang w:val="fr-FR"/>
        </w:rPr>
        <w:t>Versions et modifications structurelles</w:t>
      </w:r>
      <w:bookmarkEnd w:id="17"/>
    </w:p>
    <w:p w14:paraId="6C0FD708" w14:textId="77777777" w:rsidR="00766112" w:rsidRPr="00260413" w:rsidRDefault="00766112" w:rsidP="00766112">
      <w:pPr>
        <w:pStyle w:val="NormalWeb"/>
        <w:shd w:val="clear" w:color="000000" w:fill="auto"/>
        <w:rPr>
          <w:rFonts w:eastAsiaTheme="minorEastAsia"/>
          <w:lang w:val="fr-FR"/>
        </w:rPr>
      </w:pPr>
      <w:r w:rsidRPr="00260413">
        <w:rPr>
          <w:lang w:val="fr-FR"/>
        </w:rPr>
        <w:t>La procédure d'installation initiale décrite dans ce guide vous permet une première installation complète de l'application, qui doit avoir lieu au moins une fois sur chaque environnement.</w:t>
      </w:r>
    </w:p>
    <w:p w14:paraId="36B93CCD" w14:textId="77777777" w:rsidR="00766112" w:rsidRPr="00260413" w:rsidRDefault="00766112" w:rsidP="00766112">
      <w:pPr>
        <w:pStyle w:val="NormalWeb"/>
        <w:shd w:val="clear" w:color="000000" w:fill="auto"/>
        <w:rPr>
          <w:lang w:val="fr-FR"/>
        </w:rPr>
      </w:pPr>
      <w:r w:rsidRPr="00260413">
        <w:rPr>
          <w:lang w:val="fr-FR"/>
        </w:rPr>
        <w:t xml:space="preserve">Mais après cette installation initiale, la mise en place d'une nouvelle version s'opère généralement en </w:t>
      </w:r>
      <w:r w:rsidRPr="00260413">
        <w:rPr>
          <w:rStyle w:val="Strong"/>
          <w:lang w:val="fr-FR"/>
        </w:rPr>
        <w:t>mise à jour de l'installation existante</w:t>
      </w:r>
      <w:r w:rsidRPr="00260413">
        <w:rPr>
          <w:lang w:val="fr-FR"/>
        </w:rPr>
        <w:t xml:space="preserve">, via une procédure également décrite dans ce guide. C'est en particulier indispensable sur les </w:t>
      </w:r>
      <w:r w:rsidRPr="00260413">
        <w:rPr>
          <w:rStyle w:val="Strong"/>
          <w:lang w:val="fr-FR"/>
        </w:rPr>
        <w:t>environnements de production</w:t>
      </w:r>
      <w:r w:rsidRPr="00260413">
        <w:rPr>
          <w:lang w:val="fr-FR"/>
        </w:rPr>
        <w:t>.</w:t>
      </w:r>
    </w:p>
    <w:p w14:paraId="7B5E57B7" w14:textId="77777777" w:rsidR="00766112" w:rsidRPr="00260413" w:rsidRDefault="00766112" w:rsidP="00766112">
      <w:pPr>
        <w:pStyle w:val="NormalWeb"/>
        <w:shd w:val="clear" w:color="000000" w:fill="auto"/>
        <w:rPr>
          <w:lang w:val="fr-FR"/>
        </w:rPr>
      </w:pPr>
      <w:r w:rsidRPr="00260413">
        <w:rPr>
          <w:lang w:val="fr-FR"/>
        </w:rPr>
        <w:t>Cette mise à jour doit alors veiller à prendre en charge les modifications structurelles potentiellement présentes dans la nouvelle version.</w:t>
      </w:r>
    </w:p>
    <w:p w14:paraId="6D58001D" w14:textId="77777777" w:rsidR="00766112" w:rsidRPr="00260413" w:rsidRDefault="00766112" w:rsidP="00766112">
      <w:pPr>
        <w:pStyle w:val="NormalWeb"/>
        <w:shd w:val="clear" w:color="000000" w:fill="auto"/>
        <w:rPr>
          <w:lang w:val="fr-FR"/>
        </w:rPr>
      </w:pPr>
      <w:r w:rsidRPr="00260413">
        <w:rPr>
          <w:lang w:val="fr-FR"/>
        </w:rPr>
        <w:t>Ce paragraphe vous permet d'en comprendre les principes et modes de mise en œuvre.</w:t>
      </w:r>
    </w:p>
    <w:p w14:paraId="6409434E"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67B6F31" w14:textId="77777777" w:rsidTr="00766112">
        <w:tc>
          <w:tcPr>
            <w:tcW w:w="5000" w:type="pct"/>
            <w:shd w:val="solid" w:color="FCFCFC" w:fill="auto"/>
            <w:vAlign w:val="center"/>
          </w:tcPr>
          <w:p w14:paraId="52680165" w14:textId="77777777" w:rsidR="00766112" w:rsidRPr="00260413" w:rsidRDefault="00766112" w:rsidP="00766112">
            <w:pPr>
              <w:pStyle w:val="panelHeader"/>
              <w:jc w:val="left"/>
              <w:rPr>
                <w:sz w:val="24"/>
              </w:rPr>
            </w:pPr>
            <w:r w:rsidRPr="00260413">
              <w:t>Première acquisition</w:t>
            </w:r>
          </w:p>
          <w:p w14:paraId="7B0A5568" w14:textId="77777777" w:rsidR="00766112" w:rsidRPr="00260413" w:rsidRDefault="00766112" w:rsidP="00766112">
            <w:pPr>
              <w:spacing w:before="240"/>
              <w:rPr>
                <w:sz w:val="24"/>
                <w:lang w:val="fr-FR"/>
              </w:rPr>
            </w:pPr>
            <w:r w:rsidRPr="00260413">
              <w:rPr>
                <w:lang w:val="fr-FR"/>
              </w:rPr>
              <w:t>Si vous lisez ce guide pour une première installation, vous pourrez lire le chapitre ci-dessous ultérieurement.</w:t>
            </w:r>
          </w:p>
        </w:tc>
      </w:tr>
    </w:tbl>
    <w:p w14:paraId="586580BE" w14:textId="77777777" w:rsidR="00766112" w:rsidRPr="00260413" w:rsidRDefault="00766112" w:rsidP="00766112">
      <w:pPr>
        <w:pStyle w:val="Heading4"/>
        <w:shd w:val="clear" w:color="000000" w:fill="auto"/>
        <w:rPr>
          <w:lang w:val="fr-FR"/>
        </w:rPr>
      </w:pPr>
      <w:r w:rsidRPr="00260413">
        <w:rPr>
          <w:lang w:val="fr-FR"/>
        </w:rPr>
        <w:t>Règles générales</w:t>
      </w:r>
    </w:p>
    <w:p w14:paraId="4908DFFA" w14:textId="77777777" w:rsidR="00766112" w:rsidRPr="00260413" w:rsidRDefault="00766112" w:rsidP="00766112">
      <w:pPr>
        <w:shd w:val="clear" w:color="000000" w:fill="auto"/>
        <w:rPr>
          <w:lang w:val="fr-FR"/>
        </w:rPr>
      </w:pPr>
      <w:r w:rsidRPr="00260413">
        <w:rPr>
          <w:lang w:val="fr-FR"/>
        </w:rPr>
        <w:t>Les versions du Module Réglementaire DSN ont une numérotation du type - Module Réglementaire DSN - x.y.zz. Elles sont de deux types :</w:t>
      </w:r>
    </w:p>
    <w:p w14:paraId="74854352" w14:textId="77777777" w:rsidR="00766112" w:rsidRPr="00260413" w:rsidRDefault="00766112" w:rsidP="00325D8B">
      <w:pPr>
        <w:numPr>
          <w:ilvl w:val="0"/>
          <w:numId w:val="48"/>
        </w:numPr>
        <w:shd w:val="clear" w:color="000000" w:fill="auto"/>
        <w:spacing w:before="100" w:beforeAutospacing="1" w:after="100" w:afterAutospacing="1"/>
        <w:rPr>
          <w:lang w:val="fr-FR"/>
        </w:rPr>
      </w:pPr>
      <w:r w:rsidRPr="00260413">
        <w:rPr>
          <w:rStyle w:val="Strong"/>
          <w:lang w:val="fr-FR"/>
        </w:rPr>
        <w:t>versions fonctionnelles</w:t>
      </w:r>
      <w:r w:rsidRPr="00260413">
        <w:rPr>
          <w:lang w:val="fr-FR"/>
        </w:rPr>
        <w:t> : elles se repèrent par un changement sur le 2</w:t>
      </w:r>
      <w:r w:rsidRPr="00260413">
        <w:rPr>
          <w:vertAlign w:val="superscript"/>
          <w:lang w:val="fr-FR"/>
        </w:rPr>
        <w:t>ème</w:t>
      </w:r>
      <w:r w:rsidRPr="00260413">
        <w:rPr>
          <w:lang w:val="fr-FR"/>
        </w:rPr>
        <w:t xml:space="preserve"> chiffre de leur numérotation</w:t>
      </w:r>
    </w:p>
    <w:p w14:paraId="3774A843" w14:textId="77777777" w:rsidR="00766112" w:rsidRPr="00260413" w:rsidRDefault="00766112" w:rsidP="00325D8B">
      <w:pPr>
        <w:numPr>
          <w:ilvl w:val="1"/>
          <w:numId w:val="48"/>
        </w:numPr>
        <w:shd w:val="clear" w:color="000000" w:fill="auto"/>
        <w:spacing w:before="100" w:beforeAutospacing="1" w:after="100" w:afterAutospacing="1"/>
        <w:rPr>
          <w:lang w:val="fr-FR"/>
        </w:rPr>
      </w:pPr>
      <w:r w:rsidRPr="00260413">
        <w:rPr>
          <w:lang w:val="fr-FR"/>
        </w:rPr>
        <w:t>Ex : DSN-</w:t>
      </w:r>
      <w:r w:rsidRPr="00260413">
        <w:rPr>
          <w:rStyle w:val="Strong"/>
          <w:lang w:val="fr-FR"/>
        </w:rPr>
        <w:t>4.1</w:t>
      </w:r>
      <w:r w:rsidRPr="00260413">
        <w:rPr>
          <w:lang w:val="fr-FR"/>
        </w:rPr>
        <w:t xml:space="preserve"> vs. DSN-</w:t>
      </w:r>
      <w:r w:rsidRPr="00260413">
        <w:rPr>
          <w:rStyle w:val="Strong"/>
          <w:lang w:val="fr-FR"/>
        </w:rPr>
        <w:t>3.3</w:t>
      </w:r>
    </w:p>
    <w:p w14:paraId="1167D567" w14:textId="77777777" w:rsidR="00766112" w:rsidRPr="00260413" w:rsidRDefault="00766112" w:rsidP="00325D8B">
      <w:pPr>
        <w:numPr>
          <w:ilvl w:val="0"/>
          <w:numId w:val="48"/>
        </w:numPr>
        <w:shd w:val="clear" w:color="000000" w:fill="auto"/>
        <w:spacing w:before="100" w:beforeAutospacing="1" w:after="100" w:afterAutospacing="1"/>
        <w:rPr>
          <w:lang w:val="fr-FR"/>
        </w:rPr>
      </w:pPr>
      <w:r w:rsidRPr="00260413">
        <w:rPr>
          <w:rStyle w:val="Strong"/>
          <w:lang w:val="fr-FR"/>
        </w:rPr>
        <w:t>versions de maintenance</w:t>
      </w:r>
      <w:r w:rsidRPr="00260413">
        <w:rPr>
          <w:lang w:val="fr-FR"/>
        </w:rPr>
        <w:t> : elles se repèrent par un changement sur la 3</w:t>
      </w:r>
      <w:r w:rsidRPr="00260413">
        <w:rPr>
          <w:vertAlign w:val="superscript"/>
          <w:lang w:val="fr-FR"/>
        </w:rPr>
        <w:t>ème</w:t>
      </w:r>
      <w:r w:rsidRPr="00260413">
        <w:rPr>
          <w:lang w:val="fr-FR"/>
        </w:rPr>
        <w:t> partie de leur numérotation</w:t>
      </w:r>
    </w:p>
    <w:p w14:paraId="577299B2" w14:textId="77777777" w:rsidR="00766112" w:rsidRPr="00260413" w:rsidRDefault="00766112" w:rsidP="00325D8B">
      <w:pPr>
        <w:numPr>
          <w:ilvl w:val="1"/>
          <w:numId w:val="48"/>
        </w:numPr>
        <w:shd w:val="clear" w:color="000000" w:fill="auto"/>
        <w:spacing w:before="100" w:beforeAutospacing="1" w:after="100" w:afterAutospacing="1"/>
        <w:rPr>
          <w:lang w:val="fr-FR"/>
        </w:rPr>
      </w:pPr>
      <w:r w:rsidRPr="00260413">
        <w:rPr>
          <w:lang w:val="fr-FR"/>
        </w:rPr>
        <w:t>Ex : DSN-3.1.</w:t>
      </w:r>
      <w:r w:rsidRPr="00260413">
        <w:rPr>
          <w:rStyle w:val="Strong"/>
          <w:lang w:val="fr-FR"/>
        </w:rPr>
        <w:t>30</w:t>
      </w:r>
      <w:r w:rsidRPr="00260413">
        <w:rPr>
          <w:lang w:val="fr-FR"/>
        </w:rPr>
        <w:t xml:space="preserve"> vs. DSN-3.1.</w:t>
      </w:r>
      <w:r w:rsidRPr="00260413">
        <w:rPr>
          <w:rStyle w:val="Strong"/>
          <w:lang w:val="fr-FR"/>
        </w:rPr>
        <w:t>20</w:t>
      </w:r>
    </w:p>
    <w:p w14:paraId="627F343A" w14:textId="77777777" w:rsidR="00766112" w:rsidRPr="00260413" w:rsidRDefault="00766112" w:rsidP="00766112">
      <w:pPr>
        <w:pStyle w:val="NormalWeb"/>
        <w:shd w:val="clear" w:color="000000" w:fill="auto"/>
        <w:rPr>
          <w:lang w:val="fr-FR"/>
        </w:rPr>
      </w:pPr>
      <w:r w:rsidRPr="00260413">
        <w:rPr>
          <w:lang w:val="fr-FR"/>
        </w:rPr>
        <w:t xml:space="preserve">Les changements de versions peuvent induire </w:t>
      </w:r>
      <w:r w:rsidRPr="00260413">
        <w:rPr>
          <w:rStyle w:val="Strong"/>
          <w:lang w:val="fr-FR"/>
        </w:rPr>
        <w:t>des changements structurels.</w:t>
      </w:r>
    </w:p>
    <w:p w14:paraId="45038ADC" w14:textId="77777777" w:rsidR="00766112" w:rsidRPr="00260413" w:rsidRDefault="00766112" w:rsidP="00766112">
      <w:pPr>
        <w:pStyle w:val="NormalWeb"/>
        <w:shd w:val="clear" w:color="000000" w:fill="auto"/>
        <w:rPr>
          <w:lang w:val="fr-FR"/>
        </w:rPr>
      </w:pPr>
      <w:r w:rsidRPr="00260413">
        <w:rPr>
          <w:lang w:val="fr-FR"/>
        </w:rPr>
        <w:t>Ces changements structurels sont</w:t>
      </w:r>
      <w:r w:rsidRPr="00260413">
        <w:rPr>
          <w:rStyle w:val="Strong"/>
          <w:lang w:val="fr-FR"/>
        </w:rPr>
        <w:t xml:space="preserve"> essentiellement </w:t>
      </w:r>
      <w:r w:rsidRPr="00260413">
        <w:rPr>
          <w:rStyle w:val="Strong"/>
          <w:u w:val="single"/>
          <w:lang w:val="fr-FR"/>
        </w:rPr>
        <w:t>des modifications de la structure de données BDSN</w:t>
      </w:r>
      <w:r w:rsidRPr="00260413">
        <w:rPr>
          <w:rStyle w:val="Strong"/>
          <w:color w:val="003366"/>
          <w:lang w:val="fr-FR"/>
        </w:rPr>
        <w:t xml:space="preserve"> :</w:t>
      </w:r>
    </w:p>
    <w:p w14:paraId="33F2E214" w14:textId="77777777" w:rsidR="00766112" w:rsidRPr="00260413" w:rsidRDefault="00766112" w:rsidP="00325D8B">
      <w:pPr>
        <w:numPr>
          <w:ilvl w:val="0"/>
          <w:numId w:val="49"/>
        </w:numPr>
        <w:shd w:val="clear" w:color="000000" w:fill="auto"/>
        <w:spacing w:before="100" w:beforeAutospacing="1" w:after="100" w:afterAutospacing="1"/>
        <w:rPr>
          <w:lang w:val="fr-FR"/>
        </w:rPr>
      </w:pPr>
      <w:r w:rsidRPr="00260413">
        <w:rPr>
          <w:lang w:val="fr-FR"/>
        </w:rPr>
        <w:t>Les versions </w:t>
      </w:r>
      <w:r w:rsidRPr="00260413">
        <w:rPr>
          <w:rStyle w:val="Strong"/>
          <w:lang w:val="fr-FR"/>
        </w:rPr>
        <w:t>fonctionnelles</w:t>
      </w:r>
      <w:r w:rsidRPr="00260413">
        <w:rPr>
          <w:lang w:val="fr-FR"/>
        </w:rPr>
        <w:t> incluent quasi-</w:t>
      </w:r>
      <w:r w:rsidRPr="00260413">
        <w:rPr>
          <w:rStyle w:val="Strong"/>
          <w:lang w:val="fr-FR"/>
        </w:rPr>
        <w:t>systématiquement</w:t>
      </w:r>
      <w:r w:rsidRPr="00260413">
        <w:rPr>
          <w:lang w:val="fr-FR"/>
        </w:rPr>
        <w:t xml:space="preserve"> des </w:t>
      </w:r>
      <w:r w:rsidRPr="00260413">
        <w:rPr>
          <w:u w:val="single"/>
          <w:lang w:val="fr-FR"/>
        </w:rPr>
        <w:t>changements structurels</w:t>
      </w:r>
      <w:r w:rsidRPr="00260413">
        <w:rPr>
          <w:lang w:val="fr-FR"/>
        </w:rPr>
        <w:t>.</w:t>
      </w:r>
    </w:p>
    <w:p w14:paraId="07D7F009" w14:textId="77777777" w:rsidR="00766112" w:rsidRPr="00325D8B" w:rsidRDefault="00766112" w:rsidP="00325D8B">
      <w:pPr>
        <w:numPr>
          <w:ilvl w:val="0"/>
          <w:numId w:val="50"/>
        </w:numPr>
        <w:shd w:val="clear" w:color="000000" w:fill="auto"/>
        <w:spacing w:before="100" w:beforeAutospacing="1" w:after="100" w:afterAutospacing="1"/>
        <w:rPr>
          <w:lang w:val="fr-FR"/>
        </w:rPr>
      </w:pPr>
      <w:r w:rsidRPr="00260413">
        <w:rPr>
          <w:lang w:val="fr-FR"/>
        </w:rPr>
        <w:t>Dans les versions </w:t>
      </w:r>
      <w:r w:rsidRPr="00260413">
        <w:rPr>
          <w:rStyle w:val="Strong"/>
          <w:lang w:val="fr-FR"/>
        </w:rPr>
        <w:t xml:space="preserve">de maintenance, </w:t>
      </w:r>
      <w:r w:rsidRPr="00260413">
        <w:rPr>
          <w:lang w:val="fr-FR"/>
        </w:rPr>
        <w:t xml:space="preserve">ils sont </w:t>
      </w:r>
      <w:r w:rsidRPr="00260413">
        <w:rPr>
          <w:rStyle w:val="Emphasis"/>
          <w:lang w:val="fr-FR"/>
        </w:rPr>
        <w:t>moins fréquents</w:t>
      </w:r>
      <w:r w:rsidRPr="00260413">
        <w:rPr>
          <w:rStyle w:val="Strong"/>
          <w:lang w:val="fr-FR"/>
        </w:rPr>
        <w:t>. </w:t>
      </w:r>
      <w:r w:rsidRPr="00260413">
        <w:rPr>
          <w:lang w:val="fr-FR"/>
        </w:rPr>
        <w:t>Cependant, ils </w:t>
      </w:r>
      <w:r w:rsidRPr="00260413">
        <w:rPr>
          <w:rStyle w:val="Emphasis"/>
          <w:b/>
          <w:bCs/>
          <w:lang w:val="fr-FR"/>
        </w:rPr>
        <w:t>peuvent</w:t>
      </w:r>
      <w:r w:rsidRPr="00260413">
        <w:rPr>
          <w:lang w:val="fr-FR"/>
        </w:rPr>
        <w:t> </w:t>
      </w:r>
      <w:r w:rsidRPr="00260413">
        <w:rPr>
          <w:rStyle w:val="Strong"/>
          <w:lang w:val="fr-FR"/>
        </w:rPr>
        <w:t>avoir lieu</w:t>
      </w:r>
      <w:r w:rsidRPr="00260413">
        <w:rPr>
          <w:lang w:val="fr-FR"/>
        </w:rPr>
        <w:t> pour mettre en place des correctifs de bas-niveau, ou pour déployer des fonctionnalités additionnelles réputées obligatoires sur les versions en production.</w:t>
      </w:r>
    </w:p>
    <w:p w14:paraId="022049C9" w14:textId="77777777" w:rsidR="00766112" w:rsidRPr="00260413" w:rsidRDefault="00766112" w:rsidP="00766112">
      <w:pPr>
        <w:pStyle w:val="wdxfiltermark"/>
        <w:shd w:val="clear" w:color="000000" w:fill="auto"/>
        <w:rPr>
          <w:color w:val="FFFFFF"/>
        </w:rPr>
      </w:pPr>
      <w:r w:rsidRPr="00260413">
        <w:rPr>
          <w:color w:val="FFFFFF"/>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222"/>
      </w:tblGrid>
      <w:tr w:rsidR="00766112" w:rsidRPr="00260413" w14:paraId="538F3D9D"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B668F" w14:textId="77777777" w:rsidR="00766112" w:rsidRPr="00260413" w:rsidRDefault="00766112" w:rsidP="00766112">
            <w:pPr>
              <w:pStyle w:val="NormalWeb"/>
              <w:shd w:val="clear" w:color="000000" w:fill="auto"/>
              <w:rPr>
                <w:rStyle w:val="Strong"/>
                <w:lang w:val="fr-FR"/>
              </w:rPr>
            </w:pPr>
            <w:r w:rsidRPr="00260413">
              <w:rPr>
                <w:lang w:val="fr-FR"/>
              </w:rPr>
              <w:t>Les modifications structurelles sont toujours liées à un changement de version</w:t>
            </w:r>
            <w:r w:rsidRPr="00260413">
              <w:rPr>
                <w:rStyle w:val="Strong"/>
                <w:lang w:val="fr-FR"/>
              </w:rPr>
              <w:t xml:space="preserve"> du noyau regDSN sur ces deux premiers chiffres.</w:t>
            </w:r>
          </w:p>
          <w:p w14:paraId="4F5A3AD1" w14:textId="77777777" w:rsidR="00766112" w:rsidRPr="00260413" w:rsidRDefault="00766112" w:rsidP="00766112">
            <w:pPr>
              <w:pStyle w:val="NormalWeb"/>
              <w:shd w:val="clear" w:color="000000" w:fill="auto"/>
              <w:rPr>
                <w:rFonts w:eastAsiaTheme="minorEastAsia"/>
                <w:lang w:val="fr-FR"/>
              </w:rPr>
            </w:pPr>
            <w:r w:rsidRPr="00260413">
              <w:rPr>
                <w:lang w:val="fr-FR"/>
              </w:rPr>
              <w:t>Exemple : regdsn-</w:t>
            </w:r>
            <w:r w:rsidRPr="00260413">
              <w:rPr>
                <w:rStyle w:val="Strong"/>
                <w:lang w:val="fr-FR"/>
              </w:rPr>
              <w:t>4.0</w:t>
            </w:r>
            <w:r w:rsidRPr="00260413">
              <w:rPr>
                <w:lang w:val="fr-FR"/>
              </w:rPr>
              <w:t xml:space="preserve"> vs. regdsn-</w:t>
            </w:r>
            <w:r w:rsidRPr="00260413">
              <w:rPr>
                <w:rStyle w:val="Strong"/>
                <w:lang w:val="fr-FR"/>
              </w:rPr>
              <w:t>3.3</w:t>
            </w:r>
          </w:p>
        </w:tc>
      </w:tr>
    </w:tbl>
    <w:p w14:paraId="393B9A22"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75DE8F9" w14:textId="77777777" w:rsidTr="00766112">
        <w:tc>
          <w:tcPr>
            <w:tcW w:w="5000" w:type="pct"/>
            <w:shd w:val="solid" w:color="FFFDF6" w:fill="auto"/>
            <w:vAlign w:val="center"/>
          </w:tcPr>
          <w:p w14:paraId="3E94EBFC" w14:textId="77777777" w:rsidR="00766112" w:rsidRPr="00260413" w:rsidRDefault="00766112" w:rsidP="00766112">
            <w:pPr>
              <w:pStyle w:val="panelHeader"/>
              <w:jc w:val="left"/>
              <w:rPr>
                <w:sz w:val="24"/>
              </w:rPr>
            </w:pPr>
            <w:r w:rsidRPr="00260413">
              <w:t>Modifications structurelles et versions</w:t>
            </w:r>
          </w:p>
          <w:p w14:paraId="722DF005" w14:textId="77777777" w:rsidR="00766112" w:rsidRPr="00260413" w:rsidRDefault="00766112" w:rsidP="00766112">
            <w:pPr>
              <w:spacing w:before="240"/>
              <w:rPr>
                <w:sz w:val="24"/>
                <w:lang w:val="fr-FR"/>
              </w:rPr>
            </w:pPr>
            <w:r w:rsidRPr="00260413">
              <w:rPr>
                <w:lang w:val="fr-FR"/>
              </w:rPr>
              <w:t xml:space="preserve">Quelle que soit la nature de la version, les modifications structurelles sont donc </w:t>
            </w:r>
            <w:r w:rsidRPr="00260413">
              <w:rPr>
                <w:rStyle w:val="Strong"/>
                <w:lang w:val="fr-FR"/>
              </w:rPr>
              <w:t xml:space="preserve">repérables </w:t>
            </w:r>
            <w:r w:rsidRPr="00260413">
              <w:rPr>
                <w:lang w:val="fr-FR"/>
              </w:rPr>
              <w:t xml:space="preserve">par le </w:t>
            </w:r>
            <w:r w:rsidRPr="00260413">
              <w:rPr>
                <w:rStyle w:val="Strong"/>
                <w:u w:val="single"/>
                <w:lang w:val="fr-FR"/>
              </w:rPr>
              <w:t>changement de la version du noyau regDSN</w:t>
            </w:r>
            <w:r w:rsidRPr="00260413">
              <w:rPr>
                <w:rStyle w:val="Strong"/>
                <w:lang w:val="fr-FR"/>
              </w:rPr>
              <w:t xml:space="preserve"> sur ses deux premiers chiffres.</w:t>
            </w:r>
          </w:p>
        </w:tc>
      </w:tr>
    </w:tbl>
    <w:p w14:paraId="18BF8DB9" w14:textId="77777777" w:rsidR="00766112" w:rsidRPr="00260413" w:rsidRDefault="00766112" w:rsidP="00766112">
      <w:pPr>
        <w:pStyle w:val="NormalWeb"/>
        <w:shd w:val="clear" w:color="000000" w:fill="auto"/>
        <w:rPr>
          <w:rFonts w:eastAsiaTheme="minorEastAsia"/>
          <w:color w:val="000000"/>
          <w:sz w:val="2"/>
          <w:szCs w:val="2"/>
          <w:lang w:val="fr-FR"/>
        </w:rPr>
      </w:pPr>
    </w:p>
    <w:p w14:paraId="07ACAFF4" w14:textId="77777777" w:rsidR="00766112" w:rsidRPr="00325D8B" w:rsidRDefault="00766112" w:rsidP="00766112">
      <w:pPr>
        <w:pStyle w:val="NormalWeb"/>
        <w:shd w:val="clear" w:color="000000" w:fill="auto"/>
        <w:rPr>
          <w:rFonts w:eastAsiaTheme="minorEastAsia"/>
          <w:lang w:val="fr-FR"/>
        </w:rPr>
      </w:pPr>
      <w:r w:rsidRPr="00260413">
        <w:rPr>
          <w:rStyle w:val="Strong"/>
          <w:lang w:val="fr-FR"/>
        </w:rPr>
        <w:t>Corollaire</w:t>
      </w:r>
      <w:r w:rsidRPr="00260413">
        <w:rPr>
          <w:lang w:val="fr-FR"/>
        </w:rPr>
        <w:t xml:space="preserve"> : Si la version du noyau change sur ses deux premiers chiffres, vous avez des modifications structurelles à prendre en compte.</w:t>
      </w:r>
    </w:p>
    <w:p w14:paraId="06E6CA88" w14:textId="77777777" w:rsidR="00766112" w:rsidRPr="00260413" w:rsidRDefault="00766112" w:rsidP="00766112">
      <w:pPr>
        <w:pStyle w:val="Heading4"/>
        <w:shd w:val="clear" w:color="000000" w:fill="auto"/>
        <w:rPr>
          <w:lang w:val="fr-FR"/>
        </w:rPr>
      </w:pPr>
      <w:r w:rsidRPr="00260413">
        <w:rPr>
          <w:lang w:val="fr-FR"/>
        </w:rPr>
        <w:t>Nature des modifications structurelles</w:t>
      </w:r>
    </w:p>
    <w:p w14:paraId="5EF4814C" w14:textId="77777777" w:rsidR="00766112" w:rsidRPr="00260413" w:rsidRDefault="00766112" w:rsidP="00766112">
      <w:pPr>
        <w:pStyle w:val="NormalWeb"/>
        <w:shd w:val="clear" w:color="000000" w:fill="auto"/>
        <w:rPr>
          <w:rFonts w:eastAsiaTheme="minorEastAsia"/>
          <w:lang w:val="fr-FR"/>
        </w:rPr>
      </w:pPr>
      <w:r w:rsidRPr="00260413">
        <w:rPr>
          <w:lang w:val="fr-FR"/>
        </w:rPr>
        <w:t>Les modifications structurelles sont principalement des </w:t>
      </w:r>
      <w:r w:rsidRPr="00260413">
        <w:rPr>
          <w:rStyle w:val="Strong"/>
          <w:lang w:val="fr-FR"/>
        </w:rPr>
        <w:t>mises à jour de la BDSN : </w:t>
      </w:r>
      <w:r w:rsidRPr="00260413">
        <w:rPr>
          <w:lang w:val="fr-FR"/>
        </w:rPr>
        <w:t xml:space="preserve">elles sont décrites et livrées sous forme de </w:t>
      </w:r>
      <w:r w:rsidRPr="00260413">
        <w:rPr>
          <w:rStyle w:val="Strong"/>
          <w:lang w:val="fr-FR"/>
        </w:rPr>
        <w:t>scripts d'update</w:t>
      </w:r>
      <w:r w:rsidRPr="00260413">
        <w:rPr>
          <w:lang w:val="fr-FR"/>
        </w:rPr>
        <w:t>.</w:t>
      </w:r>
    </w:p>
    <w:p w14:paraId="65111BCC" w14:textId="77777777" w:rsidR="00766112" w:rsidRPr="00260413" w:rsidRDefault="00766112" w:rsidP="00766112">
      <w:pPr>
        <w:pStyle w:val="NormalWeb"/>
        <w:shd w:val="clear" w:color="000000" w:fill="auto"/>
        <w:rPr>
          <w:lang w:val="fr-FR"/>
        </w:rPr>
      </w:pPr>
      <w:r w:rsidRPr="00260413">
        <w:rPr>
          <w:lang w:val="fr-FR"/>
        </w:rPr>
        <w:t xml:space="preserve">Certains éléments de </w:t>
      </w:r>
      <w:r w:rsidRPr="00260413">
        <w:rPr>
          <w:rStyle w:val="Strong"/>
          <w:lang w:val="fr-FR"/>
        </w:rPr>
        <w:t>configuration</w:t>
      </w:r>
      <w:r w:rsidRPr="00260413">
        <w:rPr>
          <w:lang w:val="fr-FR"/>
        </w:rPr>
        <w:t xml:space="preserve"> peuvent aussi être décrits dans les changements structurels</w:t>
      </w:r>
      <w:r w:rsidRPr="00260413">
        <w:rPr>
          <w:rStyle w:val="Strong"/>
          <w:lang w:val="fr-FR"/>
        </w:rPr>
        <w:t>, en tant que paramétrage additionnel</w:t>
      </w:r>
      <w:r w:rsidRPr="00260413">
        <w:rPr>
          <w:lang w:val="fr-FR"/>
        </w:rPr>
        <w:t xml:space="preserve"> à opérer sur les nouveautés fournies. Ils </w:t>
      </w:r>
      <w:r w:rsidRPr="00260413">
        <w:rPr>
          <w:rStyle w:val="Emphasis"/>
          <w:lang w:val="fr-FR"/>
        </w:rPr>
        <w:t>ne sont</w:t>
      </w:r>
      <w:r w:rsidRPr="00260413">
        <w:rPr>
          <w:lang w:val="fr-FR"/>
        </w:rPr>
        <w:t xml:space="preserve"> en général </w:t>
      </w:r>
      <w:r w:rsidRPr="00260413">
        <w:rPr>
          <w:rStyle w:val="Emphasis"/>
          <w:lang w:val="fr-FR"/>
        </w:rPr>
        <w:t>pas structurants</w:t>
      </w:r>
      <w:r w:rsidRPr="00260413">
        <w:rPr>
          <w:lang w:val="fr-FR"/>
        </w:rPr>
        <w:t xml:space="preserve"> dans la mesure où les paramétrages proposés possèdent des valeurs par défaut qui les rendent opérationnels et compatibles.</w:t>
      </w:r>
    </w:p>
    <w:p w14:paraId="5C643D1F" w14:textId="77777777" w:rsidR="00766112" w:rsidRPr="00260413" w:rsidRDefault="00766112" w:rsidP="00766112">
      <w:pPr>
        <w:pStyle w:val="NormalWeb"/>
        <w:shd w:val="clear" w:color="000000" w:fill="auto"/>
        <w:rPr>
          <w:lang w:val="fr-FR"/>
        </w:rPr>
      </w:pPr>
      <w:r w:rsidRPr="00260413">
        <w:rPr>
          <w:lang w:val="fr-FR"/>
        </w:rPr>
        <w:t>Ces éléments sont décrits sous forme de références aux paragraphes du chapitre "Configuration" de ce guide. Ils sont cités comme des points d'information et d'attention.</w:t>
      </w:r>
    </w:p>
    <w:p w14:paraId="0C89AA34" w14:textId="77777777" w:rsidR="00766112" w:rsidRPr="00260413" w:rsidRDefault="00766112" w:rsidP="00766112">
      <w:pPr>
        <w:pStyle w:val="Heading4"/>
        <w:shd w:val="clear" w:color="000000" w:fill="auto"/>
        <w:rPr>
          <w:lang w:val="fr-FR"/>
        </w:rPr>
      </w:pPr>
      <w:r w:rsidRPr="00260413">
        <w:rPr>
          <w:lang w:val="fr-FR"/>
        </w:rPr>
        <w:t>Scripts d'update : nomenclature et mode d'emploi</w:t>
      </w:r>
    </w:p>
    <w:p w14:paraId="18533B80"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Les scripts d'update sont stockés dans le répertoire </w:t>
      </w:r>
      <w:r w:rsidRPr="00260413">
        <w:rPr>
          <w:rStyle w:val="Strong"/>
          <w:lang w:val="fr-FR"/>
        </w:rPr>
        <w:t>ddl/update</w:t>
      </w:r>
      <w:r w:rsidRPr="00260413">
        <w:rPr>
          <w:lang w:val="fr-FR"/>
        </w:rPr>
        <w:t xml:space="preserve"> de l'archive qui vous est livrée.</w:t>
      </w:r>
    </w:p>
    <w:p w14:paraId="4C1E503A" w14:textId="77777777" w:rsidR="00766112" w:rsidRPr="00260413" w:rsidRDefault="00766112" w:rsidP="00766112">
      <w:pPr>
        <w:pStyle w:val="NormalWeb"/>
        <w:shd w:val="clear" w:color="000000" w:fill="auto"/>
        <w:rPr>
          <w:lang w:val="fr-FR"/>
        </w:rPr>
      </w:pPr>
      <w:r w:rsidRPr="00260413">
        <w:rPr>
          <w:lang w:val="fr-FR"/>
        </w:rPr>
        <w:t> </w:t>
      </w:r>
    </w:p>
    <w:p w14:paraId="41F899C9" w14:textId="77777777" w:rsidR="00766112" w:rsidRPr="00260413" w:rsidRDefault="00766112" w:rsidP="00766112">
      <w:pPr>
        <w:pStyle w:val="Heading6"/>
        <w:shd w:val="clear" w:color="000000" w:fill="auto"/>
        <w:jc w:val="left"/>
        <w:rPr>
          <w:lang w:val="fr-FR"/>
        </w:rPr>
      </w:pPr>
      <w:r w:rsidRPr="00260413">
        <w:rPr>
          <w:lang w:val="fr-FR"/>
        </w:rPr>
        <w:t>Nature</w:t>
      </w:r>
    </w:p>
    <w:p w14:paraId="79309041"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Ils concernent la mise à jour des </w:t>
      </w:r>
      <w:r w:rsidRPr="00260413">
        <w:rPr>
          <w:rStyle w:val="Strong"/>
          <w:lang w:val="fr-FR"/>
        </w:rPr>
        <w:t>tables</w:t>
      </w:r>
      <w:r w:rsidRPr="00260413">
        <w:rPr>
          <w:lang w:val="fr-FR"/>
        </w:rPr>
        <w:t xml:space="preserve"> de données des </w:t>
      </w:r>
      <w:r w:rsidRPr="00260413">
        <w:rPr>
          <w:rStyle w:val="Strong"/>
          <w:lang w:val="fr-FR"/>
        </w:rPr>
        <w:t>déclarations</w:t>
      </w:r>
      <w:r w:rsidRPr="00260413">
        <w:rPr>
          <w:lang w:val="fr-FR"/>
        </w:rPr>
        <w:t>.</w:t>
      </w:r>
    </w:p>
    <w:p w14:paraId="571AFE74" w14:textId="77777777" w:rsidR="00766112" w:rsidRPr="00260413" w:rsidRDefault="00766112" w:rsidP="00766112">
      <w:pPr>
        <w:pStyle w:val="NormalWeb"/>
        <w:shd w:val="clear" w:color="000000" w:fill="auto"/>
        <w:rPr>
          <w:lang w:val="fr-FR"/>
        </w:rPr>
      </w:pPr>
      <w:r w:rsidRPr="00260413">
        <w:rPr>
          <w:lang w:val="fr-FR"/>
        </w:rPr>
        <w:t xml:space="preserve">Ils font tous référence aux </w:t>
      </w:r>
      <w:r w:rsidRPr="00260413">
        <w:rPr>
          <w:rStyle w:val="Strong"/>
          <w:lang w:val="fr-FR"/>
        </w:rPr>
        <w:t>versions du noyau regDSN</w:t>
      </w:r>
      <w:r w:rsidRPr="00260413">
        <w:rPr>
          <w:lang w:val="fr-FR"/>
        </w:rPr>
        <w:t xml:space="preserve"> entre lesquelles les changements structurels ont eu lieu.</w:t>
      </w:r>
    </w:p>
    <w:p w14:paraId="41A0971C" w14:textId="77777777" w:rsidR="00766112" w:rsidRPr="00260413" w:rsidRDefault="00766112" w:rsidP="00766112">
      <w:pPr>
        <w:pStyle w:val="NormalWeb"/>
        <w:shd w:val="clear" w:color="000000" w:fill="auto"/>
        <w:rPr>
          <w:lang w:val="fr-FR"/>
        </w:rPr>
      </w:pPr>
      <w:r w:rsidRPr="00260413">
        <w:rPr>
          <w:lang w:val="fr-FR"/>
        </w:rPr>
        <w:t>C</w:t>
      </w:r>
      <w:r w:rsidR="00325D8B">
        <w:rPr>
          <w:lang w:val="fr-FR"/>
        </w:rPr>
        <w:t>'</w:t>
      </w:r>
      <w:r w:rsidRPr="00260413">
        <w:rPr>
          <w:lang w:val="fr-FR"/>
        </w:rPr>
        <w:t>est en cela que la version du noyau a un rôle clef dans les transitions.</w:t>
      </w:r>
    </w:p>
    <w:p w14:paraId="48D1E763" w14:textId="77777777" w:rsidR="00766112" w:rsidRPr="00260413" w:rsidRDefault="00766112" w:rsidP="00766112">
      <w:pPr>
        <w:pStyle w:val="Heading6"/>
        <w:shd w:val="clear" w:color="000000" w:fill="auto"/>
        <w:jc w:val="left"/>
        <w:rPr>
          <w:lang w:val="fr-FR"/>
        </w:rPr>
      </w:pPr>
      <w:r w:rsidRPr="00260413">
        <w:rPr>
          <w:lang w:val="fr-FR"/>
        </w:rPr>
        <w:t>Nomenclature</w:t>
      </w:r>
    </w:p>
    <w:p w14:paraId="37A68F1E" w14:textId="77777777" w:rsidR="00766112" w:rsidRPr="00260413" w:rsidRDefault="00766112" w:rsidP="00766112">
      <w:pPr>
        <w:pStyle w:val="NormalWeb"/>
        <w:shd w:val="clear" w:color="000000" w:fill="auto"/>
        <w:rPr>
          <w:rFonts w:eastAsiaTheme="minorEastAsia"/>
          <w:lang w:val="fr-FR"/>
        </w:rPr>
      </w:pPr>
      <w:r w:rsidRPr="00260413">
        <w:rPr>
          <w:lang w:val="fr-FR"/>
        </w:rPr>
        <w:t>Ils ont une nomenclature du type :</w:t>
      </w:r>
    </w:p>
    <w:p w14:paraId="0BCD36B0"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2A851FE" w14:textId="77777777" w:rsidTr="00766112">
        <w:tc>
          <w:tcPr>
            <w:tcW w:w="5000" w:type="pct"/>
            <w:shd w:val="clear" w:color="auto" w:fill="auto"/>
            <w:vAlign w:val="center"/>
          </w:tcPr>
          <w:p w14:paraId="5AB7A7AC" w14:textId="77777777" w:rsidR="00766112" w:rsidRPr="00260413" w:rsidRDefault="00766112" w:rsidP="00766112">
            <w:pPr>
              <w:pStyle w:val="HTMLPreformatted"/>
              <w:rPr>
                <w:lang w:val="fr-FR"/>
              </w:rPr>
            </w:pPr>
            <w:r w:rsidRPr="00260413">
              <w:rPr>
                <w:lang w:val="fr-FR"/>
              </w:rPr>
              <w:t>edsn.[SGBD].update_[vFROM]_[vTO].sql</w:t>
            </w:r>
          </w:p>
        </w:tc>
      </w:tr>
    </w:tbl>
    <w:p w14:paraId="1E5E5551" w14:textId="77777777" w:rsidR="00766112" w:rsidRPr="00260413" w:rsidRDefault="00766112" w:rsidP="00766112">
      <w:pPr>
        <w:pStyle w:val="NormalWeb"/>
        <w:shd w:val="clear" w:color="000000" w:fill="auto"/>
        <w:rPr>
          <w:color w:val="000000"/>
          <w:sz w:val="2"/>
          <w:szCs w:val="2"/>
          <w:lang w:val="fr-FR"/>
        </w:rPr>
      </w:pPr>
    </w:p>
    <w:p w14:paraId="23FBC850" w14:textId="77777777" w:rsidR="00766112" w:rsidRPr="00325D8B" w:rsidRDefault="00766112" w:rsidP="00766112">
      <w:pPr>
        <w:shd w:val="clear" w:color="000000" w:fill="auto"/>
        <w:rPr>
          <w:lang w:val="fr-FR"/>
        </w:rPr>
      </w:pPr>
      <w:r w:rsidRPr="00325D8B">
        <w:rPr>
          <w:rStyle w:val="HTMLCode"/>
          <w:rFonts w:ascii="Verdana" w:hAnsi="Verdana"/>
          <w:lang w:val="fr-FR"/>
        </w:rPr>
        <w:t>NB : [SGBD] désigne le type de base de données que vous utilisez, c'est-à-dire : oracle, mssql, db2-zos, db2-os400, db2-aix</w:t>
      </w:r>
    </w:p>
    <w:p w14:paraId="0D406E45" w14:textId="77777777" w:rsidR="00766112" w:rsidRPr="00260413" w:rsidRDefault="00766112" w:rsidP="00766112">
      <w:pPr>
        <w:pStyle w:val="NormalWeb"/>
        <w:shd w:val="clear" w:color="000000" w:fill="auto"/>
        <w:rPr>
          <w:lang w:val="fr-FR"/>
        </w:rPr>
      </w:pPr>
      <w:r w:rsidRPr="00260413">
        <w:rPr>
          <w:rStyle w:val="Strong"/>
          <w:lang w:val="fr-FR"/>
        </w:rPr>
        <w:t>vTO</w:t>
      </w:r>
      <w:r w:rsidRPr="00260413">
        <w:rPr>
          <w:lang w:val="fr-FR"/>
        </w:rPr>
        <w:t xml:space="preserve"> et </w:t>
      </w:r>
      <w:r w:rsidRPr="00260413">
        <w:rPr>
          <w:rStyle w:val="Strong"/>
          <w:lang w:val="fr-FR"/>
        </w:rPr>
        <w:t>vFROM</w:t>
      </w:r>
      <w:r w:rsidRPr="00260413">
        <w:rPr>
          <w:lang w:val="fr-FR"/>
        </w:rPr>
        <w:t xml:space="preserve"> désignent des versions du </w:t>
      </w:r>
      <w:r w:rsidRPr="00260413">
        <w:rPr>
          <w:rStyle w:val="Strong"/>
          <w:lang w:val="fr-FR"/>
        </w:rPr>
        <w:t>noyau regDSN.</w:t>
      </w:r>
    </w:p>
    <w:p w14:paraId="7BD3124C" w14:textId="77777777" w:rsidR="00766112" w:rsidRPr="00260413" w:rsidRDefault="00766112" w:rsidP="00766112">
      <w:pPr>
        <w:pStyle w:val="NormalWeb"/>
        <w:shd w:val="clear" w:color="000000" w:fill="auto"/>
        <w:rPr>
          <w:lang w:val="fr-FR"/>
        </w:rPr>
      </w:pPr>
      <w:r w:rsidRPr="00260413">
        <w:rPr>
          <w:lang w:val="fr-FR"/>
        </w:rPr>
        <w:t>Pour rappel, la version du noyau regDSN est visible :</w:t>
      </w:r>
    </w:p>
    <w:p w14:paraId="6B71E784" w14:textId="77777777" w:rsidR="00766112" w:rsidRPr="00260413" w:rsidRDefault="00766112" w:rsidP="00325D8B">
      <w:pPr>
        <w:numPr>
          <w:ilvl w:val="0"/>
          <w:numId w:val="51"/>
        </w:numPr>
        <w:shd w:val="clear" w:color="000000" w:fill="auto"/>
        <w:spacing w:before="100" w:beforeAutospacing="1" w:after="100" w:afterAutospacing="1"/>
        <w:rPr>
          <w:lang w:val="fr-FR"/>
        </w:rPr>
      </w:pPr>
      <w:r w:rsidRPr="00260413">
        <w:rPr>
          <w:lang w:val="fr-FR"/>
        </w:rPr>
        <w:t>sur l'archive tar.gz fournie (regdsn-</w:t>
      </w:r>
      <w:r w:rsidRPr="00260413">
        <w:rPr>
          <w:rStyle w:val="Strong"/>
          <w:lang w:val="fr-FR"/>
        </w:rPr>
        <w:t>x.y.z</w:t>
      </w:r>
      <w:r w:rsidRPr="00260413">
        <w:rPr>
          <w:lang w:val="fr-FR"/>
        </w:rPr>
        <w:t>.tar.gz)</w:t>
      </w:r>
    </w:p>
    <w:p w14:paraId="0BCBA12D" w14:textId="77777777" w:rsidR="00766112" w:rsidRPr="00325D8B" w:rsidRDefault="00766112" w:rsidP="00325D8B">
      <w:pPr>
        <w:numPr>
          <w:ilvl w:val="0"/>
          <w:numId w:val="51"/>
        </w:numPr>
        <w:shd w:val="clear" w:color="000000" w:fill="auto"/>
        <w:spacing w:before="100" w:beforeAutospacing="1" w:after="100" w:afterAutospacing="1"/>
        <w:rPr>
          <w:lang w:val="fr-FR"/>
        </w:rPr>
      </w:pPr>
      <w:r w:rsidRPr="00260413">
        <w:rPr>
          <w:lang w:val="fr-FR"/>
        </w:rPr>
        <w:t>au lancement du Moteur Déclaratif</w:t>
      </w:r>
    </w:p>
    <w:p w14:paraId="1DF2F652"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D0224FD" w14:textId="77777777" w:rsidTr="00766112">
        <w:tc>
          <w:tcPr>
            <w:tcW w:w="5000" w:type="pct"/>
            <w:shd w:val="clear" w:color="auto" w:fill="auto"/>
            <w:vAlign w:val="center"/>
          </w:tcPr>
          <w:p w14:paraId="0CE05965" w14:textId="77777777" w:rsidR="00766112" w:rsidRPr="00260413" w:rsidRDefault="00766112" w:rsidP="00766112">
            <w:pPr>
              <w:pStyle w:val="NormalWeb"/>
              <w:rPr>
                <w:sz w:val="24"/>
                <w:lang w:val="fr-FR"/>
              </w:rPr>
            </w:pPr>
            <w:r w:rsidRPr="00260413">
              <w:rPr>
                <w:lang w:val="fr-FR"/>
              </w:rPr>
              <w:t>Pour prendre en compte les modifications structurelles de BDSN et appliquer les scripts d'update associés, il vous faut :</w:t>
            </w:r>
          </w:p>
          <w:p w14:paraId="15D2349C" w14:textId="77777777" w:rsidR="00766112" w:rsidRPr="00260413" w:rsidRDefault="00766112" w:rsidP="00766112">
            <w:pPr>
              <w:pStyle w:val="NormalWeb"/>
              <w:rPr>
                <w:lang w:val="fr-FR"/>
              </w:rPr>
            </w:pPr>
            <w:r w:rsidRPr="00260413">
              <w:rPr>
                <w:lang w:val="fr-FR"/>
              </w:rPr>
              <w:t>1. Identifier la </w:t>
            </w:r>
            <w:r w:rsidRPr="00260413">
              <w:rPr>
                <w:rStyle w:val="Strong"/>
                <w:lang w:val="fr-FR"/>
              </w:rPr>
              <w:t>version courante du noyau</w:t>
            </w:r>
            <w:r w:rsidRPr="00260413">
              <w:rPr>
                <w:lang w:val="fr-FR"/>
              </w:rPr>
              <w:t>, </w:t>
            </w:r>
            <w:r w:rsidRPr="00260413">
              <w:rPr>
                <w:rStyle w:val="Strong"/>
                <w:lang w:val="fr-FR"/>
              </w:rPr>
              <w:t>vSource</w:t>
            </w:r>
            <w:r w:rsidRPr="00260413">
              <w:rPr>
                <w:lang w:val="fr-FR"/>
              </w:rPr>
              <w:t>, repérable sur </w:t>
            </w:r>
            <w:r w:rsidRPr="00260413">
              <w:rPr>
                <w:rStyle w:val="Strong"/>
                <w:lang w:val="fr-FR"/>
              </w:rPr>
              <w:t>le nom du répertoire d'installation</w:t>
            </w:r>
            <w:r w:rsidRPr="00260413">
              <w:rPr>
                <w:lang w:val="fr-FR"/>
              </w:rPr>
              <w:t xml:space="preserve"> ou en</w:t>
            </w:r>
            <w:r w:rsidRPr="00260413">
              <w:rPr>
                <w:rStyle w:val="Strong"/>
                <w:lang w:val="fr-FR"/>
              </w:rPr>
              <w:t xml:space="preserve"> lançant un shell client </w:t>
            </w:r>
            <w:r w:rsidRPr="00260413">
              <w:rPr>
                <w:lang w:val="fr-FR"/>
              </w:rPr>
              <w:t>(la version s'affiche sous le logo).</w:t>
            </w:r>
          </w:p>
          <w:p w14:paraId="3C391200" w14:textId="77777777" w:rsidR="00766112" w:rsidRPr="00260413" w:rsidRDefault="00766112" w:rsidP="00766112">
            <w:pPr>
              <w:pStyle w:val="NormalWeb"/>
              <w:rPr>
                <w:lang w:val="fr-FR"/>
              </w:rPr>
            </w:pPr>
            <w:r w:rsidRPr="00260413">
              <w:rPr>
                <w:lang w:val="fr-FR"/>
              </w:rPr>
              <w:t>2. Identifier le numéro de </w:t>
            </w:r>
            <w:r w:rsidRPr="00260413">
              <w:rPr>
                <w:rStyle w:val="Strong"/>
                <w:lang w:val="fr-FR"/>
              </w:rPr>
              <w:t>la version du noyau</w:t>
            </w:r>
            <w:r w:rsidRPr="00260413">
              <w:rPr>
                <w:lang w:val="fr-FR"/>
              </w:rPr>
              <w:t> que vous vous apprêtez </w:t>
            </w:r>
            <w:r w:rsidRPr="00260413">
              <w:rPr>
                <w:rStyle w:val="Strong"/>
                <w:lang w:val="fr-FR"/>
              </w:rPr>
              <w:t>à installer</w:t>
            </w:r>
            <w:r w:rsidRPr="00260413">
              <w:rPr>
                <w:lang w:val="fr-FR"/>
              </w:rPr>
              <w:t>, </w:t>
            </w:r>
            <w:r w:rsidRPr="00260413">
              <w:rPr>
                <w:rStyle w:val="Strong"/>
                <w:lang w:val="fr-FR"/>
              </w:rPr>
              <w:t>vTarget</w:t>
            </w:r>
            <w:r w:rsidRPr="00260413">
              <w:rPr>
                <w:lang w:val="fr-FR"/>
              </w:rPr>
              <w:t>, repérable sur</w:t>
            </w:r>
            <w:r w:rsidRPr="00260413">
              <w:rPr>
                <w:rStyle w:val="Strong"/>
                <w:lang w:val="fr-FR"/>
              </w:rPr>
              <w:t xml:space="preserve"> le nom de l'archive tar.gz</w:t>
            </w:r>
            <w:r w:rsidRPr="00260413">
              <w:rPr>
                <w:lang w:val="fr-FR"/>
              </w:rPr>
              <w:t> livrée.</w:t>
            </w:r>
          </w:p>
          <w:p w14:paraId="74744EDB" w14:textId="77777777" w:rsidR="00766112" w:rsidRPr="00260413" w:rsidRDefault="00766112" w:rsidP="00766112">
            <w:pPr>
              <w:pStyle w:val="NormalWeb"/>
              <w:rPr>
                <w:sz w:val="24"/>
                <w:lang w:val="fr-FR"/>
              </w:rPr>
            </w:pPr>
            <w:r w:rsidRPr="00260413">
              <w:rPr>
                <w:lang w:val="fr-FR"/>
              </w:rPr>
              <w:t>3. Appliquer en séquence croissante </w:t>
            </w:r>
            <w:r w:rsidRPr="00260413">
              <w:rPr>
                <w:rStyle w:val="Strong"/>
                <w:lang w:val="fr-FR"/>
              </w:rPr>
              <w:t>tous les scripts d'update</w:t>
            </w:r>
            <w:r w:rsidRPr="00260413">
              <w:rPr>
                <w:lang w:val="fr-FR"/>
              </w:rPr>
              <w:t> pour lesquels </w:t>
            </w:r>
            <w:r w:rsidRPr="00260413">
              <w:rPr>
                <w:rStyle w:val="Strong"/>
                <w:lang w:val="fr-FR"/>
              </w:rPr>
              <w:t>vFrom &gt;= vSource</w:t>
            </w:r>
            <w:r w:rsidRPr="00260413">
              <w:rPr>
                <w:lang w:val="fr-FR"/>
              </w:rPr>
              <w:t>, et </w:t>
            </w:r>
            <w:r w:rsidRPr="00260413">
              <w:rPr>
                <w:rStyle w:val="Strong"/>
                <w:lang w:val="fr-FR"/>
              </w:rPr>
              <w:t>vTo &lt;= vTarget</w:t>
            </w:r>
            <w:r w:rsidRPr="00260413">
              <w:rPr>
                <w:lang w:val="fr-FR"/>
              </w:rPr>
              <w:t>.</w:t>
            </w:r>
          </w:p>
        </w:tc>
      </w:tr>
    </w:tbl>
    <w:p w14:paraId="4651DA4C" w14:textId="77777777" w:rsidR="00766112" w:rsidRPr="00325D8B" w:rsidRDefault="00325D8B" w:rsidP="00766112">
      <w:pPr>
        <w:pStyle w:val="NormalWeb"/>
        <w:shd w:val="clear" w:color="000000" w:fill="auto"/>
        <w:rPr>
          <w:color w:val="000000"/>
          <w:sz w:val="2"/>
          <w:szCs w:val="2"/>
          <w:lang w:val="fr-FR"/>
        </w:rPr>
      </w:pPr>
      <w:r>
        <w:rPr>
          <w:color w:val="000000"/>
          <w:sz w:val="2"/>
          <w:szCs w:val="2"/>
          <w:lang w:val="fr-FR"/>
        </w:rPr>
        <w:t>"</w:t>
      </w:r>
    </w:p>
    <w:p w14:paraId="4D306E06" w14:textId="77777777" w:rsidR="00766112" w:rsidRPr="00260413" w:rsidRDefault="00766112" w:rsidP="00766112">
      <w:pPr>
        <w:pStyle w:val="NormalWeb"/>
        <w:shd w:val="clear" w:color="000000" w:fill="auto"/>
        <w:rPr>
          <w:lang w:val="fr-FR"/>
        </w:rPr>
      </w:pPr>
      <w:r w:rsidRPr="00260413">
        <w:rPr>
          <w:lang w:val="fr-FR"/>
        </w:rPr>
        <w:t>Le paragraphe ci-dessous est là pour </w:t>
      </w:r>
      <w:r w:rsidRPr="00260413">
        <w:rPr>
          <w:rStyle w:val="Strong"/>
          <w:lang w:val="fr-FR"/>
        </w:rPr>
        <w:t>garder trace</w:t>
      </w:r>
      <w:r w:rsidRPr="00260413">
        <w:rPr>
          <w:lang w:val="fr-FR"/>
        </w:rPr>
        <w:t xml:space="preserve"> de l'ensemble des </w:t>
      </w:r>
      <w:r w:rsidRPr="00260413">
        <w:rPr>
          <w:rStyle w:val="Strong"/>
          <w:lang w:val="fr-FR"/>
        </w:rPr>
        <w:t>changements structurels</w:t>
      </w:r>
      <w:r w:rsidRPr="00260413">
        <w:rPr>
          <w:lang w:val="fr-FR"/>
        </w:rPr>
        <w:t xml:space="preserve"> intervenus au cours des versions produites.</w:t>
      </w:r>
    </w:p>
    <w:p w14:paraId="55F9C2E8" w14:textId="77777777" w:rsidR="00766112" w:rsidRPr="00260413" w:rsidRDefault="00766112" w:rsidP="00766112">
      <w:pPr>
        <w:pStyle w:val="NormalWeb"/>
        <w:shd w:val="clear" w:color="000000" w:fill="auto"/>
        <w:rPr>
          <w:lang w:val="fr-FR"/>
        </w:rPr>
      </w:pPr>
      <w:r w:rsidRPr="00260413">
        <w:rPr>
          <w:lang w:val="fr-FR"/>
        </w:rPr>
        <w:t xml:space="preserve">En effet, lorsque vous changez de version DSN, il vous faut appliquer </w:t>
      </w:r>
      <w:r w:rsidRPr="00260413">
        <w:rPr>
          <w:rStyle w:val="Strong"/>
          <w:lang w:val="fr-FR"/>
        </w:rPr>
        <w:t>tous les changements qui ont eu lieu</w:t>
      </w:r>
      <w:r w:rsidRPr="00260413">
        <w:rPr>
          <w:lang w:val="fr-FR"/>
        </w:rPr>
        <w:t xml:space="preserve"> entre la version que vous </w:t>
      </w:r>
      <w:r w:rsidRPr="00260413">
        <w:rPr>
          <w:rStyle w:val="Strong"/>
          <w:lang w:val="fr-FR"/>
        </w:rPr>
        <w:t>possédez</w:t>
      </w:r>
      <w:r w:rsidRPr="00260413">
        <w:rPr>
          <w:lang w:val="fr-FR"/>
        </w:rPr>
        <w:t xml:space="preserve"> et celle que vous </w:t>
      </w:r>
      <w:r w:rsidRPr="00260413">
        <w:rPr>
          <w:rStyle w:val="Strong"/>
          <w:lang w:val="fr-FR"/>
        </w:rPr>
        <w:t>installez</w:t>
      </w:r>
      <w:r w:rsidRPr="00260413">
        <w:rPr>
          <w:lang w:val="fr-FR"/>
        </w:rPr>
        <w:t>.</w:t>
      </w:r>
    </w:p>
    <w:p w14:paraId="69B7193E" w14:textId="77777777" w:rsidR="00766112" w:rsidRPr="00260413" w:rsidRDefault="00766112" w:rsidP="00766112">
      <w:pPr>
        <w:pStyle w:val="NormalWeb"/>
        <w:shd w:val="clear" w:color="000000" w:fill="auto"/>
        <w:rPr>
          <w:lang w:val="fr-FR"/>
        </w:rPr>
      </w:pPr>
      <w:r w:rsidRPr="00260413">
        <w:rPr>
          <w:lang w:val="fr-FR"/>
        </w:rPr>
        <w:t>Des exemples de transition vous sont donnés pour comprendre l'usage du tableau d'historique.</w:t>
      </w:r>
    </w:p>
    <w:p w14:paraId="30504CFF" w14:textId="77777777" w:rsidR="00766112" w:rsidRPr="00260413" w:rsidRDefault="00766112" w:rsidP="00325D8B">
      <w:pPr>
        <w:pStyle w:val="Heading4"/>
        <w:shd w:val="clear" w:color="000000" w:fill="auto"/>
        <w:rPr>
          <w:lang w:val="fr-FR"/>
        </w:rPr>
      </w:pPr>
      <w:r w:rsidRPr="00260413">
        <w:rPr>
          <w:lang w:val="fr-FR"/>
        </w:rPr>
        <w:t>Historique des changements structurels</w:t>
      </w:r>
    </w:p>
    <w:p w14:paraId="13A69494" w14:textId="77777777" w:rsidR="00766112" w:rsidRPr="00260413" w:rsidRDefault="00766112" w:rsidP="00325D8B">
      <w:pPr>
        <w:pStyle w:val="Heading5"/>
        <w:shd w:val="clear" w:color="000000" w:fill="auto"/>
        <w:rPr>
          <w:lang w:val="fr-FR"/>
        </w:rPr>
      </w:pPr>
      <w:r w:rsidRPr="00260413">
        <w:rPr>
          <w:lang w:val="fr-FR"/>
        </w:rPr>
        <w:t>Tableau récapitulatif</w:t>
      </w:r>
    </w:p>
    <w:p w14:paraId="789E9F3E" w14:textId="77777777" w:rsidR="00766112" w:rsidRPr="00260413" w:rsidRDefault="00766112" w:rsidP="00325D8B">
      <w:pPr>
        <w:pStyle w:val="wdxfiltermark"/>
        <w:keepNext/>
        <w:shd w:val="clear" w:color="000000" w:fill="auto"/>
        <w:rPr>
          <w:color w:val="FFFFFF"/>
        </w:rPr>
      </w:pPr>
      <w:r w:rsidRPr="00260413">
        <w:rPr>
          <w:color w:val="FFFFFF"/>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4"/>
        <w:gridCol w:w="1494"/>
        <w:gridCol w:w="2503"/>
        <w:gridCol w:w="4231"/>
      </w:tblGrid>
      <w:tr w:rsidR="00766112" w:rsidRPr="00260413" w14:paraId="6609F8C7"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0178A" w14:textId="77777777" w:rsidR="00766112" w:rsidRPr="00260413" w:rsidRDefault="00766112" w:rsidP="00325D8B">
            <w:pPr>
              <w:keepNext/>
              <w:shd w:val="clear" w:color="000000" w:fill="auto"/>
              <w:rPr>
                <w:sz w:val="24"/>
                <w:szCs w:val="24"/>
                <w:lang w:val="fr-FR"/>
              </w:rPr>
            </w:pPr>
            <w:r w:rsidRPr="00260413">
              <w:rPr>
                <w:rStyle w:val="Strong"/>
                <w:lang w:val="fr-FR"/>
              </w:rPr>
              <w:t>Lecture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3F94D" w14:textId="77777777" w:rsidR="00766112" w:rsidRPr="00260413" w:rsidRDefault="00766112" w:rsidP="00325D8B">
            <w:pPr>
              <w:keepNext/>
              <w:shd w:val="clear" w:color="000000" w:fill="auto"/>
              <w:rPr>
                <w:sz w:val="24"/>
                <w:szCs w:val="24"/>
                <w:lang w:val="fr-FR"/>
              </w:rPr>
            </w:pPr>
            <w:r w:rsidRPr="00260413">
              <w:rPr>
                <w:rStyle w:val="Strong"/>
                <w:lang w:val="fr-FR"/>
              </w:rPr>
              <w:t>Version du noyau eDSN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FD5AA" w14:textId="77777777" w:rsidR="00766112" w:rsidRPr="00260413" w:rsidRDefault="00766112" w:rsidP="00325D8B">
            <w:pPr>
              <w:keepNext/>
              <w:shd w:val="clear" w:color="000000" w:fill="auto"/>
              <w:rPr>
                <w:sz w:val="24"/>
                <w:szCs w:val="24"/>
                <w:lang w:val="fr-FR"/>
              </w:rPr>
            </w:pPr>
            <w:r w:rsidRPr="00260413">
              <w:rPr>
                <w:rStyle w:val="Strong"/>
                <w:lang w:val="fr-FR"/>
              </w:rPr>
              <w:t>Nature du changement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4BAAA" w14:textId="77777777" w:rsidR="00766112" w:rsidRPr="00260413" w:rsidRDefault="00766112" w:rsidP="00325D8B">
            <w:pPr>
              <w:keepNext/>
              <w:shd w:val="clear" w:color="000000" w:fill="auto"/>
              <w:rPr>
                <w:sz w:val="24"/>
                <w:szCs w:val="24"/>
                <w:lang w:val="fr-FR"/>
              </w:rPr>
            </w:pPr>
            <w:r w:rsidRPr="00260413">
              <w:rPr>
                <w:rStyle w:val="Strong"/>
                <w:lang w:val="fr-FR"/>
              </w:rPr>
              <w:t>Elément(s) de remise à niveau</w:t>
            </w:r>
          </w:p>
        </w:tc>
      </w:tr>
      <w:tr w:rsidR="00766112" w:rsidRPr="00260413" w14:paraId="07826A5A" w14:textId="77777777" w:rsidTr="00766112">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9CF39" w14:textId="77777777" w:rsidR="00766112" w:rsidRPr="00260413" w:rsidRDefault="00766112" w:rsidP="00325D8B">
            <w:pPr>
              <w:pStyle w:val="NormalWeb"/>
              <w:keepNext/>
              <w:shd w:val="clear" w:color="000000" w:fill="auto"/>
              <w:jc w:val="center"/>
              <w:rPr>
                <w:lang w:val="fr-FR"/>
              </w:rPr>
            </w:pPr>
          </w:p>
          <w:p w14:paraId="52AF8AE2" w14:textId="77777777" w:rsidR="00766112" w:rsidRPr="00260413" w:rsidRDefault="00766112" w:rsidP="00325D8B">
            <w:pPr>
              <w:pStyle w:val="NormalWeb"/>
              <w:keepNext/>
              <w:shd w:val="clear" w:color="000000" w:fill="auto"/>
              <w:jc w:val="center"/>
              <w:rPr>
                <w:lang w:val="fr-FR"/>
              </w:rPr>
            </w:pPr>
          </w:p>
          <w:p w14:paraId="336FDD63" w14:textId="77777777" w:rsidR="00766112" w:rsidRPr="00260413" w:rsidRDefault="00766112" w:rsidP="00325D8B">
            <w:pPr>
              <w:pStyle w:val="NormalWeb"/>
              <w:keepNext/>
              <w:shd w:val="clear" w:color="000000" w:fill="auto"/>
              <w:jc w:val="center"/>
              <w:rPr>
                <w:lang w:val="fr-FR"/>
              </w:rPr>
            </w:pPr>
          </w:p>
          <w:p w14:paraId="658CFE46" w14:textId="77777777" w:rsidR="00766112" w:rsidRPr="00260413" w:rsidRDefault="00766112" w:rsidP="00325D8B">
            <w:pPr>
              <w:pStyle w:val="NormalWeb"/>
              <w:keepNext/>
              <w:shd w:val="clear" w:color="000000" w:fill="auto"/>
              <w:jc w:val="center"/>
              <w:rPr>
                <w:lang w:val="fr-FR"/>
              </w:rPr>
            </w:pPr>
            <w:r w:rsidRPr="00260413">
              <w:rPr>
                <w:lang w:val="fr-FR"/>
              </w:rPr>
              <w:t>^</w:t>
            </w:r>
          </w:p>
          <w:p w14:paraId="6D039F11" w14:textId="77777777" w:rsidR="00766112" w:rsidRPr="00260413" w:rsidRDefault="00766112" w:rsidP="00325D8B">
            <w:pPr>
              <w:pStyle w:val="NormalWeb"/>
              <w:keepNext/>
              <w:shd w:val="clear" w:color="000000" w:fill="auto"/>
              <w:jc w:val="center"/>
              <w:rPr>
                <w:lang w:val="fr-FR"/>
              </w:rPr>
            </w:pPr>
            <w:r w:rsidRPr="00260413">
              <w:rPr>
                <w:lang w:val="fr-FR"/>
              </w:rPr>
              <w:t>|</w:t>
            </w:r>
          </w:p>
          <w:p w14:paraId="3EFA2EA3" w14:textId="77777777" w:rsidR="00766112" w:rsidRPr="00260413" w:rsidRDefault="00766112" w:rsidP="00325D8B">
            <w:pPr>
              <w:pStyle w:val="NormalWeb"/>
              <w:keepNext/>
              <w:shd w:val="clear" w:color="000000" w:fill="auto"/>
              <w:jc w:val="center"/>
              <w:rPr>
                <w:lang w:val="fr-FR"/>
              </w:rPr>
            </w:pPr>
            <w:r w:rsidRPr="00260413">
              <w:rPr>
                <w:lang w:val="fr-FR"/>
              </w:rPr>
              <w:t>|</w:t>
            </w:r>
          </w:p>
          <w:p w14:paraId="1EDBE66E" w14:textId="77777777" w:rsidR="00766112" w:rsidRPr="00260413" w:rsidRDefault="00766112" w:rsidP="00325D8B">
            <w:pPr>
              <w:pStyle w:val="NormalWeb"/>
              <w:keepNext/>
              <w:shd w:val="clear" w:color="000000" w:fill="auto"/>
              <w:jc w:val="center"/>
              <w:rPr>
                <w:lang w:val="fr-FR"/>
              </w:rPr>
            </w:pPr>
            <w:r w:rsidRPr="00260413">
              <w:rPr>
                <w:lang w:val="fr-FR"/>
              </w:rPr>
              <w:t>|</w:t>
            </w:r>
          </w:p>
          <w:p w14:paraId="7523BAD0" w14:textId="77777777" w:rsidR="00766112" w:rsidRPr="00260413" w:rsidRDefault="00766112" w:rsidP="00325D8B">
            <w:pPr>
              <w:pStyle w:val="NormalWeb"/>
              <w:keepNext/>
              <w:shd w:val="clear" w:color="000000" w:fill="auto"/>
              <w:jc w:val="center"/>
              <w:rPr>
                <w:lang w:val="fr-FR"/>
              </w:rPr>
            </w:pPr>
            <w:r w:rsidRPr="00260413">
              <w:rPr>
                <w:rStyle w:val="HTMLCode"/>
                <w:rFonts w:ascii="Verdana" w:hAnsi="Verdana"/>
                <w:lang w:val="fr-FR"/>
              </w:rPr>
              <w:t>|</w:t>
            </w:r>
          </w:p>
          <w:p w14:paraId="76C2A7E2" w14:textId="77777777" w:rsidR="00766112" w:rsidRPr="00260413" w:rsidRDefault="00766112" w:rsidP="00325D8B">
            <w:pPr>
              <w:pStyle w:val="NormalWeb"/>
              <w:keepNext/>
              <w:shd w:val="clear" w:color="000000" w:fill="auto"/>
              <w:jc w:val="center"/>
              <w:rPr>
                <w:lang w:val="fr-FR"/>
              </w:rPr>
            </w:pPr>
            <w:r w:rsidRPr="00260413">
              <w:rPr>
                <w:rStyle w:val="HTMLCode"/>
                <w:rFonts w:ascii="Verdana" w:hAnsi="Verdana"/>
                <w:lang w:val="fr-FR"/>
              </w:rPr>
              <w:t>|</w:t>
            </w:r>
          </w:p>
          <w:p w14:paraId="24AF7FB7" w14:textId="77777777" w:rsidR="00766112" w:rsidRPr="00260413" w:rsidRDefault="00766112" w:rsidP="00325D8B">
            <w:pPr>
              <w:pStyle w:val="NormalWeb"/>
              <w:keepNext/>
              <w:shd w:val="clear" w:color="000000" w:fill="auto"/>
              <w:jc w:val="center"/>
              <w:rPr>
                <w:rFonts w:eastAsiaTheme="minorEastAsia"/>
                <w:lang w:val="fr-FR"/>
              </w:rPr>
            </w:pPr>
            <w:r w:rsidRPr="00260413">
              <w:rPr>
                <w:rStyle w:val="HTMLCode"/>
                <w:rFonts w:ascii="Verdana" w:hAnsi="Verdana"/>
                <w:lang w:val="fr-FR"/>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C357A2" w14:textId="77777777" w:rsidR="00766112" w:rsidRPr="00260413" w:rsidRDefault="00766112" w:rsidP="00325D8B">
            <w:pPr>
              <w:keepNext/>
              <w:shd w:val="clear" w:color="000000" w:fill="auto"/>
              <w:jc w:val="center"/>
              <w:rPr>
                <w:sz w:val="24"/>
                <w:szCs w:val="24"/>
                <w:lang w:val="fr-FR"/>
              </w:rPr>
            </w:pPr>
            <w:r w:rsidRPr="00260413">
              <w:rPr>
                <w:lang w:val="fr-FR"/>
              </w:rPr>
              <w:t>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5DEFC" w14:textId="77777777" w:rsidR="00766112" w:rsidRPr="00260413" w:rsidRDefault="00766112" w:rsidP="00325D8B">
            <w:pPr>
              <w:keepNext/>
              <w:shd w:val="clear" w:color="000000" w:fill="auto"/>
              <w:rPr>
                <w:sz w:val="24"/>
                <w:szCs w:val="24"/>
                <w:lang w:val="fr-FR"/>
              </w:rPr>
            </w:pPr>
            <w:r w:rsidRPr="00260413">
              <w:rPr>
                <w:lang w:val="fr-FR"/>
              </w:rPr>
              <w:t>Structure de BDSN - schéma tables</w:t>
            </w:r>
            <w:r w:rsidRPr="00260413">
              <w:rPr>
                <w:rStyle w:val="Emphasis"/>
                <w:lang w:val="fr-FR"/>
              </w:rPr>
              <w:t xml:space="preserve"> Déclarations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82A0F" w14:textId="77777777" w:rsidR="00766112" w:rsidRPr="00260413" w:rsidRDefault="00766112" w:rsidP="00325D8B">
            <w:pPr>
              <w:pStyle w:val="HTMLPreformatted"/>
              <w:keepNext/>
              <w:shd w:val="clear" w:color="000000" w:fill="auto"/>
              <w:rPr>
                <w:rFonts w:eastAsiaTheme="minorEastAsia"/>
                <w:lang w:val="fr-FR"/>
              </w:rPr>
            </w:pPr>
            <w:r w:rsidRPr="00260413">
              <w:rPr>
                <w:lang w:val="fr-FR"/>
              </w:rPr>
              <w:t>edsn.[SGBD].update_3.7.x_4.0.x.sql</w:t>
            </w:r>
          </w:p>
        </w:tc>
      </w:tr>
      <w:tr w:rsidR="00766112" w:rsidRPr="00260413" w14:paraId="3AAB58B5" w14:textId="77777777" w:rsidTr="00766112">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3136BD90" w14:textId="77777777" w:rsidR="00766112" w:rsidRPr="00260413" w:rsidRDefault="00766112" w:rsidP="00766112">
            <w:pPr>
              <w:shd w:val="clear" w:color="000000" w:fill="auto"/>
              <w:rPr>
                <w:rFonts w:eastAsiaTheme="minorEastAsia"/>
                <w:sz w:val="24"/>
                <w:szCs w:val="24"/>
                <w:lang w:val="fr-FR"/>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30000" w14:textId="77777777" w:rsidR="00766112" w:rsidRPr="00260413" w:rsidRDefault="00766112" w:rsidP="00766112">
            <w:pPr>
              <w:shd w:val="clear" w:color="000000" w:fill="auto"/>
              <w:jc w:val="center"/>
              <w:rPr>
                <w:sz w:val="24"/>
                <w:szCs w:val="24"/>
                <w:lang w:val="fr-FR"/>
              </w:rPr>
            </w:pPr>
            <w:r w:rsidRPr="00260413">
              <w:rPr>
                <w:lang w:val="fr-FR"/>
              </w:rPr>
              <w:t>3.7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3CCCE" w14:textId="77777777" w:rsidR="00766112" w:rsidRPr="00260413" w:rsidRDefault="00766112" w:rsidP="00766112">
            <w:pPr>
              <w:shd w:val="clear" w:color="000000" w:fill="auto"/>
              <w:rPr>
                <w:sz w:val="24"/>
                <w:szCs w:val="24"/>
                <w:lang w:val="fr-FR"/>
              </w:rPr>
            </w:pPr>
            <w:r w:rsidRPr="00260413">
              <w:rPr>
                <w:lang w:val="fr-FR"/>
              </w:rPr>
              <w:t>Structure de BDSN - schéma tables</w:t>
            </w:r>
            <w:r w:rsidRPr="00260413">
              <w:rPr>
                <w:rStyle w:val="Emphasis"/>
                <w:lang w:val="fr-FR"/>
              </w:rPr>
              <w:t xml:space="preserve"> Déclarations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4B547" w14:textId="77777777" w:rsidR="00766112" w:rsidRPr="00260413" w:rsidRDefault="00766112" w:rsidP="00766112">
            <w:pPr>
              <w:pStyle w:val="HTMLPreformatted"/>
              <w:shd w:val="clear" w:color="000000" w:fill="auto"/>
              <w:rPr>
                <w:rFonts w:eastAsiaTheme="minorEastAsia"/>
                <w:lang w:val="fr-FR"/>
              </w:rPr>
            </w:pPr>
            <w:r w:rsidRPr="00260413">
              <w:rPr>
                <w:lang w:val="fr-FR"/>
              </w:rPr>
              <w:t>edsn.[SGBD].update_3.6.x_3.7.x.sql</w:t>
            </w:r>
          </w:p>
        </w:tc>
      </w:tr>
    </w:tbl>
    <w:p w14:paraId="5A76F184" w14:textId="77777777" w:rsidR="00766112" w:rsidRPr="00260413" w:rsidRDefault="00766112" w:rsidP="00766112">
      <w:pPr>
        <w:pStyle w:val="HTMLPreformatted"/>
        <w:shd w:val="clear" w:color="000000" w:fill="auto"/>
        <w:rPr>
          <w:lang w:val="fr-FR"/>
        </w:rPr>
      </w:pPr>
    </w:p>
    <w:p w14:paraId="201C4606" w14:textId="77777777" w:rsidR="00766112" w:rsidRPr="00260413" w:rsidRDefault="00766112" w:rsidP="00766112">
      <w:pPr>
        <w:pStyle w:val="HTMLPreformatted"/>
        <w:shd w:val="clear" w:color="000000" w:fill="auto"/>
        <w:rPr>
          <w:lang w:val="fr-FR"/>
        </w:rPr>
      </w:pPr>
      <w:r w:rsidRPr="00260413">
        <w:rPr>
          <w:lang w:val="fr-FR"/>
        </w:rPr>
        <w:t>(*) Remarque pour les plateformes DB2 et les script "edsn.db2-*.update_3.3.x_3.4.x.sql":</w:t>
      </w:r>
    </w:p>
    <w:p w14:paraId="77B70B53" w14:textId="77777777" w:rsidR="00766112" w:rsidRPr="00260413" w:rsidRDefault="00766112" w:rsidP="00766112">
      <w:pPr>
        <w:pStyle w:val="HTMLPreformatted"/>
        <w:shd w:val="clear" w:color="000000" w:fill="auto"/>
        <w:spacing w:after="240"/>
        <w:rPr>
          <w:lang w:val="fr-FR"/>
        </w:rPr>
      </w:pPr>
    </w:p>
    <w:p w14:paraId="443A635E" w14:textId="77777777" w:rsidR="00766112" w:rsidRPr="00260413" w:rsidRDefault="00766112" w:rsidP="00766112">
      <w:pPr>
        <w:pStyle w:val="HTMLPreformatted"/>
        <w:shd w:val="clear" w:color="000000" w:fill="auto"/>
        <w:spacing w:after="240"/>
        <w:rPr>
          <w:lang w:val="fr-FR"/>
        </w:rPr>
      </w:pPr>
      <w:r w:rsidRPr="00260413">
        <w:rPr>
          <w:lang w:val="fr-FR"/>
        </w:rPr>
        <w:t>Une erreur s'affichera lors de l'exécution du script concernant une commande 'drop index' sur l'un des 2 indexes</w:t>
      </w:r>
    </w:p>
    <w:p w14:paraId="0F02DC80" w14:textId="77777777" w:rsidR="00766112" w:rsidRPr="00260413" w:rsidRDefault="00766112" w:rsidP="00766112">
      <w:pPr>
        <w:pStyle w:val="HTMLPreformatted"/>
        <w:shd w:val="clear" w:color="000000" w:fill="auto"/>
        <w:spacing w:after="240"/>
        <w:rPr>
          <w:lang w:val="fr-FR"/>
        </w:rPr>
      </w:pPr>
      <w:r w:rsidRPr="00260413">
        <w:rPr>
          <w:lang w:val="fr-FR"/>
        </w:rPr>
        <w:t>- 'IXdecIdRemuneration' non existant si mise à jour depuis un edsn installé en 3.x</w:t>
      </w:r>
    </w:p>
    <w:p w14:paraId="7BD1DBAF" w14:textId="77777777" w:rsidR="00766112" w:rsidRPr="00260413" w:rsidRDefault="00766112" w:rsidP="00766112">
      <w:pPr>
        <w:pStyle w:val="HTMLPreformatted"/>
        <w:shd w:val="clear" w:color="000000" w:fill="auto"/>
        <w:spacing w:after="240"/>
        <w:rPr>
          <w:lang w:val="fr-FR"/>
        </w:rPr>
      </w:pPr>
      <w:r w:rsidRPr="00260413">
        <w:rPr>
          <w:lang w:val="fr-FR"/>
        </w:rPr>
        <w:t>- 'IXdecIdRemuneratio' non existant si mise à jour depuis un edsn installé originellement en 2.x</w:t>
      </w:r>
    </w:p>
    <w:p w14:paraId="3CE5C9D3" w14:textId="77777777" w:rsidR="00766112" w:rsidRPr="00260413" w:rsidRDefault="00766112" w:rsidP="00766112">
      <w:pPr>
        <w:pStyle w:val="HTMLPreformatted"/>
        <w:shd w:val="clear" w:color="000000" w:fill="auto"/>
        <w:spacing w:after="240"/>
        <w:rPr>
          <w:lang w:val="fr-FR"/>
        </w:rPr>
      </w:pPr>
      <w:r w:rsidRPr="00260413">
        <w:rPr>
          <w:lang w:val="fr-FR"/>
        </w:rPr>
        <w:t>Veuillez ne pas tenir compte de l'erreur.</w:t>
      </w:r>
    </w:p>
    <w:p w14:paraId="567C8A3A" w14:textId="77777777" w:rsidR="00766112" w:rsidRPr="00260413" w:rsidRDefault="00766112" w:rsidP="00325D8B">
      <w:pPr>
        <w:pStyle w:val="HTMLPreformatted"/>
        <w:shd w:val="clear" w:color="000000" w:fill="auto"/>
        <w:rPr>
          <w:lang w:val="fr-FR"/>
        </w:rPr>
      </w:pPr>
      <w:r w:rsidRPr="00260413">
        <w:rPr>
          <w:lang w:val="fr-FR"/>
        </w:rPr>
        <w:t>Si seule cette erreur est présente, l'exécution du script de mise à jour s</w:t>
      </w:r>
      <w:r w:rsidR="00325D8B">
        <w:rPr>
          <w:lang w:val="fr-FR"/>
        </w:rPr>
        <w:t>era à considérer comme réussie.</w:t>
      </w:r>
    </w:p>
    <w:p w14:paraId="02CFC677" w14:textId="77777777" w:rsidR="00766112" w:rsidRPr="00260413" w:rsidRDefault="00766112" w:rsidP="00325D8B">
      <w:pPr>
        <w:pStyle w:val="Heading5"/>
        <w:shd w:val="clear" w:color="000000" w:fill="auto"/>
        <w:rPr>
          <w:lang w:val="fr-FR"/>
        </w:rPr>
      </w:pPr>
      <w:r w:rsidRPr="00260413">
        <w:rPr>
          <w:lang w:val="fr-FR"/>
        </w:rPr>
        <w:t>Exemples</w:t>
      </w:r>
    </w:p>
    <w:p w14:paraId="77FD6C37" w14:textId="77777777" w:rsidR="00766112" w:rsidRPr="00260413" w:rsidRDefault="00766112" w:rsidP="00325D8B">
      <w:pPr>
        <w:pStyle w:val="NormalWeb"/>
        <w:keepNext/>
        <w:shd w:val="clear" w:color="000000" w:fill="auto"/>
        <w:rPr>
          <w:lang w:val="fr-FR"/>
        </w:rPr>
      </w:pPr>
      <w:r w:rsidRPr="00260413">
        <w:rPr>
          <w:lang w:val="fr-FR"/>
        </w:rPr>
        <w:t> </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AEA0B93" w14:textId="77777777" w:rsidTr="00766112">
        <w:tc>
          <w:tcPr>
            <w:tcW w:w="5000" w:type="pct"/>
            <w:shd w:val="solid" w:color="F3F9F4" w:fill="auto"/>
            <w:vAlign w:val="center"/>
          </w:tcPr>
          <w:p w14:paraId="502D6188" w14:textId="77777777" w:rsidR="00766112" w:rsidRPr="00260413" w:rsidRDefault="00766112" w:rsidP="00325D8B">
            <w:pPr>
              <w:pStyle w:val="panelHeader"/>
              <w:keepNext/>
              <w:jc w:val="left"/>
              <w:rPr>
                <w:sz w:val="24"/>
              </w:rPr>
            </w:pPr>
            <w:r w:rsidRPr="00260413">
              <w:t>Exemples</w:t>
            </w:r>
          </w:p>
          <w:p w14:paraId="78039038" w14:textId="77777777" w:rsidR="00766112" w:rsidRPr="00260413" w:rsidRDefault="00766112" w:rsidP="00325D8B">
            <w:pPr>
              <w:pStyle w:val="NormalWeb"/>
              <w:keepNext/>
              <w:spacing w:before="240"/>
              <w:rPr>
                <w:lang w:val="fr-FR"/>
              </w:rPr>
            </w:pPr>
            <w:r w:rsidRPr="00260413">
              <w:rPr>
                <w:lang w:val="fr-FR"/>
              </w:rPr>
              <w:t xml:space="preserve">J'installe le Moteur Déclaratif du </w:t>
            </w:r>
            <w:r w:rsidRPr="00260413">
              <w:rPr>
                <w:rStyle w:val="Strong"/>
                <w:lang w:val="fr-FR"/>
              </w:rPr>
              <w:t>Module Réglementaire DSN 2.0.70</w:t>
            </w:r>
            <w:r w:rsidRPr="00260413">
              <w:rPr>
                <w:lang w:val="fr-FR"/>
              </w:rPr>
              <w:t xml:space="preserve">, c'est-à-dire une version </w:t>
            </w:r>
            <w:r w:rsidRPr="00260413">
              <w:rPr>
                <w:u w:val="single"/>
                <w:lang w:val="fr-FR"/>
              </w:rPr>
              <w:t>cible</w:t>
            </w:r>
            <w:r w:rsidRPr="00260413">
              <w:rPr>
                <w:lang w:val="fr-FR"/>
              </w:rPr>
              <w:t xml:space="preserve"> du noyau regDSN égale à </w:t>
            </w:r>
            <w:r w:rsidRPr="00260413">
              <w:rPr>
                <w:rStyle w:val="Strong"/>
                <w:lang w:val="fr-FR"/>
              </w:rPr>
              <w:t>2.2.x</w:t>
            </w:r>
            <w:r w:rsidRPr="00260413">
              <w:rPr>
                <w:lang w:val="fr-FR"/>
              </w:rPr>
              <w:t>...</w:t>
            </w:r>
          </w:p>
          <w:p w14:paraId="3BC0B12D" w14:textId="77777777" w:rsidR="00766112" w:rsidRPr="00260413" w:rsidRDefault="00766112" w:rsidP="00325D8B">
            <w:pPr>
              <w:pStyle w:val="NormalWeb"/>
              <w:keepNext/>
              <w:spacing w:before="240"/>
              <w:rPr>
                <w:lang w:val="fr-FR"/>
              </w:rPr>
            </w:pPr>
            <w:r w:rsidRPr="00260413">
              <w:rPr>
                <w:rStyle w:val="Strong"/>
                <w:u w:val="single"/>
                <w:lang w:val="fr-FR"/>
              </w:rPr>
              <w:t>Cas 1 :</w:t>
            </w:r>
            <w:r w:rsidRPr="00260413">
              <w:rPr>
                <w:lang w:val="fr-FR"/>
              </w:rPr>
              <w:t xml:space="preserve"> j'avais au préalable un </w:t>
            </w:r>
            <w:r w:rsidRPr="00260413">
              <w:rPr>
                <w:rStyle w:val="Strong"/>
                <w:lang w:val="fr-FR"/>
              </w:rPr>
              <w:t>Module Réglementaire DSN 1.1.40</w:t>
            </w:r>
            <w:r w:rsidRPr="00260413">
              <w:rPr>
                <w:lang w:val="fr-FR"/>
              </w:rPr>
              <w:t xml:space="preserve">, c'est-à-dire une version </w:t>
            </w:r>
            <w:r w:rsidRPr="00260413">
              <w:rPr>
                <w:u w:val="single"/>
                <w:lang w:val="fr-FR"/>
              </w:rPr>
              <w:t>source</w:t>
            </w:r>
            <w:r w:rsidRPr="00260413">
              <w:rPr>
                <w:lang w:val="fr-FR"/>
              </w:rPr>
              <w:t xml:space="preserve"> du noyau regDSN égale à</w:t>
            </w:r>
            <w:r w:rsidRPr="00260413">
              <w:rPr>
                <w:rStyle w:val="Strong"/>
                <w:lang w:val="fr-FR"/>
              </w:rPr>
              <w:t xml:space="preserve"> 1.1.x</w:t>
            </w:r>
            <w:r w:rsidRPr="00260413">
              <w:rPr>
                <w:lang w:val="fr-FR"/>
              </w:rPr>
              <w:t>.</w:t>
            </w:r>
          </w:p>
          <w:p w14:paraId="6A59D659" w14:textId="77777777" w:rsidR="00766112" w:rsidRPr="00260413" w:rsidRDefault="00766112" w:rsidP="00325D8B">
            <w:pPr>
              <w:pStyle w:val="NormalWeb"/>
              <w:keepNext/>
              <w:spacing w:before="240"/>
              <w:rPr>
                <w:lang w:val="fr-FR"/>
              </w:rPr>
            </w:pPr>
            <w:r w:rsidRPr="00260413">
              <w:rPr>
                <w:lang w:val="fr-FR"/>
              </w:rPr>
              <w:t>j'appliquerai en séquence :</w:t>
            </w:r>
          </w:p>
          <w:p w14:paraId="13810DB8" w14:textId="77777777" w:rsidR="00766112" w:rsidRPr="00260413" w:rsidRDefault="00766112" w:rsidP="00325D8B">
            <w:pPr>
              <w:pStyle w:val="panelBullet"/>
            </w:pPr>
            <w:r w:rsidRPr="00260413">
              <w:rPr>
                <w:rStyle w:val="Strong"/>
              </w:rPr>
              <w:t>edsn.</w:t>
            </w:r>
            <w:r w:rsidRPr="00260413">
              <w:rPr>
                <w:rStyle w:val="Emphasis"/>
                <w:b/>
                <w:bCs/>
              </w:rPr>
              <w:t>SGBD</w:t>
            </w:r>
            <w:r w:rsidRPr="00260413">
              <w:rPr>
                <w:rStyle w:val="Strong"/>
              </w:rPr>
              <w:t>.update_1.1.x_2.0.x.sql</w:t>
            </w:r>
          </w:p>
          <w:p w14:paraId="58F80935" w14:textId="77777777" w:rsidR="00766112" w:rsidRPr="00260413" w:rsidRDefault="00766112" w:rsidP="00325D8B">
            <w:pPr>
              <w:pStyle w:val="NormalWeb"/>
              <w:keepNext/>
              <w:spacing w:before="240"/>
              <w:rPr>
                <w:rFonts w:eastAsiaTheme="minorEastAsia"/>
                <w:lang w:val="fr-FR"/>
              </w:rPr>
            </w:pPr>
            <w:r w:rsidRPr="00260413">
              <w:rPr>
                <w:lang w:val="fr-FR"/>
              </w:rPr>
              <w:t>puis</w:t>
            </w:r>
          </w:p>
          <w:p w14:paraId="3E862D64" w14:textId="77777777" w:rsidR="00766112" w:rsidRPr="00260413" w:rsidRDefault="00766112" w:rsidP="00325D8B">
            <w:pPr>
              <w:pStyle w:val="panelBullet"/>
            </w:pPr>
            <w:r w:rsidRPr="00260413">
              <w:rPr>
                <w:rStyle w:val="Strong"/>
              </w:rPr>
              <w:t>edsn.</w:t>
            </w:r>
            <w:r w:rsidRPr="00260413">
              <w:rPr>
                <w:rStyle w:val="Emphasis"/>
                <w:b/>
                <w:bCs/>
              </w:rPr>
              <w:t>SGBD</w:t>
            </w:r>
            <w:r w:rsidRPr="00260413">
              <w:rPr>
                <w:rStyle w:val="Strong"/>
              </w:rPr>
              <w:t>.update_2.1.x_2.2.x.sql</w:t>
            </w:r>
          </w:p>
          <w:p w14:paraId="3C8827D3" w14:textId="77777777" w:rsidR="00766112" w:rsidRPr="00260413" w:rsidRDefault="00766112" w:rsidP="00325D8B">
            <w:pPr>
              <w:pStyle w:val="NormalWeb"/>
              <w:keepNext/>
              <w:spacing w:before="240"/>
              <w:rPr>
                <w:lang w:val="fr-FR"/>
              </w:rPr>
            </w:pPr>
            <w:r w:rsidRPr="00260413">
              <w:rPr>
                <w:rStyle w:val="Strong"/>
                <w:u w:val="single"/>
                <w:lang w:val="fr-FR"/>
              </w:rPr>
              <w:t>Cas 2 :</w:t>
            </w:r>
            <w:r w:rsidRPr="00260413">
              <w:rPr>
                <w:lang w:val="fr-FR"/>
              </w:rPr>
              <w:t xml:space="preserve"> j'avais au préalable un </w:t>
            </w:r>
            <w:r w:rsidRPr="00260413">
              <w:rPr>
                <w:rStyle w:val="Strong"/>
                <w:lang w:val="fr-FR"/>
              </w:rPr>
              <w:t>Module Réglementaire DSN 2.0.60</w:t>
            </w:r>
            <w:r w:rsidRPr="00260413">
              <w:rPr>
                <w:lang w:val="fr-FR"/>
              </w:rPr>
              <w:t xml:space="preserve">, c'est-à-dire une version </w:t>
            </w:r>
            <w:r w:rsidRPr="00260413">
              <w:rPr>
                <w:u w:val="single"/>
                <w:lang w:val="fr-FR"/>
              </w:rPr>
              <w:t>source</w:t>
            </w:r>
            <w:r w:rsidRPr="00260413">
              <w:rPr>
                <w:lang w:val="fr-FR"/>
              </w:rPr>
              <w:t xml:space="preserve"> du noyau regDSN égale à</w:t>
            </w:r>
            <w:r w:rsidRPr="00260413">
              <w:rPr>
                <w:rStyle w:val="Strong"/>
                <w:lang w:val="fr-FR"/>
              </w:rPr>
              <w:t xml:space="preserve"> 2.1.x</w:t>
            </w:r>
            <w:r w:rsidRPr="00260413">
              <w:rPr>
                <w:lang w:val="fr-FR"/>
              </w:rPr>
              <w:t>.</w:t>
            </w:r>
          </w:p>
          <w:p w14:paraId="4E6CA2F7" w14:textId="77777777" w:rsidR="00766112" w:rsidRPr="00260413" w:rsidRDefault="00766112" w:rsidP="00325D8B">
            <w:pPr>
              <w:pStyle w:val="NormalWeb"/>
              <w:keepNext/>
              <w:spacing w:before="240"/>
              <w:rPr>
                <w:lang w:val="fr-FR"/>
              </w:rPr>
            </w:pPr>
            <w:r w:rsidRPr="00260413">
              <w:rPr>
                <w:lang w:val="fr-FR"/>
              </w:rPr>
              <w:t>j'appliquerai :</w:t>
            </w:r>
          </w:p>
          <w:p w14:paraId="38B4CB5A" w14:textId="77777777" w:rsidR="00766112" w:rsidRPr="00260413" w:rsidRDefault="00766112" w:rsidP="00325D8B">
            <w:pPr>
              <w:pStyle w:val="panelBullet"/>
              <w:rPr>
                <w:sz w:val="24"/>
              </w:rPr>
            </w:pPr>
            <w:r w:rsidRPr="00260413">
              <w:rPr>
                <w:rStyle w:val="Strong"/>
              </w:rPr>
              <w:t>edsn.</w:t>
            </w:r>
            <w:r w:rsidRPr="00260413">
              <w:rPr>
                <w:rStyle w:val="Emphasis"/>
                <w:b/>
                <w:bCs/>
              </w:rPr>
              <w:t>SGBD</w:t>
            </w:r>
            <w:r w:rsidRPr="00260413">
              <w:rPr>
                <w:rStyle w:val="Strong"/>
              </w:rPr>
              <w:t>.update_2.1.x_2.2.x.sql</w:t>
            </w:r>
          </w:p>
        </w:tc>
      </w:tr>
    </w:tbl>
    <w:p w14:paraId="4FCAABA4" w14:textId="77777777" w:rsidR="00766112" w:rsidRDefault="00766112" w:rsidP="00766112">
      <w:pPr>
        <w:pStyle w:val="NormalWeb"/>
        <w:shd w:val="clear" w:color="000000" w:fill="auto"/>
        <w:rPr>
          <w:rFonts w:eastAsiaTheme="minorEastAsia"/>
          <w:color w:val="000000"/>
          <w:sz w:val="2"/>
          <w:szCs w:val="2"/>
          <w:lang w:val="fr-FR"/>
        </w:rPr>
      </w:pPr>
    </w:p>
    <w:p w14:paraId="2D2796FC" w14:textId="77777777" w:rsidR="00883C54" w:rsidRPr="004256D3" w:rsidRDefault="00883C54" w:rsidP="00883C54">
      <w:pPr>
        <w:pStyle w:val="Heading2"/>
        <w:rPr>
          <w:lang w:val="fr-FR"/>
        </w:rPr>
      </w:pPr>
      <w:bookmarkStart w:id="18" w:name="_Toc478378863"/>
      <w:bookmarkStart w:id="19" w:name="_Toc481760478"/>
      <w:r w:rsidRPr="006F6021">
        <w:rPr>
          <w:lang w:val="fr-FR"/>
        </w:rPr>
        <w:t>Signalements</w:t>
      </w:r>
      <w:bookmarkEnd w:id="18"/>
      <w:bookmarkEnd w:id="19"/>
    </w:p>
    <w:p w14:paraId="62D8044E" w14:textId="77777777" w:rsidR="00883C54" w:rsidRPr="004256D3" w:rsidRDefault="00883C54" w:rsidP="00883C54">
      <w:pPr>
        <w:pStyle w:val="Heading3"/>
        <w:shd w:val="clear" w:color="000000" w:fill="auto"/>
        <w:rPr>
          <w:lang w:val="fr-FR"/>
        </w:rPr>
      </w:pPr>
      <w:bookmarkStart w:id="20" w:name="_Toc478378864"/>
      <w:bookmarkStart w:id="21" w:name="_Toc481760479"/>
      <w:r w:rsidRPr="004256D3">
        <w:rPr>
          <w:lang w:val="fr-FR"/>
        </w:rPr>
        <w:t>Principes généraux</w:t>
      </w:r>
      <w:bookmarkEnd w:id="20"/>
      <w:bookmarkEnd w:id="21"/>
    </w:p>
    <w:p w14:paraId="142A1E79" w14:textId="77777777" w:rsidR="00883C54" w:rsidRPr="004256D3" w:rsidRDefault="00883C54" w:rsidP="00883C54">
      <w:pPr>
        <w:pStyle w:val="Heading4"/>
        <w:shd w:val="clear" w:color="000000" w:fill="auto"/>
        <w:rPr>
          <w:lang w:val="fr-FR"/>
        </w:rPr>
      </w:pPr>
      <w:r w:rsidRPr="004256D3">
        <w:rPr>
          <w:lang w:val="fr-FR"/>
        </w:rPr>
        <w:t>Evénements de gestion</w:t>
      </w:r>
    </w:p>
    <w:p w14:paraId="2EDFBE48" w14:textId="77777777" w:rsidR="00883C54" w:rsidRPr="004256D3" w:rsidRDefault="00883C54" w:rsidP="00883C54">
      <w:pPr>
        <w:pStyle w:val="NormalWeb"/>
        <w:shd w:val="clear" w:color="000000" w:fill="auto"/>
        <w:rPr>
          <w:lang w:val="fr-FR"/>
        </w:rPr>
      </w:pPr>
      <w:r w:rsidRPr="004256D3">
        <w:rPr>
          <w:lang w:val="fr-FR"/>
        </w:rPr>
        <w:t xml:space="preserve">Les signalements sont issus </w:t>
      </w:r>
      <w:r w:rsidRPr="004256D3">
        <w:rPr>
          <w:rStyle w:val="Emphasis"/>
          <w:lang w:val="fr-FR"/>
        </w:rPr>
        <w:t>d'événements de gestion</w:t>
      </w:r>
      <w:r w:rsidRPr="004256D3">
        <w:rPr>
          <w:lang w:val="fr-FR"/>
        </w:rPr>
        <w:t xml:space="preserve"> produits au niveau de la Gestion Administrative (Arrêt de travail ou Reprise anticipée) et de la Paie (Fin de contrat).</w:t>
      </w:r>
    </w:p>
    <w:p w14:paraId="58939E15" w14:textId="77777777" w:rsidR="00883C54" w:rsidRPr="004256D3" w:rsidRDefault="00883C54" w:rsidP="00883C54">
      <w:pPr>
        <w:shd w:val="clear" w:color="000000" w:fill="auto"/>
        <w:rPr>
          <w:lang w:val="fr-FR"/>
        </w:rPr>
      </w:pPr>
      <w:r w:rsidRPr="004256D3">
        <w:rPr>
          <w:lang w:val="fr-FR"/>
        </w:rPr>
        <w:t xml:space="preserve">Ils donnent lieu à la production de </w:t>
      </w:r>
      <w:r w:rsidRPr="004256D3">
        <w:rPr>
          <w:rStyle w:val="Emphasis"/>
          <w:lang w:val="fr-FR"/>
        </w:rPr>
        <w:t>DSN de Signalement</w:t>
      </w:r>
      <w:r w:rsidRPr="004256D3">
        <w:rPr>
          <w:lang w:val="fr-FR"/>
        </w:rPr>
        <w:t xml:space="preserve"> qui sont gérées au niveau d</w:t>
      </w:r>
      <w:r>
        <w:rPr>
          <w:lang w:val="fr-FR"/>
        </w:rPr>
        <w:t>u Moteur déclaratif</w:t>
      </w:r>
      <w:r w:rsidRPr="004256D3">
        <w:rPr>
          <w:lang w:val="fr-FR"/>
        </w:rPr>
        <w:t>.</w:t>
      </w:r>
    </w:p>
    <w:p w14:paraId="322461DF" w14:textId="77777777" w:rsidR="00883C54" w:rsidRPr="004256D3" w:rsidRDefault="00883C54" w:rsidP="00883C54">
      <w:pPr>
        <w:pStyle w:val="Heading4"/>
        <w:shd w:val="clear" w:color="000000" w:fill="auto"/>
        <w:rPr>
          <w:lang w:val="fr-FR"/>
        </w:rPr>
      </w:pPr>
      <w:r w:rsidRPr="004256D3">
        <w:rPr>
          <w:lang w:val="fr-FR"/>
        </w:rPr>
        <w:t>Processing de événements</w:t>
      </w:r>
    </w:p>
    <w:p w14:paraId="38CB8479" w14:textId="77777777" w:rsidR="00883C54" w:rsidRPr="004256D3" w:rsidRDefault="00883C54" w:rsidP="00883C54">
      <w:pPr>
        <w:pStyle w:val="NormalWeb"/>
        <w:shd w:val="clear" w:color="000000" w:fill="auto"/>
        <w:rPr>
          <w:lang w:val="fr-FR"/>
        </w:rPr>
      </w:pPr>
      <w:r w:rsidRPr="004256D3">
        <w:rPr>
          <w:lang w:val="fr-FR"/>
        </w:rPr>
        <w:t xml:space="preserve">Ces événements, une fois </w:t>
      </w:r>
      <w:r w:rsidRPr="004256D3">
        <w:rPr>
          <w:rStyle w:val="Emphasis"/>
          <w:lang w:val="fr-FR"/>
        </w:rPr>
        <w:t>émis</w:t>
      </w:r>
      <w:r w:rsidRPr="004256D3">
        <w:rPr>
          <w:lang w:val="fr-FR"/>
        </w:rPr>
        <w:t xml:space="preserve"> ou </w:t>
      </w:r>
      <w:r w:rsidRPr="004256D3">
        <w:rPr>
          <w:rStyle w:val="Emphasis"/>
          <w:lang w:val="fr-FR"/>
        </w:rPr>
        <w:t>modifiés</w:t>
      </w:r>
      <w:r w:rsidRPr="004256D3">
        <w:rPr>
          <w:lang w:val="fr-FR"/>
        </w:rPr>
        <w:t>, doivent être</w:t>
      </w:r>
      <w:r>
        <w:rPr>
          <w:lang w:val="fr-FR"/>
        </w:rPr>
        <w:t xml:space="preserve"> </w:t>
      </w:r>
      <w:r w:rsidRPr="004256D3">
        <w:rPr>
          <w:rStyle w:val="Strong"/>
          <w:lang w:val="fr-FR"/>
        </w:rPr>
        <w:t xml:space="preserve">traités </w:t>
      </w:r>
      <w:r w:rsidRPr="004256D3">
        <w:rPr>
          <w:lang w:val="fr-FR"/>
        </w:rPr>
        <w:t xml:space="preserve">pour donner lieu à la production de DSN de Signalement dans la BDSN : lors du lancement du traitement, appelé </w:t>
      </w:r>
      <w:r w:rsidRPr="004256D3">
        <w:rPr>
          <w:rStyle w:val="Emphasis"/>
          <w:lang w:val="fr-FR"/>
        </w:rPr>
        <w:t>processing des événements</w:t>
      </w:r>
      <w:r w:rsidRPr="004256D3">
        <w:rPr>
          <w:lang w:val="fr-FR"/>
        </w:rPr>
        <w:t>, une déclaration de Signalement est ajoutée si l'historique des DSN mensuelles précédentes l'autorise.</w:t>
      </w:r>
    </w:p>
    <w:p w14:paraId="72A5F557" w14:textId="77777777" w:rsidR="00883C54" w:rsidRPr="004256D3" w:rsidRDefault="00883C54" w:rsidP="00883C54">
      <w:pPr>
        <w:pStyle w:val="NormalWeb"/>
        <w:shd w:val="clear" w:color="000000" w:fill="auto"/>
        <w:rPr>
          <w:lang w:val="fr-FR"/>
        </w:rPr>
      </w:pPr>
      <w:r w:rsidRPr="004256D3">
        <w:rPr>
          <w:lang w:val="fr-FR"/>
        </w:rPr>
        <w:t>Une fois traité, l'événement ne sera plus pris en compte lors du lancement d'un processing ultérieur.</w:t>
      </w:r>
    </w:p>
    <w:p w14:paraId="63C1ED36" w14:textId="77777777" w:rsidR="00883C54" w:rsidRPr="004256D3" w:rsidRDefault="00883C54" w:rsidP="00883C54">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CellMar>
          <w:top w:w="142" w:type="dxa"/>
          <w:left w:w="70" w:type="dxa"/>
          <w:bottom w:w="142" w:type="dxa"/>
          <w:right w:w="70" w:type="dxa"/>
        </w:tblCellMar>
        <w:tblLook w:val="0000" w:firstRow="0" w:lastRow="0" w:firstColumn="0" w:lastColumn="0" w:noHBand="0" w:noVBand="0"/>
      </w:tblPr>
      <w:tblGrid>
        <w:gridCol w:w="9212"/>
      </w:tblGrid>
      <w:tr w:rsidR="00883C54" w:rsidRPr="00883C54" w14:paraId="6746698C" w14:textId="77777777" w:rsidTr="00F46DC4">
        <w:tc>
          <w:tcPr>
            <w:tcW w:w="5000" w:type="pct"/>
            <w:shd w:val="solid" w:color="F3F9F4" w:fill="auto"/>
            <w:vAlign w:val="center"/>
          </w:tcPr>
          <w:p w14:paraId="21B60BF5" w14:textId="77777777" w:rsidR="00883C54" w:rsidRPr="004256D3" w:rsidRDefault="00883C54" w:rsidP="00F46DC4">
            <w:pPr>
              <w:pStyle w:val="panelHeader"/>
              <w:keepNext/>
              <w:keepLines/>
              <w:jc w:val="left"/>
              <w:rPr>
                <w:sz w:val="24"/>
              </w:rPr>
            </w:pPr>
            <w:r w:rsidRPr="004256D3">
              <w:t>Modification et événements</w:t>
            </w:r>
          </w:p>
          <w:p w14:paraId="5FF57996" w14:textId="77777777" w:rsidR="00883C54" w:rsidRPr="004256D3" w:rsidRDefault="00883C54" w:rsidP="00F46DC4">
            <w:pPr>
              <w:keepNext/>
              <w:keepLines/>
              <w:spacing w:before="240"/>
              <w:rPr>
                <w:sz w:val="24"/>
                <w:lang w:val="fr-FR"/>
              </w:rPr>
            </w:pPr>
            <w:r w:rsidRPr="004256D3">
              <w:rPr>
                <w:lang w:val="fr-FR"/>
              </w:rPr>
              <w:t xml:space="preserve">Lorsqu'un événement de gestion donné est </w:t>
            </w:r>
            <w:r w:rsidRPr="004256D3">
              <w:rPr>
                <w:rStyle w:val="Emphasis"/>
                <w:lang w:val="fr-FR"/>
              </w:rPr>
              <w:t xml:space="preserve">modifié </w:t>
            </w:r>
            <w:r w:rsidRPr="004256D3">
              <w:rPr>
                <w:lang w:val="fr-FR"/>
              </w:rPr>
              <w:t>(Exemple : modification du motif d'arrêt maladie), il sera de nouveau pris en compte dans le processing des événements.</w:t>
            </w:r>
          </w:p>
        </w:tc>
      </w:tr>
    </w:tbl>
    <w:p w14:paraId="134C1BF2" w14:textId="77777777" w:rsidR="00883C54" w:rsidRPr="004256D3" w:rsidRDefault="00883C54" w:rsidP="00883C54">
      <w:pPr>
        <w:pStyle w:val="NormalWeb"/>
        <w:shd w:val="clear" w:color="000000" w:fill="auto"/>
        <w:rPr>
          <w:rFonts w:eastAsiaTheme="minorEastAsia"/>
          <w:color w:val="000000"/>
          <w:sz w:val="2"/>
          <w:szCs w:val="2"/>
          <w:lang w:val="fr-FR"/>
        </w:rPr>
      </w:pPr>
    </w:p>
    <w:p w14:paraId="69D8BE98" w14:textId="77777777" w:rsidR="00883C54" w:rsidRPr="004256D3" w:rsidRDefault="00883C54" w:rsidP="00883C54">
      <w:pPr>
        <w:pStyle w:val="Heading4"/>
        <w:shd w:val="clear" w:color="000000" w:fill="auto"/>
        <w:rPr>
          <w:sz w:val="24"/>
          <w:szCs w:val="24"/>
          <w:lang w:val="fr-FR"/>
        </w:rPr>
      </w:pPr>
      <w:r w:rsidRPr="004256D3">
        <w:rPr>
          <w:lang w:val="fr-FR"/>
        </w:rPr>
        <w:t>Production des flux de Signalement</w:t>
      </w:r>
    </w:p>
    <w:p w14:paraId="3B14C973" w14:textId="77777777" w:rsidR="00883C54" w:rsidRPr="004256D3" w:rsidRDefault="00883C54" w:rsidP="00883C54">
      <w:pPr>
        <w:pStyle w:val="NormalWeb"/>
        <w:shd w:val="clear" w:color="000000" w:fill="auto"/>
        <w:rPr>
          <w:rFonts w:eastAsiaTheme="minorEastAsia"/>
          <w:lang w:val="fr-FR"/>
        </w:rPr>
      </w:pPr>
      <w:r w:rsidRPr="004256D3">
        <w:rPr>
          <w:lang w:val="fr-FR"/>
        </w:rPr>
        <w:t xml:space="preserve">Une fois les DSN de Signalement créées, elles devront elles-mêmes être traitées pour donner lieu aux flux de signalement correspondants, de type </w:t>
      </w:r>
      <w:r w:rsidRPr="004256D3">
        <w:rPr>
          <w:rStyle w:val="Emphasis"/>
          <w:lang w:val="fr-FR"/>
        </w:rPr>
        <w:t>Initial</w:t>
      </w:r>
      <w:r w:rsidRPr="004256D3">
        <w:rPr>
          <w:lang w:val="fr-FR"/>
        </w:rPr>
        <w:t xml:space="preserve">, </w:t>
      </w:r>
      <w:r w:rsidRPr="004256D3">
        <w:rPr>
          <w:rStyle w:val="Emphasis"/>
          <w:lang w:val="fr-FR"/>
        </w:rPr>
        <w:t>Annule et Remplace</w:t>
      </w:r>
      <w:r w:rsidRPr="004256D3">
        <w:rPr>
          <w:lang w:val="fr-FR"/>
        </w:rPr>
        <w:t xml:space="preserve"> ou </w:t>
      </w:r>
      <w:r w:rsidRPr="004256D3">
        <w:rPr>
          <w:rStyle w:val="Emphasis"/>
          <w:lang w:val="fr-FR"/>
        </w:rPr>
        <w:t>Annulation</w:t>
      </w:r>
      <w:r w:rsidRPr="004256D3">
        <w:rPr>
          <w:lang w:val="fr-FR"/>
        </w:rPr>
        <w:t>.</w:t>
      </w:r>
    </w:p>
    <w:p w14:paraId="278120C3" w14:textId="77777777" w:rsidR="00883C54" w:rsidRPr="004256D3" w:rsidRDefault="00883C54" w:rsidP="00883C54">
      <w:pPr>
        <w:pStyle w:val="NormalWeb"/>
        <w:shd w:val="clear" w:color="000000" w:fill="auto"/>
        <w:rPr>
          <w:lang w:val="fr-FR"/>
        </w:rPr>
      </w:pPr>
      <w:r w:rsidRPr="004256D3">
        <w:rPr>
          <w:lang w:val="fr-FR"/>
        </w:rPr>
        <w:t>Ce traitement est effectué :</w:t>
      </w:r>
    </w:p>
    <w:p w14:paraId="1FD2A678" w14:textId="77777777" w:rsidR="00883C54" w:rsidRPr="004256D3" w:rsidRDefault="00883C54" w:rsidP="00883C54">
      <w:pPr>
        <w:numPr>
          <w:ilvl w:val="0"/>
          <w:numId w:val="196"/>
        </w:numPr>
        <w:shd w:val="clear" w:color="000000" w:fill="auto"/>
        <w:spacing w:before="100" w:beforeAutospacing="1" w:after="100" w:afterAutospacing="1"/>
        <w:rPr>
          <w:lang w:val="fr-FR"/>
        </w:rPr>
      </w:pPr>
      <w:r w:rsidRPr="004256D3">
        <w:rPr>
          <w:rStyle w:val="Strong"/>
          <w:lang w:val="fr-FR"/>
        </w:rPr>
        <w:t>unitairement</w:t>
      </w:r>
      <w:r w:rsidRPr="004256D3">
        <w:rPr>
          <w:lang w:val="fr-FR"/>
        </w:rPr>
        <w:t xml:space="preserve"> sur la DSN de Signalement si le signalement est de type </w:t>
      </w:r>
      <w:r w:rsidRPr="004256D3">
        <w:rPr>
          <w:rStyle w:val="Strong"/>
          <w:lang w:val="fr-FR"/>
        </w:rPr>
        <w:t>Initial</w:t>
      </w:r>
      <w:r w:rsidRPr="004256D3">
        <w:rPr>
          <w:lang w:val="fr-FR"/>
        </w:rPr>
        <w:t>.</w:t>
      </w:r>
    </w:p>
    <w:p w14:paraId="6F4903F6" w14:textId="77777777" w:rsidR="00883C54" w:rsidRPr="004256D3" w:rsidRDefault="00883C54" w:rsidP="00883C54">
      <w:pPr>
        <w:numPr>
          <w:ilvl w:val="0"/>
          <w:numId w:val="196"/>
        </w:numPr>
        <w:shd w:val="clear" w:color="000000" w:fill="auto"/>
        <w:spacing w:before="100" w:beforeAutospacing="1" w:after="100" w:afterAutospacing="1"/>
        <w:rPr>
          <w:lang w:val="fr-FR"/>
        </w:rPr>
      </w:pPr>
      <w:r w:rsidRPr="004256D3">
        <w:rPr>
          <w:lang w:val="fr-FR"/>
        </w:rPr>
        <w:t xml:space="preserve">par </w:t>
      </w:r>
      <w:r w:rsidRPr="004256D3">
        <w:rPr>
          <w:rStyle w:val="Strong"/>
          <w:lang w:val="fr-FR"/>
        </w:rPr>
        <w:t>couples de DSN</w:t>
      </w:r>
      <w:r w:rsidRPr="004256D3">
        <w:rPr>
          <w:lang w:val="fr-FR"/>
        </w:rPr>
        <w:t xml:space="preserve"> pour les autres cas.</w:t>
      </w:r>
    </w:p>
    <w:p w14:paraId="5F29E150" w14:textId="77777777" w:rsidR="00883C54" w:rsidRPr="004256D3" w:rsidRDefault="00883C54" w:rsidP="00883C54">
      <w:pPr>
        <w:pStyle w:val="Heading3"/>
        <w:shd w:val="clear" w:color="000000" w:fill="auto"/>
        <w:rPr>
          <w:lang w:val="fr-FR"/>
        </w:rPr>
      </w:pPr>
      <w:bookmarkStart w:id="22" w:name="_Toc478378865"/>
      <w:bookmarkStart w:id="23" w:name="_Toc481760480"/>
      <w:r w:rsidRPr="004256D3">
        <w:rPr>
          <w:lang w:val="fr-FR"/>
        </w:rPr>
        <w:t>Commandes dédiées</w:t>
      </w:r>
      <w:bookmarkEnd w:id="22"/>
      <w:bookmarkEnd w:id="23"/>
    </w:p>
    <w:p w14:paraId="64B597F2" w14:textId="77777777" w:rsidR="00883C54" w:rsidRPr="004256D3" w:rsidRDefault="00883C54" w:rsidP="00883C54">
      <w:pPr>
        <w:pStyle w:val="NormalWeb"/>
        <w:shd w:val="clear" w:color="000000" w:fill="auto"/>
        <w:rPr>
          <w:rFonts w:eastAsiaTheme="minorEastAsia"/>
          <w:lang w:val="fr-FR"/>
        </w:rPr>
      </w:pPr>
      <w:r w:rsidRPr="004256D3">
        <w:rPr>
          <w:lang w:val="fr-FR"/>
        </w:rPr>
        <w:t>Dans cette version, une nouvelle série de commandes spécifiques a été introduite pour procéder au processing des événements de gestion ou à la production des flux DSN de Signalement associés :</w:t>
      </w:r>
    </w:p>
    <w:p w14:paraId="25930F9C" w14:textId="77777777" w:rsidR="00883C54" w:rsidRPr="004256D3" w:rsidRDefault="00883C54" w:rsidP="00883C54">
      <w:pPr>
        <w:numPr>
          <w:ilvl w:val="0"/>
          <w:numId w:val="197"/>
        </w:numPr>
        <w:shd w:val="clear" w:color="000000" w:fill="auto"/>
        <w:spacing w:before="100" w:beforeAutospacing="1" w:after="100" w:afterAutospacing="1"/>
        <w:rPr>
          <w:lang w:val="fr-FR"/>
        </w:rPr>
      </w:pPr>
      <w:r w:rsidRPr="004256D3">
        <w:rPr>
          <w:lang w:val="fr-FR"/>
        </w:rPr>
        <w:t xml:space="preserve">elles sont préfixées par </w:t>
      </w:r>
      <w:r w:rsidRPr="004256D3">
        <w:rPr>
          <w:rStyle w:val="Strong"/>
          <w:rFonts w:ascii="Courier New" w:hAnsi="Courier New" w:cs="Courier New"/>
          <w:lang w:val="fr-FR"/>
        </w:rPr>
        <w:t>dsnsig:</w:t>
      </w:r>
    </w:p>
    <w:p w14:paraId="15CA8E58" w14:textId="77777777" w:rsidR="00883C54" w:rsidRPr="004256D3" w:rsidRDefault="00883C54" w:rsidP="00883C54">
      <w:pPr>
        <w:numPr>
          <w:ilvl w:val="0"/>
          <w:numId w:val="197"/>
        </w:numPr>
        <w:shd w:val="clear" w:color="000000" w:fill="auto"/>
        <w:spacing w:before="100" w:beforeAutospacing="1" w:after="100" w:afterAutospacing="1"/>
        <w:rPr>
          <w:lang w:val="fr-FR"/>
        </w:rPr>
      </w:pPr>
      <w:r w:rsidRPr="004256D3">
        <w:rPr>
          <w:lang w:val="fr-FR"/>
        </w:rPr>
        <w:t>elles sont documentées dans le chapitre "</w:t>
      </w:r>
      <w:r w:rsidRPr="004256D3">
        <w:rPr>
          <w:rStyle w:val="Strong"/>
          <w:lang w:val="fr-FR"/>
        </w:rPr>
        <w:t>Exploitation / Référence des commandes</w:t>
      </w:r>
      <w:r w:rsidRPr="004256D3">
        <w:rPr>
          <w:lang w:val="fr-FR"/>
        </w:rPr>
        <w:t>"</w:t>
      </w:r>
    </w:p>
    <w:p w14:paraId="16C38210" w14:textId="77777777" w:rsidR="00883C54" w:rsidRDefault="00883C54" w:rsidP="00883C54">
      <w:pPr>
        <w:rPr>
          <w:rFonts w:eastAsiaTheme="minorEastAsia"/>
          <w:lang w:val="fr-FR"/>
        </w:rPr>
      </w:pPr>
    </w:p>
    <w:p w14:paraId="65616D36" w14:textId="77777777" w:rsidR="00883C54" w:rsidRPr="00260413" w:rsidRDefault="00883C54" w:rsidP="00883C54">
      <w:pPr>
        <w:rPr>
          <w:rFonts w:eastAsiaTheme="minorEastAsia"/>
          <w:lang w:val="fr-FR"/>
        </w:rPr>
      </w:pPr>
    </w:p>
    <w:p w14:paraId="65A7A2CE" w14:textId="77777777" w:rsidR="00766112" w:rsidRPr="00260413" w:rsidRDefault="00766112" w:rsidP="00766112">
      <w:pPr>
        <w:pStyle w:val="Heading1"/>
        <w:shd w:val="clear" w:color="000000" w:fill="auto"/>
        <w:rPr>
          <w:lang w:val="fr-FR"/>
        </w:rPr>
      </w:pPr>
      <w:bookmarkStart w:id="24" w:name="_Toc481760481"/>
      <w:r w:rsidRPr="00260413">
        <w:rPr>
          <w:lang w:val="fr-FR"/>
        </w:rPr>
        <w:t>Installation</w:t>
      </w:r>
      <w:bookmarkEnd w:id="24"/>
    </w:p>
    <w:p w14:paraId="6B1DB224" w14:textId="77777777" w:rsidR="00766112" w:rsidRPr="00260413" w:rsidRDefault="00766112" w:rsidP="00766112">
      <w:pPr>
        <w:pStyle w:val="Heading2"/>
        <w:shd w:val="clear" w:color="000000" w:fill="auto"/>
        <w:rPr>
          <w:lang w:val="fr-FR"/>
        </w:rPr>
      </w:pPr>
      <w:bookmarkStart w:id="25" w:name="_Toc481760482"/>
      <w:r w:rsidRPr="00260413">
        <w:rPr>
          <w:lang w:val="fr-FR"/>
        </w:rPr>
        <w:t>Principes généraux</w:t>
      </w:r>
      <w:bookmarkEnd w:id="25"/>
    </w:p>
    <w:p w14:paraId="6D481233" w14:textId="77777777" w:rsidR="00766112" w:rsidRPr="00260413" w:rsidRDefault="00766112" w:rsidP="00325D8B">
      <w:pPr>
        <w:pStyle w:val="Heading3"/>
        <w:shd w:val="clear" w:color="000000" w:fill="auto"/>
        <w:rPr>
          <w:lang w:val="fr-FR"/>
        </w:rPr>
      </w:pPr>
      <w:bookmarkStart w:id="26" w:name="_Toc481760483"/>
      <w:r w:rsidRPr="00260413">
        <w:rPr>
          <w:lang w:val="fr-FR"/>
        </w:rPr>
        <w:t>Composants, répertoires, et base de données</w:t>
      </w:r>
      <w:bookmarkEnd w:id="26"/>
    </w:p>
    <w:p w14:paraId="00EF29CA"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D80DFC9" w14:textId="77777777" w:rsidTr="00766112">
        <w:tc>
          <w:tcPr>
            <w:tcW w:w="5000" w:type="pct"/>
            <w:shd w:val="clear" w:color="auto" w:fill="auto"/>
            <w:vAlign w:val="center"/>
          </w:tcPr>
          <w:p w14:paraId="7222D637" w14:textId="77777777" w:rsidR="00766112" w:rsidRPr="00260413" w:rsidRDefault="00766112" w:rsidP="00766112">
            <w:pPr>
              <w:rPr>
                <w:lang w:val="fr-FR"/>
              </w:rPr>
            </w:pPr>
            <w:r w:rsidRPr="00260413">
              <w:rPr>
                <w:lang w:val="fr-FR"/>
              </w:rPr>
              <w:t xml:space="preserve">Pour rappel et tel que décrit dans le chapitre " </w:t>
            </w:r>
            <w:r w:rsidRPr="00260413">
              <w:rPr>
                <w:rStyle w:val="Strong"/>
                <w:lang w:val="fr-FR"/>
              </w:rPr>
              <w:t>Informations générales</w:t>
            </w:r>
            <w:r w:rsidRPr="00260413">
              <w:rPr>
                <w:lang w:val="fr-FR"/>
              </w:rPr>
              <w:t>" :</w:t>
            </w:r>
          </w:p>
        </w:tc>
      </w:tr>
    </w:tbl>
    <w:p w14:paraId="1416054D" w14:textId="77777777" w:rsidR="00766112" w:rsidRPr="00260413" w:rsidRDefault="00766112" w:rsidP="00766112">
      <w:pPr>
        <w:pStyle w:val="NormalWeb"/>
        <w:shd w:val="clear" w:color="000000" w:fill="auto"/>
        <w:rPr>
          <w:rFonts w:eastAsiaTheme="minorEastAsia"/>
          <w:color w:val="000000"/>
          <w:sz w:val="2"/>
          <w:szCs w:val="2"/>
          <w:lang w:val="fr-FR"/>
        </w:rPr>
      </w:pPr>
      <w:r w:rsidRPr="00260413">
        <w:rPr>
          <w:color w:val="000000"/>
          <w:sz w:val="2"/>
          <w:szCs w:val="2"/>
          <w:lang w:val="fr-FR"/>
        </w:rPr>
        <w:t>"</w:t>
      </w:r>
    </w:p>
    <w:p w14:paraId="2BD6284D" w14:textId="77777777" w:rsidR="00766112" w:rsidRPr="00260413" w:rsidRDefault="00766112" w:rsidP="00766112">
      <w:pPr>
        <w:pStyle w:val="NormalWeb"/>
        <w:shd w:val="clear" w:color="000000" w:fill="auto"/>
        <w:rPr>
          <w:lang w:val="fr-FR"/>
        </w:rPr>
      </w:pPr>
      <w:r w:rsidRPr="00260413">
        <w:rPr>
          <w:lang w:val="fr-FR"/>
        </w:rPr>
        <w:t>Le Moteur Déclaratif procède d'un assemblage de composants dont les principaux sont :</w:t>
      </w:r>
    </w:p>
    <w:p w14:paraId="51D4D6D5" w14:textId="77777777" w:rsidR="00766112" w:rsidRPr="00260413" w:rsidRDefault="00766112" w:rsidP="00325D8B">
      <w:pPr>
        <w:numPr>
          <w:ilvl w:val="0"/>
          <w:numId w:val="52"/>
        </w:numPr>
        <w:shd w:val="clear" w:color="000000" w:fill="auto"/>
        <w:spacing w:before="100" w:beforeAutospacing="1" w:after="100" w:afterAutospacing="1"/>
        <w:rPr>
          <w:lang w:val="fr-FR"/>
        </w:rPr>
      </w:pPr>
      <w:r w:rsidRPr="00260413">
        <w:rPr>
          <w:lang w:val="fr-FR"/>
        </w:rPr>
        <w:t>le </w:t>
      </w:r>
      <w:r w:rsidRPr="00260413">
        <w:rPr>
          <w:rStyle w:val="Strong"/>
          <w:lang w:val="fr-FR"/>
        </w:rPr>
        <w:t>noyau de l'application</w:t>
      </w:r>
      <w:r w:rsidRPr="00260413">
        <w:rPr>
          <w:lang w:val="fr-FR"/>
        </w:rPr>
        <w:t>, reg</w:t>
      </w:r>
      <w:r w:rsidRPr="00260413">
        <w:rPr>
          <w:rStyle w:val="Strong"/>
          <w:lang w:val="fr-FR"/>
        </w:rPr>
        <w:t>DSN</w:t>
      </w:r>
      <w:r w:rsidRPr="00260413">
        <w:rPr>
          <w:lang w:val="fr-FR"/>
        </w:rPr>
        <w:t> </w:t>
      </w:r>
    </w:p>
    <w:p w14:paraId="6D428071" w14:textId="77777777" w:rsidR="00766112" w:rsidRPr="00260413" w:rsidRDefault="00766112" w:rsidP="00325D8B">
      <w:pPr>
        <w:numPr>
          <w:ilvl w:val="1"/>
          <w:numId w:val="52"/>
        </w:numPr>
        <w:shd w:val="clear" w:color="000000" w:fill="auto"/>
        <w:spacing w:before="100" w:beforeAutospacing="1" w:after="100" w:afterAutospacing="1"/>
        <w:rPr>
          <w:lang w:val="fr-FR"/>
        </w:rPr>
      </w:pPr>
      <w:r w:rsidRPr="00260413">
        <w:rPr>
          <w:lang w:val="fr-FR"/>
        </w:rPr>
        <w:t>livré sous la forme d'un fichier compressé de type </w:t>
      </w:r>
      <w:r w:rsidRPr="00260413">
        <w:rPr>
          <w:rStyle w:val="Emphasis"/>
          <w:lang w:val="fr-FR"/>
        </w:rPr>
        <w:t>tar.gz</w:t>
      </w:r>
      <w:r w:rsidRPr="00260413">
        <w:rPr>
          <w:lang w:val="fr-FR"/>
        </w:rPr>
        <w:t>. regdsn-x.y.z.tar.gz</w:t>
      </w:r>
    </w:p>
    <w:p w14:paraId="2B4671CD" w14:textId="77777777" w:rsidR="00766112" w:rsidRPr="00260413" w:rsidRDefault="00766112" w:rsidP="00325D8B">
      <w:pPr>
        <w:numPr>
          <w:ilvl w:val="0"/>
          <w:numId w:val="53"/>
        </w:numPr>
        <w:shd w:val="clear" w:color="000000" w:fill="auto"/>
        <w:spacing w:before="100" w:beforeAutospacing="1" w:after="100" w:afterAutospacing="1"/>
        <w:rPr>
          <w:lang w:val="fr-FR"/>
        </w:rPr>
      </w:pPr>
      <w:r w:rsidRPr="00260413">
        <w:rPr>
          <w:lang w:val="fr-FR"/>
        </w:rPr>
        <w:t>des </w:t>
      </w:r>
      <w:r w:rsidRPr="00260413">
        <w:rPr>
          <w:rStyle w:val="Strong"/>
          <w:lang w:val="fr-FR"/>
        </w:rPr>
        <w:t>connecteurs</w:t>
      </w:r>
      <w:r w:rsidRPr="00260413">
        <w:rPr>
          <w:lang w:val="fr-FR"/>
        </w:rPr>
        <w:t>, autrement appelés </w:t>
      </w:r>
      <w:r w:rsidRPr="00260413">
        <w:rPr>
          <w:rStyle w:val="Strong"/>
          <w:lang w:val="fr-FR"/>
        </w:rPr>
        <w:t>add-ons</w:t>
      </w:r>
      <w:r w:rsidRPr="00260413">
        <w:rPr>
          <w:lang w:val="fr-FR"/>
        </w:rPr>
        <w:t>, comme :</w:t>
      </w:r>
    </w:p>
    <w:p w14:paraId="48889DF6" w14:textId="77777777" w:rsidR="00766112" w:rsidRPr="00260413" w:rsidRDefault="00766112" w:rsidP="00325D8B">
      <w:pPr>
        <w:numPr>
          <w:ilvl w:val="1"/>
          <w:numId w:val="53"/>
        </w:numPr>
        <w:shd w:val="clear" w:color="000000" w:fill="auto"/>
        <w:spacing w:before="100" w:beforeAutospacing="1" w:after="100" w:afterAutospacing="1"/>
        <w:rPr>
          <w:lang w:val="fr-FR"/>
        </w:rPr>
      </w:pPr>
      <w:r w:rsidRPr="00260413">
        <w:rPr>
          <w:lang w:val="fr-FR"/>
        </w:rPr>
        <w:t>le </w:t>
      </w:r>
      <w:r w:rsidRPr="00260413">
        <w:rPr>
          <w:rStyle w:val="Strong"/>
          <w:lang w:val="fr-FR"/>
        </w:rPr>
        <w:t>connecteur Produit</w:t>
      </w:r>
      <w:r w:rsidRPr="00260413">
        <w:rPr>
          <w:lang w:val="fr-FR"/>
        </w:rPr>
        <w:t xml:space="preserve">, livré sous forme d'un fichier .kar, et nécessaire à l'accès </w:t>
      </w:r>
      <w:r w:rsidRPr="00260413">
        <w:rPr>
          <w:rStyle w:val="Emphasis"/>
          <w:lang w:val="fr-FR"/>
        </w:rPr>
        <w:t>applicatif</w:t>
      </w:r>
      <w:r w:rsidRPr="00260413">
        <w:rPr>
          <w:lang w:val="fr-FR"/>
        </w:rPr>
        <w:t xml:space="preserve"> aux données</w:t>
      </w:r>
    </w:p>
    <w:p w14:paraId="3C20D410" w14:textId="77777777" w:rsidR="00766112" w:rsidRPr="00260413" w:rsidRDefault="00766112" w:rsidP="00325D8B">
      <w:pPr>
        <w:numPr>
          <w:ilvl w:val="1"/>
          <w:numId w:val="53"/>
        </w:numPr>
        <w:shd w:val="clear" w:color="000000" w:fill="auto"/>
        <w:spacing w:before="100" w:beforeAutospacing="1" w:after="100" w:afterAutospacing="1"/>
        <w:rPr>
          <w:lang w:val="fr-FR"/>
        </w:rPr>
      </w:pPr>
      <w:r w:rsidRPr="00260413">
        <w:rPr>
          <w:lang w:val="fr-FR"/>
        </w:rPr>
        <w:t>le </w:t>
      </w:r>
      <w:r w:rsidRPr="00260413">
        <w:rPr>
          <w:rStyle w:val="Strong"/>
          <w:lang w:val="fr-FR"/>
        </w:rPr>
        <w:t>driver JDBC</w:t>
      </w:r>
      <w:r w:rsidRPr="00260413">
        <w:rPr>
          <w:lang w:val="fr-FR"/>
        </w:rPr>
        <w:t xml:space="preserve"> nécessaire à l'accès </w:t>
      </w:r>
      <w:r w:rsidRPr="00260413">
        <w:rPr>
          <w:rStyle w:val="Emphasis"/>
          <w:lang w:val="fr-FR"/>
        </w:rPr>
        <w:t>technique</w:t>
      </w:r>
      <w:r w:rsidRPr="00260413">
        <w:rPr>
          <w:lang w:val="fr-FR"/>
        </w:rPr>
        <w:t xml:space="preserve"> aux données</w:t>
      </w:r>
    </w:p>
    <w:p w14:paraId="527440A7" w14:textId="77777777" w:rsidR="00766112" w:rsidRPr="00325D8B" w:rsidRDefault="00766112" w:rsidP="00766112">
      <w:pPr>
        <w:pStyle w:val="NormalWeb"/>
        <w:shd w:val="clear" w:color="000000" w:fill="auto"/>
        <w:rPr>
          <w:rFonts w:eastAsiaTheme="minorEastAsia"/>
          <w:lang w:val="fr-FR"/>
        </w:rPr>
      </w:pPr>
      <w:r w:rsidRPr="00260413">
        <w:rPr>
          <w:lang w:val="fr-FR"/>
        </w:rPr>
        <w:t xml:space="preserve">D'autres éléments, comme </w:t>
      </w:r>
      <w:r w:rsidRPr="00260413">
        <w:rPr>
          <w:rStyle w:val="Emphasis"/>
          <w:lang w:val="fr-FR"/>
        </w:rPr>
        <w:t>la brique de contrôle DSN-Val</w:t>
      </w:r>
      <w:r w:rsidRPr="00260413">
        <w:rPr>
          <w:lang w:val="fr-FR"/>
        </w:rPr>
        <w:t>, y sont aussi intégrés.</w:t>
      </w:r>
    </w:p>
    <w:p w14:paraId="50E13483" w14:textId="77777777" w:rsidR="00766112" w:rsidRPr="00260413" w:rsidRDefault="00766112" w:rsidP="00766112">
      <w:pPr>
        <w:shd w:val="clear" w:color="000000" w:fill="auto"/>
        <w:rPr>
          <w:lang w:val="fr-FR"/>
        </w:rPr>
      </w:pPr>
      <w:r w:rsidRPr="00260413">
        <w:rPr>
          <w:noProof/>
          <w:lang w:val="fr-FR" w:eastAsia="fr-FR"/>
        </w:rPr>
        <w:drawing>
          <wp:inline distT="0" distB="0" distL="0" distR="0" wp14:anchorId="625F40A9" wp14:editId="7B4074CC">
            <wp:extent cx="5133975" cy="3414423"/>
            <wp:effectExtent l="0" t="0" r="0" b="0"/>
            <wp:docPr id="15" name="Picture 15" descr="C:\e53435f14cb020825c50fb287bf60b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53435f14cb020825c50fb287bf60bf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327" cy="3420642"/>
                    </a:xfrm>
                    <a:prstGeom prst="rect">
                      <a:avLst/>
                    </a:prstGeom>
                    <a:noFill/>
                    <a:ln>
                      <a:noFill/>
                    </a:ln>
                  </pic:spPr>
                </pic:pic>
              </a:graphicData>
            </a:graphic>
          </wp:inline>
        </w:drawing>
      </w:r>
    </w:p>
    <w:p w14:paraId="6AA86A5E" w14:textId="77777777" w:rsidR="00325D8B" w:rsidRDefault="00325D8B" w:rsidP="00766112">
      <w:pPr>
        <w:pStyle w:val="NormalWeb"/>
        <w:shd w:val="clear" w:color="000000" w:fill="auto"/>
        <w:rPr>
          <w:lang w:val="fr-FR"/>
        </w:rPr>
      </w:pPr>
    </w:p>
    <w:p w14:paraId="5A057DC0" w14:textId="77777777" w:rsidR="007C39CD" w:rsidRDefault="007C39CD" w:rsidP="00766112">
      <w:pPr>
        <w:pStyle w:val="NormalWeb"/>
        <w:shd w:val="clear" w:color="000000" w:fill="auto"/>
        <w:rPr>
          <w:lang w:val="fr-FR"/>
        </w:rPr>
      </w:pPr>
    </w:p>
    <w:p w14:paraId="1FB61448" w14:textId="77777777" w:rsidR="00766112" w:rsidRPr="00260413" w:rsidRDefault="00766112" w:rsidP="00766112">
      <w:pPr>
        <w:pStyle w:val="NormalWeb"/>
        <w:shd w:val="clear" w:color="000000" w:fill="auto"/>
        <w:rPr>
          <w:lang w:val="fr-FR"/>
        </w:rPr>
      </w:pPr>
      <w:r w:rsidRPr="00260413">
        <w:rPr>
          <w:lang w:val="fr-FR"/>
        </w:rPr>
        <w:t>D'autre part, l'application :</w:t>
      </w:r>
    </w:p>
    <w:p w14:paraId="2734C65B" w14:textId="77777777" w:rsidR="00766112" w:rsidRPr="00260413" w:rsidRDefault="00766112" w:rsidP="00325D8B">
      <w:pPr>
        <w:numPr>
          <w:ilvl w:val="0"/>
          <w:numId w:val="54"/>
        </w:numPr>
        <w:shd w:val="clear" w:color="000000" w:fill="auto"/>
        <w:spacing w:before="100" w:beforeAutospacing="1" w:after="100" w:afterAutospacing="1"/>
        <w:rPr>
          <w:lang w:val="fr-FR"/>
        </w:rPr>
      </w:pPr>
      <w:r w:rsidRPr="00260413">
        <w:rPr>
          <w:lang w:val="fr-FR"/>
        </w:rPr>
        <w:t>nécessite un espace de persistance SGBD dédié : la </w:t>
      </w:r>
      <w:r w:rsidRPr="00260413">
        <w:rPr>
          <w:rStyle w:val="Strong"/>
          <w:lang w:val="fr-FR"/>
        </w:rPr>
        <w:t>BDSN</w:t>
      </w:r>
      <w:r w:rsidRPr="00260413">
        <w:rPr>
          <w:lang w:val="fr-FR"/>
        </w:rPr>
        <w:t>.</w:t>
      </w:r>
    </w:p>
    <w:p w14:paraId="2EAA4D61" w14:textId="77777777" w:rsidR="00766112" w:rsidRPr="00325D8B" w:rsidRDefault="00766112" w:rsidP="00325D8B">
      <w:pPr>
        <w:numPr>
          <w:ilvl w:val="0"/>
          <w:numId w:val="54"/>
        </w:numPr>
        <w:shd w:val="clear" w:color="000000" w:fill="auto"/>
        <w:spacing w:before="100" w:beforeAutospacing="1" w:after="100" w:afterAutospacing="1"/>
        <w:rPr>
          <w:lang w:val="fr-FR"/>
        </w:rPr>
      </w:pPr>
      <w:r w:rsidRPr="00260413">
        <w:rPr>
          <w:lang w:val="fr-FR"/>
        </w:rPr>
        <w:t xml:space="preserve">gère sa </w:t>
      </w:r>
      <w:r w:rsidRPr="00260413">
        <w:rPr>
          <w:rStyle w:val="Strong"/>
          <w:lang w:val="fr-FR"/>
        </w:rPr>
        <w:t>configuration</w:t>
      </w:r>
      <w:r w:rsidRPr="00260413">
        <w:rPr>
          <w:lang w:val="fr-FR"/>
        </w:rPr>
        <w:t> dans un répertoire dédié, qui est </w:t>
      </w:r>
      <w:r w:rsidRPr="00260413">
        <w:rPr>
          <w:rStyle w:val="Strong"/>
          <w:lang w:val="fr-FR"/>
        </w:rPr>
        <w:t>conservé d'une installation à l'autre</w:t>
      </w:r>
      <w:r w:rsidRPr="00260413">
        <w:rPr>
          <w:lang w:val="fr-FR"/>
        </w:rPr>
        <w:t>.</w:t>
      </w: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3239234" w14:textId="77777777" w:rsidTr="00766112">
        <w:tc>
          <w:tcPr>
            <w:tcW w:w="5000" w:type="pct"/>
            <w:shd w:val="solid" w:color="FCFCFC" w:fill="auto"/>
            <w:vAlign w:val="center"/>
          </w:tcPr>
          <w:p w14:paraId="56673E2E" w14:textId="77777777" w:rsidR="00766112" w:rsidRPr="00260413" w:rsidRDefault="00766112" w:rsidP="00766112">
            <w:pPr>
              <w:pStyle w:val="panelHeader"/>
              <w:jc w:val="left"/>
              <w:rPr>
                <w:sz w:val="24"/>
              </w:rPr>
            </w:pPr>
            <w:r w:rsidRPr="00260413">
              <w:t>Répertoire de configuration</w:t>
            </w:r>
          </w:p>
          <w:p w14:paraId="51C9508A" w14:textId="77777777" w:rsidR="00766112" w:rsidRPr="00260413" w:rsidRDefault="00766112" w:rsidP="00766112">
            <w:pPr>
              <w:spacing w:before="240"/>
              <w:rPr>
                <w:sz w:val="24"/>
                <w:lang w:val="fr-FR"/>
              </w:rPr>
            </w:pPr>
            <w:r w:rsidRPr="00260413">
              <w:rPr>
                <w:lang w:val="fr-FR"/>
              </w:rPr>
              <w:t xml:space="preserve">Ce répertoire  </w:t>
            </w:r>
            <w:r w:rsidRPr="00260413">
              <w:rPr>
                <w:rStyle w:val="Strong"/>
                <w:lang w:val="fr-FR"/>
              </w:rPr>
              <w:t>persistant</w:t>
            </w:r>
            <w:r w:rsidRPr="00260413">
              <w:rPr>
                <w:lang w:val="fr-FR"/>
              </w:rPr>
              <w:t xml:space="preserve"> s'appelle par défaut  </w:t>
            </w:r>
            <w:r w:rsidRPr="00260413">
              <w:rPr>
                <w:rStyle w:val="Strong"/>
                <w:lang w:val="fr-FR"/>
              </w:rPr>
              <w:t>regdsn-home</w:t>
            </w:r>
            <w:r w:rsidRPr="00260413">
              <w:rPr>
                <w:lang w:val="fr-FR"/>
              </w:rPr>
              <w:t>.</w:t>
            </w:r>
          </w:p>
        </w:tc>
      </w:tr>
    </w:tbl>
    <w:p w14:paraId="76ACA715" w14:textId="77777777" w:rsidR="00766112" w:rsidRPr="00260413" w:rsidRDefault="00766112" w:rsidP="00766112">
      <w:pPr>
        <w:pStyle w:val="NormalWeb"/>
        <w:shd w:val="clear" w:color="000000" w:fill="auto"/>
        <w:rPr>
          <w:rFonts w:eastAsiaTheme="minorEastAsia"/>
          <w:color w:val="000000"/>
          <w:sz w:val="2"/>
          <w:szCs w:val="2"/>
          <w:lang w:val="fr-FR"/>
        </w:rPr>
      </w:pPr>
    </w:p>
    <w:p w14:paraId="5892DACC" w14:textId="77777777" w:rsidR="00766112" w:rsidRPr="00260413" w:rsidRDefault="00766112" w:rsidP="00766112">
      <w:pPr>
        <w:shd w:val="clear" w:color="000000" w:fill="auto"/>
        <w:rPr>
          <w:lang w:val="fr-FR"/>
        </w:rPr>
      </w:pPr>
      <w:r w:rsidRPr="00260413">
        <w:rPr>
          <w:lang w:val="fr-FR"/>
        </w:rPr>
        <w:t xml:space="preserve">Les connecteurs (ou add-ons) servent à la </w:t>
      </w:r>
      <w:r w:rsidRPr="00260413">
        <w:rPr>
          <w:rStyle w:val="Strong"/>
          <w:lang w:val="fr-FR"/>
        </w:rPr>
        <w:t>connexion avec les bases de données</w:t>
      </w:r>
      <w:r w:rsidRPr="00260413">
        <w:rPr>
          <w:lang w:val="fr-FR"/>
        </w:rPr>
        <w:t xml:space="preserve"> : BDSN et </w:t>
      </w:r>
      <w:r w:rsidR="00325D8B">
        <w:rPr>
          <w:lang w:val="fr-FR"/>
        </w:rPr>
        <w:t>base HR Access.</w:t>
      </w:r>
    </w:p>
    <w:p w14:paraId="14E09BDA" w14:textId="77777777" w:rsidR="00766112" w:rsidRPr="00260413" w:rsidRDefault="00766112" w:rsidP="00766112">
      <w:pPr>
        <w:pStyle w:val="NormalWeb"/>
        <w:shd w:val="clear" w:color="000000" w:fill="auto"/>
        <w:rPr>
          <w:rFonts w:eastAsiaTheme="minorEastAsia"/>
          <w:lang w:val="fr-FR"/>
        </w:rPr>
      </w:pPr>
      <w:r w:rsidRPr="00260413">
        <w:rPr>
          <w:lang w:val="fr-FR"/>
        </w:rPr>
        <w:t>L'installation consiste :</w:t>
      </w:r>
    </w:p>
    <w:p w14:paraId="07C7C893" w14:textId="77777777" w:rsidR="00766112" w:rsidRPr="00260413" w:rsidRDefault="00766112" w:rsidP="00325D8B">
      <w:pPr>
        <w:numPr>
          <w:ilvl w:val="0"/>
          <w:numId w:val="55"/>
        </w:numPr>
        <w:shd w:val="clear" w:color="000000" w:fill="auto"/>
        <w:spacing w:before="100" w:beforeAutospacing="1" w:after="100" w:afterAutospacing="1"/>
        <w:rPr>
          <w:lang w:val="fr-FR"/>
        </w:rPr>
      </w:pPr>
      <w:r w:rsidRPr="00260413">
        <w:rPr>
          <w:lang w:val="fr-FR"/>
        </w:rPr>
        <w:t xml:space="preserve">à </w:t>
      </w:r>
      <w:r w:rsidRPr="00260413">
        <w:rPr>
          <w:rStyle w:val="Emphasis"/>
          <w:lang w:val="fr-FR"/>
        </w:rPr>
        <w:t>mettre en place</w:t>
      </w:r>
      <w:r w:rsidRPr="00260413">
        <w:rPr>
          <w:lang w:val="fr-FR"/>
        </w:rPr>
        <w:t xml:space="preserve"> l'ensemble de ces composants.</w:t>
      </w:r>
    </w:p>
    <w:p w14:paraId="166662BB" w14:textId="77777777" w:rsidR="00766112" w:rsidRPr="00260413" w:rsidRDefault="00766112" w:rsidP="00325D8B">
      <w:pPr>
        <w:numPr>
          <w:ilvl w:val="0"/>
          <w:numId w:val="55"/>
        </w:numPr>
        <w:shd w:val="clear" w:color="000000" w:fill="auto"/>
        <w:spacing w:before="100" w:beforeAutospacing="1" w:after="100" w:afterAutospacing="1"/>
        <w:rPr>
          <w:lang w:val="fr-FR"/>
        </w:rPr>
      </w:pPr>
      <w:r w:rsidRPr="00260413">
        <w:rPr>
          <w:lang w:val="fr-FR"/>
        </w:rPr>
        <w:t xml:space="preserve">à </w:t>
      </w:r>
      <w:r w:rsidRPr="00260413">
        <w:rPr>
          <w:rStyle w:val="Emphasis"/>
          <w:lang w:val="fr-FR"/>
        </w:rPr>
        <w:t>configurer</w:t>
      </w:r>
      <w:r w:rsidRPr="00260413">
        <w:rPr>
          <w:lang w:val="fr-FR"/>
        </w:rPr>
        <w:t xml:space="preserve"> ces éléments.</w:t>
      </w:r>
    </w:p>
    <w:p w14:paraId="70E663AB" w14:textId="77777777" w:rsidR="00766112" w:rsidRPr="00260413" w:rsidRDefault="00766112" w:rsidP="00766112">
      <w:pPr>
        <w:pStyle w:val="NormalWeb"/>
        <w:shd w:val="clear" w:color="000000" w:fill="auto"/>
        <w:rPr>
          <w:rFonts w:eastAsiaTheme="minorEastAsia"/>
          <w:lang w:val="fr-FR"/>
        </w:rPr>
      </w:pPr>
      <w:r w:rsidRPr="00260413">
        <w:rPr>
          <w:lang w:val="fr-FR"/>
        </w:rPr>
        <w:t>Le schéma ci-dessous résume les principales étapes de ce processus.</w:t>
      </w:r>
    </w:p>
    <w:p w14:paraId="518A78C0" w14:textId="77777777" w:rsidR="00766112" w:rsidRPr="00260413" w:rsidRDefault="00766112" w:rsidP="00766112">
      <w:pPr>
        <w:pStyle w:val="NormalWeb"/>
        <w:shd w:val="clear" w:color="000000" w:fill="auto"/>
        <w:rPr>
          <w:lang w:val="fr-FR"/>
        </w:rPr>
      </w:pPr>
      <w:r w:rsidRPr="00260413">
        <w:rPr>
          <w:lang w:val="fr-FR"/>
        </w:rPr>
        <w:t>A noter que :</w:t>
      </w:r>
    </w:p>
    <w:p w14:paraId="484751AA" w14:textId="77777777" w:rsidR="00766112" w:rsidRPr="00260413" w:rsidRDefault="00766112" w:rsidP="00325D8B">
      <w:pPr>
        <w:numPr>
          <w:ilvl w:val="0"/>
          <w:numId w:val="56"/>
        </w:numPr>
        <w:shd w:val="clear" w:color="000000" w:fill="auto"/>
        <w:spacing w:before="100" w:beforeAutospacing="1" w:after="100" w:afterAutospacing="1"/>
        <w:rPr>
          <w:lang w:val="fr-FR"/>
        </w:rPr>
      </w:pPr>
      <w:r w:rsidRPr="00260413">
        <w:rPr>
          <w:lang w:val="fr-FR"/>
        </w:rPr>
        <w:t>ce schéma n'a pas vocation à être exhaustif : les éléments figurés sont illustratifs.</w:t>
      </w:r>
    </w:p>
    <w:p w14:paraId="7314C085" w14:textId="77777777" w:rsidR="00766112" w:rsidRPr="00260413" w:rsidRDefault="00766112" w:rsidP="00325D8B">
      <w:pPr>
        <w:numPr>
          <w:ilvl w:val="0"/>
          <w:numId w:val="56"/>
        </w:numPr>
        <w:shd w:val="clear" w:color="000000" w:fill="auto"/>
        <w:spacing w:before="0"/>
        <w:ind w:left="714" w:hanging="357"/>
        <w:rPr>
          <w:lang w:val="fr-FR"/>
        </w:rPr>
      </w:pPr>
      <w:r w:rsidRPr="00260413">
        <w:rPr>
          <w:lang w:val="fr-FR"/>
        </w:rPr>
        <w:t>les </w:t>
      </w:r>
      <w:r w:rsidRPr="00260413">
        <w:rPr>
          <w:rStyle w:val="Emphasis"/>
          <w:lang w:val="fr-FR"/>
        </w:rPr>
        <w:t>commandes systèmes</w:t>
      </w:r>
      <w:r w:rsidRPr="00260413">
        <w:rPr>
          <w:lang w:val="fr-FR"/>
        </w:rPr>
        <w:t> présentées (telles que celle de décompression de l'archive tar.gz) peuvent varier en fonction du système d'installation.</w:t>
      </w:r>
    </w:p>
    <w:p w14:paraId="7E2A9F61" w14:textId="77777777" w:rsidR="00766112" w:rsidRPr="00260413" w:rsidRDefault="00766112" w:rsidP="00766112">
      <w:pPr>
        <w:pStyle w:val="NormalWeb"/>
        <w:shd w:val="clear" w:color="000000" w:fill="auto"/>
        <w:rPr>
          <w:sz w:val="2"/>
          <w:szCs w:val="2"/>
          <w:lang w:val="fr-FR"/>
        </w:rPr>
      </w:pPr>
    </w:p>
    <w:p w14:paraId="44315030" w14:textId="77777777" w:rsidR="00766112" w:rsidRPr="00260413" w:rsidRDefault="00766112" w:rsidP="00766112">
      <w:pPr>
        <w:shd w:val="clear" w:color="000000" w:fill="auto"/>
        <w:rPr>
          <w:lang w:val="fr-FR"/>
        </w:rPr>
      </w:pPr>
      <w:r w:rsidRPr="00260413">
        <w:rPr>
          <w:noProof/>
          <w:lang w:val="fr-FR" w:eastAsia="fr-FR"/>
        </w:rPr>
        <w:drawing>
          <wp:inline distT="0" distB="0" distL="0" distR="0" wp14:anchorId="72CDBB67" wp14:editId="599B6404">
            <wp:extent cx="5361920" cy="3875365"/>
            <wp:effectExtent l="0" t="0" r="0" b="0"/>
            <wp:docPr id="18" name="Picture 18" descr="C:\34bc05caca4c911d5b5f54e75dd5a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34bc05caca4c911d5b5f54e75dd5a8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4111" cy="3876949"/>
                    </a:xfrm>
                    <a:prstGeom prst="rect">
                      <a:avLst/>
                    </a:prstGeom>
                    <a:noFill/>
                    <a:ln>
                      <a:noFill/>
                    </a:ln>
                  </pic:spPr>
                </pic:pic>
              </a:graphicData>
            </a:graphic>
          </wp:inline>
        </w:drawing>
      </w:r>
    </w:p>
    <w:p w14:paraId="32DE1655" w14:textId="77777777" w:rsidR="00766112" w:rsidRPr="00260413" w:rsidRDefault="00766112" w:rsidP="00766112">
      <w:pPr>
        <w:pStyle w:val="Heading3"/>
        <w:shd w:val="clear" w:color="000000" w:fill="auto"/>
        <w:rPr>
          <w:lang w:val="fr-FR"/>
        </w:rPr>
      </w:pPr>
      <w:bookmarkStart w:id="27" w:name="_Toc481760484"/>
      <w:r w:rsidRPr="00260413">
        <w:rPr>
          <w:lang w:val="fr-FR"/>
        </w:rPr>
        <w:t>Procédures d'installation</w:t>
      </w:r>
      <w:bookmarkEnd w:id="27"/>
    </w:p>
    <w:p w14:paraId="0D0B8D01" w14:textId="77777777" w:rsidR="00766112" w:rsidRPr="00260413" w:rsidRDefault="00766112" w:rsidP="00766112">
      <w:pPr>
        <w:pStyle w:val="NormalWeb"/>
        <w:shd w:val="clear" w:color="000000" w:fill="auto"/>
        <w:rPr>
          <w:rFonts w:eastAsiaTheme="minorEastAsia"/>
          <w:lang w:val="fr-FR"/>
        </w:rPr>
      </w:pPr>
      <w:r w:rsidRPr="00260413">
        <w:rPr>
          <w:lang w:val="fr-FR"/>
        </w:rPr>
        <w:t>Les différents cas de figure liés à l'installation concernent :</w:t>
      </w:r>
    </w:p>
    <w:p w14:paraId="0F2D15D7" w14:textId="77777777" w:rsidR="00766112" w:rsidRPr="00260413" w:rsidRDefault="00766112" w:rsidP="00325D8B">
      <w:pPr>
        <w:numPr>
          <w:ilvl w:val="0"/>
          <w:numId w:val="57"/>
        </w:numPr>
        <w:shd w:val="clear" w:color="000000" w:fill="auto"/>
        <w:spacing w:before="100" w:beforeAutospacing="1" w:after="100" w:afterAutospacing="1"/>
        <w:rPr>
          <w:lang w:val="fr-FR"/>
        </w:rPr>
      </w:pPr>
      <w:r w:rsidRPr="00260413">
        <w:rPr>
          <w:lang w:val="fr-FR"/>
        </w:rPr>
        <w:t>l'installation initiale</w:t>
      </w:r>
    </w:p>
    <w:p w14:paraId="4FAB8E9B" w14:textId="77777777" w:rsidR="00766112" w:rsidRPr="00260413" w:rsidRDefault="00766112" w:rsidP="00325D8B">
      <w:pPr>
        <w:numPr>
          <w:ilvl w:val="0"/>
          <w:numId w:val="57"/>
        </w:numPr>
        <w:shd w:val="clear" w:color="000000" w:fill="auto"/>
        <w:spacing w:before="100" w:beforeAutospacing="1" w:after="100" w:afterAutospacing="1"/>
        <w:rPr>
          <w:lang w:val="fr-FR"/>
        </w:rPr>
      </w:pPr>
      <w:r w:rsidRPr="00260413">
        <w:rPr>
          <w:lang w:val="fr-FR"/>
        </w:rPr>
        <w:t>la mise à jour d'une version déjà installée</w:t>
      </w:r>
    </w:p>
    <w:p w14:paraId="038A9E50" w14:textId="77777777" w:rsidR="00766112" w:rsidRPr="00325D8B" w:rsidRDefault="00766112" w:rsidP="00325D8B">
      <w:pPr>
        <w:numPr>
          <w:ilvl w:val="0"/>
          <w:numId w:val="57"/>
        </w:numPr>
        <w:shd w:val="clear" w:color="000000" w:fill="auto"/>
        <w:spacing w:before="100" w:beforeAutospacing="1" w:after="100" w:afterAutospacing="1"/>
        <w:rPr>
          <w:lang w:val="fr-FR"/>
        </w:rPr>
      </w:pPr>
      <w:r w:rsidRPr="00260413">
        <w:rPr>
          <w:lang w:val="fr-FR"/>
        </w:rPr>
        <w:t>l'installation sur un autre environnement</w:t>
      </w:r>
    </w:p>
    <w:p w14:paraId="77E819E8" w14:textId="77777777" w:rsidR="00766112" w:rsidRPr="00260413" w:rsidRDefault="00766112" w:rsidP="00766112">
      <w:pPr>
        <w:pStyle w:val="NormalWeb"/>
        <w:shd w:val="clear" w:color="000000" w:fill="auto"/>
        <w:rPr>
          <w:rFonts w:eastAsiaTheme="minorEastAsia"/>
          <w:lang w:val="fr-FR"/>
        </w:rPr>
      </w:pPr>
      <w:r w:rsidRPr="00260413">
        <w:rPr>
          <w:lang w:val="fr-FR"/>
        </w:rPr>
        <w:t>Les chapitres suivants vous décrivent les modalités de ces différentes procédures d'installation.</w:t>
      </w:r>
    </w:p>
    <w:p w14:paraId="1E36D7FD" w14:textId="77777777" w:rsidR="00766112" w:rsidRPr="00260413" w:rsidRDefault="00766112" w:rsidP="00766112">
      <w:pPr>
        <w:pStyle w:val="NormalWeb"/>
        <w:shd w:val="clear" w:color="000000" w:fill="auto"/>
        <w:rPr>
          <w:sz w:val="2"/>
          <w:szCs w:val="2"/>
          <w:lang w:val="fr-FR"/>
        </w:rPr>
      </w:pPr>
    </w:p>
    <w:p w14:paraId="3908BE62" w14:textId="77777777" w:rsidR="00766112" w:rsidRPr="00260413" w:rsidRDefault="00766112" w:rsidP="00766112">
      <w:pPr>
        <w:pStyle w:val="NormalWeb"/>
        <w:shd w:val="clear" w:color="000000" w:fill="auto"/>
        <w:rPr>
          <w:sz w:val="2"/>
          <w:szCs w:val="2"/>
          <w:lang w:val="fr-FR"/>
        </w:rPr>
      </w:pPr>
      <w:r w:rsidRPr="00260413">
        <w:rPr>
          <w:sz w:val="2"/>
          <w:szCs w:val="2"/>
          <w:lang w:val="fr-FR"/>
        </w:rPr>
        <w:br w:type="page"/>
      </w:r>
    </w:p>
    <w:p w14:paraId="1F7C754B" w14:textId="77777777" w:rsidR="00766112" w:rsidRPr="00260413" w:rsidRDefault="00766112" w:rsidP="00766112">
      <w:pPr>
        <w:pStyle w:val="Heading2"/>
        <w:shd w:val="clear" w:color="000000" w:fill="auto"/>
        <w:rPr>
          <w:lang w:val="fr-FR"/>
        </w:rPr>
      </w:pPr>
      <w:bookmarkStart w:id="28" w:name="_Toc481760485"/>
      <w:r w:rsidRPr="00260413">
        <w:rPr>
          <w:lang w:val="fr-FR"/>
        </w:rPr>
        <w:t>Installation initiale</w:t>
      </w:r>
      <w:bookmarkEnd w:id="28"/>
    </w:p>
    <w:p w14:paraId="04AC80DC" w14:textId="77777777" w:rsidR="00766112" w:rsidRPr="00260413" w:rsidRDefault="00766112" w:rsidP="00766112">
      <w:pPr>
        <w:pStyle w:val="Heading3"/>
        <w:shd w:val="clear" w:color="000000" w:fill="auto"/>
        <w:rPr>
          <w:lang w:val="fr-FR"/>
        </w:rPr>
      </w:pPr>
      <w:bookmarkStart w:id="29" w:name="_Toc481760486"/>
      <w:r w:rsidRPr="00260413">
        <w:rPr>
          <w:lang w:val="fr-FR"/>
        </w:rPr>
        <w:t>Mise en place de l'archive</w:t>
      </w:r>
      <w:bookmarkEnd w:id="29"/>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816452D" w14:textId="77777777" w:rsidTr="00766112">
        <w:tc>
          <w:tcPr>
            <w:tcW w:w="5000" w:type="pct"/>
            <w:shd w:val="solid" w:color="FCFCFC" w:fill="auto"/>
            <w:vAlign w:val="center"/>
          </w:tcPr>
          <w:p w14:paraId="68D83DC1" w14:textId="77777777" w:rsidR="00766112" w:rsidRPr="00260413" w:rsidRDefault="00766112" w:rsidP="00766112">
            <w:pPr>
              <w:pStyle w:val="panelHeader"/>
              <w:jc w:val="left"/>
              <w:rPr>
                <w:sz w:val="24"/>
              </w:rPr>
            </w:pPr>
            <w:r w:rsidRPr="00260413">
              <w:t>Transfert de l'archive</w:t>
            </w:r>
          </w:p>
          <w:p w14:paraId="4AC5FA0B" w14:textId="77777777" w:rsidR="00766112" w:rsidRPr="00260413" w:rsidRDefault="00766112" w:rsidP="00766112">
            <w:pPr>
              <w:spacing w:before="240"/>
              <w:rPr>
                <w:sz w:val="24"/>
                <w:lang w:val="fr-FR"/>
              </w:rPr>
            </w:pPr>
            <w:r w:rsidRPr="00260413">
              <w:rPr>
                <w:lang w:val="fr-FR"/>
              </w:rPr>
              <w:t xml:space="preserve">Penser à transférer l'archive en mode </w:t>
            </w:r>
            <w:r w:rsidRPr="00260413">
              <w:rPr>
                <w:rStyle w:val="Strong"/>
                <w:lang w:val="fr-FR"/>
              </w:rPr>
              <w:t>binaire.</w:t>
            </w:r>
          </w:p>
        </w:tc>
      </w:tr>
    </w:tbl>
    <w:p w14:paraId="79688644" w14:textId="77777777" w:rsidR="00766112" w:rsidRPr="00260413" w:rsidRDefault="00766112" w:rsidP="00766112">
      <w:pPr>
        <w:pStyle w:val="NormalWeb"/>
        <w:shd w:val="clear" w:color="000000" w:fill="auto"/>
        <w:rPr>
          <w:rFonts w:eastAsiaTheme="minorEastAsia"/>
          <w:color w:val="000000"/>
          <w:sz w:val="2"/>
          <w:szCs w:val="2"/>
          <w:lang w:val="fr-FR"/>
        </w:rPr>
      </w:pPr>
    </w:p>
    <w:p w14:paraId="39F3E460" w14:textId="77777777" w:rsidR="00766112" w:rsidRPr="00260413" w:rsidRDefault="00766112" w:rsidP="00766112">
      <w:pPr>
        <w:pStyle w:val="NormalWeb"/>
        <w:shd w:val="clear" w:color="000000" w:fill="auto"/>
        <w:rPr>
          <w:lang w:val="fr-FR"/>
        </w:rPr>
      </w:pPr>
      <w:r w:rsidRPr="00260413">
        <w:rPr>
          <w:lang w:val="fr-FR"/>
        </w:rPr>
        <w:t>L'archive se nomme regdsn-</w:t>
      </w:r>
      <w:r w:rsidRPr="00260413">
        <w:rPr>
          <w:rStyle w:val="Emphasis"/>
          <w:lang w:val="fr-FR"/>
        </w:rPr>
        <w:t>version</w:t>
      </w:r>
      <w:r w:rsidRPr="00260413">
        <w:rPr>
          <w:lang w:val="fr-FR"/>
        </w:rPr>
        <w:t>.tar.gz.</w:t>
      </w:r>
    </w:p>
    <w:p w14:paraId="5C8D1283" w14:textId="77777777" w:rsidR="00766112" w:rsidRPr="00260413" w:rsidRDefault="00766112" w:rsidP="00766112">
      <w:pPr>
        <w:pStyle w:val="NormalWeb"/>
        <w:shd w:val="clear" w:color="000000" w:fill="auto"/>
        <w:rPr>
          <w:lang w:val="fr-FR"/>
        </w:rPr>
      </w:pPr>
    </w:p>
    <w:p w14:paraId="2B0C0B0D" w14:textId="77777777" w:rsidR="00766112" w:rsidRPr="00260413" w:rsidRDefault="00766112" w:rsidP="00766112">
      <w:pPr>
        <w:shd w:val="clear" w:color="000000" w:fill="auto"/>
        <w:rPr>
          <w:lang w:val="fr-FR"/>
        </w:rPr>
      </w:pPr>
      <w:r w:rsidRPr="00260413">
        <w:rPr>
          <w:lang w:val="fr-FR"/>
        </w:rPr>
        <w:t>La première étape consiste à :</w:t>
      </w:r>
    </w:p>
    <w:p w14:paraId="0810B4F0" w14:textId="77777777" w:rsidR="00766112" w:rsidRPr="00260413" w:rsidRDefault="00766112" w:rsidP="00325D8B">
      <w:pPr>
        <w:numPr>
          <w:ilvl w:val="0"/>
          <w:numId w:val="58"/>
        </w:numPr>
        <w:shd w:val="clear" w:color="000000" w:fill="auto"/>
        <w:spacing w:before="100" w:beforeAutospacing="1" w:after="100" w:afterAutospacing="1"/>
        <w:rPr>
          <w:lang w:val="fr-FR"/>
        </w:rPr>
      </w:pPr>
      <w:r w:rsidRPr="00260413">
        <w:rPr>
          <w:rStyle w:val="Strong"/>
          <w:lang w:val="fr-FR"/>
        </w:rPr>
        <w:t>transférer</w:t>
      </w:r>
      <w:r w:rsidRPr="00260413">
        <w:rPr>
          <w:lang w:val="fr-FR"/>
        </w:rPr>
        <w:t> ce livrable sur la machine où le Moteur Déclaratif doit être installé, et ce, dans le répertoire de votre choix.</w:t>
      </w:r>
    </w:p>
    <w:p w14:paraId="03FA0C0B" w14:textId="77777777" w:rsidR="00766112" w:rsidRPr="00260413" w:rsidRDefault="00766112" w:rsidP="00325D8B">
      <w:pPr>
        <w:numPr>
          <w:ilvl w:val="0"/>
          <w:numId w:val="58"/>
        </w:numPr>
        <w:shd w:val="clear" w:color="000000" w:fill="auto"/>
        <w:spacing w:before="100" w:beforeAutospacing="1" w:after="100" w:afterAutospacing="1"/>
        <w:rPr>
          <w:lang w:val="fr-FR"/>
        </w:rPr>
      </w:pPr>
      <w:r w:rsidRPr="00260413">
        <w:rPr>
          <w:rStyle w:val="Strong"/>
          <w:lang w:val="fr-FR"/>
        </w:rPr>
        <w:t>décompresser</w:t>
      </w:r>
      <w:r w:rsidRPr="00260413">
        <w:rPr>
          <w:lang w:val="fr-FR"/>
        </w:rPr>
        <w:t> ce tar.gz.</w:t>
      </w:r>
    </w:p>
    <w:p w14:paraId="2AACC5F5"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EDA6798" w14:textId="77777777" w:rsidTr="00766112">
        <w:tc>
          <w:tcPr>
            <w:tcW w:w="5000" w:type="pct"/>
            <w:shd w:val="clear" w:color="auto" w:fill="auto"/>
            <w:vAlign w:val="center"/>
          </w:tcPr>
          <w:p w14:paraId="4133182D" w14:textId="77777777" w:rsidR="00766112" w:rsidRPr="00260413" w:rsidRDefault="00766112" w:rsidP="00766112">
            <w:pPr>
              <w:pStyle w:val="NormalWeb"/>
              <w:rPr>
                <w:sz w:val="24"/>
                <w:lang w:val="fr-FR"/>
              </w:rPr>
            </w:pPr>
            <w:r w:rsidRPr="00260413">
              <w:rPr>
                <w:lang w:val="fr-FR"/>
              </w:rPr>
              <w:t>Concernant la décompression :</w:t>
            </w:r>
          </w:p>
          <w:p w14:paraId="60335DD2" w14:textId="77777777" w:rsidR="00766112" w:rsidRPr="00260413" w:rsidRDefault="00766112" w:rsidP="00325D8B">
            <w:pPr>
              <w:numPr>
                <w:ilvl w:val="0"/>
                <w:numId w:val="59"/>
              </w:numPr>
              <w:spacing w:before="100" w:beforeAutospacing="1" w:after="100" w:afterAutospacing="1"/>
              <w:rPr>
                <w:lang w:val="fr-FR"/>
              </w:rPr>
            </w:pPr>
            <w:r w:rsidRPr="00260413">
              <w:rPr>
                <w:lang w:val="fr-FR"/>
              </w:rPr>
              <w:t xml:space="preserve">Sous </w:t>
            </w:r>
            <w:r w:rsidRPr="00260413">
              <w:rPr>
                <w:rStyle w:val="Strong"/>
                <w:lang w:val="fr-FR"/>
              </w:rPr>
              <w:t>Windows</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062"/>
            </w:tblGrid>
            <w:tr w:rsidR="00766112" w:rsidRPr="00260413" w14:paraId="7DA45170" w14:textId="77777777" w:rsidTr="00766112">
              <w:tc>
                <w:tcPr>
                  <w:tcW w:w="5000" w:type="pct"/>
                  <w:shd w:val="solid" w:color="F3F9F4" w:fill="auto"/>
                  <w:vAlign w:val="center"/>
                </w:tcPr>
                <w:p w14:paraId="2DA33B93" w14:textId="77777777" w:rsidR="00766112" w:rsidRPr="00260413" w:rsidRDefault="00766112" w:rsidP="00766112">
                  <w:pPr>
                    <w:pStyle w:val="panelHeader"/>
                    <w:jc w:val="left"/>
                    <w:rPr>
                      <w:sz w:val="24"/>
                    </w:rPr>
                  </w:pPr>
                  <w:r w:rsidRPr="00260413">
                    <w:t> Fichiers tar sous Windows</w:t>
                  </w:r>
                </w:p>
                <w:p w14:paraId="6A313AA9" w14:textId="77777777" w:rsidR="00766112" w:rsidRPr="00260413" w:rsidRDefault="00766112" w:rsidP="00766112">
                  <w:pPr>
                    <w:spacing w:before="240"/>
                    <w:rPr>
                      <w:sz w:val="24"/>
                      <w:lang w:val="fr-FR"/>
                    </w:rPr>
                  </w:pPr>
                  <w:r w:rsidRPr="00260413">
                    <w:rPr>
                      <w:lang w:val="fr-FR"/>
                    </w:rPr>
                    <w:t xml:space="preserve">Sous Windows on peut utiliser l'outil gratuit </w:t>
                  </w:r>
                  <w:hyperlink r:id="rId23" w:history="1">
                    <w:r w:rsidRPr="00260413">
                      <w:rPr>
                        <w:rStyle w:val="Hyperlink"/>
                        <w:lang w:val="fr-FR"/>
                      </w:rPr>
                      <w:t>7-Zip</w:t>
                    </w:r>
                  </w:hyperlink>
                  <w:r w:rsidRPr="00260413">
                    <w:rPr>
                      <w:lang w:val="fr-FR"/>
                    </w:rPr>
                    <w:t xml:space="preserve"> pour décompresser le livrable.</w:t>
                  </w:r>
                </w:p>
              </w:tc>
            </w:tr>
          </w:tbl>
          <w:p w14:paraId="23D5330B" w14:textId="77777777" w:rsidR="00766112" w:rsidRPr="00260413" w:rsidRDefault="00766112" w:rsidP="00325D8B">
            <w:pPr>
              <w:numPr>
                <w:ilvl w:val="0"/>
                <w:numId w:val="60"/>
              </w:numPr>
              <w:spacing w:before="100" w:beforeAutospacing="1" w:after="100" w:afterAutospacing="1"/>
              <w:rPr>
                <w:lang w:val="fr-FR"/>
              </w:rPr>
            </w:pPr>
            <w:r w:rsidRPr="00260413">
              <w:rPr>
                <w:lang w:val="fr-FR"/>
              </w:rPr>
              <w:t xml:space="preserve">Sous </w:t>
            </w:r>
            <w:r w:rsidRPr="00260413">
              <w:rPr>
                <w:rStyle w:val="Strong"/>
                <w:lang w:val="fr-FR"/>
              </w:rPr>
              <w:t>Unix</w:t>
            </w:r>
          </w:p>
          <w:p w14:paraId="4514027D" w14:textId="77777777" w:rsidR="00766112" w:rsidRPr="00260413" w:rsidRDefault="00766112" w:rsidP="00766112">
            <w:pPr>
              <w:pStyle w:val="NormalWeb"/>
              <w:rPr>
                <w:rFonts w:eastAsiaTheme="minorEastAsia"/>
                <w:lang w:val="fr-FR"/>
              </w:rPr>
            </w:pPr>
            <w:r w:rsidRPr="00260413">
              <w:rPr>
                <w:lang w:val="fr-FR"/>
              </w:rPr>
              <w:t>Il existe des utilitaires tar natifs sur ces systèmes.</w:t>
            </w:r>
          </w:p>
          <w:p w14:paraId="2BB058EB" w14:textId="77777777" w:rsidR="00766112" w:rsidRPr="00260413" w:rsidRDefault="00766112" w:rsidP="00766112">
            <w:pPr>
              <w:pStyle w:val="NormalWeb"/>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062"/>
            </w:tblGrid>
            <w:tr w:rsidR="00766112" w:rsidRPr="00260413" w14:paraId="6223996B" w14:textId="77777777" w:rsidTr="00766112">
              <w:tc>
                <w:tcPr>
                  <w:tcW w:w="5000" w:type="pct"/>
                  <w:shd w:val="solid" w:color="FFFDF6" w:fill="auto"/>
                  <w:vAlign w:val="center"/>
                </w:tcPr>
                <w:p w14:paraId="274FEB3E" w14:textId="77777777" w:rsidR="00766112" w:rsidRPr="00260413" w:rsidRDefault="00766112" w:rsidP="00766112">
                  <w:pPr>
                    <w:pStyle w:val="panelHeader"/>
                    <w:jc w:val="left"/>
                    <w:rPr>
                      <w:sz w:val="24"/>
                    </w:rPr>
                  </w:pPr>
                  <w:r w:rsidRPr="00260413">
                    <w:t>Erreurs de décompression</w:t>
                  </w:r>
                </w:p>
                <w:p w14:paraId="40006205" w14:textId="77777777" w:rsidR="00766112" w:rsidRPr="00260413" w:rsidRDefault="00766112" w:rsidP="00766112">
                  <w:pPr>
                    <w:pStyle w:val="NormalWeb"/>
                    <w:spacing w:before="240"/>
                    <w:rPr>
                      <w:lang w:val="fr-FR"/>
                    </w:rPr>
                  </w:pPr>
                  <w:r w:rsidRPr="00260413">
                    <w:rPr>
                      <w:lang w:val="fr-FR"/>
                    </w:rPr>
                    <w:t>Il arrive que la décompression de l'archive génère des erreurs.</w:t>
                  </w:r>
                </w:p>
                <w:p w14:paraId="69BD3201" w14:textId="77777777" w:rsidR="00766112" w:rsidRPr="00260413" w:rsidRDefault="00766112" w:rsidP="00766112">
                  <w:pPr>
                    <w:pStyle w:val="NormalWeb"/>
                    <w:spacing w:before="240"/>
                    <w:rPr>
                      <w:lang w:val="fr-FR"/>
                    </w:rPr>
                  </w:pPr>
                  <w:r w:rsidRPr="00260413">
                    <w:rPr>
                      <w:lang w:val="fr-FR"/>
                    </w:rPr>
                    <w:t xml:space="preserve">Parmi les erreurs fréquemment rencontrées, l'apparition de messages de type </w:t>
                  </w:r>
                  <w:r w:rsidRPr="00260413">
                    <w:rPr>
                      <w:rStyle w:val="Strong"/>
                      <w:lang w:val="fr-FR"/>
                    </w:rPr>
                    <w:t>@LongLink.</w:t>
                  </w:r>
                </w:p>
                <w:p w14:paraId="1A34488D" w14:textId="77777777" w:rsidR="00766112" w:rsidRPr="00260413" w:rsidRDefault="00766112" w:rsidP="00766112">
                  <w:pPr>
                    <w:pStyle w:val="NormalWeb"/>
                    <w:spacing w:before="240"/>
                    <w:rPr>
                      <w:lang w:val="fr-FR"/>
                    </w:rPr>
                  </w:pPr>
                  <w:r w:rsidRPr="00260413">
                    <w:rPr>
                      <w:lang w:val="fr-FR"/>
                    </w:rPr>
                    <w:t xml:space="preserve">Dans la grande majorité des cas, ces erreurs sont liées aux </w:t>
                  </w:r>
                  <w:r w:rsidRPr="00260413">
                    <w:rPr>
                      <w:rStyle w:val="Strong"/>
                      <w:lang w:val="fr-FR"/>
                    </w:rPr>
                    <w:t>utilitaires tar natifs</w:t>
                  </w:r>
                  <w:r w:rsidRPr="00260413">
                    <w:rPr>
                      <w:lang w:val="fr-FR"/>
                    </w:rPr>
                    <w:t xml:space="preserve"> de votre système d'exploitation.</w:t>
                  </w:r>
                </w:p>
                <w:p w14:paraId="62D00A2F" w14:textId="77777777" w:rsidR="00766112" w:rsidRPr="00260413" w:rsidRDefault="00766112" w:rsidP="00766112">
                  <w:pPr>
                    <w:pStyle w:val="NormalWeb"/>
                    <w:spacing w:before="240"/>
                    <w:rPr>
                      <w:sz w:val="24"/>
                      <w:lang w:val="fr-FR"/>
                    </w:rPr>
                  </w:pPr>
                  <w:r w:rsidRPr="00260413">
                    <w:rPr>
                      <w:lang w:val="fr-FR"/>
                    </w:rPr>
                    <w:t xml:space="preserve">Pour remédier à ces erreurs, </w:t>
                  </w:r>
                  <w:r w:rsidRPr="00260413">
                    <w:rPr>
                      <w:u w:val="single"/>
                      <w:lang w:val="fr-FR"/>
                    </w:rPr>
                    <w:t xml:space="preserve">utilisez une implémentation </w:t>
                  </w:r>
                  <w:r w:rsidRPr="00260413">
                    <w:rPr>
                      <w:rStyle w:val="Strong"/>
                      <w:u w:val="single"/>
                      <w:lang w:val="fr-FR"/>
                    </w:rPr>
                    <w:t>GNU</w:t>
                  </w:r>
                  <w:r w:rsidRPr="00260413">
                    <w:rPr>
                      <w:u w:val="single"/>
                      <w:lang w:val="fr-FR"/>
                    </w:rPr>
                    <w:t xml:space="preserve"> de l'utilitaire (</w:t>
                  </w:r>
                  <w:r w:rsidRPr="00260413">
                    <w:rPr>
                      <w:rStyle w:val="Strong"/>
                      <w:u w:val="single"/>
                      <w:lang w:val="fr-FR"/>
                    </w:rPr>
                    <w:t>GNU tar</w:t>
                  </w:r>
                  <w:r w:rsidRPr="00260413">
                    <w:rPr>
                      <w:u w:val="single"/>
                      <w:lang w:val="fr-FR"/>
                    </w:rPr>
                    <w:t>)</w:t>
                  </w:r>
                  <w:r w:rsidRPr="00260413">
                    <w:rPr>
                      <w:lang w:val="fr-FR"/>
                    </w:rPr>
                    <w:t xml:space="preserve"> que vous pouvez récupérer librement.</w:t>
                  </w:r>
                </w:p>
              </w:tc>
            </w:tr>
          </w:tbl>
          <w:p w14:paraId="0AC190BD" w14:textId="77777777" w:rsidR="00766112" w:rsidRPr="00260413" w:rsidRDefault="00766112" w:rsidP="00766112">
            <w:pPr>
              <w:pStyle w:val="NormalWeb"/>
              <w:rPr>
                <w:sz w:val="24"/>
                <w:lang w:val="fr-FR"/>
              </w:rPr>
            </w:pPr>
          </w:p>
        </w:tc>
      </w:tr>
    </w:tbl>
    <w:p w14:paraId="5BC51041"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p w14:paraId="320D65E1" w14:textId="77777777" w:rsidR="00766112" w:rsidRPr="00260413" w:rsidRDefault="00766112" w:rsidP="00766112">
      <w:pPr>
        <w:pStyle w:val="NormalWeb"/>
        <w:shd w:val="clear" w:color="000000" w:fill="auto"/>
        <w:rPr>
          <w:lang w:val="fr-FR"/>
        </w:rPr>
      </w:pPr>
      <w:r w:rsidRPr="00260413">
        <w:rPr>
          <w:lang w:val="fr-FR"/>
        </w:rPr>
        <w:t>Ceci créera un répertoire </w:t>
      </w:r>
      <w:r w:rsidRPr="00260413">
        <w:rPr>
          <w:rStyle w:val="Strong"/>
          <w:lang w:val="fr-FR"/>
        </w:rPr>
        <w:t>regdsn-</w:t>
      </w:r>
      <w:r w:rsidRPr="00260413">
        <w:rPr>
          <w:rStyle w:val="Emphasis"/>
          <w:b/>
          <w:bCs/>
          <w:lang w:val="fr-FR"/>
        </w:rPr>
        <w:t>version</w:t>
      </w:r>
      <w:r w:rsidRPr="00260413">
        <w:rPr>
          <w:lang w:val="fr-FR"/>
        </w:rPr>
        <w:t> dans lequel on trouve :</w:t>
      </w:r>
    </w:p>
    <w:p w14:paraId="470A4187" w14:textId="77777777" w:rsidR="00766112" w:rsidRPr="00260413" w:rsidRDefault="00766112" w:rsidP="00325D8B">
      <w:pPr>
        <w:numPr>
          <w:ilvl w:val="0"/>
          <w:numId w:val="61"/>
        </w:numPr>
        <w:shd w:val="clear" w:color="000000" w:fill="auto"/>
        <w:spacing w:before="100" w:beforeAutospacing="1" w:after="100" w:afterAutospacing="1"/>
        <w:rPr>
          <w:lang w:val="fr-FR"/>
        </w:rPr>
      </w:pPr>
      <w:r w:rsidRPr="00260413">
        <w:rPr>
          <w:lang w:val="fr-FR"/>
        </w:rPr>
        <w:t>un répertoire </w:t>
      </w:r>
      <w:r w:rsidRPr="00260413">
        <w:rPr>
          <w:rStyle w:val="Strong"/>
          <w:lang w:val="fr-FR"/>
        </w:rPr>
        <w:t>bin</w:t>
      </w:r>
      <w:r w:rsidRPr="00260413">
        <w:rPr>
          <w:lang w:val="fr-FR"/>
        </w:rPr>
        <w:t> contenant les scripts de démarrage et d'arrêt du Moteur Déclaratif</w:t>
      </w:r>
    </w:p>
    <w:p w14:paraId="6F80BB3F" w14:textId="77777777" w:rsidR="00766112" w:rsidRPr="00260413" w:rsidRDefault="00766112" w:rsidP="00325D8B">
      <w:pPr>
        <w:numPr>
          <w:ilvl w:val="0"/>
          <w:numId w:val="61"/>
        </w:numPr>
        <w:shd w:val="clear" w:color="000000" w:fill="auto"/>
        <w:spacing w:before="100" w:beforeAutospacing="1" w:after="100" w:afterAutospacing="1"/>
        <w:rPr>
          <w:lang w:val="fr-FR"/>
        </w:rPr>
      </w:pPr>
      <w:r w:rsidRPr="00260413">
        <w:rPr>
          <w:lang w:val="fr-FR"/>
        </w:rPr>
        <w:t>un répertoire </w:t>
      </w:r>
      <w:r w:rsidRPr="00260413">
        <w:rPr>
          <w:rStyle w:val="Strong"/>
          <w:lang w:val="fr-FR"/>
        </w:rPr>
        <w:t>ddl</w:t>
      </w:r>
      <w:r w:rsidRPr="00260413">
        <w:rPr>
          <w:lang w:val="fr-FR"/>
        </w:rPr>
        <w:t> contenant les scripts SQL d'initialisation de la base BDSN</w:t>
      </w:r>
    </w:p>
    <w:p w14:paraId="389C4C9C" w14:textId="77777777" w:rsidR="00766112" w:rsidRPr="00260413" w:rsidRDefault="00766112" w:rsidP="00325D8B">
      <w:pPr>
        <w:numPr>
          <w:ilvl w:val="0"/>
          <w:numId w:val="61"/>
        </w:numPr>
        <w:shd w:val="clear" w:color="000000" w:fill="auto"/>
        <w:spacing w:before="100" w:beforeAutospacing="1" w:after="100" w:afterAutospacing="1"/>
        <w:rPr>
          <w:lang w:val="fr-FR"/>
        </w:rPr>
      </w:pPr>
      <w:r w:rsidRPr="00260413">
        <w:rPr>
          <w:lang w:val="fr-FR"/>
        </w:rPr>
        <w:t>d'autres répertoires </w:t>
      </w:r>
      <w:r w:rsidRPr="00260413">
        <w:rPr>
          <w:rStyle w:val="Emphasis"/>
          <w:lang w:val="fr-FR"/>
        </w:rPr>
        <w:t>privés</w:t>
      </w:r>
      <w:r w:rsidRPr="00260413">
        <w:rPr>
          <w:lang w:val="fr-FR"/>
        </w:rPr>
        <w:t>, indispensables au fonctionnement interne du Moteur Déclaratif et qu'il ne faut pas modifier.</w:t>
      </w:r>
    </w:p>
    <w:p w14:paraId="5F33C5BA" w14:textId="77777777" w:rsidR="00766112" w:rsidRPr="00260413" w:rsidRDefault="00766112" w:rsidP="00766112">
      <w:pPr>
        <w:pStyle w:val="Heading3"/>
        <w:shd w:val="clear" w:color="000000" w:fill="auto"/>
        <w:rPr>
          <w:lang w:val="fr-FR"/>
        </w:rPr>
      </w:pPr>
      <w:bookmarkStart w:id="30" w:name="_Toc481760487"/>
      <w:r w:rsidRPr="00260413">
        <w:rPr>
          <w:lang w:val="fr-FR"/>
        </w:rPr>
        <w:t>Initialisations structurelles</w:t>
      </w:r>
      <w:bookmarkEnd w:id="30"/>
    </w:p>
    <w:p w14:paraId="60354E3B" w14:textId="77777777" w:rsidR="00766112" w:rsidRPr="00260413" w:rsidRDefault="00766112" w:rsidP="00766112">
      <w:pPr>
        <w:pStyle w:val="NormalWeb"/>
        <w:shd w:val="clear" w:color="000000" w:fill="auto"/>
        <w:rPr>
          <w:lang w:val="fr-FR"/>
        </w:rPr>
      </w:pPr>
      <w:r w:rsidRPr="00260413">
        <w:rPr>
          <w:lang w:val="fr-FR"/>
        </w:rPr>
        <w:t>Les </w:t>
      </w:r>
      <w:r w:rsidRPr="00260413">
        <w:rPr>
          <w:rStyle w:val="Strong"/>
          <w:lang w:val="fr-FR"/>
        </w:rPr>
        <w:t>éléments structurels</w:t>
      </w:r>
      <w:r w:rsidRPr="00260413">
        <w:rPr>
          <w:lang w:val="fr-FR"/>
        </w:rPr>
        <w:t> traités dans ce chapitre désignent les éléments qui seront conservés d'une installation à l'autre. Il s'agit du répertoire persistant </w:t>
      </w:r>
      <w:r w:rsidRPr="00260413">
        <w:rPr>
          <w:rStyle w:val="Strong"/>
          <w:lang w:val="fr-FR"/>
        </w:rPr>
        <w:t>regdsn-home</w:t>
      </w:r>
      <w:r w:rsidRPr="00260413">
        <w:rPr>
          <w:lang w:val="fr-FR"/>
        </w:rPr>
        <w:t> et de la </w:t>
      </w:r>
      <w:r w:rsidRPr="00260413">
        <w:rPr>
          <w:rStyle w:val="Strong"/>
          <w:lang w:val="fr-FR"/>
        </w:rPr>
        <w:t>BDSN</w:t>
      </w:r>
      <w:r w:rsidRPr="00260413">
        <w:rPr>
          <w:lang w:val="fr-FR"/>
        </w:rPr>
        <w:t>.</w:t>
      </w:r>
    </w:p>
    <w:p w14:paraId="78070938" w14:textId="77777777" w:rsidR="00766112" w:rsidRPr="00260413" w:rsidRDefault="00766112" w:rsidP="00766112">
      <w:pPr>
        <w:pStyle w:val="NormalWeb"/>
        <w:shd w:val="clear" w:color="000000" w:fill="auto"/>
        <w:rPr>
          <w:lang w:val="fr-FR"/>
        </w:rPr>
      </w:pPr>
      <w:r w:rsidRPr="00260413">
        <w:rPr>
          <w:lang w:val="fr-FR"/>
        </w:rPr>
        <w:t>Le répertoire persistant est automatiquement créé s'il n'existe pas ; la BDSN nécessite d'être créée manuellement.</w:t>
      </w:r>
    </w:p>
    <w:p w14:paraId="40F996BD" w14:textId="77777777" w:rsidR="00766112" w:rsidRPr="00260413" w:rsidRDefault="00766112" w:rsidP="00766112">
      <w:pPr>
        <w:pStyle w:val="Heading4"/>
        <w:shd w:val="clear" w:color="000000" w:fill="auto"/>
        <w:rPr>
          <w:lang w:val="fr-FR"/>
        </w:rPr>
      </w:pPr>
      <w:r w:rsidRPr="00260413">
        <w:rPr>
          <w:lang w:val="fr-FR"/>
        </w:rPr>
        <w:t>Initialisation du répertoire de persistance</w:t>
      </w:r>
    </w:p>
    <w:p w14:paraId="4218B1FE" w14:textId="77777777" w:rsidR="00766112" w:rsidRPr="00260413" w:rsidRDefault="00766112" w:rsidP="00766112">
      <w:pPr>
        <w:pStyle w:val="NormalWeb"/>
        <w:shd w:val="clear" w:color="000000" w:fill="auto"/>
        <w:rPr>
          <w:rFonts w:eastAsiaTheme="minorEastAsia"/>
          <w:lang w:val="fr-FR"/>
        </w:rPr>
      </w:pPr>
      <w:r w:rsidRPr="00260413">
        <w:rPr>
          <w:lang w:val="fr-FR"/>
        </w:rPr>
        <w:t>Un premier démarrage du Moteur Déclaratif est nécessaire pour initialiser le répertoire persistant.</w:t>
      </w:r>
    </w:p>
    <w:p w14:paraId="4871353D" w14:textId="77777777" w:rsidR="00766112" w:rsidRPr="00260413" w:rsidRDefault="00766112" w:rsidP="00766112">
      <w:pPr>
        <w:pStyle w:val="NormalWeb"/>
        <w:shd w:val="clear" w:color="000000" w:fill="auto"/>
        <w:rPr>
          <w:lang w:val="fr-FR"/>
        </w:rPr>
      </w:pPr>
      <w:r w:rsidRPr="00260413">
        <w:rPr>
          <w:lang w:val="fr-FR"/>
        </w:rPr>
        <w:t>Par défaut, ce répertoire se nommera </w:t>
      </w:r>
      <w:r w:rsidRPr="00260413">
        <w:rPr>
          <w:rStyle w:val="Strong"/>
          <w:lang w:val="fr-FR"/>
        </w:rPr>
        <w:t>regdsn-home</w:t>
      </w:r>
      <w:r w:rsidRPr="00260413">
        <w:rPr>
          <w:lang w:val="fr-FR"/>
        </w:rPr>
        <w:t> et se trouvera dans le même répertoire que le répertoire d'installation du Moteur Déclaratif. Par exemple, si le moteur déclaratif est installé dans </w:t>
      </w:r>
      <w:r w:rsidRPr="00260413">
        <w:rPr>
          <w:rStyle w:val="Strong"/>
          <w:lang w:val="fr-FR"/>
        </w:rPr>
        <w:t>/opt/regdsn-1.0.0</w:t>
      </w:r>
      <w:r w:rsidRPr="00260413">
        <w:rPr>
          <w:lang w:val="fr-FR"/>
        </w:rPr>
        <w:t>, le répertoire persistant se trouvera dans </w:t>
      </w:r>
      <w:r w:rsidRPr="00260413">
        <w:rPr>
          <w:rStyle w:val="Strong"/>
          <w:lang w:val="fr-FR"/>
        </w:rPr>
        <w:t>/opt/regdsn-home</w:t>
      </w:r>
      <w:r w:rsidRPr="00260413">
        <w:rPr>
          <w:lang w:val="fr-FR"/>
        </w:rPr>
        <w:t>.</w:t>
      </w:r>
    </w:p>
    <w:p w14:paraId="3A144871" w14:textId="77777777" w:rsidR="00766112" w:rsidRPr="00260413" w:rsidRDefault="00766112"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659F026" w14:textId="77777777" w:rsidTr="00766112">
        <w:tc>
          <w:tcPr>
            <w:tcW w:w="5000" w:type="pct"/>
            <w:shd w:val="solid" w:color="F3F9F4" w:fill="auto"/>
            <w:vAlign w:val="center"/>
          </w:tcPr>
          <w:p w14:paraId="372BE461" w14:textId="77777777" w:rsidR="00766112" w:rsidRPr="00260413" w:rsidRDefault="00766112" w:rsidP="00766112">
            <w:pPr>
              <w:pStyle w:val="panelHeader"/>
              <w:jc w:val="left"/>
              <w:rPr>
                <w:sz w:val="24"/>
              </w:rPr>
            </w:pPr>
            <w:r w:rsidRPr="00260413">
              <w:t>Changer regdsn-home</w:t>
            </w:r>
          </w:p>
          <w:p w14:paraId="29E52219" w14:textId="77777777" w:rsidR="00766112" w:rsidRPr="00260413" w:rsidRDefault="00766112" w:rsidP="00766112">
            <w:pPr>
              <w:spacing w:before="240"/>
              <w:rPr>
                <w:sz w:val="24"/>
                <w:lang w:val="fr-FR"/>
              </w:rPr>
            </w:pPr>
            <w:r w:rsidRPr="00260413">
              <w:rPr>
                <w:lang w:val="fr-FR"/>
              </w:rPr>
              <w:t xml:space="preserve">Il est possible de </w:t>
            </w:r>
            <w:r w:rsidRPr="00260413">
              <w:rPr>
                <w:rStyle w:val="Strong"/>
                <w:lang w:val="fr-FR"/>
              </w:rPr>
              <w:t>modifier l'emplacement du répertoire persistant</w:t>
            </w:r>
            <w:r w:rsidRPr="00260413">
              <w:rPr>
                <w:lang w:val="fr-FR"/>
              </w:rPr>
              <w:t xml:space="preserve"> en alimentant la variable d'environnement </w:t>
            </w:r>
            <w:r w:rsidRPr="00260413">
              <w:rPr>
                <w:rStyle w:val="Strong"/>
                <w:lang w:val="fr-FR"/>
              </w:rPr>
              <w:t>REGDSN_HOME</w:t>
            </w:r>
            <w:r w:rsidRPr="00260413">
              <w:rPr>
                <w:lang w:val="fr-FR"/>
              </w:rPr>
              <w:t>.</w:t>
            </w:r>
          </w:p>
        </w:tc>
      </w:tr>
    </w:tbl>
    <w:p w14:paraId="535EBE31" w14:textId="77777777" w:rsidR="00766112" w:rsidRPr="00260413" w:rsidRDefault="00766112" w:rsidP="00766112">
      <w:pPr>
        <w:pStyle w:val="NormalWeb"/>
        <w:shd w:val="clear" w:color="000000" w:fill="auto"/>
        <w:rPr>
          <w:rFonts w:eastAsiaTheme="minorEastAsia"/>
          <w:color w:val="000000"/>
          <w:sz w:val="2"/>
          <w:szCs w:val="2"/>
          <w:lang w:val="fr-FR"/>
        </w:rPr>
      </w:pPr>
    </w:p>
    <w:p w14:paraId="74B33637" w14:textId="77777777" w:rsidR="00766112" w:rsidRPr="00260413" w:rsidRDefault="00766112" w:rsidP="00766112">
      <w:pPr>
        <w:pStyle w:val="NormalWeb"/>
        <w:shd w:val="clear" w:color="000000" w:fill="auto"/>
        <w:rPr>
          <w:lang w:val="fr-FR"/>
        </w:rPr>
      </w:pPr>
    </w:p>
    <w:p w14:paraId="1A33C2B6" w14:textId="77777777" w:rsidR="00766112" w:rsidRPr="00260413" w:rsidRDefault="00766112" w:rsidP="00766112">
      <w:pPr>
        <w:pStyle w:val="NormalWeb"/>
        <w:shd w:val="clear" w:color="000000" w:fill="auto"/>
        <w:rPr>
          <w:lang w:val="fr-FR"/>
        </w:rPr>
      </w:pPr>
      <w:r w:rsidRPr="00260413">
        <w:rPr>
          <w:lang w:val="fr-FR"/>
        </w:rPr>
        <w:t>Pour démarrer le Moteur Déclaratif, allez dans le répertoire bin et exécutez le script </w:t>
      </w:r>
      <w:r w:rsidRPr="00260413">
        <w:rPr>
          <w:rStyle w:val="Strong"/>
          <w:lang w:val="fr-FR"/>
        </w:rPr>
        <w:t>regdsn.bat</w:t>
      </w:r>
      <w:r w:rsidRPr="00260413">
        <w:rPr>
          <w:lang w:val="fr-FR"/>
        </w:rPr>
        <w:t> (sous Windows) ou </w:t>
      </w:r>
      <w:r w:rsidRPr="00260413">
        <w:rPr>
          <w:rStyle w:val="Strong"/>
          <w:lang w:val="fr-FR"/>
        </w:rPr>
        <w:t>regdsn</w:t>
      </w:r>
      <w:r w:rsidRPr="00260413">
        <w:rPr>
          <w:lang w:val="fr-FR"/>
        </w:rPr>
        <w:t> (sous Unix).</w:t>
      </w:r>
    </w:p>
    <w:p w14:paraId="4EC174CB" w14:textId="77777777" w:rsidR="00766112" w:rsidRPr="00260413" w:rsidRDefault="00766112" w:rsidP="00766112">
      <w:pPr>
        <w:pStyle w:val="NormalWeb"/>
        <w:shd w:val="clear" w:color="000000" w:fill="auto"/>
        <w:rPr>
          <w:lang w:val="fr-FR"/>
        </w:rPr>
      </w:pP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D5040E4" w14:textId="77777777" w:rsidTr="00766112">
        <w:tc>
          <w:tcPr>
            <w:tcW w:w="5000" w:type="pct"/>
            <w:shd w:val="solid" w:color="FCFCFC" w:fill="auto"/>
            <w:vAlign w:val="center"/>
          </w:tcPr>
          <w:p w14:paraId="6EAA5DD2" w14:textId="77777777" w:rsidR="00766112" w:rsidRPr="00260413" w:rsidRDefault="00766112" w:rsidP="00766112">
            <w:pPr>
              <w:pStyle w:val="panelHeader"/>
              <w:jc w:val="left"/>
              <w:rPr>
                <w:sz w:val="24"/>
              </w:rPr>
            </w:pPr>
            <w:r w:rsidRPr="00260413">
              <w:t>JRE 1.7 &amp; JAVA_HOME</w:t>
            </w:r>
          </w:p>
          <w:p w14:paraId="18DE2579" w14:textId="77777777" w:rsidR="00766112" w:rsidRPr="00260413" w:rsidRDefault="00766112" w:rsidP="00766112">
            <w:pPr>
              <w:spacing w:before="240"/>
              <w:rPr>
                <w:sz w:val="24"/>
                <w:lang w:val="fr-FR"/>
              </w:rPr>
            </w:pPr>
            <w:r w:rsidRPr="00260413">
              <w:rPr>
                <w:lang w:val="fr-FR"/>
              </w:rPr>
              <w:t xml:space="preserve">Penser à ce que le JAVA_HOME utilisé par les shells de lancement soit </w:t>
            </w:r>
            <w:r w:rsidRPr="00260413">
              <w:rPr>
                <w:rStyle w:val="Strong"/>
                <w:lang w:val="fr-FR"/>
              </w:rPr>
              <w:t>celui du JDK/JRE 1.7</w:t>
            </w:r>
            <w:r w:rsidRPr="00260413">
              <w:rPr>
                <w:lang w:val="fr-FR"/>
              </w:rPr>
              <w:t xml:space="preserve"> dans le cas où </w:t>
            </w:r>
            <w:r w:rsidRPr="00260413">
              <w:rPr>
                <w:rStyle w:val="Emphasis"/>
                <w:lang w:val="fr-FR"/>
              </w:rPr>
              <w:t>plusieurs JDKs sont installés</w:t>
            </w:r>
            <w:r w:rsidRPr="00260413">
              <w:rPr>
                <w:lang w:val="fr-FR"/>
              </w:rPr>
              <w:t>.</w:t>
            </w:r>
          </w:p>
        </w:tc>
      </w:tr>
    </w:tbl>
    <w:p w14:paraId="2AD62B91" w14:textId="77777777" w:rsidR="00766112" w:rsidRPr="00260413" w:rsidRDefault="00766112" w:rsidP="00766112">
      <w:pPr>
        <w:pStyle w:val="NormalWeb"/>
        <w:shd w:val="clear" w:color="000000" w:fill="auto"/>
        <w:rPr>
          <w:rFonts w:eastAsiaTheme="minorEastAsia"/>
          <w:color w:val="000000"/>
          <w:sz w:val="2"/>
          <w:szCs w:val="2"/>
          <w:lang w:val="fr-FR"/>
        </w:rPr>
      </w:pPr>
    </w:p>
    <w:p w14:paraId="7552311D" w14:textId="77777777" w:rsidR="00766112" w:rsidRPr="00260413" w:rsidRDefault="00766112" w:rsidP="00766112">
      <w:pPr>
        <w:pStyle w:val="NormalWeb"/>
        <w:shd w:val="clear" w:color="000000" w:fill="auto"/>
        <w:rPr>
          <w:lang w:val="fr-FR"/>
        </w:rPr>
      </w:pPr>
    </w:p>
    <w:p w14:paraId="6D3324C3" w14:textId="77777777" w:rsidR="00766112" w:rsidRPr="00260413" w:rsidRDefault="00766112" w:rsidP="00325D8B">
      <w:pPr>
        <w:keepNext/>
        <w:shd w:val="clear" w:color="000000" w:fill="auto"/>
        <w:rPr>
          <w:lang w:val="fr-FR"/>
        </w:rPr>
      </w:pPr>
      <w:r w:rsidRPr="00260413">
        <w:rPr>
          <w:lang w:val="fr-FR"/>
        </w:rPr>
        <w:t>Cela donne accès au shell du Moteur Déclaratif :</w:t>
      </w:r>
    </w:p>
    <w:p w14:paraId="5E163703" w14:textId="77777777" w:rsidR="00766112" w:rsidRPr="00260413" w:rsidRDefault="00766112" w:rsidP="00325D8B">
      <w:pPr>
        <w:keepNext/>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978C1CF" w14:textId="77777777" w:rsidTr="00766112">
        <w:tc>
          <w:tcPr>
            <w:tcW w:w="5000" w:type="pct"/>
            <w:shd w:val="clear" w:color="auto" w:fill="auto"/>
            <w:vAlign w:val="center"/>
          </w:tcPr>
          <w:p w14:paraId="154956C5" w14:textId="77777777" w:rsidR="00766112" w:rsidRPr="00260413" w:rsidRDefault="00766112" w:rsidP="00766112">
            <w:pPr>
              <w:pStyle w:val="HTMLPreformatted"/>
              <w:rPr>
                <w:lang w:val="fr-FR"/>
              </w:rPr>
            </w:pPr>
            <w:r w:rsidRPr="00260413">
              <w:rPr>
                <w:lang w:val="fr-FR"/>
              </w:rPr>
              <w:t xml:space="preserve">                    ___   _____ _   _</w:t>
            </w:r>
          </w:p>
          <w:p w14:paraId="39926D87" w14:textId="77777777" w:rsidR="00766112" w:rsidRPr="00260413" w:rsidRDefault="00766112" w:rsidP="00766112">
            <w:pPr>
              <w:pStyle w:val="HTMLPreformatted"/>
              <w:rPr>
                <w:lang w:val="fr-FR"/>
              </w:rPr>
            </w:pPr>
            <w:r w:rsidRPr="00260413">
              <w:rPr>
                <w:lang w:val="fr-FR"/>
              </w:rPr>
              <w:t xml:space="preserve">   ________  ____ _/ __ \/ ___// | / /</w:t>
            </w:r>
          </w:p>
          <w:p w14:paraId="4180A318" w14:textId="77777777" w:rsidR="00766112" w:rsidRPr="00260413" w:rsidRDefault="00766112" w:rsidP="00766112">
            <w:pPr>
              <w:pStyle w:val="HTMLPreformatted"/>
              <w:rPr>
                <w:lang w:val="fr-FR"/>
              </w:rPr>
            </w:pPr>
            <w:r w:rsidRPr="00260413">
              <w:rPr>
                <w:lang w:val="fr-FR"/>
              </w:rPr>
              <w:t xml:space="preserve">  / ___/ _ \/ __ `/ / / /\__ \/  |/ /</w:t>
            </w:r>
          </w:p>
          <w:p w14:paraId="7EFD9B65" w14:textId="77777777" w:rsidR="00766112" w:rsidRPr="00260413" w:rsidRDefault="00766112" w:rsidP="00766112">
            <w:pPr>
              <w:pStyle w:val="HTMLPreformatted"/>
              <w:rPr>
                <w:lang w:val="fr-FR"/>
              </w:rPr>
            </w:pPr>
            <w:r w:rsidRPr="00260413">
              <w:rPr>
                <w:lang w:val="fr-FR"/>
              </w:rPr>
              <w:t xml:space="preserve"> / /  /  __/ /_/ / /_/ /___/ / /|  /</w:t>
            </w:r>
          </w:p>
          <w:p w14:paraId="623F5D10" w14:textId="77777777" w:rsidR="00766112" w:rsidRPr="00260413" w:rsidRDefault="00766112" w:rsidP="00766112">
            <w:pPr>
              <w:pStyle w:val="HTMLPreformatted"/>
              <w:rPr>
                <w:lang w:val="fr-FR"/>
              </w:rPr>
            </w:pPr>
            <w:r w:rsidRPr="00260413">
              <w:rPr>
                <w:lang w:val="fr-FR"/>
              </w:rPr>
              <w:t>/_/   \___/\__, /_____//____/_/ |_/</w:t>
            </w:r>
          </w:p>
          <w:p w14:paraId="33E213E4" w14:textId="77777777" w:rsidR="00766112" w:rsidRPr="00260413" w:rsidRDefault="00766112" w:rsidP="00766112">
            <w:pPr>
              <w:pStyle w:val="HTMLPreformatted"/>
              <w:rPr>
                <w:lang w:val="fr-FR"/>
              </w:rPr>
            </w:pPr>
            <w:r w:rsidRPr="00260413">
              <w:rPr>
                <w:lang w:val="fr-FR"/>
              </w:rPr>
              <w:t xml:space="preserve">          /____/</w:t>
            </w:r>
          </w:p>
          <w:p w14:paraId="0321ECF2" w14:textId="77777777" w:rsidR="00766112" w:rsidRPr="00260413" w:rsidRDefault="00766112" w:rsidP="00766112">
            <w:pPr>
              <w:pStyle w:val="HTMLPreformatted"/>
              <w:rPr>
                <w:lang w:val="fr-FR"/>
              </w:rPr>
            </w:pPr>
            <w:r w:rsidRPr="00260413">
              <w:rPr>
                <w:lang w:val="fr-FR"/>
              </w:rPr>
              <w:t xml:space="preserve"> </w:t>
            </w:r>
          </w:p>
          <w:p w14:paraId="478BAE98" w14:textId="77777777" w:rsidR="00766112" w:rsidRPr="00260413" w:rsidRDefault="00766112" w:rsidP="00766112">
            <w:pPr>
              <w:pStyle w:val="HTMLPreformatted"/>
              <w:rPr>
                <w:lang w:val="fr-FR"/>
              </w:rPr>
            </w:pPr>
            <w:r w:rsidRPr="00260413">
              <w:rPr>
                <w:lang w:val="fr-FR"/>
              </w:rPr>
              <w:t>Moteur declaratif (3.7.5)</w:t>
            </w:r>
          </w:p>
          <w:p w14:paraId="54B5DD47" w14:textId="77777777" w:rsidR="00766112" w:rsidRPr="00260413" w:rsidRDefault="00766112" w:rsidP="00766112">
            <w:pPr>
              <w:pStyle w:val="HTMLPreformatted"/>
              <w:rPr>
                <w:lang w:val="fr-FR"/>
              </w:rPr>
            </w:pPr>
            <w:r w:rsidRPr="00260413">
              <w:rPr>
                <w:lang w:val="fr-FR"/>
              </w:rPr>
              <w:t xml:space="preserve"> </w:t>
            </w:r>
          </w:p>
          <w:p w14:paraId="5FF6D863" w14:textId="77777777" w:rsidR="00766112" w:rsidRPr="00260413" w:rsidRDefault="00766112" w:rsidP="00766112">
            <w:pPr>
              <w:pStyle w:val="HTMLPreformatted"/>
              <w:rPr>
                <w:lang w:val="fr-FR"/>
              </w:rPr>
            </w:pPr>
            <w:r w:rsidRPr="00260413">
              <w:rPr>
                <w:lang w:val="fr-FR"/>
              </w:rPr>
              <w:t>Hit '&lt;tab&gt;' for a list of available commands</w:t>
            </w:r>
          </w:p>
          <w:p w14:paraId="1BD847E0" w14:textId="77777777" w:rsidR="00766112" w:rsidRPr="00260413" w:rsidRDefault="00766112" w:rsidP="00766112">
            <w:pPr>
              <w:pStyle w:val="HTMLPreformatted"/>
              <w:rPr>
                <w:lang w:val="fr-FR"/>
              </w:rPr>
            </w:pPr>
            <w:r w:rsidRPr="00260413">
              <w:rPr>
                <w:lang w:val="fr-FR"/>
              </w:rPr>
              <w:t>and '[cmd] --help' for help on a specific command.</w:t>
            </w:r>
          </w:p>
          <w:p w14:paraId="534A2428" w14:textId="77777777" w:rsidR="00766112" w:rsidRPr="00260413" w:rsidRDefault="00766112" w:rsidP="00766112">
            <w:pPr>
              <w:pStyle w:val="HTMLPreformatted"/>
              <w:rPr>
                <w:lang w:val="fr-FR"/>
              </w:rPr>
            </w:pPr>
            <w:r w:rsidRPr="00260413">
              <w:rPr>
                <w:lang w:val="fr-FR"/>
              </w:rPr>
              <w:t>Hit '&lt;ctrl-d&gt;' or type 'system:shutdown' or 'logout' to shutdown engine.</w:t>
            </w:r>
          </w:p>
          <w:p w14:paraId="5E59ECD1" w14:textId="77777777" w:rsidR="00766112" w:rsidRPr="00260413" w:rsidRDefault="00766112" w:rsidP="00766112">
            <w:pPr>
              <w:pStyle w:val="HTMLPreformatted"/>
              <w:rPr>
                <w:lang w:val="fr-FR"/>
              </w:rPr>
            </w:pPr>
            <w:r w:rsidRPr="00260413">
              <w:rPr>
                <w:lang w:val="fr-FR"/>
              </w:rPr>
              <w:t xml:space="preserve"> </w:t>
            </w:r>
          </w:p>
          <w:p w14:paraId="3ADF0969" w14:textId="77777777" w:rsidR="00766112" w:rsidRPr="00260413" w:rsidRDefault="00766112" w:rsidP="00766112">
            <w:pPr>
              <w:pStyle w:val="HTMLPreformatted"/>
              <w:rPr>
                <w:lang w:val="fr-FR"/>
              </w:rPr>
            </w:pPr>
            <w:r w:rsidRPr="00260413">
              <w:rPr>
                <w:lang w:val="fr-FR"/>
              </w:rPr>
              <w:t>regdsn&gt;</w:t>
            </w:r>
          </w:p>
        </w:tc>
      </w:tr>
    </w:tbl>
    <w:p w14:paraId="48AFF2AC" w14:textId="77777777" w:rsidR="00766112" w:rsidRPr="00260413" w:rsidRDefault="00766112" w:rsidP="00766112">
      <w:pPr>
        <w:pStyle w:val="NormalWeb"/>
        <w:shd w:val="clear" w:color="000000" w:fill="auto"/>
        <w:rPr>
          <w:color w:val="000000"/>
          <w:sz w:val="2"/>
          <w:szCs w:val="2"/>
          <w:lang w:val="fr-FR"/>
        </w:rPr>
      </w:pPr>
    </w:p>
    <w:p w14:paraId="20FD8D79" w14:textId="77777777" w:rsidR="00766112" w:rsidRPr="00260413" w:rsidRDefault="00766112" w:rsidP="00766112">
      <w:pPr>
        <w:pStyle w:val="NormalWeb"/>
        <w:shd w:val="clear" w:color="000000" w:fill="auto"/>
        <w:rPr>
          <w:lang w:val="fr-FR"/>
        </w:rPr>
      </w:pPr>
      <w:r w:rsidRPr="00260413">
        <w:rPr>
          <w:lang w:val="fr-FR"/>
        </w:rPr>
        <w:t>Une fois le shell disponible, arrêtez le Moteur Déclaratif</w:t>
      </w:r>
      <w:r w:rsidR="00325D8B">
        <w:rPr>
          <w:lang w:val="fr-FR"/>
        </w:rPr>
        <w:t xml:space="preserve"> en tapant :</w:t>
      </w:r>
    </w:p>
    <w:p w14:paraId="3A291E65"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01FEFBE" w14:textId="77777777" w:rsidTr="00766112">
        <w:tc>
          <w:tcPr>
            <w:tcW w:w="5000" w:type="pct"/>
            <w:shd w:val="clear" w:color="auto" w:fill="auto"/>
            <w:vAlign w:val="center"/>
          </w:tcPr>
          <w:p w14:paraId="567FCE73" w14:textId="77777777" w:rsidR="00766112" w:rsidRPr="00260413" w:rsidRDefault="00766112" w:rsidP="00766112">
            <w:pPr>
              <w:pStyle w:val="HTMLPreformatted"/>
              <w:rPr>
                <w:lang w:val="fr-FR"/>
              </w:rPr>
            </w:pPr>
            <w:r w:rsidRPr="00260413">
              <w:rPr>
                <w:lang w:val="fr-FR"/>
              </w:rPr>
              <w:t>regdsn&gt;system:shutdown</w:t>
            </w:r>
          </w:p>
        </w:tc>
      </w:tr>
    </w:tbl>
    <w:p w14:paraId="643CF6F5" w14:textId="77777777" w:rsidR="00766112" w:rsidRPr="00260413" w:rsidRDefault="00766112" w:rsidP="00766112">
      <w:pPr>
        <w:pStyle w:val="NormalWeb"/>
        <w:shd w:val="clear" w:color="000000" w:fill="auto"/>
        <w:rPr>
          <w:lang w:val="fr-FR"/>
        </w:rPr>
      </w:pPr>
    </w:p>
    <w:p w14:paraId="11DAF1EB" w14:textId="77777777" w:rsidR="00766112" w:rsidRPr="00260413" w:rsidRDefault="00766112" w:rsidP="00766112">
      <w:pPr>
        <w:pStyle w:val="NormalWeb"/>
        <w:shd w:val="clear" w:color="000000" w:fill="auto"/>
        <w:rPr>
          <w:lang w:val="fr-FR"/>
        </w:rPr>
      </w:pPr>
      <w:r w:rsidRPr="00260413">
        <w:rPr>
          <w:lang w:val="fr-FR"/>
        </w:rPr>
        <w:t>Le répertoire persistant est maintenant créé. Il contient :</w:t>
      </w:r>
    </w:p>
    <w:p w14:paraId="177F8F3A" w14:textId="77777777" w:rsidR="00766112" w:rsidRPr="00260413" w:rsidRDefault="00766112" w:rsidP="00325D8B">
      <w:pPr>
        <w:numPr>
          <w:ilvl w:val="0"/>
          <w:numId w:val="62"/>
        </w:numPr>
        <w:shd w:val="clear" w:color="000000" w:fill="auto"/>
        <w:spacing w:before="100" w:beforeAutospacing="1" w:after="100" w:afterAutospacing="1"/>
        <w:rPr>
          <w:lang w:val="fr-FR"/>
        </w:rPr>
      </w:pPr>
      <w:r w:rsidRPr="00260413">
        <w:rPr>
          <w:lang w:val="fr-FR"/>
        </w:rPr>
        <w:t>Un répertoire </w:t>
      </w:r>
      <w:r w:rsidRPr="00260413">
        <w:rPr>
          <w:rStyle w:val="Strong"/>
          <w:lang w:val="fr-FR"/>
        </w:rPr>
        <w:t>conf</w:t>
      </w:r>
      <w:r w:rsidRPr="00260413">
        <w:rPr>
          <w:lang w:val="fr-FR"/>
        </w:rPr>
        <w:t> : on y retrouve tous les fichiers de configuration du Moteur Déclaratif</w:t>
      </w:r>
    </w:p>
    <w:p w14:paraId="13A66928" w14:textId="77777777" w:rsidR="00766112" w:rsidRPr="00260413" w:rsidRDefault="00766112" w:rsidP="00325D8B">
      <w:pPr>
        <w:numPr>
          <w:ilvl w:val="0"/>
          <w:numId w:val="62"/>
        </w:numPr>
        <w:shd w:val="clear" w:color="000000" w:fill="auto"/>
        <w:spacing w:before="100" w:beforeAutospacing="1" w:after="100" w:afterAutospacing="1"/>
        <w:rPr>
          <w:lang w:val="fr-FR"/>
        </w:rPr>
      </w:pPr>
      <w:r w:rsidRPr="00260413">
        <w:rPr>
          <w:lang w:val="fr-FR"/>
        </w:rPr>
        <w:t>Un répertoire </w:t>
      </w:r>
      <w:r w:rsidRPr="00260413">
        <w:rPr>
          <w:rStyle w:val="Strong"/>
          <w:lang w:val="fr-FR"/>
        </w:rPr>
        <w:t>logs</w:t>
      </w:r>
      <w:r w:rsidRPr="00260413">
        <w:rPr>
          <w:lang w:val="fr-FR"/>
        </w:rPr>
        <w:t> : c'est ici que seront produites les logs du Moteur Déclaratif</w:t>
      </w:r>
    </w:p>
    <w:p w14:paraId="721CE923" w14:textId="77777777" w:rsidR="00766112" w:rsidRPr="00260413" w:rsidRDefault="00766112" w:rsidP="00325D8B">
      <w:pPr>
        <w:numPr>
          <w:ilvl w:val="0"/>
          <w:numId w:val="62"/>
        </w:numPr>
        <w:shd w:val="clear" w:color="000000" w:fill="auto"/>
        <w:spacing w:before="100" w:beforeAutospacing="1" w:after="100" w:afterAutospacing="1"/>
        <w:rPr>
          <w:lang w:val="fr-FR"/>
        </w:rPr>
      </w:pPr>
      <w:r w:rsidRPr="00260413">
        <w:rPr>
          <w:lang w:val="fr-FR"/>
        </w:rPr>
        <w:t>Un répertoire </w:t>
      </w:r>
      <w:r w:rsidRPr="00260413">
        <w:rPr>
          <w:rStyle w:val="Strong"/>
          <w:lang w:val="fr-FR"/>
        </w:rPr>
        <w:t>work</w:t>
      </w:r>
      <w:r w:rsidRPr="00260413">
        <w:rPr>
          <w:lang w:val="fr-FR"/>
        </w:rPr>
        <w:t> : c'est un répertoire de travail nécessaire au bon fonctionnement du Moteur Déclaratif</w:t>
      </w:r>
    </w:p>
    <w:p w14:paraId="5A28DA1A" w14:textId="77777777" w:rsidR="00766112" w:rsidRPr="00260413" w:rsidRDefault="00766112" w:rsidP="00766112">
      <w:pPr>
        <w:pStyle w:val="Heading4"/>
        <w:shd w:val="clear" w:color="000000" w:fill="auto"/>
        <w:rPr>
          <w:lang w:val="fr-FR"/>
        </w:rPr>
      </w:pPr>
      <w:r w:rsidRPr="00260413">
        <w:rPr>
          <w:lang w:val="fr-FR"/>
        </w:rPr>
        <w:t>Initialisation de la BDSN</w:t>
      </w:r>
    </w:p>
    <w:p w14:paraId="6C43F0FB" w14:textId="77777777" w:rsidR="00766112" w:rsidRPr="00260413" w:rsidRDefault="00766112" w:rsidP="00766112">
      <w:pPr>
        <w:pStyle w:val="Heading5"/>
        <w:shd w:val="clear" w:color="000000" w:fill="auto"/>
        <w:rPr>
          <w:lang w:val="fr-FR"/>
        </w:rPr>
      </w:pPr>
      <w:r w:rsidRPr="00260413">
        <w:rPr>
          <w:color w:val="707070"/>
          <w:lang w:val="fr-FR"/>
        </w:rPr>
        <w:t>La BDSN</w:t>
      </w:r>
    </w:p>
    <w:p w14:paraId="0580CFB6" w14:textId="77777777" w:rsidR="00766112" w:rsidRPr="00260413" w:rsidRDefault="00766112" w:rsidP="00766112">
      <w:pPr>
        <w:pStyle w:val="NormalWeb"/>
        <w:shd w:val="clear" w:color="000000" w:fill="auto"/>
        <w:rPr>
          <w:lang w:val="fr-FR"/>
        </w:rPr>
      </w:pPr>
      <w:r w:rsidRPr="00260413">
        <w:rPr>
          <w:lang w:val="fr-FR"/>
        </w:rPr>
        <w:t>La BDSN désigne l'ensemble des tables requises pour la gestion des déclarations.</w:t>
      </w:r>
    </w:p>
    <w:p w14:paraId="39AD3CA1" w14:textId="77777777" w:rsidR="00766112" w:rsidRPr="00260413" w:rsidRDefault="00766112" w:rsidP="00766112">
      <w:pPr>
        <w:pStyle w:val="NormalWeb"/>
        <w:shd w:val="clear" w:color="000000" w:fill="auto"/>
        <w:rPr>
          <w:lang w:val="fr-FR"/>
        </w:rPr>
      </w:pPr>
      <w:r w:rsidRPr="00260413">
        <w:rPr>
          <w:lang w:val="fr-FR"/>
        </w:rPr>
        <w:t xml:space="preserve">Ces tables sont </w:t>
      </w:r>
      <w:r w:rsidRPr="00260413">
        <w:rPr>
          <w:rStyle w:val="Strong"/>
          <w:lang w:val="fr-FR"/>
        </w:rPr>
        <w:t>nouvelles</w:t>
      </w:r>
      <w:r w:rsidRPr="00260413">
        <w:rPr>
          <w:lang w:val="fr-FR"/>
        </w:rPr>
        <w:t xml:space="preserve"> et définissent un espace de base de données propre, en complément des tables Produit existantes.</w:t>
      </w:r>
    </w:p>
    <w:p w14:paraId="45FBB937" w14:textId="77777777" w:rsidR="00766112" w:rsidRPr="00260413" w:rsidRDefault="00766112" w:rsidP="00766112">
      <w:pPr>
        <w:pStyle w:val="NormalWeb"/>
        <w:shd w:val="clear" w:color="000000" w:fill="auto"/>
        <w:rPr>
          <w:lang w:val="fr-FR"/>
        </w:rPr>
      </w:pPr>
      <w:r w:rsidRPr="00260413">
        <w:rPr>
          <w:lang w:val="fr-FR"/>
        </w:rPr>
        <w:t>L'ensemble des explications ci-dessous donne les instructions pour initialiser la BDSN.</w:t>
      </w:r>
    </w:p>
    <w:p w14:paraId="64FD4CD1" w14:textId="77777777" w:rsidR="00766112" w:rsidRPr="00260413" w:rsidRDefault="00766112" w:rsidP="00766112">
      <w:pPr>
        <w:pStyle w:val="NormalWeb"/>
        <w:shd w:val="clear" w:color="000000" w:fill="auto"/>
        <w:rPr>
          <w:rFonts w:eastAsiaTheme="minorEastAsia"/>
          <w:lang w:val="fr-FR"/>
        </w:rPr>
      </w:pPr>
      <w:r w:rsidRPr="00260413">
        <w:rPr>
          <w:lang w:val="fr-FR"/>
        </w:rPr>
        <w:t>A noter que si la structure de cette base est amenée à changer dans les versions de maintenance ou dans les versions fonctionnelles, ce changement vous sera indiqué dans les Delivery Pack et les instructions de remise à niveau vous seront fournies.</w:t>
      </w:r>
    </w:p>
    <w:p w14:paraId="6478E5F6" w14:textId="77777777" w:rsidR="00766112" w:rsidRPr="00260413" w:rsidRDefault="00766112" w:rsidP="00766112">
      <w:pPr>
        <w:pStyle w:val="Heading5"/>
        <w:shd w:val="clear" w:color="000000" w:fill="auto"/>
        <w:rPr>
          <w:lang w:val="fr-FR"/>
        </w:rPr>
      </w:pPr>
      <w:r w:rsidRPr="00260413">
        <w:rPr>
          <w:lang w:val="fr-FR"/>
        </w:rPr>
        <w:t>Les fichiers DDLs</w:t>
      </w:r>
    </w:p>
    <w:p w14:paraId="0D1AE7C3" w14:textId="77777777" w:rsidR="00766112" w:rsidRPr="00260413" w:rsidRDefault="00766112" w:rsidP="00766112">
      <w:pPr>
        <w:pStyle w:val="NormalWeb"/>
        <w:shd w:val="clear" w:color="000000" w:fill="auto"/>
        <w:rPr>
          <w:lang w:val="fr-FR"/>
        </w:rPr>
      </w:pPr>
      <w:r w:rsidRPr="00260413">
        <w:rPr>
          <w:lang w:val="fr-FR"/>
        </w:rPr>
        <w:t>La BDSN peut être installée sur Oracle, DB2 ou SQL Server. Les scripts SQL d'initialisation de la base de données se trouvent dans le répertoire ddl/create. On y trouve un répertoire par type de base :</w:t>
      </w:r>
    </w:p>
    <w:p w14:paraId="5C39CBB3" w14:textId="77777777" w:rsidR="00766112" w:rsidRPr="00260413" w:rsidRDefault="00766112" w:rsidP="00325D8B">
      <w:pPr>
        <w:numPr>
          <w:ilvl w:val="0"/>
          <w:numId w:val="63"/>
        </w:numPr>
        <w:shd w:val="clear" w:color="000000" w:fill="auto"/>
        <w:spacing w:before="100" w:beforeAutospacing="1" w:after="100" w:afterAutospacing="1"/>
        <w:rPr>
          <w:lang w:val="fr-FR"/>
        </w:rPr>
      </w:pPr>
      <w:r w:rsidRPr="00260413">
        <w:rPr>
          <w:rStyle w:val="Strong"/>
          <w:lang w:val="fr-FR"/>
        </w:rPr>
        <w:t>db2-aix</w:t>
      </w:r>
      <w:r w:rsidRPr="00260413">
        <w:rPr>
          <w:lang w:val="fr-FR"/>
        </w:rPr>
        <w:t> pour les bases de données IBM DB2 AIX</w:t>
      </w:r>
    </w:p>
    <w:p w14:paraId="30488425" w14:textId="77777777" w:rsidR="00766112" w:rsidRPr="00260413" w:rsidRDefault="00766112" w:rsidP="00325D8B">
      <w:pPr>
        <w:numPr>
          <w:ilvl w:val="0"/>
          <w:numId w:val="63"/>
        </w:numPr>
        <w:shd w:val="clear" w:color="000000" w:fill="auto"/>
        <w:spacing w:before="100" w:beforeAutospacing="1" w:after="100" w:afterAutospacing="1"/>
        <w:rPr>
          <w:lang w:val="fr-FR"/>
        </w:rPr>
      </w:pPr>
      <w:r w:rsidRPr="00260413">
        <w:rPr>
          <w:rStyle w:val="Strong"/>
          <w:lang w:val="fr-FR"/>
        </w:rPr>
        <w:t>db2-os400</w:t>
      </w:r>
      <w:r w:rsidRPr="00260413">
        <w:rPr>
          <w:lang w:val="fr-FR"/>
        </w:rPr>
        <w:t> pour les bases de données IBM DB2 AS400</w:t>
      </w:r>
    </w:p>
    <w:p w14:paraId="69024B6B" w14:textId="77777777" w:rsidR="00766112" w:rsidRPr="00260413" w:rsidRDefault="00766112" w:rsidP="00325D8B">
      <w:pPr>
        <w:numPr>
          <w:ilvl w:val="0"/>
          <w:numId w:val="63"/>
        </w:numPr>
        <w:shd w:val="clear" w:color="000000" w:fill="auto"/>
        <w:spacing w:before="100" w:beforeAutospacing="1" w:after="100" w:afterAutospacing="1"/>
        <w:rPr>
          <w:lang w:val="fr-FR"/>
        </w:rPr>
      </w:pPr>
      <w:r w:rsidRPr="00260413">
        <w:rPr>
          <w:rStyle w:val="Strong"/>
          <w:lang w:val="fr-FR"/>
        </w:rPr>
        <w:t>db2-zos</w:t>
      </w:r>
      <w:r w:rsidRPr="00260413">
        <w:rPr>
          <w:lang w:val="fr-FR"/>
        </w:rPr>
        <w:t> pour les bases de données IBM DB2 zOS</w:t>
      </w:r>
    </w:p>
    <w:p w14:paraId="181428C2" w14:textId="77777777" w:rsidR="00766112" w:rsidRPr="00260413" w:rsidRDefault="00766112" w:rsidP="00325D8B">
      <w:pPr>
        <w:numPr>
          <w:ilvl w:val="0"/>
          <w:numId w:val="63"/>
        </w:numPr>
        <w:shd w:val="clear" w:color="000000" w:fill="auto"/>
        <w:spacing w:before="100" w:beforeAutospacing="1" w:after="100" w:afterAutospacing="1"/>
        <w:rPr>
          <w:lang w:val="fr-FR"/>
        </w:rPr>
      </w:pPr>
      <w:r w:rsidRPr="00260413">
        <w:rPr>
          <w:rStyle w:val="Strong"/>
          <w:lang w:val="fr-FR"/>
        </w:rPr>
        <w:t>mssql</w:t>
      </w:r>
      <w:r w:rsidRPr="00260413">
        <w:rPr>
          <w:lang w:val="fr-FR"/>
        </w:rPr>
        <w:t> pour les bases de données Microsoft SQL Server</w:t>
      </w:r>
    </w:p>
    <w:p w14:paraId="586C48A2" w14:textId="77777777" w:rsidR="00766112" w:rsidRPr="00260413" w:rsidRDefault="00766112" w:rsidP="00325D8B">
      <w:pPr>
        <w:numPr>
          <w:ilvl w:val="0"/>
          <w:numId w:val="63"/>
        </w:numPr>
        <w:shd w:val="clear" w:color="000000" w:fill="auto"/>
        <w:spacing w:before="100" w:beforeAutospacing="1" w:after="100" w:afterAutospacing="1"/>
        <w:rPr>
          <w:lang w:val="fr-FR"/>
        </w:rPr>
      </w:pPr>
      <w:r w:rsidRPr="00260413">
        <w:rPr>
          <w:rStyle w:val="Strong"/>
          <w:lang w:val="fr-FR"/>
        </w:rPr>
        <w:t>oracle</w:t>
      </w:r>
      <w:r w:rsidRPr="00260413">
        <w:rPr>
          <w:lang w:val="fr-FR"/>
        </w:rPr>
        <w:t> pour les bases de données Oracle</w:t>
      </w:r>
    </w:p>
    <w:p w14:paraId="4D2B447E" w14:textId="77777777" w:rsidR="00766112" w:rsidRPr="00260413" w:rsidRDefault="00766112" w:rsidP="00766112">
      <w:pPr>
        <w:pStyle w:val="NormalWeb"/>
        <w:shd w:val="clear" w:color="000000" w:fill="auto"/>
        <w:rPr>
          <w:lang w:val="fr-FR"/>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60163B4" w14:textId="77777777" w:rsidTr="00766112">
        <w:tc>
          <w:tcPr>
            <w:tcW w:w="5000" w:type="pct"/>
            <w:shd w:val="solid" w:color="FFFDF6" w:fill="auto"/>
            <w:vAlign w:val="center"/>
          </w:tcPr>
          <w:p w14:paraId="0FEF8738" w14:textId="77777777" w:rsidR="00766112" w:rsidRPr="00260413" w:rsidRDefault="00766112" w:rsidP="00766112">
            <w:pPr>
              <w:pStyle w:val="panelHeader"/>
              <w:jc w:val="left"/>
              <w:rPr>
                <w:sz w:val="24"/>
              </w:rPr>
            </w:pPr>
            <w:r w:rsidRPr="00260413">
              <w:t>DDLs PostgreSQL</w:t>
            </w:r>
          </w:p>
          <w:p w14:paraId="732322F7" w14:textId="77777777" w:rsidR="00766112" w:rsidRPr="00260413" w:rsidRDefault="00766112" w:rsidP="00766112">
            <w:pPr>
              <w:spacing w:before="240"/>
              <w:rPr>
                <w:sz w:val="24"/>
                <w:lang w:val="fr-FR"/>
              </w:rPr>
            </w:pPr>
            <w:r w:rsidRPr="00260413">
              <w:rPr>
                <w:lang w:val="fr-FR"/>
              </w:rPr>
              <w:t xml:space="preserve">Vous trouverez dans le package des DDLs pour la base de données </w:t>
            </w:r>
            <w:r w:rsidRPr="00260413">
              <w:rPr>
                <w:u w:val="single"/>
                <w:lang w:val="fr-FR"/>
              </w:rPr>
              <w:t>PostgreSQL</w:t>
            </w:r>
            <w:r w:rsidRPr="00260413">
              <w:rPr>
                <w:lang w:val="fr-FR"/>
              </w:rPr>
              <w:t>. Ces DDLs sont livrées à titre illustratif et ne sont pas maintenues par HR Access.</w:t>
            </w:r>
          </w:p>
        </w:tc>
      </w:tr>
    </w:tbl>
    <w:p w14:paraId="1E5AC18A" w14:textId="77777777" w:rsidR="00766112" w:rsidRPr="00260413" w:rsidRDefault="00766112" w:rsidP="00766112">
      <w:pPr>
        <w:pStyle w:val="NormalWeb"/>
        <w:shd w:val="clear" w:color="000000" w:fill="auto"/>
        <w:rPr>
          <w:rFonts w:eastAsiaTheme="minorEastAsia"/>
          <w:color w:val="000000"/>
          <w:sz w:val="2"/>
          <w:szCs w:val="2"/>
          <w:lang w:val="fr-FR"/>
        </w:rPr>
      </w:pPr>
    </w:p>
    <w:p w14:paraId="1ABF9A1C" w14:textId="77777777" w:rsidR="00766112" w:rsidRPr="00260413" w:rsidRDefault="00766112" w:rsidP="00766112">
      <w:pPr>
        <w:pStyle w:val="NormalWeb"/>
        <w:shd w:val="clear" w:color="000000" w:fill="auto"/>
        <w:rPr>
          <w:lang w:val="fr-FR"/>
        </w:rPr>
      </w:pPr>
      <w:r w:rsidRPr="00260413">
        <w:rPr>
          <w:lang w:val="fr-FR"/>
        </w:rPr>
        <w:t>Il est nécessaire d'exécuter tous les scripts SQL présents dans le répertoire correspondant au type de base.</w:t>
      </w:r>
    </w:p>
    <w:p w14:paraId="4387E8E2" w14:textId="77777777" w:rsidR="00766112" w:rsidRPr="00260413" w:rsidRDefault="00766112" w:rsidP="00766112">
      <w:pPr>
        <w:pStyle w:val="NormalWeb"/>
        <w:shd w:val="clear" w:color="000000" w:fill="auto"/>
        <w:rPr>
          <w:lang w:val="fr-FR"/>
        </w:rPr>
      </w:pPr>
      <w:r w:rsidRPr="00260413">
        <w:rPr>
          <w:lang w:val="fr-FR"/>
        </w:rPr>
        <w:t>Des </w:t>
      </w:r>
      <w:r w:rsidRPr="00260413">
        <w:rPr>
          <w:rStyle w:val="Strong"/>
          <w:lang w:val="fr-FR"/>
        </w:rPr>
        <w:t>actions préalables</w:t>
      </w:r>
      <w:r w:rsidRPr="00260413">
        <w:rPr>
          <w:lang w:val="fr-FR"/>
        </w:rPr>
        <w:t> sont nécessaires avant d'exécuter ces scripts. Ces actions sont spécifiques au type de la base de données utilisée.</w:t>
      </w:r>
    </w:p>
    <w:p w14:paraId="4FFDEF3B" w14:textId="77777777" w:rsidR="00766112" w:rsidRPr="00260413" w:rsidRDefault="00766112" w:rsidP="00766112">
      <w:pPr>
        <w:pStyle w:val="Titre6"/>
        <w:rPr>
          <w:rFonts w:ascii="Times New Roman" w:eastAsiaTheme="minorEastAsia" w:hAnsi="Times New Roman"/>
          <w:sz w:val="2"/>
          <w:szCs w:val="2"/>
        </w:rPr>
      </w:pPr>
      <w:r w:rsidRPr="00260413">
        <w:rPr>
          <w:rStyle w:val="Strong"/>
          <w:rFonts w:ascii="Verdana" w:eastAsia="Times New Roman" w:hAnsi="Verdana"/>
          <w:b w:val="0"/>
          <w:bCs w:val="0"/>
        </w:rPr>
        <w:t>Oracle</w:t>
      </w:r>
    </w:p>
    <w:p w14:paraId="5BCF8F10" w14:textId="77777777" w:rsidR="00766112" w:rsidRPr="00260413" w:rsidRDefault="00766112" w:rsidP="00325D8B">
      <w:pPr>
        <w:numPr>
          <w:ilvl w:val="0"/>
          <w:numId w:val="64"/>
        </w:numPr>
        <w:shd w:val="clear" w:color="000000" w:fill="auto"/>
        <w:spacing w:before="100" w:beforeAutospacing="1" w:after="100" w:afterAutospacing="1"/>
        <w:rPr>
          <w:lang w:val="fr-FR"/>
        </w:rPr>
      </w:pPr>
      <w:r w:rsidRPr="00260413">
        <w:rPr>
          <w:rStyle w:val="Strong"/>
          <w:lang w:val="fr-FR"/>
        </w:rPr>
        <w:t>DDLs et Tablespaces</w:t>
      </w:r>
    </w:p>
    <w:p w14:paraId="44B0307B" w14:textId="77777777" w:rsidR="00766112" w:rsidRPr="00260413" w:rsidRDefault="00766112" w:rsidP="00766112">
      <w:pPr>
        <w:shd w:val="clear" w:color="000000" w:fill="auto"/>
        <w:rPr>
          <w:lang w:val="fr-FR"/>
        </w:rPr>
      </w:pPr>
      <w:r w:rsidRPr="00260413">
        <w:rPr>
          <w:lang w:val="fr-FR"/>
        </w:rPr>
        <w:t xml:space="preserve">Le fichier ddl fourni (edsn.oracle.create.sql) crée des objets dans des tablespaces dédiés. Il est nécessaire de créer au préalable un* tablespace pour les données* et un  </w:t>
      </w:r>
      <w:r w:rsidRPr="00260413">
        <w:rPr>
          <w:rStyle w:val="Strong"/>
          <w:lang w:val="fr-FR"/>
        </w:rPr>
        <w:t>pour les indexes</w:t>
      </w:r>
      <w:r w:rsidRPr="00260413">
        <w:rPr>
          <w:lang w:val="fr-FR"/>
        </w:rPr>
        <w:t>. </w:t>
      </w:r>
    </w:p>
    <w:p w14:paraId="3640A617" w14:textId="77777777" w:rsidR="00766112" w:rsidRPr="00260413" w:rsidRDefault="00766112" w:rsidP="00325D8B">
      <w:pPr>
        <w:numPr>
          <w:ilvl w:val="0"/>
          <w:numId w:val="65"/>
        </w:numPr>
        <w:shd w:val="clear" w:color="000000" w:fill="auto"/>
        <w:spacing w:before="100" w:beforeAutospacing="1" w:after="100" w:afterAutospacing="1"/>
        <w:rPr>
          <w:lang w:val="fr-FR"/>
        </w:rPr>
      </w:pPr>
      <w:r w:rsidRPr="00260413">
        <w:rPr>
          <w:rStyle w:val="Strong"/>
          <w:lang w:val="fr-FR"/>
        </w:rPr>
        <w:t>Création des Tablespaces</w:t>
      </w:r>
    </w:p>
    <w:p w14:paraId="69309E2A"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Les deux tablespaces à créer sont décrits dans le fichier </w:t>
      </w:r>
      <w:r w:rsidR="00521717">
        <w:rPr>
          <w:lang w:val="fr-FR"/>
        </w:rPr>
        <w:t>'</w:t>
      </w:r>
      <w:r w:rsidRPr="00260413">
        <w:rPr>
          <w:lang w:val="fr-FR"/>
        </w:rPr>
        <w:t>bdsn.tablespace.oracle.create.sql</w:t>
      </w:r>
      <w:r w:rsidR="00325D8B">
        <w:rPr>
          <w:lang w:val="fr-FR"/>
        </w:rPr>
        <w:t>'</w:t>
      </w:r>
      <w:r w:rsidRPr="00260413">
        <w:rPr>
          <w:lang w:val="fr-FR"/>
        </w:rPr>
        <w:t xml:space="preserve"> :</w:t>
      </w:r>
    </w:p>
    <w:p w14:paraId="09309AFC"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D98E612" w14:textId="77777777" w:rsidTr="00766112">
        <w:tc>
          <w:tcPr>
            <w:tcW w:w="5000" w:type="pct"/>
            <w:shd w:val="clear" w:color="auto" w:fill="auto"/>
            <w:vAlign w:val="center"/>
          </w:tcPr>
          <w:p w14:paraId="28B67457" w14:textId="77777777" w:rsidR="00766112" w:rsidRPr="00260413" w:rsidRDefault="00766112" w:rsidP="00766112">
            <w:pPr>
              <w:pStyle w:val="HTMLPreformatted"/>
              <w:rPr>
                <w:lang w:val="fr-FR"/>
              </w:rPr>
            </w:pPr>
            <w:r w:rsidRPr="00260413">
              <w:rPr>
                <w:lang w:val="fr-FR"/>
              </w:rPr>
              <w:t>CREATE TABLESPACE BDSN_DATA DATAFILE '/instanceOracle/oradata/BDSN/data/BDSN_D01.dbf' SIZE 500M REUSE AUTOEXTEND ON NEXT 100M MAXSIZE 10G;</w:t>
            </w:r>
          </w:p>
          <w:p w14:paraId="7A99E952" w14:textId="77777777" w:rsidR="00766112" w:rsidRPr="00260413" w:rsidRDefault="00766112" w:rsidP="00766112">
            <w:pPr>
              <w:pStyle w:val="HTMLPreformatted"/>
              <w:rPr>
                <w:lang w:val="fr-FR"/>
              </w:rPr>
            </w:pPr>
            <w:r w:rsidRPr="00260413">
              <w:rPr>
                <w:lang w:val="fr-FR"/>
              </w:rPr>
              <w:t>CREATE TABLESPACE BDSN_INDEX DATAFILE '/instanceOracle/oradata/BDSN/data/BDSN_I01.dbf' SIZE 500M REUSE AUTOEXTEND ON NEXT 100M MAXSIZE 10G;</w:t>
            </w:r>
          </w:p>
        </w:tc>
      </w:tr>
    </w:tbl>
    <w:p w14:paraId="6DBF4755" w14:textId="77777777" w:rsidR="00766112" w:rsidRPr="00260413" w:rsidRDefault="00766112" w:rsidP="00766112">
      <w:pPr>
        <w:pStyle w:val="NormalWeb"/>
        <w:shd w:val="clear" w:color="000000" w:fill="auto"/>
        <w:rPr>
          <w:color w:val="000000"/>
          <w:sz w:val="2"/>
          <w:szCs w:val="2"/>
          <w:lang w:val="fr-FR"/>
        </w:rPr>
      </w:pPr>
    </w:p>
    <w:p w14:paraId="5E207F63" w14:textId="77777777" w:rsidR="00766112" w:rsidRPr="00260413" w:rsidRDefault="00766112" w:rsidP="00766112">
      <w:pPr>
        <w:pStyle w:val="NormalWeb"/>
        <w:shd w:val="clear" w:color="000000" w:fill="auto"/>
        <w:rPr>
          <w:rFonts w:eastAsiaTheme="minorEastAsia"/>
          <w:lang w:val="fr-FR"/>
        </w:rPr>
      </w:pPr>
      <w:r w:rsidRPr="00260413">
        <w:rPr>
          <w:lang w:val="fr-FR"/>
        </w:rPr>
        <w:t>Dans l'exemple ci-dessus :</w:t>
      </w:r>
    </w:p>
    <w:p w14:paraId="1FC3EE61" w14:textId="77777777" w:rsidR="00766112" w:rsidRPr="00260413" w:rsidRDefault="00766112" w:rsidP="00325D8B">
      <w:pPr>
        <w:numPr>
          <w:ilvl w:val="0"/>
          <w:numId w:val="66"/>
        </w:numPr>
        <w:shd w:val="clear" w:color="000000" w:fill="auto"/>
        <w:spacing w:before="100" w:beforeAutospacing="1" w:after="100" w:afterAutospacing="1"/>
        <w:rPr>
          <w:lang w:val="fr-FR"/>
        </w:rPr>
      </w:pPr>
      <w:r w:rsidRPr="00260413">
        <w:rPr>
          <w:lang w:val="fr-FR"/>
        </w:rPr>
        <w:t xml:space="preserve">Le nom de la base est </w:t>
      </w:r>
      <w:r w:rsidRPr="00260413">
        <w:rPr>
          <w:rStyle w:val="Strong"/>
          <w:lang w:val="fr-FR"/>
        </w:rPr>
        <w:t>BDSN</w:t>
      </w:r>
      <w:r w:rsidRPr="00260413">
        <w:rPr>
          <w:lang w:val="fr-FR"/>
        </w:rPr>
        <w:t>.</w:t>
      </w:r>
    </w:p>
    <w:p w14:paraId="3A9CCAEB" w14:textId="77777777" w:rsidR="00766112" w:rsidRPr="00260413" w:rsidRDefault="00766112" w:rsidP="00325D8B">
      <w:pPr>
        <w:numPr>
          <w:ilvl w:val="0"/>
          <w:numId w:val="66"/>
        </w:numPr>
        <w:shd w:val="clear" w:color="000000" w:fill="auto"/>
        <w:spacing w:before="100" w:beforeAutospacing="1" w:after="100" w:afterAutospacing="1"/>
        <w:rPr>
          <w:lang w:val="fr-FR"/>
        </w:rPr>
      </w:pPr>
      <w:r w:rsidRPr="00260413">
        <w:rPr>
          <w:lang w:val="fr-FR"/>
        </w:rPr>
        <w:t xml:space="preserve">Le nom du tablespace des données est </w:t>
      </w:r>
      <w:r w:rsidRPr="00260413">
        <w:rPr>
          <w:rStyle w:val="Strong"/>
          <w:lang w:val="fr-FR"/>
        </w:rPr>
        <w:t>BDSN_DATA</w:t>
      </w:r>
      <w:r w:rsidRPr="00260413">
        <w:rPr>
          <w:lang w:val="fr-FR"/>
        </w:rPr>
        <w:t xml:space="preserve"> et son fichier associé est </w:t>
      </w:r>
      <w:r w:rsidRPr="00260413">
        <w:rPr>
          <w:rStyle w:val="Strong"/>
          <w:lang w:val="fr-FR"/>
        </w:rPr>
        <w:t>BDSN_D01.dbf</w:t>
      </w:r>
      <w:r w:rsidRPr="00260413">
        <w:rPr>
          <w:lang w:val="fr-FR"/>
        </w:rPr>
        <w:t>.</w:t>
      </w:r>
    </w:p>
    <w:p w14:paraId="2C215E62" w14:textId="77777777" w:rsidR="00766112" w:rsidRPr="00260413" w:rsidRDefault="00766112" w:rsidP="00325D8B">
      <w:pPr>
        <w:numPr>
          <w:ilvl w:val="0"/>
          <w:numId w:val="66"/>
        </w:numPr>
        <w:shd w:val="clear" w:color="000000" w:fill="auto"/>
        <w:spacing w:before="100" w:beforeAutospacing="1" w:after="100" w:afterAutospacing="1"/>
        <w:rPr>
          <w:lang w:val="fr-FR"/>
        </w:rPr>
      </w:pPr>
      <w:r w:rsidRPr="00260413">
        <w:rPr>
          <w:lang w:val="fr-FR"/>
        </w:rPr>
        <w:t xml:space="preserve">Le nom du tablespace des indexes est </w:t>
      </w:r>
      <w:r w:rsidRPr="00260413">
        <w:rPr>
          <w:rStyle w:val="Strong"/>
          <w:lang w:val="fr-FR"/>
        </w:rPr>
        <w:t>BDSN_INDEX</w:t>
      </w:r>
      <w:r w:rsidRPr="00260413">
        <w:rPr>
          <w:lang w:val="fr-FR"/>
        </w:rPr>
        <w:t xml:space="preserve"> et son fichier associé est </w:t>
      </w:r>
      <w:r w:rsidRPr="00260413">
        <w:rPr>
          <w:rStyle w:val="Strong"/>
          <w:lang w:val="fr-FR"/>
        </w:rPr>
        <w:t>BDSN_I01.dbf</w:t>
      </w:r>
      <w:r w:rsidRPr="00260413">
        <w:rPr>
          <w:lang w:val="fr-FR"/>
        </w:rPr>
        <w:t>.</w:t>
      </w:r>
    </w:p>
    <w:p w14:paraId="172E943F" w14:textId="77777777" w:rsidR="00766112" w:rsidRPr="00260413" w:rsidRDefault="00766112" w:rsidP="00325D8B">
      <w:pPr>
        <w:numPr>
          <w:ilvl w:val="0"/>
          <w:numId w:val="66"/>
        </w:numPr>
        <w:shd w:val="clear" w:color="000000" w:fill="auto"/>
        <w:spacing w:before="100" w:beforeAutospacing="1" w:after="100" w:afterAutospacing="1"/>
        <w:rPr>
          <w:lang w:val="fr-FR"/>
        </w:rPr>
      </w:pPr>
      <w:r w:rsidRPr="00260413">
        <w:rPr>
          <w:lang w:val="fr-FR"/>
        </w:rPr>
        <w:t>Le chemin (path) de l</w:t>
      </w:r>
      <w:r w:rsidR="00325D8B">
        <w:rPr>
          <w:lang w:val="fr-FR"/>
        </w:rPr>
        <w:t>'</w:t>
      </w:r>
      <w:r w:rsidRPr="00260413">
        <w:rPr>
          <w:lang w:val="fr-FR"/>
        </w:rPr>
        <w:t>installation Oracle est générique, vous devez le modifier en fonction de votre installation.</w:t>
      </w:r>
    </w:p>
    <w:p w14:paraId="70F9E2AA" w14:textId="77777777" w:rsidR="00766112" w:rsidRPr="00260413" w:rsidRDefault="00766112" w:rsidP="00325D8B">
      <w:pPr>
        <w:numPr>
          <w:ilvl w:val="0"/>
          <w:numId w:val="66"/>
        </w:numPr>
        <w:shd w:val="clear" w:color="000000" w:fill="auto"/>
        <w:spacing w:before="100" w:beforeAutospacing="1" w:after="100" w:afterAutospacing="1"/>
        <w:rPr>
          <w:lang w:val="fr-FR"/>
        </w:rPr>
      </w:pPr>
      <w:r w:rsidRPr="00260413">
        <w:rPr>
          <w:lang w:val="fr-FR"/>
        </w:rPr>
        <w:t>Les deux tablespaces sont créés avec une taille initiale de 500M et maximale de 10G, par incrément d'augmentation de 100M. La taille des tablespaces devra être ajustée en fonction de votre contexte d'utilisation.</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E969E02" w14:textId="77777777" w:rsidTr="00766112">
        <w:tc>
          <w:tcPr>
            <w:tcW w:w="5000" w:type="pct"/>
            <w:shd w:val="solid" w:color="FFFDF6" w:fill="auto"/>
            <w:vAlign w:val="center"/>
          </w:tcPr>
          <w:p w14:paraId="3D799349" w14:textId="77777777" w:rsidR="00766112" w:rsidRPr="00260413" w:rsidRDefault="00766112" w:rsidP="00766112">
            <w:pPr>
              <w:pStyle w:val="panelHeader"/>
              <w:jc w:val="left"/>
              <w:rPr>
                <w:sz w:val="24"/>
              </w:rPr>
            </w:pPr>
            <w:r w:rsidRPr="00260413">
              <w:t>Noms de tablespaces personnalisés</w:t>
            </w:r>
          </w:p>
          <w:p w14:paraId="7C143733" w14:textId="77777777" w:rsidR="00766112" w:rsidRPr="00260413" w:rsidRDefault="00766112" w:rsidP="00766112">
            <w:pPr>
              <w:spacing w:before="240"/>
              <w:rPr>
                <w:sz w:val="24"/>
                <w:lang w:val="fr-FR"/>
              </w:rPr>
            </w:pPr>
            <w:r w:rsidRPr="00260413">
              <w:rPr>
                <w:lang w:val="fr-FR"/>
              </w:rPr>
              <w:t xml:space="preserve">Si vous souhaitez </w:t>
            </w:r>
            <w:r w:rsidRPr="00260413">
              <w:rPr>
                <w:u w:val="single"/>
                <w:lang w:val="fr-FR"/>
              </w:rPr>
              <w:t>changer le nom des tablespaces</w:t>
            </w:r>
            <w:r w:rsidRPr="00260413">
              <w:rPr>
                <w:lang w:val="fr-FR"/>
              </w:rPr>
              <w:t xml:space="preserve">, veuillez noter que vous </w:t>
            </w:r>
            <w:r w:rsidRPr="00260413">
              <w:rPr>
                <w:rStyle w:val="Strong"/>
                <w:lang w:val="fr-FR"/>
              </w:rPr>
              <w:t>devrez modifier manuellement les fichiers ddl</w:t>
            </w:r>
            <w:r w:rsidRPr="00260413">
              <w:rPr>
                <w:lang w:val="fr-FR"/>
              </w:rPr>
              <w:t xml:space="preserve"> , afin de reporter ce changement. Par défaut, le fichier ddl Oracle fourni se base sur ces deux noms de tablespaces : BDSN_DATA et BDSN_INDEX.</w:t>
            </w:r>
          </w:p>
        </w:tc>
      </w:tr>
    </w:tbl>
    <w:p w14:paraId="63387D94" w14:textId="77777777" w:rsidR="00766112" w:rsidRPr="00260413" w:rsidRDefault="00766112" w:rsidP="00766112">
      <w:pPr>
        <w:pStyle w:val="NormalWeb"/>
        <w:shd w:val="clear" w:color="000000" w:fill="auto"/>
        <w:rPr>
          <w:rFonts w:eastAsiaTheme="minorEastAsia"/>
          <w:color w:val="000000"/>
          <w:sz w:val="2"/>
          <w:szCs w:val="2"/>
          <w:lang w:val="fr-FR"/>
        </w:rPr>
      </w:pPr>
    </w:p>
    <w:p w14:paraId="09368237" w14:textId="77777777" w:rsidR="00766112" w:rsidRPr="00260413" w:rsidRDefault="00766112" w:rsidP="00766112">
      <w:pPr>
        <w:pStyle w:val="Heading6"/>
        <w:shd w:val="clear" w:color="000000" w:fill="auto"/>
        <w:jc w:val="left"/>
        <w:rPr>
          <w:lang w:val="fr-FR"/>
        </w:rPr>
      </w:pPr>
      <w:r w:rsidRPr="00260413">
        <w:rPr>
          <w:lang w:val="fr-FR"/>
        </w:rPr>
        <w:t>DB2 aix</w:t>
      </w:r>
    </w:p>
    <w:p w14:paraId="0B2E3D98" w14:textId="77777777" w:rsidR="00766112" w:rsidRPr="00260413" w:rsidRDefault="00766112" w:rsidP="00325D8B">
      <w:pPr>
        <w:numPr>
          <w:ilvl w:val="0"/>
          <w:numId w:val="67"/>
        </w:numPr>
        <w:shd w:val="clear" w:color="000000" w:fill="auto"/>
        <w:spacing w:before="100" w:beforeAutospacing="1" w:after="100" w:afterAutospacing="1"/>
        <w:rPr>
          <w:lang w:val="fr-FR"/>
        </w:rPr>
      </w:pPr>
      <w:r w:rsidRPr="00260413">
        <w:rPr>
          <w:rStyle w:val="Strong"/>
          <w:lang w:val="fr-FR"/>
        </w:rPr>
        <w:t>DDLs et Tablespaces</w:t>
      </w:r>
    </w:p>
    <w:p w14:paraId="07FD99E2" w14:textId="77777777" w:rsidR="00766112" w:rsidRPr="00260413" w:rsidRDefault="00766112" w:rsidP="00766112">
      <w:pPr>
        <w:shd w:val="clear" w:color="000000" w:fill="auto"/>
        <w:rPr>
          <w:lang w:val="fr-FR"/>
        </w:rPr>
      </w:pPr>
      <w:r w:rsidRPr="00260413">
        <w:rPr>
          <w:lang w:val="fr-FR"/>
        </w:rPr>
        <w:t>Le fichier ddl fourni (edsn.db2-aix.create.sql) crée les objets dans des tablespaces dédiés et un tablespace standard (USER).</w:t>
      </w:r>
    </w:p>
    <w:p w14:paraId="27052648" w14:textId="77777777" w:rsidR="00766112" w:rsidRPr="00260413" w:rsidRDefault="00766112" w:rsidP="00766112">
      <w:pPr>
        <w:pStyle w:val="NormalWeb"/>
        <w:shd w:val="clear" w:color="000000" w:fill="auto"/>
        <w:rPr>
          <w:lang w:val="fr-FR"/>
        </w:rPr>
      </w:pPr>
    </w:p>
    <w:p w14:paraId="0B9A4DF5" w14:textId="77777777" w:rsidR="00766112" w:rsidRPr="00260413" w:rsidRDefault="00766112" w:rsidP="00766112">
      <w:pPr>
        <w:pStyle w:val="NormalWeb"/>
        <w:shd w:val="clear" w:color="000000" w:fill="auto"/>
        <w:rPr>
          <w:lang w:val="fr-FR"/>
        </w:rPr>
      </w:pPr>
      <w:r w:rsidRPr="00260413">
        <w:rPr>
          <w:lang w:val="fr-FR"/>
        </w:rPr>
        <w:t>Il est nécessaire de créer au préalable un certain nombre d'objets db2 (bufferpool, tablespaces), comme décrit dans le paragraphe ci-dessous.</w:t>
      </w:r>
    </w:p>
    <w:p w14:paraId="39AD7384" w14:textId="77777777" w:rsidR="00766112" w:rsidRPr="00260413" w:rsidRDefault="00766112" w:rsidP="00325D8B">
      <w:pPr>
        <w:numPr>
          <w:ilvl w:val="0"/>
          <w:numId w:val="68"/>
        </w:numPr>
        <w:shd w:val="clear" w:color="000000" w:fill="auto"/>
        <w:spacing w:before="100" w:beforeAutospacing="1" w:after="100" w:afterAutospacing="1"/>
        <w:rPr>
          <w:lang w:val="fr-FR"/>
        </w:rPr>
      </w:pPr>
      <w:r w:rsidRPr="00260413">
        <w:rPr>
          <w:rStyle w:val="Strong"/>
          <w:lang w:val="fr-FR"/>
        </w:rPr>
        <w:t>Création des objets db2</w:t>
      </w:r>
    </w:p>
    <w:p w14:paraId="4E355BAE"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Il est préconisé d'exécuter les commandes suivantes, comme décrit dans le fichier </w:t>
      </w:r>
      <w:r w:rsidRPr="00260413">
        <w:rPr>
          <w:rStyle w:val="Strong"/>
          <w:lang w:val="fr-FR"/>
        </w:rPr>
        <w:t>bdsn.tablespace.db2-aix.create.sql</w:t>
      </w:r>
    </w:p>
    <w:p w14:paraId="700AFC0C"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D080BFB" w14:textId="77777777" w:rsidTr="00766112">
        <w:tc>
          <w:tcPr>
            <w:tcW w:w="5000" w:type="pct"/>
            <w:shd w:val="clear" w:color="auto" w:fill="auto"/>
            <w:vAlign w:val="center"/>
          </w:tcPr>
          <w:p w14:paraId="70745064" w14:textId="77777777" w:rsidR="00766112" w:rsidRPr="00260413" w:rsidRDefault="00766112" w:rsidP="00766112">
            <w:pPr>
              <w:pStyle w:val="HTMLPreformatted"/>
              <w:rPr>
                <w:lang w:val="fr-FR"/>
              </w:rPr>
            </w:pPr>
            <w:r w:rsidRPr="00260413">
              <w:rPr>
                <w:lang w:val="fr-FR"/>
              </w:rPr>
              <w:t>CREATE BUFFERPOOL BUFHR32K ALL NODES SIZE 1000 PAGESIZE 32768;</w:t>
            </w:r>
          </w:p>
          <w:p w14:paraId="393D0C15" w14:textId="77777777" w:rsidR="00766112" w:rsidRPr="00260413" w:rsidRDefault="00766112" w:rsidP="00766112">
            <w:pPr>
              <w:pStyle w:val="HTMLPreformatted"/>
              <w:rPr>
                <w:lang w:val="fr-FR"/>
              </w:rPr>
            </w:pPr>
            <w:r w:rsidRPr="00260413">
              <w:rPr>
                <w:lang w:val="fr-FR"/>
              </w:rPr>
              <w:t>CREATE TABLESPACE USER32K PAGESIZE 32768 MANAGED BY SYSTEM USING ('/instanceDB2/database/data32k') BUFFERPOOL BUFHR32K;</w:t>
            </w:r>
          </w:p>
          <w:p w14:paraId="76054FED" w14:textId="77777777" w:rsidR="00766112" w:rsidRPr="00260413" w:rsidRDefault="00766112" w:rsidP="00766112">
            <w:pPr>
              <w:pStyle w:val="HTMLPreformatted"/>
              <w:rPr>
                <w:lang w:val="fr-FR"/>
              </w:rPr>
            </w:pPr>
            <w:r w:rsidRPr="00260413">
              <w:rPr>
                <w:lang w:val="fr-FR"/>
              </w:rPr>
              <w:t>CREATE TEMPORARY TABLESPACE TEMPORARY32K PAGESIZE 32768 MANAGED BY SYSTEM USING ('/instanceDB2/database/sys/TEMP32K') BUFFERPOOL BUFHR32K;</w:t>
            </w:r>
          </w:p>
          <w:p w14:paraId="44D8302F" w14:textId="77777777" w:rsidR="00766112" w:rsidRPr="00260413" w:rsidRDefault="00766112" w:rsidP="00766112">
            <w:pPr>
              <w:pStyle w:val="HTMLPreformatted"/>
              <w:rPr>
                <w:lang w:val="fr-FR"/>
              </w:rPr>
            </w:pPr>
            <w:r w:rsidRPr="00260413">
              <w:rPr>
                <w:lang w:val="fr-FR"/>
              </w:rPr>
              <w:t xml:space="preserve">CREATE REGULAR TABLESPACE "TSDSN" IN $DATABASE PARTITION GROUP IBMDEFAULTGROUP PAGESIZE 4096 MANAGED BY SYSTEM         </w:t>
            </w:r>
          </w:p>
          <w:p w14:paraId="34BD42EE" w14:textId="77777777" w:rsidR="00766112" w:rsidRPr="00260413" w:rsidRDefault="00766112" w:rsidP="00766112">
            <w:pPr>
              <w:pStyle w:val="HTMLPreformatted"/>
              <w:rPr>
                <w:lang w:val="fr-FR"/>
              </w:rPr>
            </w:pPr>
            <w:r w:rsidRPr="00260413">
              <w:rPr>
                <w:lang w:val="fr-FR"/>
              </w:rPr>
              <w:t xml:space="preserve">     USING ('/instanceDB2/database/data4k/TSDSN')         </w:t>
            </w:r>
          </w:p>
          <w:p w14:paraId="5BBD85B7" w14:textId="77777777" w:rsidR="00766112" w:rsidRPr="00260413" w:rsidRDefault="00766112" w:rsidP="00766112">
            <w:pPr>
              <w:pStyle w:val="HTMLPreformatted"/>
              <w:rPr>
                <w:lang w:val="fr-FR"/>
              </w:rPr>
            </w:pPr>
            <w:r w:rsidRPr="00260413">
              <w:rPr>
                <w:lang w:val="fr-FR"/>
              </w:rPr>
              <w:t xml:space="preserve">     EXTENTSIZE 32         </w:t>
            </w:r>
          </w:p>
          <w:p w14:paraId="10BFB4D8" w14:textId="77777777" w:rsidR="00766112" w:rsidRPr="00260413" w:rsidRDefault="00766112" w:rsidP="00766112">
            <w:pPr>
              <w:pStyle w:val="HTMLPreformatted"/>
              <w:rPr>
                <w:lang w:val="fr-FR"/>
              </w:rPr>
            </w:pPr>
            <w:r w:rsidRPr="00260413">
              <w:rPr>
                <w:lang w:val="fr-FR"/>
              </w:rPr>
              <w:t xml:space="preserve">     PREFETCHSIZE AUTOMATIC         </w:t>
            </w:r>
          </w:p>
          <w:p w14:paraId="25898382" w14:textId="77777777" w:rsidR="00766112" w:rsidRPr="00260413" w:rsidRDefault="00766112" w:rsidP="00766112">
            <w:pPr>
              <w:pStyle w:val="HTMLPreformatted"/>
              <w:rPr>
                <w:lang w:val="fr-FR"/>
              </w:rPr>
            </w:pPr>
            <w:r w:rsidRPr="00260413">
              <w:rPr>
                <w:lang w:val="fr-FR"/>
              </w:rPr>
              <w:t xml:space="preserve">     BUFFERPOOL IBMDEFAULTBP         </w:t>
            </w:r>
          </w:p>
          <w:p w14:paraId="2786DF2E" w14:textId="77777777" w:rsidR="00766112" w:rsidRPr="00260413" w:rsidRDefault="00766112" w:rsidP="00766112">
            <w:pPr>
              <w:pStyle w:val="HTMLPreformatted"/>
              <w:rPr>
                <w:lang w:val="fr-FR"/>
              </w:rPr>
            </w:pPr>
            <w:r w:rsidRPr="00260413">
              <w:rPr>
                <w:lang w:val="fr-FR"/>
              </w:rPr>
              <w:t xml:space="preserve">     OVERHEAD 7.500000         </w:t>
            </w:r>
          </w:p>
          <w:p w14:paraId="7C2CB017" w14:textId="77777777" w:rsidR="00766112" w:rsidRPr="00260413" w:rsidRDefault="00766112" w:rsidP="00766112">
            <w:pPr>
              <w:pStyle w:val="HTMLPreformatted"/>
              <w:rPr>
                <w:lang w:val="fr-FR"/>
              </w:rPr>
            </w:pPr>
            <w:r w:rsidRPr="00260413">
              <w:rPr>
                <w:lang w:val="fr-FR"/>
              </w:rPr>
              <w:t xml:space="preserve">     TRANSFERRATE 0.060000         </w:t>
            </w:r>
          </w:p>
          <w:p w14:paraId="596C4E07" w14:textId="77777777" w:rsidR="00766112" w:rsidRPr="00260413" w:rsidRDefault="00766112" w:rsidP="00766112">
            <w:pPr>
              <w:pStyle w:val="HTMLPreformatted"/>
              <w:rPr>
                <w:lang w:val="fr-FR"/>
              </w:rPr>
            </w:pPr>
            <w:r w:rsidRPr="00260413">
              <w:rPr>
                <w:lang w:val="fr-FR"/>
              </w:rPr>
              <w:t xml:space="preserve">     NO FILE SYSTEM CACHING         </w:t>
            </w:r>
          </w:p>
          <w:p w14:paraId="2AFA3D22" w14:textId="77777777" w:rsidR="00766112" w:rsidRPr="00260413" w:rsidRDefault="00766112" w:rsidP="00766112">
            <w:pPr>
              <w:pStyle w:val="HTMLPreformatted"/>
              <w:rPr>
                <w:lang w:val="fr-FR"/>
              </w:rPr>
            </w:pPr>
            <w:r w:rsidRPr="00260413">
              <w:rPr>
                <w:lang w:val="fr-FR"/>
              </w:rPr>
              <w:t xml:space="preserve">     DROPPED TABLE RECOVERY ON;</w:t>
            </w:r>
          </w:p>
        </w:tc>
      </w:tr>
    </w:tbl>
    <w:p w14:paraId="18C072BA" w14:textId="77777777" w:rsidR="00766112" w:rsidRPr="00260413" w:rsidRDefault="00766112" w:rsidP="00766112">
      <w:pPr>
        <w:pStyle w:val="NormalWeb"/>
        <w:shd w:val="clear" w:color="000000" w:fill="auto"/>
        <w:rPr>
          <w:color w:val="000000"/>
          <w:sz w:val="2"/>
          <w:szCs w:val="2"/>
          <w:lang w:val="fr-FR"/>
        </w:rPr>
      </w:pPr>
    </w:p>
    <w:p w14:paraId="29FE1B8B" w14:textId="77777777" w:rsidR="00766112" w:rsidRPr="00260413" w:rsidRDefault="00766112" w:rsidP="00766112">
      <w:pPr>
        <w:pStyle w:val="NormalWeb"/>
        <w:shd w:val="clear" w:color="000000" w:fill="auto"/>
        <w:rPr>
          <w:lang w:val="fr-FR"/>
        </w:rPr>
      </w:pPr>
      <w:r w:rsidRPr="00260413">
        <w:rPr>
          <w:lang w:val="fr-FR"/>
        </w:rPr>
        <w:t>Dans l'exemple ci-dessus :</w:t>
      </w:r>
    </w:p>
    <w:p w14:paraId="14737266" w14:textId="77777777" w:rsidR="00766112" w:rsidRPr="00260413" w:rsidRDefault="00766112" w:rsidP="00325D8B">
      <w:pPr>
        <w:numPr>
          <w:ilvl w:val="0"/>
          <w:numId w:val="69"/>
        </w:numPr>
        <w:shd w:val="clear" w:color="000000" w:fill="auto"/>
        <w:spacing w:before="100" w:beforeAutospacing="1" w:after="100" w:afterAutospacing="1"/>
        <w:rPr>
          <w:lang w:val="fr-FR"/>
        </w:rPr>
      </w:pPr>
      <w:r w:rsidRPr="00260413">
        <w:rPr>
          <w:lang w:val="fr-FR"/>
        </w:rPr>
        <w:t xml:space="preserve">Le nom du tablespace dédié est </w:t>
      </w:r>
      <w:r w:rsidRPr="00260413">
        <w:rPr>
          <w:rStyle w:val="Strong"/>
          <w:lang w:val="fr-FR"/>
        </w:rPr>
        <w:t>TSDSN</w:t>
      </w:r>
      <w:r w:rsidRPr="00260413">
        <w:rPr>
          <w:lang w:val="fr-FR"/>
        </w:rPr>
        <w:t>.</w:t>
      </w:r>
    </w:p>
    <w:p w14:paraId="2BF870CC" w14:textId="77777777" w:rsidR="00766112" w:rsidRPr="00260413" w:rsidRDefault="00766112" w:rsidP="00325D8B">
      <w:pPr>
        <w:numPr>
          <w:ilvl w:val="0"/>
          <w:numId w:val="69"/>
        </w:numPr>
        <w:shd w:val="clear" w:color="000000" w:fill="auto"/>
        <w:spacing w:before="100" w:beforeAutospacing="1" w:after="100" w:afterAutospacing="1"/>
        <w:rPr>
          <w:lang w:val="fr-FR"/>
        </w:rPr>
      </w:pPr>
      <w:r w:rsidRPr="00260413">
        <w:rPr>
          <w:lang w:val="fr-FR"/>
        </w:rPr>
        <w:t xml:space="preserve">Le nom du tablespace 32k est </w:t>
      </w:r>
      <w:r w:rsidRPr="00260413">
        <w:rPr>
          <w:rStyle w:val="Strong"/>
          <w:lang w:val="fr-FR"/>
        </w:rPr>
        <w:t>USER32K</w:t>
      </w:r>
      <w:r w:rsidRPr="00260413">
        <w:rPr>
          <w:lang w:val="fr-FR"/>
        </w:rPr>
        <w:t>.</w:t>
      </w:r>
    </w:p>
    <w:p w14:paraId="750C0F5C" w14:textId="77777777" w:rsidR="00766112" w:rsidRPr="00260413" w:rsidRDefault="00766112" w:rsidP="00325D8B">
      <w:pPr>
        <w:numPr>
          <w:ilvl w:val="0"/>
          <w:numId w:val="69"/>
        </w:numPr>
        <w:shd w:val="clear" w:color="000000" w:fill="auto"/>
        <w:spacing w:before="100" w:beforeAutospacing="1" w:after="100" w:afterAutospacing="1"/>
        <w:rPr>
          <w:lang w:val="fr-FR"/>
        </w:rPr>
      </w:pPr>
      <w:r w:rsidRPr="00260413">
        <w:rPr>
          <w:lang w:val="fr-FR"/>
        </w:rPr>
        <w:t xml:space="preserve">Le nom du bufferpool est </w:t>
      </w:r>
      <w:r w:rsidRPr="00260413">
        <w:rPr>
          <w:rStyle w:val="Strong"/>
          <w:lang w:val="fr-FR"/>
        </w:rPr>
        <w:t>BUFHR32K</w:t>
      </w:r>
      <w:r w:rsidRPr="00260413">
        <w:rPr>
          <w:lang w:val="fr-FR"/>
        </w:rPr>
        <w:t>.</w:t>
      </w:r>
    </w:p>
    <w:p w14:paraId="6AB620AC" w14:textId="77777777" w:rsidR="00766112" w:rsidRPr="00260413" w:rsidRDefault="00766112" w:rsidP="00325D8B">
      <w:pPr>
        <w:numPr>
          <w:ilvl w:val="0"/>
          <w:numId w:val="69"/>
        </w:numPr>
        <w:shd w:val="clear" w:color="000000" w:fill="auto"/>
        <w:spacing w:before="100" w:beforeAutospacing="1" w:after="100" w:afterAutospacing="1"/>
        <w:rPr>
          <w:lang w:val="fr-FR"/>
        </w:rPr>
      </w:pPr>
      <w:r w:rsidRPr="00260413">
        <w:rPr>
          <w:lang w:val="fr-FR"/>
        </w:rPr>
        <w:t xml:space="preserve">Le nom du tablespace temporaire est </w:t>
      </w:r>
      <w:r w:rsidRPr="00260413">
        <w:rPr>
          <w:rStyle w:val="Strong"/>
          <w:lang w:val="fr-FR"/>
        </w:rPr>
        <w:t>TEMPORARY32K</w:t>
      </w:r>
      <w:r w:rsidRPr="00260413">
        <w:rPr>
          <w:lang w:val="fr-FR"/>
        </w:rPr>
        <w:t>.</w:t>
      </w:r>
    </w:p>
    <w:p w14:paraId="68106809" w14:textId="77777777" w:rsidR="00766112" w:rsidRPr="00260413" w:rsidRDefault="00766112" w:rsidP="00325D8B">
      <w:pPr>
        <w:numPr>
          <w:ilvl w:val="0"/>
          <w:numId w:val="69"/>
        </w:numPr>
        <w:shd w:val="clear" w:color="000000" w:fill="auto"/>
        <w:spacing w:before="100" w:beforeAutospacing="1" w:after="100" w:afterAutospacing="1"/>
        <w:rPr>
          <w:lang w:val="fr-FR"/>
        </w:rPr>
      </w:pPr>
      <w:r w:rsidRPr="00260413">
        <w:rPr>
          <w:lang w:val="fr-FR"/>
        </w:rPr>
        <w:t>Le chemin (path) de l'installation db2 est générique, vous devez le modifier en fonction de votre installation.</w:t>
      </w:r>
    </w:p>
    <w:p w14:paraId="5873FD48" w14:textId="77777777" w:rsidR="00766112" w:rsidRPr="00260413" w:rsidRDefault="00766112" w:rsidP="00766112">
      <w:pPr>
        <w:pStyle w:val="NormalWeb"/>
        <w:shd w:val="clear" w:color="000000" w:fill="auto"/>
        <w:rPr>
          <w:lang w:val="fr-FR"/>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0B80178" w14:textId="77777777" w:rsidTr="00766112">
        <w:tc>
          <w:tcPr>
            <w:tcW w:w="5000" w:type="pct"/>
            <w:shd w:val="solid" w:color="FFFDF6" w:fill="auto"/>
            <w:vAlign w:val="center"/>
          </w:tcPr>
          <w:p w14:paraId="74C88F17" w14:textId="77777777" w:rsidR="00766112" w:rsidRPr="00260413" w:rsidRDefault="00766112" w:rsidP="00766112">
            <w:pPr>
              <w:pStyle w:val="panelHeader"/>
              <w:jc w:val="left"/>
              <w:rPr>
                <w:sz w:val="24"/>
              </w:rPr>
            </w:pPr>
            <w:r w:rsidRPr="00260413">
              <w:t>Objets DB2 personnalisés</w:t>
            </w:r>
          </w:p>
          <w:p w14:paraId="4D2660B0" w14:textId="77777777" w:rsidR="00766112" w:rsidRPr="00260413" w:rsidRDefault="00766112" w:rsidP="00766112">
            <w:pPr>
              <w:pStyle w:val="NormalWeb"/>
              <w:spacing w:before="240"/>
              <w:rPr>
                <w:lang w:val="fr-FR"/>
              </w:rPr>
            </w:pPr>
            <w:r w:rsidRPr="00260413">
              <w:rPr>
                <w:lang w:val="fr-FR"/>
              </w:rPr>
              <w:t xml:space="preserve">Si vous souhaitez </w:t>
            </w:r>
            <w:r w:rsidRPr="00260413">
              <w:rPr>
                <w:u w:val="single"/>
                <w:lang w:val="fr-FR"/>
              </w:rPr>
              <w:t>changer le nom des tablespaces</w:t>
            </w:r>
            <w:r w:rsidRPr="00260413">
              <w:rPr>
                <w:lang w:val="fr-FR"/>
              </w:rPr>
              <w:t xml:space="preserve">, veuillez noter que vous devrez </w:t>
            </w:r>
            <w:r w:rsidRPr="00260413">
              <w:rPr>
                <w:rStyle w:val="Strong"/>
                <w:lang w:val="fr-FR"/>
              </w:rPr>
              <w:t>modifier manuellement les fichiers ddl</w:t>
            </w:r>
            <w:r w:rsidRPr="00260413">
              <w:rPr>
                <w:lang w:val="fr-FR"/>
              </w:rPr>
              <w:t xml:space="preserve">, afin de reporter ce changement. Par défaut, les fichiers ddl DB2 aix fournis se basent sur ces noms de tablespaces : </w:t>
            </w:r>
            <w:r w:rsidRPr="00260413">
              <w:rPr>
                <w:rStyle w:val="Strong"/>
                <w:lang w:val="fr-FR"/>
              </w:rPr>
              <w:t>USER</w:t>
            </w:r>
            <w:r w:rsidRPr="00260413">
              <w:rPr>
                <w:lang w:val="fr-FR"/>
              </w:rPr>
              <w:t xml:space="preserve">, </w:t>
            </w:r>
            <w:r w:rsidRPr="00260413">
              <w:rPr>
                <w:rStyle w:val="Strong"/>
                <w:lang w:val="fr-FR"/>
              </w:rPr>
              <w:t>USER32K</w:t>
            </w:r>
            <w:r w:rsidRPr="00260413">
              <w:rPr>
                <w:lang w:val="fr-FR"/>
              </w:rPr>
              <w:t xml:space="preserve"> et </w:t>
            </w:r>
            <w:r w:rsidRPr="00260413">
              <w:rPr>
                <w:rStyle w:val="Strong"/>
                <w:lang w:val="fr-FR"/>
              </w:rPr>
              <w:t>TSDSN</w:t>
            </w:r>
            <w:r w:rsidRPr="00260413">
              <w:rPr>
                <w:lang w:val="fr-FR"/>
              </w:rPr>
              <w:t>.</w:t>
            </w:r>
          </w:p>
          <w:p w14:paraId="54581907" w14:textId="77777777" w:rsidR="00766112" w:rsidRPr="00260413" w:rsidRDefault="00766112" w:rsidP="00766112">
            <w:pPr>
              <w:pStyle w:val="NormalWeb"/>
              <w:spacing w:before="240"/>
              <w:rPr>
                <w:lang w:val="fr-FR"/>
              </w:rPr>
            </w:pPr>
            <w:r w:rsidRPr="00260413">
              <w:rPr>
                <w:lang w:val="fr-FR"/>
              </w:rPr>
              <w:t>De plus, les fichiers ddl fournis utilisent les variables suivantes :</w:t>
            </w:r>
          </w:p>
          <w:p w14:paraId="52C4FA42" w14:textId="77777777" w:rsidR="00766112" w:rsidRPr="00260413" w:rsidRDefault="00766112" w:rsidP="00766112">
            <w:pPr>
              <w:pStyle w:val="panelBullet"/>
            </w:pPr>
            <w:r w:rsidRPr="00260413">
              <w:t xml:space="preserve">Le </w:t>
            </w:r>
            <w:r w:rsidRPr="00260413">
              <w:rPr>
                <w:rStyle w:val="Strong"/>
              </w:rPr>
              <w:t>nom de la database</w:t>
            </w:r>
            <w:r w:rsidRPr="00260413">
              <w:t xml:space="preserve">, défini par la variable </w:t>
            </w:r>
            <w:r w:rsidRPr="00260413">
              <w:rPr>
                <w:rStyle w:val="Strong"/>
              </w:rPr>
              <w:t>$DATABASE</w:t>
            </w:r>
            <w:r w:rsidRPr="00260413">
              <w:t>.</w:t>
            </w:r>
          </w:p>
          <w:p w14:paraId="69C19236" w14:textId="77777777" w:rsidR="00766112" w:rsidRPr="00260413" w:rsidRDefault="00766112" w:rsidP="00766112">
            <w:pPr>
              <w:pStyle w:val="panelBullet"/>
            </w:pPr>
            <w:r w:rsidRPr="00260413">
              <w:t xml:space="preserve">Le </w:t>
            </w:r>
            <w:r w:rsidRPr="00260413">
              <w:rPr>
                <w:rStyle w:val="Strong"/>
              </w:rPr>
              <w:t>nom du schéma</w:t>
            </w:r>
            <w:r w:rsidRPr="00260413">
              <w:t xml:space="preserve">, défini par la variable </w:t>
            </w:r>
            <w:r w:rsidRPr="00260413">
              <w:rPr>
                <w:rStyle w:val="Strong"/>
              </w:rPr>
              <w:t>$OWNER</w:t>
            </w:r>
            <w:r w:rsidRPr="00260413">
              <w:t>.</w:t>
            </w:r>
          </w:p>
          <w:p w14:paraId="42131276" w14:textId="77777777" w:rsidR="00766112" w:rsidRPr="00260413" w:rsidRDefault="00766112" w:rsidP="00766112">
            <w:pPr>
              <w:pStyle w:val="NormalWeb"/>
              <w:spacing w:before="240"/>
              <w:rPr>
                <w:sz w:val="24"/>
                <w:lang w:val="fr-FR"/>
              </w:rPr>
            </w:pPr>
            <w:r w:rsidRPr="00260413">
              <w:rPr>
                <w:lang w:val="fr-FR"/>
              </w:rPr>
              <w:t xml:space="preserve">Il sera indispensable de les </w:t>
            </w:r>
            <w:r w:rsidRPr="00260413">
              <w:rPr>
                <w:u w:val="single"/>
                <w:lang w:val="fr-FR"/>
              </w:rPr>
              <w:t>remplacer</w:t>
            </w:r>
            <w:r w:rsidRPr="00260413">
              <w:rPr>
                <w:lang w:val="fr-FR"/>
              </w:rPr>
              <w:t xml:space="preserve"> avant leurs exécutions.</w:t>
            </w:r>
          </w:p>
        </w:tc>
      </w:tr>
    </w:tbl>
    <w:p w14:paraId="5E1D592B" w14:textId="77777777" w:rsidR="00766112" w:rsidRPr="00260413" w:rsidRDefault="00766112" w:rsidP="00766112">
      <w:pPr>
        <w:pStyle w:val="NormalWeb"/>
        <w:shd w:val="clear" w:color="000000" w:fill="auto"/>
        <w:rPr>
          <w:color w:val="000000"/>
          <w:sz w:val="2"/>
          <w:szCs w:val="2"/>
          <w:lang w:val="fr-FR"/>
        </w:rPr>
      </w:pPr>
    </w:p>
    <w:p w14:paraId="26F2BB23" w14:textId="77777777" w:rsidR="00766112" w:rsidRPr="00260413" w:rsidRDefault="00766112" w:rsidP="00766112">
      <w:pPr>
        <w:pStyle w:val="Heading6"/>
        <w:shd w:val="clear" w:color="000000" w:fill="auto"/>
        <w:jc w:val="left"/>
        <w:rPr>
          <w:lang w:val="fr-FR"/>
        </w:rPr>
      </w:pPr>
      <w:r w:rsidRPr="00260413">
        <w:rPr>
          <w:lang w:val="fr-FR"/>
        </w:rPr>
        <w:t>DB2 os400</w:t>
      </w:r>
    </w:p>
    <w:p w14:paraId="4901F280" w14:textId="77777777" w:rsidR="00766112" w:rsidRPr="00260413" w:rsidRDefault="00766112" w:rsidP="00766112">
      <w:pPr>
        <w:shd w:val="clear" w:color="000000" w:fill="auto"/>
        <w:rPr>
          <w:lang w:val="fr-FR"/>
        </w:rPr>
      </w:pPr>
      <w:r w:rsidRPr="00260413">
        <w:rPr>
          <w:lang w:val="fr-FR"/>
        </w:rPr>
        <w:t>Le fichier ddl DB2 fourni (edsn.db2-os400.create.sql) crée les objets dans la collection choisie, précisée par un radical dédié.</w:t>
      </w:r>
    </w:p>
    <w:p w14:paraId="6AC0E899" w14:textId="77777777" w:rsidR="00766112" w:rsidRPr="00260413" w:rsidRDefault="00766112" w:rsidP="00766112">
      <w:pPr>
        <w:shd w:val="clear" w:color="000000" w:fill="auto"/>
        <w:rPr>
          <w:lang w:val="fr-FR"/>
        </w:rPr>
      </w:pPr>
      <w:r w:rsidRPr="00260413">
        <w:rPr>
          <w:lang w:val="fr-FR"/>
        </w:rPr>
        <w:t xml:space="preserve">Dans ce fichier SQL à exécuter, il est nécessaire de </w:t>
      </w:r>
      <w:r w:rsidRPr="00260413">
        <w:rPr>
          <w:rStyle w:val="Strong"/>
          <w:lang w:val="fr-FR"/>
        </w:rPr>
        <w:t>remplacer le nom du radical, défini par la variable $OWNER.</w:t>
      </w:r>
    </w:p>
    <w:p w14:paraId="05A81618" w14:textId="77777777" w:rsidR="00766112" w:rsidRPr="00260413" w:rsidRDefault="00766112" w:rsidP="00766112">
      <w:pPr>
        <w:pStyle w:val="NormalWeb"/>
        <w:shd w:val="clear" w:color="000000" w:fill="auto"/>
        <w:rPr>
          <w:lang w:val="fr-FR"/>
        </w:rPr>
      </w:pPr>
      <w:r w:rsidRPr="00260413">
        <w:rPr>
          <w:lang w:val="fr-FR"/>
        </w:rPr>
        <w:t>La collection pourra être créée ainsi (si non existante ou si souhait d'une collection spécifique pour la BDSN) :</w:t>
      </w:r>
    </w:p>
    <w:p w14:paraId="1C644866"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A0DCAC2" w14:textId="77777777" w:rsidTr="00766112">
        <w:tc>
          <w:tcPr>
            <w:tcW w:w="5000" w:type="pct"/>
            <w:shd w:val="clear" w:color="auto" w:fill="auto"/>
            <w:vAlign w:val="center"/>
          </w:tcPr>
          <w:p w14:paraId="4E3A34F0" w14:textId="77777777" w:rsidR="00766112" w:rsidRPr="00260413" w:rsidRDefault="00766112" w:rsidP="00766112">
            <w:pPr>
              <w:pStyle w:val="HTMLPreformatted"/>
              <w:rPr>
                <w:lang w:val="fr-FR"/>
              </w:rPr>
            </w:pPr>
            <w:r w:rsidRPr="00260413">
              <w:rPr>
                <w:lang w:val="fr-FR"/>
              </w:rPr>
              <w:t>create collection $OWNER</w:t>
            </w:r>
          </w:p>
        </w:tc>
      </w:tr>
    </w:tbl>
    <w:p w14:paraId="6E2839B5" w14:textId="77777777" w:rsidR="00766112" w:rsidRPr="00260413" w:rsidRDefault="00766112" w:rsidP="00766112">
      <w:pPr>
        <w:pStyle w:val="NormalWeb"/>
        <w:shd w:val="clear" w:color="000000" w:fill="auto"/>
        <w:rPr>
          <w:color w:val="000000"/>
          <w:sz w:val="2"/>
          <w:szCs w:val="2"/>
          <w:lang w:val="fr-FR"/>
        </w:rPr>
      </w:pPr>
    </w:p>
    <w:p w14:paraId="183ACEAA" w14:textId="77777777" w:rsidR="00766112" w:rsidRPr="00260413" w:rsidRDefault="00766112" w:rsidP="00766112">
      <w:pPr>
        <w:pStyle w:val="NormalWeb"/>
        <w:shd w:val="clear" w:color="000000" w:fill="auto"/>
        <w:rPr>
          <w:lang w:val="fr-FR"/>
        </w:rPr>
      </w:pPr>
      <w:r w:rsidRPr="00260413">
        <w:rPr>
          <w:lang w:val="fr-FR"/>
        </w:rPr>
        <w:t>Pour cette base de données, il existe des directives particulières pour la configuration JDBC qui seront détaillées ultérieurement.</w:t>
      </w:r>
    </w:p>
    <w:p w14:paraId="2317179E" w14:textId="77777777" w:rsidR="00766112" w:rsidRPr="00260413" w:rsidRDefault="00766112" w:rsidP="00766112">
      <w:pPr>
        <w:pStyle w:val="Heading6"/>
        <w:shd w:val="clear" w:color="000000" w:fill="auto"/>
        <w:jc w:val="left"/>
        <w:rPr>
          <w:lang w:val="fr-FR"/>
        </w:rPr>
      </w:pPr>
      <w:r w:rsidRPr="00260413">
        <w:rPr>
          <w:lang w:val="fr-FR"/>
        </w:rPr>
        <w:t>DB2 zOS</w:t>
      </w:r>
    </w:p>
    <w:p w14:paraId="47F1C34B" w14:textId="77777777" w:rsidR="00766112" w:rsidRPr="00260413" w:rsidRDefault="00766112" w:rsidP="00325D8B">
      <w:pPr>
        <w:numPr>
          <w:ilvl w:val="0"/>
          <w:numId w:val="70"/>
        </w:numPr>
        <w:shd w:val="clear" w:color="000000" w:fill="auto"/>
        <w:spacing w:before="100" w:beforeAutospacing="1" w:after="100" w:afterAutospacing="1"/>
        <w:rPr>
          <w:lang w:val="fr-FR"/>
        </w:rPr>
      </w:pPr>
      <w:r w:rsidRPr="00260413">
        <w:rPr>
          <w:rStyle w:val="Strong"/>
          <w:lang w:val="fr-FR"/>
        </w:rPr>
        <w:t>DDLs, qualifier et STDGROUP</w:t>
      </w:r>
    </w:p>
    <w:p w14:paraId="20DDE53F" w14:textId="77777777" w:rsidR="00766112" w:rsidRPr="00260413" w:rsidRDefault="00766112" w:rsidP="00766112">
      <w:pPr>
        <w:shd w:val="clear" w:color="000000" w:fill="auto"/>
        <w:rPr>
          <w:lang w:val="fr-FR"/>
        </w:rPr>
      </w:pPr>
      <w:r w:rsidRPr="00260413">
        <w:rPr>
          <w:lang w:val="fr-FR"/>
        </w:rPr>
        <w:t xml:space="preserve">Le fichier ddl fourni (edsn.db2-zos.create.sql) crée les objets dans la database choisie, pour un </w:t>
      </w:r>
      <w:r w:rsidRPr="00260413">
        <w:rPr>
          <w:rStyle w:val="Strong"/>
          <w:lang w:val="fr-FR"/>
        </w:rPr>
        <w:t>qualifier</w:t>
      </w:r>
      <w:r w:rsidRPr="00260413">
        <w:rPr>
          <w:lang w:val="fr-FR"/>
        </w:rPr>
        <w:t xml:space="preserve"> dédié et un </w:t>
      </w:r>
      <w:r w:rsidRPr="00260413">
        <w:rPr>
          <w:rStyle w:val="Strong"/>
          <w:lang w:val="fr-FR"/>
        </w:rPr>
        <w:t>STOGROUP</w:t>
      </w:r>
      <w:r w:rsidRPr="00260413">
        <w:rPr>
          <w:lang w:val="fr-FR"/>
        </w:rPr>
        <w:t>.</w:t>
      </w:r>
    </w:p>
    <w:p w14:paraId="7BB062EC" w14:textId="77777777" w:rsidR="00766112" w:rsidRPr="00260413" w:rsidRDefault="00766112" w:rsidP="00766112">
      <w:pPr>
        <w:pStyle w:val="NormalWeb"/>
        <w:shd w:val="clear" w:color="000000" w:fill="auto"/>
        <w:rPr>
          <w:lang w:val="fr-FR"/>
        </w:rPr>
      </w:pPr>
      <w:r w:rsidRPr="00260413">
        <w:rPr>
          <w:lang w:val="fr-FR"/>
        </w:rPr>
        <w:t>Le paragraphe suivant explique comment créer ces objets.</w:t>
      </w:r>
    </w:p>
    <w:p w14:paraId="38CFEB0D" w14:textId="77777777" w:rsidR="00766112" w:rsidRPr="00260413" w:rsidRDefault="00766112" w:rsidP="00493D4C">
      <w:pPr>
        <w:keepNext/>
        <w:numPr>
          <w:ilvl w:val="0"/>
          <w:numId w:val="71"/>
        </w:numPr>
        <w:shd w:val="clear" w:color="000000" w:fill="auto"/>
        <w:spacing w:before="100" w:beforeAutospacing="1" w:after="100" w:afterAutospacing="1"/>
        <w:ind w:left="714" w:hanging="357"/>
        <w:rPr>
          <w:lang w:val="fr-FR"/>
        </w:rPr>
      </w:pPr>
      <w:r w:rsidRPr="00260413">
        <w:rPr>
          <w:rStyle w:val="Strong"/>
          <w:lang w:val="fr-FR"/>
        </w:rPr>
        <w:t>Création des objets DB2</w:t>
      </w:r>
    </w:p>
    <w:p w14:paraId="1B791A2E" w14:textId="77777777" w:rsidR="00766112" w:rsidRPr="00260413" w:rsidRDefault="00766112" w:rsidP="00766112">
      <w:pPr>
        <w:pStyle w:val="NormalWeb"/>
        <w:shd w:val="clear" w:color="000000" w:fill="auto"/>
        <w:rPr>
          <w:rFonts w:eastAsiaTheme="minorEastAsia"/>
          <w:lang w:val="fr-FR"/>
        </w:rPr>
      </w:pPr>
      <w:r w:rsidRPr="00260413">
        <w:rPr>
          <w:lang w:val="fr-FR"/>
        </w:rPr>
        <w:t>Dans les fichiers SQL à exécuter, il est nécessaire de remplacer :</w:t>
      </w:r>
    </w:p>
    <w:p w14:paraId="0FEE22FE" w14:textId="77777777" w:rsidR="00766112" w:rsidRPr="00260413" w:rsidRDefault="00766112" w:rsidP="00325D8B">
      <w:pPr>
        <w:numPr>
          <w:ilvl w:val="0"/>
          <w:numId w:val="72"/>
        </w:numPr>
        <w:shd w:val="clear" w:color="000000" w:fill="auto"/>
        <w:spacing w:before="100" w:beforeAutospacing="1" w:after="100" w:afterAutospacing="1"/>
        <w:rPr>
          <w:lang w:val="fr-FR"/>
        </w:rPr>
      </w:pPr>
      <w:r w:rsidRPr="00260413">
        <w:rPr>
          <w:lang w:val="fr-FR"/>
        </w:rPr>
        <w:t xml:space="preserve">Le nom de la </w:t>
      </w:r>
      <w:r w:rsidRPr="00260413">
        <w:rPr>
          <w:rStyle w:val="Strong"/>
          <w:lang w:val="fr-FR"/>
        </w:rPr>
        <w:t>database</w:t>
      </w:r>
      <w:r w:rsidRPr="00260413">
        <w:rPr>
          <w:lang w:val="fr-FR"/>
        </w:rPr>
        <w:t xml:space="preserve">, défini par la variable </w:t>
      </w:r>
      <w:r w:rsidRPr="00260413">
        <w:rPr>
          <w:rStyle w:val="Strong"/>
          <w:lang w:val="fr-FR"/>
        </w:rPr>
        <w:t>$DATABASE</w:t>
      </w:r>
      <w:r w:rsidRPr="00260413">
        <w:rPr>
          <w:lang w:val="fr-FR"/>
        </w:rPr>
        <w:t>.</w:t>
      </w:r>
    </w:p>
    <w:p w14:paraId="3DC11A4E" w14:textId="77777777" w:rsidR="00766112" w:rsidRPr="00260413" w:rsidRDefault="00766112" w:rsidP="00325D8B">
      <w:pPr>
        <w:numPr>
          <w:ilvl w:val="0"/>
          <w:numId w:val="72"/>
        </w:numPr>
        <w:shd w:val="clear" w:color="000000" w:fill="auto"/>
        <w:spacing w:before="100" w:beforeAutospacing="1" w:after="100" w:afterAutospacing="1"/>
        <w:rPr>
          <w:lang w:val="fr-FR"/>
        </w:rPr>
      </w:pPr>
      <w:r w:rsidRPr="00260413">
        <w:rPr>
          <w:lang w:val="fr-FR"/>
        </w:rPr>
        <w:t xml:space="preserve">Le nom du </w:t>
      </w:r>
      <w:r w:rsidRPr="00260413">
        <w:rPr>
          <w:rStyle w:val="Strong"/>
          <w:lang w:val="fr-FR"/>
        </w:rPr>
        <w:t>qualifier</w:t>
      </w:r>
      <w:r w:rsidRPr="00260413">
        <w:rPr>
          <w:lang w:val="fr-FR"/>
        </w:rPr>
        <w:t xml:space="preserve">, défini par la variable </w:t>
      </w:r>
      <w:r w:rsidRPr="00260413">
        <w:rPr>
          <w:rStyle w:val="Strong"/>
          <w:lang w:val="fr-FR"/>
        </w:rPr>
        <w:t>$QUALIFIER</w:t>
      </w:r>
      <w:r w:rsidRPr="00260413">
        <w:rPr>
          <w:lang w:val="fr-FR"/>
        </w:rPr>
        <w:t>.</w:t>
      </w:r>
    </w:p>
    <w:p w14:paraId="341AE65F" w14:textId="77777777" w:rsidR="00766112" w:rsidRPr="00260413" w:rsidRDefault="00766112" w:rsidP="00325D8B">
      <w:pPr>
        <w:numPr>
          <w:ilvl w:val="0"/>
          <w:numId w:val="72"/>
        </w:numPr>
        <w:shd w:val="clear" w:color="000000" w:fill="auto"/>
        <w:spacing w:before="100" w:beforeAutospacing="1" w:after="100" w:afterAutospacing="1"/>
        <w:rPr>
          <w:lang w:val="fr-FR"/>
        </w:rPr>
      </w:pPr>
      <w:r w:rsidRPr="00260413">
        <w:rPr>
          <w:lang w:val="fr-FR"/>
        </w:rPr>
        <w:t xml:space="preserve">Le nom du </w:t>
      </w:r>
      <w:r w:rsidRPr="00260413">
        <w:rPr>
          <w:rStyle w:val="Strong"/>
          <w:lang w:val="fr-FR"/>
        </w:rPr>
        <w:t>STOGROUP</w:t>
      </w:r>
      <w:r w:rsidRPr="00260413">
        <w:rPr>
          <w:lang w:val="fr-FR"/>
        </w:rPr>
        <w:t xml:space="preserve">, défini par la variable </w:t>
      </w:r>
      <w:r w:rsidRPr="00260413">
        <w:rPr>
          <w:rStyle w:val="Strong"/>
          <w:lang w:val="fr-FR"/>
        </w:rPr>
        <w:t>$STOGROUP</w:t>
      </w:r>
      <w:r w:rsidRPr="00260413">
        <w:rPr>
          <w:lang w:val="fr-FR"/>
        </w:rPr>
        <w:t>.</w:t>
      </w:r>
    </w:p>
    <w:p w14:paraId="0704A1A8"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Il est aussi à noter que les scripts de création des objets utilisent deux </w:t>
      </w:r>
      <w:r w:rsidRPr="00260413">
        <w:rPr>
          <w:rStyle w:val="Strong"/>
          <w:lang w:val="fr-FR"/>
        </w:rPr>
        <w:t>bufferpool</w:t>
      </w:r>
      <w:r w:rsidRPr="00260413">
        <w:rPr>
          <w:lang w:val="fr-FR"/>
        </w:rPr>
        <w:t xml:space="preserve"> standard :</w:t>
      </w:r>
    </w:p>
    <w:p w14:paraId="57BA6706" w14:textId="77777777" w:rsidR="00766112" w:rsidRPr="00260413" w:rsidRDefault="00766112" w:rsidP="00325D8B">
      <w:pPr>
        <w:numPr>
          <w:ilvl w:val="0"/>
          <w:numId w:val="73"/>
        </w:numPr>
        <w:shd w:val="clear" w:color="000000" w:fill="auto"/>
        <w:spacing w:before="100" w:beforeAutospacing="1" w:after="100" w:afterAutospacing="1"/>
        <w:rPr>
          <w:lang w:val="fr-FR"/>
        </w:rPr>
      </w:pPr>
      <w:r w:rsidRPr="00260413">
        <w:rPr>
          <w:rStyle w:val="Strong"/>
          <w:lang w:val="fr-FR"/>
        </w:rPr>
        <w:t>BP0</w:t>
      </w:r>
    </w:p>
    <w:p w14:paraId="250F257A" w14:textId="77777777" w:rsidR="00766112" w:rsidRPr="00260413" w:rsidRDefault="00766112" w:rsidP="00325D8B">
      <w:pPr>
        <w:numPr>
          <w:ilvl w:val="0"/>
          <w:numId w:val="73"/>
        </w:numPr>
        <w:shd w:val="clear" w:color="000000" w:fill="auto"/>
        <w:spacing w:before="100" w:beforeAutospacing="1" w:after="100" w:afterAutospacing="1"/>
        <w:rPr>
          <w:lang w:val="fr-FR"/>
        </w:rPr>
      </w:pPr>
      <w:r w:rsidRPr="00260413">
        <w:rPr>
          <w:rStyle w:val="Strong"/>
          <w:lang w:val="fr-FR"/>
        </w:rPr>
        <w:t>BP32K</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624CBB2" w14:textId="77777777" w:rsidTr="00766112">
        <w:tc>
          <w:tcPr>
            <w:tcW w:w="5000" w:type="pct"/>
            <w:shd w:val="solid" w:color="FFFDF6" w:fill="auto"/>
            <w:vAlign w:val="center"/>
          </w:tcPr>
          <w:p w14:paraId="511D7A0F" w14:textId="77777777" w:rsidR="00766112" w:rsidRPr="00260413" w:rsidRDefault="00766112" w:rsidP="00766112">
            <w:pPr>
              <w:pStyle w:val="panelHeader"/>
              <w:jc w:val="left"/>
              <w:rPr>
                <w:sz w:val="24"/>
              </w:rPr>
            </w:pPr>
            <w:r w:rsidRPr="00260413">
              <w:t>Bufferpools personnalisés</w:t>
            </w:r>
          </w:p>
          <w:p w14:paraId="72E068E3" w14:textId="77777777" w:rsidR="00766112" w:rsidRPr="00260413" w:rsidRDefault="00766112" w:rsidP="00325D8B">
            <w:pPr>
              <w:spacing w:before="240"/>
              <w:rPr>
                <w:sz w:val="24"/>
                <w:lang w:val="fr-FR"/>
              </w:rPr>
            </w:pPr>
            <w:r w:rsidRPr="00260413">
              <w:rPr>
                <w:lang w:val="fr-FR"/>
              </w:rPr>
              <w:t xml:space="preserve">Si, pour votre site, </w:t>
            </w:r>
            <w:r w:rsidRPr="00260413">
              <w:rPr>
                <w:u w:val="single"/>
                <w:lang w:val="fr-FR"/>
              </w:rPr>
              <w:t>les noms de bufferpool sont différents</w:t>
            </w:r>
            <w:r w:rsidRPr="00260413">
              <w:rPr>
                <w:lang w:val="fr-FR"/>
              </w:rPr>
              <w:t>, vous devrez aussi les modifier dans les fichiers ddl fournis.</w:t>
            </w:r>
          </w:p>
        </w:tc>
      </w:tr>
    </w:tbl>
    <w:p w14:paraId="6CA72F79" w14:textId="77777777" w:rsidR="00766112" w:rsidRPr="00260413" w:rsidRDefault="00766112" w:rsidP="00766112">
      <w:pPr>
        <w:pStyle w:val="NormalWeb"/>
        <w:shd w:val="clear" w:color="000000" w:fill="auto"/>
        <w:rPr>
          <w:rFonts w:eastAsiaTheme="minorEastAsia"/>
          <w:color w:val="000000"/>
          <w:sz w:val="2"/>
          <w:szCs w:val="2"/>
          <w:lang w:val="fr-FR"/>
        </w:rPr>
      </w:pPr>
    </w:p>
    <w:p w14:paraId="64D51D8E" w14:textId="77777777" w:rsidR="00766112" w:rsidRPr="00260413" w:rsidRDefault="00766112" w:rsidP="00766112">
      <w:pPr>
        <w:pStyle w:val="NormalWeb"/>
        <w:shd w:val="clear" w:color="000000" w:fill="auto"/>
        <w:rPr>
          <w:lang w:val="fr-FR"/>
        </w:rPr>
      </w:pPr>
      <w:r w:rsidRPr="00260413">
        <w:rPr>
          <w:lang w:val="fr-FR"/>
        </w:rPr>
        <w:t xml:space="preserve">Pour la configuration JDBC à la base de données, voir </w:t>
      </w:r>
      <w:r w:rsidRPr="00260413">
        <w:rPr>
          <w:rStyle w:val="Strong"/>
          <w:lang w:val="fr-FR"/>
        </w:rPr>
        <w:t>Configuration des connexions aux bases de données</w:t>
      </w:r>
      <w:r w:rsidRPr="00260413">
        <w:rPr>
          <w:lang w:val="fr-FR"/>
        </w:rPr>
        <w:t xml:space="preserve">, paragraphe </w:t>
      </w:r>
      <w:r w:rsidRPr="00260413">
        <w:rPr>
          <w:rStyle w:val="Emphasis"/>
          <w:lang w:val="fr-FR"/>
        </w:rPr>
        <w:t>DB2 zOS</w:t>
      </w:r>
      <w:r w:rsidRPr="00260413">
        <w:rPr>
          <w:lang w:val="fr-FR"/>
        </w:rPr>
        <w:t>. Il existe en effet des compléments spécifiques à cette configuration.</w:t>
      </w:r>
    </w:p>
    <w:p w14:paraId="5EDBC04D" w14:textId="77777777" w:rsidR="00766112" w:rsidRPr="00260413" w:rsidRDefault="00766112" w:rsidP="00766112">
      <w:pPr>
        <w:pStyle w:val="NormalWeb"/>
        <w:shd w:val="clear" w:color="000000" w:fill="auto"/>
        <w:rPr>
          <w:lang w:val="fr-FR"/>
        </w:rPr>
      </w:pPr>
    </w:p>
    <w:p w14:paraId="2F6D4382" w14:textId="77777777" w:rsidR="00766112" w:rsidRPr="00260413" w:rsidRDefault="00766112" w:rsidP="00766112">
      <w:pPr>
        <w:pStyle w:val="Heading6"/>
        <w:shd w:val="clear" w:color="000000" w:fill="auto"/>
        <w:jc w:val="left"/>
        <w:rPr>
          <w:lang w:val="fr-FR"/>
        </w:rPr>
      </w:pPr>
      <w:r w:rsidRPr="00260413">
        <w:rPr>
          <w:lang w:val="fr-FR"/>
        </w:rPr>
        <w:t>SQL Server</w:t>
      </w:r>
    </w:p>
    <w:p w14:paraId="0DC39D88" w14:textId="77777777" w:rsidR="00766112" w:rsidRPr="00260413" w:rsidRDefault="00766112" w:rsidP="00766112">
      <w:pPr>
        <w:pStyle w:val="NormalWeb"/>
        <w:shd w:val="clear" w:color="000000" w:fill="auto"/>
        <w:rPr>
          <w:lang w:val="fr-FR"/>
        </w:rPr>
      </w:pPr>
      <w:r w:rsidRPr="00260413">
        <w:rPr>
          <w:lang w:val="fr-FR"/>
        </w:rPr>
        <w:t>Le fichier ddl fourni (edsn.mssql.create.sql) crée des objets dans la database MS SQL Server choisie.</w:t>
      </w:r>
    </w:p>
    <w:p w14:paraId="247F32F0" w14:textId="77777777" w:rsidR="00766112" w:rsidRPr="00260413" w:rsidRDefault="00766112" w:rsidP="00766112">
      <w:pPr>
        <w:pStyle w:val="NormalWeb"/>
        <w:shd w:val="clear" w:color="000000" w:fill="auto"/>
        <w:rPr>
          <w:lang w:val="fr-FR"/>
        </w:rPr>
      </w:pPr>
      <w:r w:rsidRPr="00260413">
        <w:rPr>
          <w:lang w:val="fr-FR"/>
        </w:rPr>
        <w:t>Ce fichier peut être exécuté sans prérequis préalable ni contrainte particulière.</w:t>
      </w:r>
    </w:p>
    <w:p w14:paraId="3ED1F46F" w14:textId="77777777" w:rsidR="00766112" w:rsidRPr="00260413" w:rsidRDefault="00766112" w:rsidP="00766112">
      <w:pPr>
        <w:pStyle w:val="Heading3"/>
        <w:shd w:val="clear" w:color="000000" w:fill="auto"/>
        <w:rPr>
          <w:lang w:val="fr-FR"/>
        </w:rPr>
      </w:pPr>
      <w:bookmarkStart w:id="31" w:name="_Toc481760488"/>
      <w:r w:rsidRPr="00260413">
        <w:rPr>
          <w:lang w:val="fr-FR"/>
        </w:rPr>
        <w:t>Configuration des connexions JDBC aux bases de données</w:t>
      </w:r>
      <w:bookmarkEnd w:id="31"/>
    </w:p>
    <w:p w14:paraId="179B1899" w14:textId="77777777" w:rsidR="00766112" w:rsidRPr="00260413" w:rsidRDefault="00766112" w:rsidP="00766112">
      <w:pPr>
        <w:pStyle w:val="Heading4"/>
        <w:shd w:val="clear" w:color="000000" w:fill="auto"/>
        <w:rPr>
          <w:lang w:val="fr-FR"/>
        </w:rPr>
      </w:pPr>
      <w:r w:rsidRPr="00260413">
        <w:rPr>
          <w:lang w:val="fr-FR"/>
        </w:rPr>
        <w:t>Principes généraux</w:t>
      </w:r>
    </w:p>
    <w:p w14:paraId="340B69FE" w14:textId="77777777" w:rsidR="00766112" w:rsidRPr="00260413" w:rsidRDefault="00766112" w:rsidP="00766112">
      <w:pPr>
        <w:pStyle w:val="NormalWeb"/>
        <w:shd w:val="clear" w:color="000000" w:fill="auto"/>
        <w:rPr>
          <w:lang w:val="fr-FR"/>
        </w:rPr>
      </w:pPr>
      <w:r w:rsidRPr="00260413">
        <w:rPr>
          <w:lang w:val="fr-FR"/>
        </w:rPr>
        <w:t>Il faut à présent configurer la connexion JDBC à la BDSN ainsi que la connexion JDBC à la base de données HR Access.</w:t>
      </w:r>
    </w:p>
    <w:p w14:paraId="34EE08E5" w14:textId="77777777" w:rsidR="00766112" w:rsidRPr="00260413" w:rsidRDefault="00766112" w:rsidP="00325D8B">
      <w:pPr>
        <w:pStyle w:val="NormalWeb"/>
        <w:keepNext/>
        <w:shd w:val="clear" w:color="000000" w:fill="auto"/>
        <w:rPr>
          <w:rFonts w:eastAsiaTheme="minorEastAsia"/>
          <w:lang w:val="fr-FR"/>
        </w:rPr>
      </w:pPr>
      <w:r w:rsidRPr="00260413">
        <w:rPr>
          <w:lang w:val="fr-FR"/>
        </w:rPr>
        <w:t xml:space="preserve">Pour cela, </w:t>
      </w:r>
      <w:r w:rsidRPr="00260413">
        <w:rPr>
          <w:rStyle w:val="Strong"/>
          <w:lang w:val="fr-FR"/>
        </w:rPr>
        <w:t>créez</w:t>
      </w:r>
      <w:r w:rsidRPr="00260413">
        <w:rPr>
          <w:lang w:val="fr-FR"/>
        </w:rPr>
        <w:t xml:space="preserve"> les fichiers suivants dans le répertoire </w:t>
      </w:r>
      <w:r w:rsidRPr="00260413">
        <w:rPr>
          <w:rStyle w:val="Strong"/>
          <w:lang w:val="fr-FR"/>
        </w:rPr>
        <w:t>xxx-home/conf</w:t>
      </w:r>
      <w:r w:rsidRPr="00260413">
        <w:rPr>
          <w:lang w:val="fr-FR"/>
        </w:rPr>
        <w:t xml:space="preserve"> :</w:t>
      </w:r>
    </w:p>
    <w:p w14:paraId="2AD807F1" w14:textId="77777777" w:rsidR="00766112" w:rsidRPr="00260413" w:rsidRDefault="00766112" w:rsidP="00325D8B">
      <w:pPr>
        <w:numPr>
          <w:ilvl w:val="0"/>
          <w:numId w:val="74"/>
        </w:numPr>
        <w:shd w:val="clear" w:color="000000" w:fill="auto"/>
        <w:spacing w:before="100" w:beforeAutospacing="1" w:after="100" w:afterAutospacing="1"/>
        <w:rPr>
          <w:lang w:val="fr-FR"/>
        </w:rPr>
      </w:pPr>
      <w:r w:rsidRPr="00260413">
        <w:rPr>
          <w:lang w:val="fr-FR"/>
        </w:rPr>
        <w:t xml:space="preserve">Fichier </w:t>
      </w:r>
      <w:r w:rsidRPr="00260413">
        <w:rPr>
          <w:rStyle w:val="Strong"/>
          <w:lang w:val="fr-FR"/>
        </w:rPr>
        <w:t>com.soprahr.edsn.datasource.cfg</w:t>
      </w:r>
      <w:r w:rsidRPr="00260413">
        <w:rPr>
          <w:lang w:val="fr-FR"/>
        </w:rPr>
        <w:t xml:space="preserve"> pour la connexion </w:t>
      </w:r>
      <w:r w:rsidRPr="00260413">
        <w:rPr>
          <w:rStyle w:val="Emphasis"/>
          <w:lang w:val="fr-FR"/>
        </w:rPr>
        <w:t>à la BDSN</w:t>
      </w:r>
    </w:p>
    <w:p w14:paraId="3CB57EB8" w14:textId="77777777" w:rsidR="00766112" w:rsidRPr="00260413" w:rsidRDefault="00766112" w:rsidP="00325D8B">
      <w:pPr>
        <w:numPr>
          <w:ilvl w:val="0"/>
          <w:numId w:val="74"/>
        </w:numPr>
        <w:shd w:val="clear" w:color="000000" w:fill="auto"/>
        <w:spacing w:before="100" w:beforeAutospacing="1" w:after="100" w:afterAutospacing="1"/>
        <w:rPr>
          <w:lang w:val="fr-FR"/>
        </w:rPr>
      </w:pPr>
      <w:r w:rsidRPr="00260413">
        <w:rPr>
          <w:lang w:val="fr-FR"/>
        </w:rPr>
        <w:t xml:space="preserve">Fichier </w:t>
      </w:r>
      <w:r w:rsidRPr="00260413">
        <w:rPr>
          <w:rStyle w:val="Strong"/>
          <w:lang w:val="fr-FR"/>
        </w:rPr>
        <w:t>com.soprahr.edsn.hraccess.datasource.cfg</w:t>
      </w:r>
      <w:r w:rsidRPr="00260413">
        <w:rPr>
          <w:lang w:val="fr-FR"/>
        </w:rPr>
        <w:t xml:space="preserve"> pour la connexion </w:t>
      </w:r>
      <w:r w:rsidRPr="00260413">
        <w:rPr>
          <w:rStyle w:val="Emphasis"/>
          <w:lang w:val="fr-FR"/>
        </w:rPr>
        <w:t>à la base de données HR Access</w:t>
      </w:r>
    </w:p>
    <w:p w14:paraId="19CB2E57"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Par ailleurs, si le préfixe des tables HR Access </w:t>
      </w:r>
      <w:r w:rsidRPr="00260413">
        <w:rPr>
          <w:rStyle w:val="Strong"/>
          <w:lang w:val="fr-FR"/>
        </w:rPr>
        <w:t>n'est pas HR</w:t>
      </w:r>
      <w:r w:rsidRPr="00260413">
        <w:rPr>
          <w:lang w:val="fr-FR"/>
        </w:rPr>
        <w:t xml:space="preserve">, il conviendra également de créer dans </w:t>
      </w:r>
      <w:r w:rsidRPr="00260413">
        <w:rPr>
          <w:rStyle w:val="Strong"/>
          <w:lang w:val="fr-FR"/>
        </w:rPr>
        <w:t>xxx-home/conf</w:t>
      </w:r>
      <w:r w:rsidRPr="00260413">
        <w:rPr>
          <w:lang w:val="fr-FR"/>
        </w:rPr>
        <w:t xml:space="preserve"> le fichier :</w:t>
      </w:r>
    </w:p>
    <w:p w14:paraId="22BD7CC0" w14:textId="77777777" w:rsidR="00766112" w:rsidRPr="00260413" w:rsidRDefault="00766112" w:rsidP="00325D8B">
      <w:pPr>
        <w:numPr>
          <w:ilvl w:val="0"/>
          <w:numId w:val="75"/>
        </w:numPr>
        <w:shd w:val="clear" w:color="000000" w:fill="auto"/>
        <w:spacing w:before="100" w:beforeAutospacing="1" w:after="100" w:afterAutospacing="1"/>
        <w:rPr>
          <w:lang w:val="fr-FR"/>
        </w:rPr>
      </w:pPr>
      <w:r w:rsidRPr="00260413">
        <w:rPr>
          <w:rStyle w:val="Strong"/>
          <w:lang w:val="fr-FR"/>
        </w:rPr>
        <w:t>com.soprahr.edsn.hraccess.connector.cfg</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58C4D2C" w14:textId="77777777" w:rsidTr="00766112">
        <w:tc>
          <w:tcPr>
            <w:tcW w:w="5000" w:type="pct"/>
            <w:shd w:val="solid" w:color="F3F9F4" w:fill="auto"/>
            <w:vAlign w:val="center"/>
          </w:tcPr>
          <w:p w14:paraId="5A678D9E" w14:textId="77777777" w:rsidR="00766112" w:rsidRPr="00260413" w:rsidRDefault="00766112" w:rsidP="00766112">
            <w:pPr>
              <w:pStyle w:val="panelHeader"/>
              <w:jc w:val="left"/>
              <w:rPr>
                <w:sz w:val="24"/>
              </w:rPr>
            </w:pPr>
            <w:r w:rsidRPr="00260413">
              <w:t>Préfixe spécifique des tables HR</w:t>
            </w:r>
          </w:p>
          <w:p w14:paraId="51B0C542" w14:textId="77777777" w:rsidR="00766112" w:rsidRPr="00260413" w:rsidRDefault="00766112" w:rsidP="00766112">
            <w:pPr>
              <w:spacing w:before="240"/>
              <w:rPr>
                <w:sz w:val="24"/>
                <w:lang w:val="fr-FR"/>
              </w:rPr>
            </w:pPr>
            <w:r w:rsidRPr="00260413">
              <w:rPr>
                <w:lang w:val="fr-FR"/>
              </w:rPr>
              <w:t xml:space="preserve">Pour la configuration d'un préfixe spécifique, voir le chapitre </w:t>
            </w:r>
            <w:r w:rsidRPr="00260413">
              <w:rPr>
                <w:rStyle w:val="Strong"/>
                <w:lang w:val="fr-FR"/>
              </w:rPr>
              <w:t>Configuration/Paramétrage du connecteur HR Access</w:t>
            </w:r>
            <w:r w:rsidRPr="00260413">
              <w:rPr>
                <w:lang w:val="fr-FR"/>
              </w:rPr>
              <w:t xml:space="preserve"> , paramètre </w:t>
            </w:r>
            <w:r w:rsidRPr="00260413">
              <w:rPr>
                <w:rStyle w:val="Strong"/>
                <w:lang w:val="fr-FR"/>
              </w:rPr>
              <w:t>extension.tablePrefix</w:t>
            </w:r>
          </w:p>
        </w:tc>
      </w:tr>
    </w:tbl>
    <w:p w14:paraId="72793C71" w14:textId="77777777" w:rsidR="00766112" w:rsidRPr="00260413" w:rsidRDefault="00766112" w:rsidP="00766112">
      <w:pPr>
        <w:pStyle w:val="NormalWeb"/>
        <w:shd w:val="clear" w:color="000000" w:fill="auto"/>
        <w:rPr>
          <w:rFonts w:eastAsiaTheme="minorEastAsia"/>
          <w:color w:val="000000"/>
          <w:sz w:val="2"/>
          <w:szCs w:val="2"/>
          <w:lang w:val="fr-FR"/>
        </w:rPr>
      </w:pPr>
    </w:p>
    <w:p w14:paraId="3010A261" w14:textId="77777777" w:rsidR="00766112" w:rsidRPr="00260413" w:rsidRDefault="00766112" w:rsidP="00766112">
      <w:pPr>
        <w:pStyle w:val="Heading4"/>
        <w:shd w:val="clear" w:color="000000" w:fill="auto"/>
        <w:rPr>
          <w:lang w:val="fr-FR"/>
        </w:rPr>
      </w:pPr>
      <w:r w:rsidRPr="00260413">
        <w:rPr>
          <w:lang w:val="fr-FR"/>
        </w:rPr>
        <w:t>Avertissement et recommandations</w:t>
      </w:r>
    </w:p>
    <w:p w14:paraId="0932294D" w14:textId="77777777" w:rsidR="00766112" w:rsidRPr="00260413" w:rsidRDefault="00766112" w:rsidP="00766112">
      <w:pPr>
        <w:pStyle w:val="Heading5"/>
        <w:shd w:val="clear" w:color="000000" w:fill="auto"/>
        <w:rPr>
          <w:lang w:val="fr-FR"/>
        </w:rPr>
      </w:pPr>
      <w:r w:rsidRPr="00260413">
        <w:rPr>
          <w:lang w:val="fr-FR"/>
        </w:rPr>
        <w:t>Fichiers de configuration</w:t>
      </w:r>
    </w:p>
    <w:p w14:paraId="64671C14" w14:textId="77777777" w:rsidR="00766112" w:rsidRPr="00260413" w:rsidRDefault="00766112" w:rsidP="00766112">
      <w:pPr>
        <w:pStyle w:val="NormalWeb"/>
        <w:shd w:val="clear" w:color="000000" w:fill="auto"/>
        <w:rPr>
          <w:lang w:val="fr-FR"/>
        </w:rPr>
      </w:pPr>
      <w:r w:rsidRPr="00260413">
        <w:rPr>
          <w:lang w:val="fr-FR"/>
        </w:rPr>
        <w:t>Les fichiers de configuration du Moteur Déclaratif se trouvent dans le répertoire </w:t>
      </w:r>
      <w:r w:rsidRPr="00260413">
        <w:rPr>
          <w:rStyle w:val="Strong"/>
          <w:lang w:val="fr-FR"/>
        </w:rPr>
        <w:t>regdsn-home/conf</w:t>
      </w:r>
      <w:r w:rsidRPr="00260413">
        <w:rPr>
          <w:lang w:val="fr-FR"/>
        </w:rPr>
        <w:t>.</w:t>
      </w:r>
    </w:p>
    <w:p w14:paraId="62AD1271" w14:textId="77777777" w:rsidR="00766112" w:rsidRPr="00260413" w:rsidRDefault="00766112" w:rsidP="00766112">
      <w:pPr>
        <w:pStyle w:val="NormalWeb"/>
        <w:shd w:val="clear" w:color="000000" w:fill="auto"/>
        <w:rPr>
          <w:lang w:val="fr-FR"/>
        </w:rPr>
      </w:pPr>
      <w:r w:rsidRPr="00260413">
        <w:rPr>
          <w:lang w:val="fr-FR"/>
        </w:rPr>
        <w:t xml:space="preserve">L'ensemble de ces fichiers est nécessaire au bon fonctionnement du Moteur Déclaratif, mais </w:t>
      </w:r>
      <w:r w:rsidRPr="00260413">
        <w:rPr>
          <w:rStyle w:val="Strong"/>
          <w:lang w:val="fr-FR"/>
        </w:rPr>
        <w:t xml:space="preserve">seuls les fichiers décrits ci-dessous sont </w:t>
      </w:r>
      <w:r w:rsidRPr="00260413">
        <w:rPr>
          <w:rStyle w:val="Strong"/>
          <w:u w:val="single"/>
          <w:lang w:val="fr-FR"/>
        </w:rPr>
        <w:t>modifiables</w:t>
      </w:r>
      <w:r w:rsidRPr="00260413">
        <w:rPr>
          <w:lang w:val="fr-FR"/>
        </w:rPr>
        <w:t>. Ils sont classés par thème</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3DC3139" w14:textId="77777777" w:rsidTr="00766112">
        <w:tc>
          <w:tcPr>
            <w:tcW w:w="5000" w:type="pct"/>
            <w:shd w:val="solid" w:color="FFFDF6" w:fill="auto"/>
            <w:vAlign w:val="center"/>
          </w:tcPr>
          <w:p w14:paraId="24A95776" w14:textId="77777777" w:rsidR="00766112" w:rsidRPr="00260413" w:rsidRDefault="00766112" w:rsidP="00766112">
            <w:pPr>
              <w:pStyle w:val="panelHeader"/>
              <w:jc w:val="left"/>
              <w:rPr>
                <w:sz w:val="24"/>
              </w:rPr>
            </w:pPr>
            <w:r w:rsidRPr="00260413">
              <w:t>Les autres fichiers de configurations que ceux cités ici ...</w:t>
            </w:r>
          </w:p>
          <w:p w14:paraId="0F8D1E9D" w14:textId="77777777" w:rsidR="00766112" w:rsidRPr="00260413" w:rsidRDefault="00766112" w:rsidP="00325D8B">
            <w:pPr>
              <w:spacing w:before="240"/>
              <w:rPr>
                <w:sz w:val="24"/>
                <w:lang w:val="fr-FR"/>
              </w:rPr>
            </w:pPr>
            <w:r w:rsidRPr="00260413">
              <w:rPr>
                <w:rStyle w:val="Strong"/>
                <w:lang w:val="fr-FR"/>
              </w:rPr>
              <w:t xml:space="preserve">Les autres fichiers doivent être laissés </w:t>
            </w:r>
            <w:r w:rsidRPr="00260413">
              <w:rPr>
                <w:rStyle w:val="Strong"/>
                <w:u w:val="single"/>
                <w:lang w:val="fr-FR"/>
              </w:rPr>
              <w:t>intacts</w:t>
            </w:r>
            <w:r w:rsidRPr="00260413">
              <w:rPr>
                <w:lang w:val="fr-FR"/>
              </w:rPr>
              <w:t>.</w:t>
            </w:r>
          </w:p>
        </w:tc>
      </w:tr>
    </w:tbl>
    <w:p w14:paraId="2159166D" w14:textId="77777777" w:rsidR="00766112" w:rsidRPr="00260413" w:rsidRDefault="00766112" w:rsidP="00766112">
      <w:pPr>
        <w:pStyle w:val="NormalWeb"/>
        <w:shd w:val="clear" w:color="000000" w:fill="auto"/>
        <w:rPr>
          <w:rFonts w:eastAsiaTheme="minorEastAsia"/>
          <w:color w:val="000000"/>
          <w:sz w:val="2"/>
          <w:szCs w:val="2"/>
          <w:lang w:val="fr-FR"/>
        </w:rPr>
      </w:pPr>
    </w:p>
    <w:p w14:paraId="71BE0858" w14:textId="77777777" w:rsidR="00766112" w:rsidRPr="00260413" w:rsidRDefault="00766112" w:rsidP="00766112">
      <w:pPr>
        <w:pStyle w:val="NormalWeb"/>
        <w:shd w:val="clear" w:color="000000" w:fill="auto"/>
        <w:rPr>
          <w:rFonts w:eastAsiaTheme="minorEastAsia"/>
          <w:lang w:val="fr-FR"/>
        </w:rPr>
      </w:pPr>
      <w:r w:rsidRPr="00260413">
        <w:rPr>
          <w:rStyle w:val="Strong"/>
          <w:color w:val="000000"/>
          <w:lang w:val="fr-FR"/>
        </w:rPr>
        <w:t>Rappel préalable sur les fichiers de configuration</w:t>
      </w:r>
    </w:p>
    <w:p w14:paraId="22531361" w14:textId="77777777" w:rsidR="00766112" w:rsidRPr="00260413" w:rsidRDefault="00766112" w:rsidP="00766112">
      <w:pPr>
        <w:pStyle w:val="NormalWeb"/>
        <w:shd w:val="clear" w:color="000000" w:fill="auto"/>
        <w:rPr>
          <w:lang w:val="fr-FR"/>
        </w:rPr>
      </w:pPr>
      <w:r w:rsidRPr="00260413">
        <w:rPr>
          <w:lang w:val="fr-FR"/>
        </w:rPr>
        <w:t>Les fichiers de configuration suivent les règles générales suivantes :</w:t>
      </w:r>
    </w:p>
    <w:p w14:paraId="681B2A02" w14:textId="77777777" w:rsidR="00766112" w:rsidRPr="00260413" w:rsidRDefault="00766112" w:rsidP="00766112">
      <w:pPr>
        <w:pStyle w:val="NormalWeb"/>
        <w:shd w:val="clear" w:color="000000" w:fill="auto"/>
        <w:rPr>
          <w:lang w:val="fr-FR"/>
        </w:rPr>
      </w:pPr>
    </w:p>
    <w:p w14:paraId="75276A49" w14:textId="77777777" w:rsidR="00766112" w:rsidRPr="00260413" w:rsidRDefault="00766112" w:rsidP="00766112">
      <w:pPr>
        <w:pStyle w:val="NormalWeb"/>
        <w:shd w:val="clear" w:color="000000" w:fill="auto"/>
        <w:rPr>
          <w:lang w:val="fr-FR"/>
        </w:rPr>
      </w:pPr>
      <w:r w:rsidRPr="00260413">
        <w:rPr>
          <w:rStyle w:val="Strong"/>
          <w:lang w:val="fr-FR"/>
        </w:rPr>
        <w:t xml:space="preserve">&gt; S'ils n'existent pas dans votre répertoire conf/, ils doivent </w:t>
      </w:r>
      <w:r w:rsidRPr="00260413">
        <w:rPr>
          <w:rStyle w:val="Strong"/>
          <w:u w:val="single"/>
          <w:lang w:val="fr-FR"/>
        </w:rPr>
        <w:t>être créés manuellement</w:t>
      </w:r>
      <w:r w:rsidRPr="00260413">
        <w:rPr>
          <w:rStyle w:val="Strong"/>
          <w:lang w:val="fr-FR"/>
        </w:rPr>
        <w:t>.</w:t>
      </w:r>
    </w:p>
    <w:p w14:paraId="04257161" w14:textId="77777777" w:rsidR="00766112" w:rsidRPr="00260413" w:rsidRDefault="00766112" w:rsidP="00766112">
      <w:pPr>
        <w:pStyle w:val="NormalWeb"/>
        <w:shd w:val="clear" w:color="000000" w:fill="auto"/>
        <w:rPr>
          <w:lang w:val="fr-FR"/>
        </w:rPr>
      </w:pPr>
      <w:r w:rsidRPr="00260413">
        <w:rPr>
          <w:lang w:val="fr-FR"/>
        </w:rPr>
        <w:t>Ces fichiers de configuration </w:t>
      </w:r>
      <w:r w:rsidRPr="00260413">
        <w:rPr>
          <w:szCs w:val="21"/>
          <w:u w:val="single"/>
          <w:lang w:val="fr-FR"/>
        </w:rPr>
        <w:t>sont préservés d'une installation à l'autre</w:t>
      </w:r>
      <w:r w:rsidRPr="00260413">
        <w:rPr>
          <w:lang w:val="fr-FR"/>
        </w:rPr>
        <w:t> : le processus d'installation ne les écrase pas. Ce mécanisme explique que lors de la première installation, </w:t>
      </w:r>
      <w:r w:rsidRPr="00260413">
        <w:rPr>
          <w:rStyle w:val="Strong"/>
          <w:szCs w:val="21"/>
          <w:u w:val="single"/>
          <w:lang w:val="fr-FR"/>
        </w:rPr>
        <w:t>ces fichiers peuvent ne pas exister</w:t>
      </w:r>
      <w:r w:rsidRPr="00260413">
        <w:rPr>
          <w:lang w:val="fr-FR"/>
        </w:rPr>
        <w:t>. Il conviendra alors de les créer lorsqu'ils seront configurés.</w:t>
      </w:r>
    </w:p>
    <w:p w14:paraId="2B7B3749" w14:textId="77777777" w:rsidR="00766112" w:rsidRPr="00260413" w:rsidRDefault="00766112" w:rsidP="00766112">
      <w:pPr>
        <w:pStyle w:val="NormalWeb"/>
        <w:shd w:val="clear" w:color="000000" w:fill="auto"/>
        <w:rPr>
          <w:lang w:val="fr-FR"/>
        </w:rPr>
      </w:pPr>
    </w:p>
    <w:p w14:paraId="3104A2F8" w14:textId="77777777" w:rsidR="00766112" w:rsidRPr="00260413" w:rsidRDefault="00766112" w:rsidP="00766112">
      <w:pPr>
        <w:pStyle w:val="NormalWeb"/>
        <w:shd w:val="clear" w:color="000000" w:fill="auto"/>
        <w:rPr>
          <w:lang w:val="fr-FR"/>
        </w:rPr>
      </w:pPr>
      <w:r w:rsidRPr="00260413">
        <w:rPr>
          <w:rStyle w:val="Strong"/>
          <w:lang w:val="fr-FR"/>
        </w:rPr>
        <w:t xml:space="preserve">&gt; Leur format de stockage est le </w:t>
      </w:r>
      <w:r w:rsidRPr="00260413">
        <w:rPr>
          <w:rStyle w:val="Strong"/>
          <w:u w:val="single"/>
          <w:lang w:val="fr-FR"/>
        </w:rPr>
        <w:t>format ANSI.</w:t>
      </w:r>
    </w:p>
    <w:p w14:paraId="19ECC775" w14:textId="77777777" w:rsidR="00766112" w:rsidRPr="00260413" w:rsidRDefault="00766112" w:rsidP="00766112">
      <w:pPr>
        <w:pStyle w:val="NormalWeb"/>
        <w:shd w:val="clear" w:color="000000" w:fill="auto"/>
        <w:rPr>
          <w:lang w:val="fr-FR"/>
        </w:rPr>
      </w:pPr>
      <w:r w:rsidRPr="00260413">
        <w:rPr>
          <w:lang w:val="fr-FR"/>
        </w:rPr>
        <w:t>Ils ne doivent pas être enregistrés au format UTF-8, car ils ne seraient alors plus lisibles et engendreraient des anomalies graves de fonctionnement.</w:t>
      </w:r>
    </w:p>
    <w:p w14:paraId="2BAC924C" w14:textId="77777777" w:rsidR="00766112" w:rsidRPr="00260413" w:rsidRDefault="00766112" w:rsidP="00766112">
      <w:pPr>
        <w:pStyle w:val="Heading5"/>
        <w:shd w:val="clear" w:color="000000" w:fill="auto"/>
        <w:rPr>
          <w:lang w:val="fr-FR"/>
        </w:rPr>
      </w:pPr>
      <w:r w:rsidRPr="00260413">
        <w:rPr>
          <w:lang w:val="fr-FR"/>
        </w:rPr>
        <w:t>Test externe des connexions JDBC</w:t>
      </w:r>
    </w:p>
    <w:p w14:paraId="16752955"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Pour tester la validité de votre configuration JDBC, il est </w:t>
      </w:r>
      <w:r w:rsidRPr="00260413">
        <w:rPr>
          <w:rStyle w:val="Emphasis"/>
          <w:szCs w:val="21"/>
          <w:lang w:val="fr-FR"/>
        </w:rPr>
        <w:t>recommandé</w:t>
      </w:r>
      <w:r w:rsidRPr="00260413">
        <w:rPr>
          <w:lang w:val="fr-FR"/>
        </w:rPr>
        <w:t xml:space="preserve"> de vérifier le paramétrage et les drivers JDBC que vous comptez utiliser </w:t>
      </w:r>
      <w:r w:rsidRPr="00260413">
        <w:rPr>
          <w:rStyle w:val="Strong"/>
          <w:lang w:val="fr-FR"/>
        </w:rPr>
        <w:t>à l'aide d'outils externes</w:t>
      </w:r>
      <w:r w:rsidRPr="00260413">
        <w:rPr>
          <w:lang w:val="fr-FR"/>
        </w:rPr>
        <w:t>.</w:t>
      </w:r>
    </w:p>
    <w:p w14:paraId="27BF4C71" w14:textId="77777777" w:rsidR="00766112" w:rsidRDefault="00766112" w:rsidP="00766112">
      <w:pPr>
        <w:pStyle w:val="NormalWeb"/>
        <w:shd w:val="clear" w:color="000000" w:fill="auto"/>
        <w:rPr>
          <w:lang w:val="fr-FR"/>
        </w:rPr>
      </w:pPr>
      <w:r w:rsidRPr="00260413">
        <w:rPr>
          <w:lang w:val="fr-FR"/>
        </w:rPr>
        <w:t xml:space="preserve">Parmi l'ensemble des éléments de configuration, ceux de la configuration JDBC peuvent en effet être contrôlés de manière </w:t>
      </w:r>
      <w:r w:rsidRPr="00260413">
        <w:rPr>
          <w:rStyle w:val="Strong"/>
          <w:lang w:val="fr-FR"/>
        </w:rPr>
        <w:t xml:space="preserve">isolée et indépendante </w:t>
      </w:r>
      <w:r w:rsidRPr="00260413">
        <w:rPr>
          <w:lang w:val="fr-FR"/>
        </w:rPr>
        <w:t>avec ces outils</w:t>
      </w:r>
      <w:r w:rsidRPr="00260413">
        <w:rPr>
          <w:rStyle w:val="Strong"/>
          <w:lang w:val="fr-FR"/>
        </w:rPr>
        <w:t> </w:t>
      </w:r>
      <w:r w:rsidRPr="00260413">
        <w:rPr>
          <w:lang w:val="fr-FR"/>
        </w:rPr>
        <w:t>: en cas d'anomalie JDBC, le diagnostic et la mise au point seront plus rapides par ce biais.</w:t>
      </w:r>
    </w:p>
    <w:p w14:paraId="70E4451E" w14:textId="77777777" w:rsidR="00325D8B" w:rsidRPr="00260413" w:rsidRDefault="00325D8B" w:rsidP="00766112">
      <w:pPr>
        <w:pStyle w:val="NormalWeb"/>
        <w:shd w:val="clear" w:color="000000" w:fill="auto"/>
        <w:rPr>
          <w:lang w:val="fr-FR"/>
        </w:rPr>
      </w:pP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AFC7E15" w14:textId="77777777" w:rsidTr="00766112">
        <w:tc>
          <w:tcPr>
            <w:tcW w:w="5000" w:type="pct"/>
            <w:shd w:val="solid" w:color="FCFCFC" w:fill="auto"/>
            <w:vAlign w:val="center"/>
          </w:tcPr>
          <w:p w14:paraId="003C8757" w14:textId="77777777" w:rsidR="00766112" w:rsidRPr="00260413" w:rsidRDefault="00766112" w:rsidP="00766112">
            <w:pPr>
              <w:pStyle w:val="panelHeader"/>
              <w:jc w:val="left"/>
              <w:rPr>
                <w:sz w:val="24"/>
              </w:rPr>
            </w:pPr>
            <w:r w:rsidRPr="00260413">
              <w:t>Test des connexions JDBC</w:t>
            </w:r>
          </w:p>
          <w:p w14:paraId="2D20B640" w14:textId="77777777" w:rsidR="00766112" w:rsidRPr="00260413" w:rsidRDefault="00766112" w:rsidP="00766112">
            <w:pPr>
              <w:spacing w:before="240"/>
              <w:rPr>
                <w:sz w:val="24"/>
                <w:lang w:val="fr-FR"/>
              </w:rPr>
            </w:pPr>
            <w:r w:rsidRPr="00260413">
              <w:rPr>
                <w:lang w:val="fr-FR"/>
              </w:rPr>
              <w:t xml:space="preserve">Pour vos tests, vous pouvez par exemple utiliser </w:t>
            </w:r>
            <w:r w:rsidRPr="00260413">
              <w:rPr>
                <w:rStyle w:val="Strong"/>
                <w:color w:val="003366"/>
                <w:lang w:val="fr-FR"/>
              </w:rPr>
              <w:t>DbVisualizer</w:t>
            </w:r>
            <w:r w:rsidRPr="00260413">
              <w:rPr>
                <w:color w:val="000000"/>
                <w:lang w:val="fr-FR"/>
              </w:rPr>
              <w:t>.</w:t>
            </w:r>
          </w:p>
        </w:tc>
      </w:tr>
    </w:tbl>
    <w:p w14:paraId="237DC2C6" w14:textId="77777777" w:rsidR="00766112" w:rsidRPr="00260413" w:rsidRDefault="00766112" w:rsidP="00766112">
      <w:pPr>
        <w:pStyle w:val="NormalWeb"/>
        <w:shd w:val="clear" w:color="000000" w:fill="auto"/>
        <w:rPr>
          <w:rFonts w:eastAsiaTheme="minorEastAsia"/>
          <w:color w:val="000000"/>
          <w:sz w:val="2"/>
          <w:szCs w:val="2"/>
          <w:lang w:val="fr-FR"/>
        </w:rPr>
      </w:pPr>
    </w:p>
    <w:p w14:paraId="2AA5E2EC" w14:textId="77777777" w:rsidR="00766112" w:rsidRPr="00260413" w:rsidRDefault="00766112" w:rsidP="00766112">
      <w:pPr>
        <w:pStyle w:val="Heading4"/>
        <w:shd w:val="clear" w:color="000000" w:fill="auto"/>
        <w:rPr>
          <w:lang w:val="fr-FR"/>
        </w:rPr>
      </w:pPr>
      <w:r w:rsidRPr="00260413">
        <w:rPr>
          <w:lang w:val="fr-FR"/>
        </w:rPr>
        <w:t>Configuration</w:t>
      </w:r>
    </w:p>
    <w:p w14:paraId="38FF4C08" w14:textId="77777777" w:rsidR="00766112" w:rsidRPr="00260413" w:rsidRDefault="00766112" w:rsidP="00766112">
      <w:pPr>
        <w:pStyle w:val="NormalWeb"/>
        <w:shd w:val="clear" w:color="000000" w:fill="auto"/>
        <w:rPr>
          <w:rFonts w:eastAsiaTheme="minorEastAsia"/>
          <w:lang w:val="fr-FR"/>
        </w:rPr>
      </w:pPr>
      <w:r w:rsidRPr="00260413">
        <w:rPr>
          <w:lang w:val="fr-FR"/>
        </w:rPr>
        <w:t>Chaque fichier doit contenir les paramètres suivants :</w:t>
      </w:r>
    </w:p>
    <w:p w14:paraId="35148FA5"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BA83C43" w14:textId="77777777" w:rsidTr="00766112">
        <w:tc>
          <w:tcPr>
            <w:tcW w:w="5000" w:type="pct"/>
            <w:shd w:val="clear" w:color="auto" w:fill="auto"/>
            <w:vAlign w:val="center"/>
          </w:tcPr>
          <w:p w14:paraId="70D78461" w14:textId="77777777" w:rsidR="00766112" w:rsidRPr="00260413" w:rsidRDefault="00766112" w:rsidP="00766112">
            <w:pPr>
              <w:pStyle w:val="HTMLPreformatted"/>
              <w:rPr>
                <w:lang w:val="fr-FR"/>
              </w:rPr>
            </w:pPr>
            <w:r w:rsidRPr="00260413">
              <w:rPr>
                <w:lang w:val="fr-FR"/>
              </w:rPr>
              <w:t># Driver JDBC</w:t>
            </w:r>
          </w:p>
          <w:p w14:paraId="16FE7C78" w14:textId="77777777" w:rsidR="00766112" w:rsidRPr="00260413" w:rsidRDefault="00766112" w:rsidP="00766112">
            <w:pPr>
              <w:pStyle w:val="HTMLPreformatted"/>
              <w:rPr>
                <w:lang w:val="fr-FR"/>
              </w:rPr>
            </w:pPr>
            <w:r w:rsidRPr="00260413">
              <w:rPr>
                <w:lang w:val="fr-FR"/>
              </w:rPr>
              <w:t>datasource.jdbc.driver=</w:t>
            </w:r>
          </w:p>
          <w:p w14:paraId="3BF9CB68" w14:textId="77777777" w:rsidR="00766112" w:rsidRPr="00260413" w:rsidRDefault="00766112" w:rsidP="00766112">
            <w:pPr>
              <w:pStyle w:val="HTMLPreformatted"/>
              <w:rPr>
                <w:lang w:val="fr-FR"/>
              </w:rPr>
            </w:pPr>
            <w:r w:rsidRPr="00260413">
              <w:rPr>
                <w:lang w:val="fr-FR"/>
              </w:rPr>
              <w:t xml:space="preserve"> </w:t>
            </w:r>
          </w:p>
          <w:p w14:paraId="78FD1704" w14:textId="77777777" w:rsidR="00766112" w:rsidRPr="00260413" w:rsidRDefault="00766112" w:rsidP="00766112">
            <w:pPr>
              <w:pStyle w:val="HTMLPreformatted"/>
              <w:rPr>
                <w:lang w:val="fr-FR"/>
              </w:rPr>
            </w:pPr>
            <w:r w:rsidRPr="00260413">
              <w:rPr>
                <w:lang w:val="fr-FR"/>
              </w:rPr>
              <w:t># URL JDBC de la base de données</w:t>
            </w:r>
          </w:p>
          <w:p w14:paraId="2068E42C" w14:textId="77777777" w:rsidR="00766112" w:rsidRPr="00260413" w:rsidRDefault="00766112" w:rsidP="00766112">
            <w:pPr>
              <w:pStyle w:val="HTMLPreformatted"/>
              <w:rPr>
                <w:lang w:val="fr-FR"/>
              </w:rPr>
            </w:pPr>
            <w:r w:rsidRPr="00260413">
              <w:rPr>
                <w:lang w:val="fr-FR"/>
              </w:rPr>
              <w:t>datasource.jdbc.url=</w:t>
            </w:r>
          </w:p>
          <w:p w14:paraId="73063F3A" w14:textId="77777777" w:rsidR="00766112" w:rsidRPr="00260413" w:rsidRDefault="00766112" w:rsidP="00766112">
            <w:pPr>
              <w:pStyle w:val="HTMLPreformatted"/>
              <w:rPr>
                <w:lang w:val="fr-FR"/>
              </w:rPr>
            </w:pPr>
            <w:r w:rsidRPr="00260413">
              <w:rPr>
                <w:lang w:val="fr-FR"/>
              </w:rPr>
              <w:t xml:space="preserve"> </w:t>
            </w:r>
          </w:p>
          <w:p w14:paraId="51B48CB4" w14:textId="77777777" w:rsidR="00766112" w:rsidRPr="00260413" w:rsidRDefault="00766112" w:rsidP="00766112">
            <w:pPr>
              <w:pStyle w:val="HTMLPreformatted"/>
              <w:rPr>
                <w:lang w:val="fr-FR"/>
              </w:rPr>
            </w:pPr>
            <w:r w:rsidRPr="00260413">
              <w:rPr>
                <w:lang w:val="fr-FR"/>
              </w:rPr>
              <w:t># Utilisateur de la base de données</w:t>
            </w:r>
          </w:p>
          <w:p w14:paraId="1686C02B" w14:textId="77777777" w:rsidR="00766112" w:rsidRPr="00260413" w:rsidRDefault="00766112" w:rsidP="00766112">
            <w:pPr>
              <w:pStyle w:val="HTMLPreformatted"/>
              <w:rPr>
                <w:lang w:val="fr-FR"/>
              </w:rPr>
            </w:pPr>
            <w:r w:rsidRPr="00260413">
              <w:rPr>
                <w:lang w:val="fr-FR"/>
              </w:rPr>
              <w:t>datasource.user=</w:t>
            </w:r>
          </w:p>
          <w:p w14:paraId="4A86DEE1" w14:textId="77777777" w:rsidR="00766112" w:rsidRPr="00260413" w:rsidRDefault="00766112" w:rsidP="00766112">
            <w:pPr>
              <w:pStyle w:val="HTMLPreformatted"/>
              <w:rPr>
                <w:lang w:val="fr-FR"/>
              </w:rPr>
            </w:pPr>
            <w:r w:rsidRPr="00260413">
              <w:rPr>
                <w:lang w:val="fr-FR"/>
              </w:rPr>
              <w:t xml:space="preserve"> </w:t>
            </w:r>
          </w:p>
          <w:p w14:paraId="33212C7D" w14:textId="77777777" w:rsidR="00766112" w:rsidRPr="00260413" w:rsidRDefault="00766112" w:rsidP="00766112">
            <w:pPr>
              <w:pStyle w:val="HTMLPreformatted"/>
              <w:rPr>
                <w:lang w:val="fr-FR"/>
              </w:rPr>
            </w:pPr>
            <w:r w:rsidRPr="00260413">
              <w:rPr>
                <w:lang w:val="fr-FR"/>
              </w:rPr>
              <w:t># Mot de passe de la base de données</w:t>
            </w:r>
          </w:p>
          <w:p w14:paraId="1AB48D95" w14:textId="77777777" w:rsidR="00766112" w:rsidRPr="00260413" w:rsidRDefault="00766112" w:rsidP="00766112">
            <w:pPr>
              <w:pStyle w:val="HTMLPreformatted"/>
              <w:rPr>
                <w:lang w:val="fr-FR"/>
              </w:rPr>
            </w:pPr>
            <w:r w:rsidRPr="00260413">
              <w:rPr>
                <w:lang w:val="fr-FR"/>
              </w:rPr>
              <w:t>datasource.password=</w:t>
            </w:r>
          </w:p>
        </w:tc>
      </w:tr>
    </w:tbl>
    <w:p w14:paraId="201C937C" w14:textId="77777777" w:rsidR="00766112" w:rsidRPr="00260413" w:rsidRDefault="00766112" w:rsidP="00766112">
      <w:pPr>
        <w:pStyle w:val="NormalWeb"/>
        <w:shd w:val="clear" w:color="000000" w:fill="auto"/>
        <w:rPr>
          <w:color w:val="000000"/>
          <w:sz w:val="2"/>
          <w:szCs w:val="2"/>
          <w:lang w:val="fr-FR"/>
        </w:rPr>
      </w:pPr>
    </w:p>
    <w:p w14:paraId="0352B7EB" w14:textId="77777777" w:rsidR="00766112" w:rsidRPr="00260413" w:rsidRDefault="00766112" w:rsidP="00766112">
      <w:pPr>
        <w:pStyle w:val="NormalWeb"/>
        <w:shd w:val="clear" w:color="000000" w:fill="auto"/>
        <w:rPr>
          <w:rFonts w:eastAsiaTheme="minorEastAsia"/>
          <w:lang w:val="fr-FR"/>
        </w:rPr>
      </w:pPr>
      <w:r w:rsidRPr="00260413">
        <w:rPr>
          <w:lang w:val="fr-FR"/>
        </w:rPr>
        <w:t>Renseignez pour chaque connexion les bonnes valeurs de paramètres.</w:t>
      </w:r>
    </w:p>
    <w:p w14:paraId="17666ADF"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90536B8" w14:textId="77777777" w:rsidTr="00766112">
        <w:tc>
          <w:tcPr>
            <w:tcW w:w="5000" w:type="pct"/>
            <w:shd w:val="solid" w:color="F3F9F4" w:fill="auto"/>
            <w:vAlign w:val="center"/>
          </w:tcPr>
          <w:p w14:paraId="4F1E9ED7" w14:textId="77777777" w:rsidR="00766112" w:rsidRPr="00260413" w:rsidRDefault="00766112" w:rsidP="00766112">
            <w:pPr>
              <w:pStyle w:val="panelHeader"/>
              <w:jc w:val="left"/>
              <w:rPr>
                <w:sz w:val="24"/>
              </w:rPr>
            </w:pPr>
            <w:r w:rsidRPr="00260413">
              <w:t>Mots de passe renforcés</w:t>
            </w:r>
          </w:p>
          <w:p w14:paraId="64C086EE" w14:textId="77777777" w:rsidR="00766112" w:rsidRPr="00260413" w:rsidRDefault="00766112" w:rsidP="00493D4C">
            <w:pPr>
              <w:spacing w:before="240"/>
              <w:rPr>
                <w:sz w:val="24"/>
                <w:lang w:val="fr-FR"/>
              </w:rPr>
            </w:pPr>
            <w:r w:rsidRPr="00260413">
              <w:rPr>
                <w:lang w:val="fr-FR"/>
              </w:rPr>
              <w:t xml:space="preserve">Il est possible de </w:t>
            </w:r>
            <w:r w:rsidRPr="00260413">
              <w:rPr>
                <w:rStyle w:val="Strong"/>
                <w:lang w:val="fr-FR"/>
              </w:rPr>
              <w:t>chiffrer les mots de passe</w:t>
            </w:r>
            <w:r w:rsidRPr="00260413">
              <w:rPr>
                <w:lang w:val="fr-FR"/>
              </w:rPr>
              <w:t xml:space="preserve"> pour ne pas qu'ils apparaissent en clair dans les fichiers de configuration : Voir le paragraphe </w:t>
            </w:r>
            <w:r w:rsidRPr="00260413">
              <w:rPr>
                <w:rStyle w:val="Strong"/>
                <w:lang w:val="fr-FR"/>
              </w:rPr>
              <w:t>Chiffrement des mots de passe</w:t>
            </w:r>
            <w:r w:rsidRPr="00260413">
              <w:rPr>
                <w:lang w:val="fr-FR"/>
              </w:rPr>
              <w:t>.</w:t>
            </w:r>
          </w:p>
        </w:tc>
      </w:tr>
    </w:tbl>
    <w:p w14:paraId="68111E03" w14:textId="77777777" w:rsidR="00766112" w:rsidRPr="00260413" w:rsidRDefault="00766112" w:rsidP="00766112">
      <w:pPr>
        <w:pStyle w:val="NormalWeb"/>
        <w:shd w:val="clear" w:color="000000" w:fill="auto"/>
        <w:rPr>
          <w:rFonts w:eastAsiaTheme="minorEastAsia"/>
          <w:color w:val="000000"/>
          <w:sz w:val="2"/>
          <w:szCs w:val="2"/>
          <w:lang w:val="fr-FR"/>
        </w:rPr>
      </w:pPr>
    </w:p>
    <w:p w14:paraId="73B94BE1" w14:textId="77777777" w:rsidR="00766112" w:rsidRPr="00260413" w:rsidRDefault="00766112" w:rsidP="00325D8B">
      <w:pPr>
        <w:pStyle w:val="Heading4"/>
        <w:shd w:val="clear" w:color="000000" w:fill="auto"/>
        <w:rPr>
          <w:sz w:val="24"/>
          <w:szCs w:val="24"/>
          <w:lang w:val="fr-FR"/>
        </w:rPr>
      </w:pPr>
      <w:r w:rsidRPr="00260413">
        <w:rPr>
          <w:lang w:val="fr-FR"/>
        </w:rPr>
        <w:t>Particularités par SGBD</w:t>
      </w:r>
    </w:p>
    <w:p w14:paraId="26A0DB12" w14:textId="77777777" w:rsidR="00766112" w:rsidRPr="00260413" w:rsidRDefault="00766112" w:rsidP="00325D8B">
      <w:pPr>
        <w:pStyle w:val="Heading5"/>
        <w:shd w:val="clear" w:color="000000" w:fill="auto"/>
        <w:rPr>
          <w:lang w:val="fr-FR"/>
        </w:rPr>
      </w:pPr>
      <w:r w:rsidRPr="00260413">
        <w:rPr>
          <w:color w:val="707070"/>
          <w:lang w:val="fr-FR"/>
        </w:rPr>
        <w:t>Configuration du connecteur JDBC pour DB2 os400</w:t>
      </w:r>
    </w:p>
    <w:p w14:paraId="0400FD69" w14:textId="77777777" w:rsidR="00766112" w:rsidRPr="00260413" w:rsidRDefault="00766112" w:rsidP="00325D8B">
      <w:pPr>
        <w:pStyle w:val="NormalWeb"/>
        <w:keepNext/>
        <w:shd w:val="clear" w:color="000000" w:fill="auto"/>
        <w:rPr>
          <w:rFonts w:eastAsiaTheme="minorEastAsia"/>
          <w:lang w:val="fr-FR"/>
        </w:rPr>
      </w:pPr>
      <w:r w:rsidRPr="00260413">
        <w:rPr>
          <w:rStyle w:val="Strong"/>
          <w:lang w:val="fr-FR"/>
        </w:rPr>
        <w:t>Dans les deux fichiers de configuration JDBC</w:t>
      </w:r>
      <w:r w:rsidRPr="00260413">
        <w:rPr>
          <w:lang w:val="fr-FR"/>
        </w:rPr>
        <w:t>, il convient de rajouter :</w:t>
      </w:r>
    </w:p>
    <w:p w14:paraId="35065DA4"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D4C3B63" w14:textId="77777777" w:rsidTr="00766112">
        <w:tc>
          <w:tcPr>
            <w:tcW w:w="5000" w:type="pct"/>
            <w:shd w:val="clear" w:color="auto" w:fill="auto"/>
            <w:vAlign w:val="center"/>
          </w:tcPr>
          <w:p w14:paraId="504334C5" w14:textId="77777777" w:rsidR="00766112" w:rsidRPr="00260413" w:rsidRDefault="00766112" w:rsidP="00766112">
            <w:pPr>
              <w:pStyle w:val="HTMLPreformatted"/>
              <w:rPr>
                <w:lang w:val="fr-FR"/>
              </w:rPr>
            </w:pPr>
            <w:r w:rsidRPr="00260413">
              <w:rPr>
                <w:lang w:val="fr-FR"/>
              </w:rPr>
              <w:t>;date format=iso;</w:t>
            </w:r>
          </w:p>
        </w:tc>
      </w:tr>
    </w:tbl>
    <w:p w14:paraId="308F2C4B" w14:textId="77777777" w:rsidR="00766112" w:rsidRPr="00260413" w:rsidRDefault="00766112" w:rsidP="00766112">
      <w:pPr>
        <w:pStyle w:val="NormalWeb"/>
        <w:shd w:val="clear" w:color="000000" w:fill="auto"/>
        <w:rPr>
          <w:color w:val="000000"/>
          <w:sz w:val="2"/>
          <w:szCs w:val="2"/>
          <w:lang w:val="fr-FR"/>
        </w:rPr>
      </w:pPr>
    </w:p>
    <w:p w14:paraId="7FA2FF3A" w14:textId="77777777" w:rsidR="00766112" w:rsidRPr="00260413" w:rsidRDefault="00766112" w:rsidP="00766112">
      <w:pPr>
        <w:pStyle w:val="NormalWeb"/>
        <w:shd w:val="clear" w:color="000000" w:fill="auto"/>
        <w:rPr>
          <w:sz w:val="24"/>
          <w:lang w:val="fr-FR"/>
        </w:rPr>
      </w:pPr>
      <w:r w:rsidRPr="00260413">
        <w:rPr>
          <w:lang w:val="fr-FR"/>
        </w:rPr>
        <w:t xml:space="preserve">à la </w:t>
      </w:r>
      <w:r w:rsidRPr="00260413">
        <w:rPr>
          <w:rStyle w:val="Strong"/>
          <w:szCs w:val="21"/>
          <w:lang w:val="fr-FR"/>
        </w:rPr>
        <w:t>fin du paramètre de l'URL JDBC</w:t>
      </w:r>
      <w:r w:rsidRPr="00260413">
        <w:rPr>
          <w:lang w:val="fr-FR"/>
        </w:rPr>
        <w:t>.</w:t>
      </w:r>
    </w:p>
    <w:p w14:paraId="2B2646F0" w14:textId="77777777" w:rsidR="00766112" w:rsidRPr="00260413" w:rsidRDefault="00766112" w:rsidP="00766112">
      <w:pPr>
        <w:pStyle w:val="NormalWeb"/>
        <w:shd w:val="clear" w:color="000000" w:fill="auto"/>
        <w:rPr>
          <w:lang w:val="fr-FR"/>
        </w:rPr>
      </w:pPr>
    </w:p>
    <w:p w14:paraId="767C2A32" w14:textId="77777777" w:rsidR="00766112" w:rsidRPr="00260413" w:rsidRDefault="00766112" w:rsidP="00493D4C">
      <w:pPr>
        <w:pStyle w:val="NormalWeb"/>
        <w:keepNext/>
        <w:shd w:val="clear" w:color="000000" w:fill="auto"/>
        <w:rPr>
          <w:lang w:val="fr-FR"/>
        </w:rPr>
      </w:pPr>
      <w:r w:rsidRPr="00260413">
        <w:rPr>
          <w:lang w:val="fr-FR"/>
        </w:rPr>
        <w:t>Un exemple de fichier de configuration est :</w:t>
      </w:r>
    </w:p>
    <w:p w14:paraId="146BA52C" w14:textId="77777777" w:rsidR="00766112" w:rsidRPr="00260413" w:rsidRDefault="00766112" w:rsidP="00493D4C">
      <w:pPr>
        <w:keepNext/>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CFD0134" w14:textId="77777777" w:rsidTr="00766112">
        <w:tc>
          <w:tcPr>
            <w:tcW w:w="5000" w:type="pct"/>
            <w:shd w:val="clear" w:color="auto" w:fill="auto"/>
            <w:vAlign w:val="center"/>
          </w:tcPr>
          <w:p w14:paraId="00AC36C5" w14:textId="77777777" w:rsidR="00766112" w:rsidRPr="00260413" w:rsidRDefault="00766112" w:rsidP="00766112">
            <w:pPr>
              <w:pStyle w:val="HTMLPreformatted"/>
              <w:rPr>
                <w:lang w:val="fr-FR"/>
              </w:rPr>
            </w:pPr>
            <w:r w:rsidRPr="00260413">
              <w:rPr>
                <w:lang w:val="fr-FR"/>
              </w:rPr>
              <w:t>datasource.jdbc.driver=com.ibm.as400.access.AS400JDBCDriver</w:t>
            </w:r>
          </w:p>
          <w:p w14:paraId="69BDD65E" w14:textId="77777777" w:rsidR="00766112" w:rsidRPr="00260413" w:rsidRDefault="00766112" w:rsidP="00766112">
            <w:pPr>
              <w:pStyle w:val="HTMLPreformatted"/>
              <w:rPr>
                <w:lang w:val="fr-FR"/>
              </w:rPr>
            </w:pPr>
            <w:r w:rsidRPr="00260413">
              <w:rPr>
                <w:lang w:val="fr-FR"/>
              </w:rPr>
              <w:t>datasource.jdbc.url=jdbc:as400:host:port/$OWNER;date format=iso;</w:t>
            </w:r>
          </w:p>
          <w:p w14:paraId="32D5B3D6" w14:textId="77777777" w:rsidR="00766112" w:rsidRPr="00260413" w:rsidRDefault="00766112" w:rsidP="00766112">
            <w:pPr>
              <w:pStyle w:val="HTMLPreformatted"/>
              <w:rPr>
                <w:lang w:val="fr-FR"/>
              </w:rPr>
            </w:pPr>
            <w:r w:rsidRPr="00260413">
              <w:rPr>
                <w:lang w:val="fr-FR"/>
              </w:rPr>
              <w:t>datasource.user=user</w:t>
            </w:r>
          </w:p>
          <w:p w14:paraId="4B60D5F5" w14:textId="77777777" w:rsidR="00766112" w:rsidRPr="00260413" w:rsidRDefault="00766112" w:rsidP="00766112">
            <w:pPr>
              <w:pStyle w:val="HTMLPreformatted"/>
              <w:rPr>
                <w:lang w:val="fr-FR"/>
              </w:rPr>
            </w:pPr>
            <w:r w:rsidRPr="00260413">
              <w:rPr>
                <w:lang w:val="fr-FR"/>
              </w:rPr>
              <w:t>datasource.password=passwd</w:t>
            </w:r>
          </w:p>
        </w:tc>
      </w:tr>
    </w:tbl>
    <w:p w14:paraId="712402A0" w14:textId="77777777" w:rsidR="00766112" w:rsidRPr="00260413" w:rsidRDefault="00766112" w:rsidP="00766112">
      <w:pPr>
        <w:pStyle w:val="Heading5"/>
        <w:shd w:val="clear" w:color="000000" w:fill="auto"/>
        <w:rPr>
          <w:lang w:val="fr-FR"/>
        </w:rPr>
      </w:pPr>
      <w:r w:rsidRPr="00260413">
        <w:rPr>
          <w:color w:val="3D3D3D"/>
          <w:lang w:val="fr-FR"/>
        </w:rPr>
        <w:t>Configuration hibernate pour DB2 zOS</w:t>
      </w:r>
    </w:p>
    <w:p w14:paraId="0D85B30F"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Il est nécessaire d'ajouter l'élément de configuration suivant dans </w:t>
      </w:r>
      <w:r w:rsidRPr="00260413">
        <w:rPr>
          <w:rStyle w:val="Strong"/>
          <w:lang w:val="fr-FR"/>
        </w:rPr>
        <w:t>conf/bdsn.hibernate.properties</w:t>
      </w:r>
      <w:r w:rsidRPr="00260413">
        <w:rPr>
          <w:lang w:val="fr-FR"/>
        </w:rPr>
        <w:t xml:space="preserve"> :</w:t>
      </w:r>
    </w:p>
    <w:p w14:paraId="5D32EE62"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7D60DCB" w14:textId="77777777" w:rsidTr="00766112">
        <w:tc>
          <w:tcPr>
            <w:tcW w:w="5000" w:type="pct"/>
            <w:shd w:val="clear" w:color="auto" w:fill="auto"/>
            <w:vAlign w:val="center"/>
          </w:tcPr>
          <w:p w14:paraId="05F01EB1" w14:textId="77777777" w:rsidR="00766112" w:rsidRPr="00260413" w:rsidRDefault="00766112" w:rsidP="00766112">
            <w:pPr>
              <w:pStyle w:val="HTMLPreformatted"/>
              <w:rPr>
                <w:lang w:val="fr-FR"/>
              </w:rPr>
            </w:pPr>
            <w:r w:rsidRPr="00260413">
              <w:rPr>
                <w:lang w:val="fr-FR"/>
              </w:rPr>
              <w:t>dialect=org.hibernate.dialect.DB2390Dialect</w:t>
            </w:r>
          </w:p>
        </w:tc>
      </w:tr>
    </w:tbl>
    <w:p w14:paraId="19DC0601" w14:textId="77777777" w:rsidR="00766112" w:rsidRPr="00260413" w:rsidRDefault="00766112" w:rsidP="00766112">
      <w:pPr>
        <w:pStyle w:val="NormalWeb"/>
        <w:shd w:val="clear" w:color="000000" w:fill="auto"/>
        <w:rPr>
          <w:color w:val="000000"/>
          <w:sz w:val="2"/>
          <w:szCs w:val="2"/>
          <w:lang w:val="fr-FR"/>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041B9" w14:paraId="5A83689A" w14:textId="77777777" w:rsidTr="00766112">
        <w:tc>
          <w:tcPr>
            <w:tcW w:w="5000" w:type="pct"/>
            <w:shd w:val="solid" w:color="FFFDF6" w:fill="auto"/>
            <w:vAlign w:val="center"/>
          </w:tcPr>
          <w:p w14:paraId="28DF255D" w14:textId="77777777" w:rsidR="00766112" w:rsidRPr="00260413" w:rsidRDefault="00766112" w:rsidP="00766112">
            <w:pPr>
              <w:pStyle w:val="panelHeader"/>
              <w:jc w:val="left"/>
              <w:rPr>
                <w:sz w:val="24"/>
              </w:rPr>
            </w:pPr>
            <w:r w:rsidRPr="00260413">
              <w:t>Création initiale du fichier hibernate.properties</w:t>
            </w:r>
          </w:p>
          <w:p w14:paraId="13A921D3" w14:textId="77777777" w:rsidR="00766112" w:rsidRPr="00260413" w:rsidRDefault="00766112" w:rsidP="00766112">
            <w:pPr>
              <w:spacing w:before="240"/>
              <w:rPr>
                <w:sz w:val="24"/>
                <w:lang w:val="fr-FR"/>
              </w:rPr>
            </w:pPr>
            <w:r w:rsidRPr="00260413">
              <w:rPr>
                <w:lang w:val="fr-FR"/>
              </w:rPr>
              <w:t xml:space="preserve">Si le fichier </w:t>
            </w:r>
            <w:r w:rsidRPr="00260413">
              <w:rPr>
                <w:rStyle w:val="Strong"/>
                <w:u w:val="single"/>
                <w:lang w:val="fr-FR"/>
              </w:rPr>
              <w:t>conf/bdsn.hibernate.properties</w:t>
            </w:r>
            <w:r w:rsidRPr="00260413">
              <w:rPr>
                <w:lang w:val="fr-FR"/>
              </w:rPr>
              <w:t xml:space="preserve"> n'existe pas, il convient de le créer au préalable.</w:t>
            </w:r>
          </w:p>
        </w:tc>
      </w:tr>
    </w:tbl>
    <w:p w14:paraId="7E50CAB0" w14:textId="51E3A8F4" w:rsidR="00766112" w:rsidRPr="00260413" w:rsidRDefault="00766112" w:rsidP="00766112">
      <w:pPr>
        <w:pStyle w:val="Heading5"/>
        <w:shd w:val="clear" w:color="000000" w:fill="auto"/>
        <w:rPr>
          <w:lang w:val="fr-FR"/>
        </w:rPr>
      </w:pPr>
      <w:r w:rsidRPr="00260413">
        <w:rPr>
          <w:color w:val="3D3D3D"/>
          <w:lang w:val="fr-FR"/>
        </w:rPr>
        <w:t xml:space="preserve">Configuration hibernate pour Oracle </w:t>
      </w:r>
      <w:r w:rsidRPr="00260413">
        <w:rPr>
          <w:color w:val="3D3D3D"/>
          <w:u w:val="single"/>
          <w:lang w:val="fr-FR"/>
        </w:rPr>
        <w:t>12</w:t>
      </w:r>
      <w:r w:rsidR="003041B9">
        <w:rPr>
          <w:color w:val="3D3D3D"/>
          <w:u w:val="single"/>
          <w:lang w:val="fr-FR"/>
        </w:rPr>
        <w:t>c</w:t>
      </w:r>
    </w:p>
    <w:p w14:paraId="7C7CAD9B"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Il est nécessaire d'ajouter l'élément de configuration suivant dans </w:t>
      </w:r>
      <w:r w:rsidRPr="00260413">
        <w:rPr>
          <w:rStyle w:val="Strong"/>
          <w:lang w:val="fr-FR"/>
        </w:rPr>
        <w:t>conf/bdsn.hibernate.properties</w:t>
      </w:r>
      <w:r w:rsidRPr="00260413">
        <w:rPr>
          <w:lang w:val="fr-FR"/>
        </w:rPr>
        <w:t xml:space="preserve"> :</w:t>
      </w:r>
    </w:p>
    <w:p w14:paraId="561D1442"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6909881" w14:textId="77777777" w:rsidTr="00766112">
        <w:tc>
          <w:tcPr>
            <w:tcW w:w="5000" w:type="pct"/>
            <w:shd w:val="clear" w:color="auto" w:fill="auto"/>
            <w:vAlign w:val="center"/>
          </w:tcPr>
          <w:p w14:paraId="349F190B" w14:textId="77777777" w:rsidR="00766112" w:rsidRPr="00260413" w:rsidRDefault="00766112" w:rsidP="00766112">
            <w:pPr>
              <w:pStyle w:val="HTMLPreformatted"/>
              <w:rPr>
                <w:lang w:val="fr-FR"/>
              </w:rPr>
            </w:pPr>
            <w:r w:rsidRPr="00260413">
              <w:rPr>
                <w:lang w:val="fr-FR"/>
              </w:rPr>
              <w:t> dialect=org.hibernate.dialect.Oracle10gDialect</w:t>
            </w:r>
          </w:p>
        </w:tc>
      </w:tr>
    </w:tbl>
    <w:p w14:paraId="04378115" w14:textId="77777777" w:rsidR="00766112" w:rsidRPr="00260413" w:rsidRDefault="00766112" w:rsidP="00766112">
      <w:pPr>
        <w:pStyle w:val="Heading3"/>
        <w:shd w:val="clear" w:color="000000" w:fill="auto"/>
        <w:rPr>
          <w:sz w:val="27"/>
          <w:szCs w:val="27"/>
          <w:lang w:val="fr-FR"/>
        </w:rPr>
      </w:pPr>
      <w:bookmarkStart w:id="32" w:name="_Toc481760489"/>
      <w:r w:rsidRPr="00260413">
        <w:rPr>
          <w:lang w:val="fr-FR"/>
        </w:rPr>
        <w:t>Installation des add-ons</w:t>
      </w:r>
      <w:bookmarkStart w:id="33" w:name="_GoBack"/>
      <w:bookmarkEnd w:id="32"/>
      <w:bookmarkEnd w:id="33"/>
    </w:p>
    <w:p w14:paraId="605FAB8A" w14:textId="77777777" w:rsidR="00766112" w:rsidRPr="00260413" w:rsidRDefault="00766112" w:rsidP="00766112">
      <w:pPr>
        <w:shd w:val="clear" w:color="000000" w:fill="auto"/>
        <w:rPr>
          <w:lang w:val="fr-FR"/>
        </w:rPr>
      </w:pPr>
      <w:r w:rsidRPr="00260413">
        <w:rPr>
          <w:lang w:val="fr-FR"/>
        </w:rPr>
        <w:t>L'étape suivante (installation des add-ons ) s'effectue à l'aide du langage de commande du Moteur Déclaratif. </w:t>
      </w:r>
    </w:p>
    <w:p w14:paraId="5144ADB7" w14:textId="77777777" w:rsidR="00766112" w:rsidRPr="00260413" w:rsidRDefault="00766112" w:rsidP="00766112">
      <w:pPr>
        <w:shd w:val="clear" w:color="000000" w:fill="auto"/>
        <w:rPr>
          <w:lang w:val="fr-FR"/>
        </w:rPr>
      </w:pPr>
      <w:r w:rsidRPr="00260413">
        <w:rPr>
          <w:lang w:val="fr-FR"/>
        </w:rPr>
        <w:t xml:space="preserve">Il convient donc de le  </w:t>
      </w:r>
      <w:r w:rsidRPr="00260413">
        <w:rPr>
          <w:rStyle w:val="Strong"/>
          <w:lang w:val="fr-FR"/>
        </w:rPr>
        <w:t>redémarrer</w:t>
      </w:r>
      <w:r w:rsidRPr="00260413">
        <w:rPr>
          <w:lang w:val="fr-FR"/>
        </w:rPr>
        <w:t xml:space="preserve">, en exécutant le script  </w:t>
      </w:r>
      <w:r w:rsidRPr="00260413">
        <w:rPr>
          <w:rStyle w:val="Strong"/>
          <w:lang w:val="fr-FR"/>
        </w:rPr>
        <w:t>regdsn.bat</w:t>
      </w:r>
      <w:r w:rsidRPr="00260413">
        <w:rPr>
          <w:lang w:val="fr-FR"/>
        </w:rPr>
        <w:t xml:space="preserve"> (sous Windows) ou  </w:t>
      </w:r>
      <w:r w:rsidRPr="00260413">
        <w:rPr>
          <w:rStyle w:val="Strong"/>
          <w:lang w:val="fr-FR"/>
        </w:rPr>
        <w:t>regdsn</w:t>
      </w:r>
      <w:r w:rsidRPr="00260413">
        <w:rPr>
          <w:lang w:val="fr-FR"/>
        </w:rPr>
        <w:t> (sous Unix).</w:t>
      </w:r>
    </w:p>
    <w:p w14:paraId="52C9247D" w14:textId="77777777" w:rsidR="00766112" w:rsidRPr="00260413" w:rsidRDefault="00766112" w:rsidP="00766112">
      <w:pPr>
        <w:pStyle w:val="Heading4"/>
        <w:shd w:val="clear" w:color="000000" w:fill="auto"/>
        <w:rPr>
          <w:lang w:val="fr-FR"/>
        </w:rPr>
      </w:pPr>
      <w:r w:rsidRPr="00260413">
        <w:rPr>
          <w:lang w:val="fr-FR"/>
        </w:rPr>
        <w:t>Les différents types d'add-ons</w:t>
      </w:r>
    </w:p>
    <w:p w14:paraId="0989B58B" w14:textId="77777777" w:rsidR="00766112" w:rsidRPr="00260413" w:rsidRDefault="00766112" w:rsidP="00766112">
      <w:pPr>
        <w:pStyle w:val="NormalWeb"/>
        <w:shd w:val="clear" w:color="000000" w:fill="auto"/>
        <w:rPr>
          <w:lang w:val="fr-FR"/>
        </w:rPr>
      </w:pPr>
      <w:r w:rsidRPr="00260413">
        <w:rPr>
          <w:lang w:val="fr-FR"/>
        </w:rPr>
        <w:t>Les add-ons à installer sont :</w:t>
      </w:r>
    </w:p>
    <w:p w14:paraId="030638B7" w14:textId="77777777" w:rsidR="00766112" w:rsidRPr="00260413" w:rsidRDefault="00766112" w:rsidP="00325D8B">
      <w:pPr>
        <w:numPr>
          <w:ilvl w:val="0"/>
          <w:numId w:val="76"/>
        </w:numPr>
        <w:shd w:val="clear" w:color="000000" w:fill="auto"/>
        <w:spacing w:before="100" w:beforeAutospacing="1" w:after="100" w:afterAutospacing="1"/>
        <w:rPr>
          <w:lang w:val="fr-FR"/>
        </w:rPr>
      </w:pPr>
      <w:r w:rsidRPr="00260413">
        <w:rPr>
          <w:lang w:val="fr-FR"/>
        </w:rPr>
        <w:t xml:space="preserve">Le </w:t>
      </w:r>
      <w:r w:rsidRPr="00260413">
        <w:rPr>
          <w:rStyle w:val="Strong"/>
          <w:lang w:val="fr-FR"/>
        </w:rPr>
        <w:t>connecteur</w:t>
      </w:r>
      <w:r w:rsidRPr="00260413">
        <w:rPr>
          <w:lang w:val="fr-FR"/>
        </w:rPr>
        <w:t xml:space="preserve"> permettant d'interagir avec le système HR Access.</w:t>
      </w:r>
    </w:p>
    <w:p w14:paraId="20BA8632" w14:textId="77777777" w:rsidR="00766112" w:rsidRPr="00260413" w:rsidRDefault="00766112" w:rsidP="00325D8B">
      <w:pPr>
        <w:numPr>
          <w:ilvl w:val="0"/>
          <w:numId w:val="76"/>
        </w:numPr>
        <w:shd w:val="clear" w:color="000000" w:fill="auto"/>
        <w:spacing w:before="100" w:beforeAutospacing="1" w:after="100" w:afterAutospacing="1"/>
        <w:rPr>
          <w:lang w:val="fr-FR"/>
        </w:rPr>
      </w:pPr>
      <w:r w:rsidRPr="00260413">
        <w:rPr>
          <w:lang w:val="fr-FR"/>
        </w:rPr>
        <w:t xml:space="preserve">Le ou les </w:t>
      </w:r>
      <w:r w:rsidRPr="00260413">
        <w:rPr>
          <w:rStyle w:val="Strong"/>
          <w:lang w:val="fr-FR"/>
        </w:rPr>
        <w:t>drivers JDBC</w:t>
      </w:r>
      <w:r w:rsidRPr="00260413">
        <w:rPr>
          <w:lang w:val="fr-FR"/>
        </w:rPr>
        <w:t xml:space="preserve"> permettant de se connecter aux bases de données (BDSN et base HR Access).</w:t>
      </w:r>
    </w:p>
    <w:p w14:paraId="2EBAEB1C" w14:textId="77777777" w:rsidR="00766112" w:rsidRPr="00260413" w:rsidRDefault="00766112" w:rsidP="00766112">
      <w:pPr>
        <w:pStyle w:val="Heading5"/>
        <w:shd w:val="clear" w:color="000000" w:fill="auto"/>
        <w:rPr>
          <w:lang w:val="fr-FR"/>
        </w:rPr>
      </w:pPr>
      <w:r w:rsidRPr="00260413">
        <w:rPr>
          <w:lang w:val="fr-FR"/>
        </w:rPr>
        <w:t>Le connecteur</w:t>
      </w:r>
    </w:p>
    <w:p w14:paraId="53DA4B77" w14:textId="77777777" w:rsidR="00766112" w:rsidRPr="00260413" w:rsidRDefault="00766112" w:rsidP="00766112">
      <w:pPr>
        <w:pStyle w:val="NormalWeb"/>
        <w:shd w:val="clear" w:color="000000" w:fill="auto"/>
        <w:rPr>
          <w:lang w:val="fr-FR"/>
        </w:rPr>
      </w:pPr>
      <w:r w:rsidRPr="00260413">
        <w:rPr>
          <w:lang w:val="fr-FR"/>
        </w:rPr>
        <w:t xml:space="preserve">Le </w:t>
      </w:r>
      <w:r w:rsidRPr="00260413">
        <w:rPr>
          <w:rStyle w:val="Strong"/>
          <w:lang w:val="fr-FR"/>
        </w:rPr>
        <w:t>connecteur</w:t>
      </w:r>
      <w:r w:rsidRPr="00260413">
        <w:rPr>
          <w:lang w:val="fr-FR"/>
        </w:rPr>
        <w:t xml:space="preserve"> se présente sous la forme d'un fichier kar.</w:t>
      </w:r>
    </w:p>
    <w:p w14:paraId="788DFA34" w14:textId="77777777" w:rsidR="00766112" w:rsidRPr="00260413" w:rsidRDefault="00766112" w:rsidP="00766112">
      <w:pPr>
        <w:pStyle w:val="NormalWeb"/>
        <w:shd w:val="clear" w:color="000000" w:fill="auto"/>
        <w:rPr>
          <w:rFonts w:eastAsiaTheme="minorEastAsia"/>
          <w:lang w:val="fr-FR"/>
        </w:rPr>
      </w:pPr>
      <w:r w:rsidRPr="00260413">
        <w:rPr>
          <w:lang w:val="fr-FR"/>
        </w:rPr>
        <w:t>Il est livré au sein de la fourniture.</w:t>
      </w:r>
    </w:p>
    <w:p w14:paraId="79C4A542" w14:textId="77777777" w:rsidR="00766112" w:rsidRPr="00260413" w:rsidRDefault="00766112" w:rsidP="00766112">
      <w:pPr>
        <w:pStyle w:val="Heading5"/>
        <w:shd w:val="clear" w:color="000000" w:fill="auto"/>
        <w:rPr>
          <w:lang w:val="fr-FR"/>
        </w:rPr>
      </w:pPr>
      <w:r w:rsidRPr="00260413">
        <w:rPr>
          <w:lang w:val="fr-FR"/>
        </w:rPr>
        <w:t>Les drivers JDBC</w:t>
      </w:r>
    </w:p>
    <w:p w14:paraId="0804C54C" w14:textId="77777777" w:rsidR="00766112" w:rsidRPr="00260413" w:rsidRDefault="00766112" w:rsidP="00766112">
      <w:pPr>
        <w:pStyle w:val="NormalWeb"/>
        <w:shd w:val="clear" w:color="000000" w:fill="auto"/>
        <w:rPr>
          <w:rFonts w:eastAsiaTheme="minorEastAsia"/>
          <w:lang w:val="fr-FR"/>
        </w:rPr>
      </w:pPr>
      <w:r w:rsidRPr="00260413">
        <w:rPr>
          <w:lang w:val="fr-FR"/>
        </w:rPr>
        <w:t>Les drivers JDBC sont des fichiers jar livrés par le fournisseur de base de données.</w:t>
      </w:r>
    </w:p>
    <w:p w14:paraId="3A11B2E0"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041B9" w14:paraId="30E5D13B" w14:textId="77777777" w:rsidTr="00766112">
        <w:tc>
          <w:tcPr>
            <w:tcW w:w="5000" w:type="pct"/>
            <w:shd w:val="solid" w:color="F3F9F4" w:fill="auto"/>
            <w:vAlign w:val="center"/>
          </w:tcPr>
          <w:p w14:paraId="5408130A" w14:textId="77777777" w:rsidR="00766112" w:rsidRPr="00260413" w:rsidRDefault="00766112" w:rsidP="00766112">
            <w:pPr>
              <w:pStyle w:val="panelHeader"/>
              <w:jc w:val="left"/>
              <w:rPr>
                <w:sz w:val="24"/>
              </w:rPr>
            </w:pPr>
            <w:r w:rsidRPr="00260413">
              <w:t>Drivers JDBC</w:t>
            </w:r>
          </w:p>
          <w:p w14:paraId="54CF5467" w14:textId="77777777" w:rsidR="00766112" w:rsidRPr="00260413" w:rsidRDefault="00766112" w:rsidP="00766112">
            <w:pPr>
              <w:spacing w:before="240"/>
              <w:rPr>
                <w:sz w:val="24"/>
                <w:lang w:val="fr-FR"/>
              </w:rPr>
            </w:pPr>
            <w:r w:rsidRPr="00260413">
              <w:rPr>
                <w:lang w:val="fr-FR"/>
              </w:rPr>
              <w:t xml:space="preserve">Pour les drivers JDBC, procédez de la même manière que pour votre </w:t>
            </w:r>
            <w:r w:rsidRPr="00260413">
              <w:rPr>
                <w:rStyle w:val="Emphasis"/>
                <w:lang w:val="fr-FR"/>
              </w:rPr>
              <w:t>serveur de Query.</w:t>
            </w:r>
          </w:p>
        </w:tc>
      </w:tr>
    </w:tbl>
    <w:p w14:paraId="7B9887CA" w14:textId="77777777" w:rsidR="00766112" w:rsidRPr="00260413" w:rsidRDefault="00766112" w:rsidP="00766112">
      <w:pPr>
        <w:pStyle w:val="NormalWeb"/>
        <w:shd w:val="clear" w:color="000000" w:fill="auto"/>
        <w:rPr>
          <w:rFonts w:eastAsiaTheme="minorEastAsia"/>
          <w:color w:val="000000"/>
          <w:sz w:val="2"/>
          <w:szCs w:val="2"/>
          <w:lang w:val="fr-FR"/>
        </w:rPr>
      </w:pPr>
    </w:p>
    <w:p w14:paraId="259E5BE7" w14:textId="77777777" w:rsidR="00766112" w:rsidRPr="00260413" w:rsidRDefault="00766112" w:rsidP="00766112">
      <w:pPr>
        <w:pStyle w:val="Heading4"/>
        <w:shd w:val="clear" w:color="000000" w:fill="auto"/>
        <w:rPr>
          <w:lang w:val="fr-FR"/>
        </w:rPr>
      </w:pPr>
      <w:r w:rsidRPr="00260413">
        <w:rPr>
          <w:lang w:val="fr-FR"/>
        </w:rPr>
        <w:t>Commande d'installation</w:t>
      </w:r>
    </w:p>
    <w:p w14:paraId="473868A3" w14:textId="77777777" w:rsidR="00766112" w:rsidRPr="00260413" w:rsidRDefault="00766112" w:rsidP="00766112">
      <w:pPr>
        <w:pStyle w:val="NormalWeb"/>
        <w:shd w:val="clear" w:color="000000" w:fill="auto"/>
        <w:rPr>
          <w:lang w:val="fr-FR"/>
        </w:rPr>
      </w:pPr>
      <w:r w:rsidRPr="00260413">
        <w:rPr>
          <w:lang w:val="fr-FR"/>
        </w:rPr>
        <w:t xml:space="preserve">Pour installer un add-on, utilisez la commande </w:t>
      </w:r>
      <w:r w:rsidRPr="00260413">
        <w:rPr>
          <w:rStyle w:val="Strong"/>
          <w:lang w:val="fr-FR"/>
        </w:rPr>
        <w:t>addon:install</w:t>
      </w:r>
      <w:r w:rsidRPr="00260413">
        <w:rPr>
          <w:lang w:val="fr-FR"/>
        </w:rPr>
        <w:t xml:space="preserve"> depuis le shell du moteur déclaratif en indiquant le chemin vers l'emplacement du fichier jar ou kar.</w:t>
      </w:r>
    </w:p>
    <w:p w14:paraId="5A130623" w14:textId="77777777" w:rsidR="00766112" w:rsidRPr="00260413" w:rsidRDefault="00766112" w:rsidP="00766112">
      <w:pPr>
        <w:pStyle w:val="NormalWeb"/>
        <w:shd w:val="clear" w:color="000000" w:fill="auto"/>
        <w:rPr>
          <w:lang w:val="fr-FR"/>
        </w:rPr>
      </w:pPr>
      <w:r w:rsidRPr="00260413">
        <w:rPr>
          <w:lang w:val="fr-FR"/>
        </w:rPr>
        <w:t>Par exemple :</w:t>
      </w:r>
    </w:p>
    <w:p w14:paraId="26DF4D26"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8EE1E37" w14:textId="77777777" w:rsidTr="00766112">
        <w:tc>
          <w:tcPr>
            <w:tcW w:w="5000" w:type="pct"/>
            <w:shd w:val="clear" w:color="auto" w:fill="auto"/>
            <w:vAlign w:val="center"/>
          </w:tcPr>
          <w:p w14:paraId="5F9F7BE0" w14:textId="77777777" w:rsidR="00766112" w:rsidRPr="003041B9" w:rsidRDefault="00766112" w:rsidP="00766112">
            <w:pPr>
              <w:pStyle w:val="HTMLPreformatted"/>
            </w:pPr>
            <w:r w:rsidRPr="003041B9">
              <w:t>regdsn&gt;addon:install C:/test/hraccess-feature-1.0.0.kar</w:t>
            </w:r>
          </w:p>
          <w:p w14:paraId="04602EC0" w14:textId="77777777" w:rsidR="00766112" w:rsidRPr="003041B9" w:rsidRDefault="00766112" w:rsidP="00766112">
            <w:pPr>
              <w:pStyle w:val="HTMLPreformatted"/>
            </w:pPr>
            <w:r w:rsidRPr="003041B9">
              <w:t>regdsn&gt;addon:install D:/Download/oracle-jdbc-driver-11.1.0.7.0-Production.jar</w:t>
            </w:r>
          </w:p>
        </w:tc>
      </w:tr>
    </w:tbl>
    <w:p w14:paraId="620A1319" w14:textId="77777777" w:rsidR="00766112" w:rsidRPr="003041B9" w:rsidRDefault="00766112" w:rsidP="00766112">
      <w:pPr>
        <w:pStyle w:val="NormalWeb"/>
        <w:shd w:val="clear" w:color="000000" w:fill="auto"/>
        <w:rPr>
          <w:color w:val="000000"/>
          <w:sz w:val="2"/>
          <w:szCs w:val="2"/>
        </w:rPr>
      </w:pPr>
    </w:p>
    <w:p w14:paraId="378B8E4F" w14:textId="77777777" w:rsidR="00766112" w:rsidRPr="00260413" w:rsidRDefault="00766112" w:rsidP="00766112">
      <w:pPr>
        <w:shd w:val="clear" w:color="000000" w:fill="auto"/>
        <w:rPr>
          <w:lang w:val="fr-FR"/>
        </w:rPr>
      </w:pPr>
      <w:r w:rsidRPr="00260413">
        <w:rPr>
          <w:rStyle w:val="Strong"/>
          <w:u w:val="single"/>
          <w:lang w:val="fr-FR"/>
        </w:rPr>
        <w:t>Attention</w:t>
      </w:r>
      <w:r w:rsidRPr="00260413">
        <w:rPr>
          <w:lang w:val="fr-FR"/>
        </w:rPr>
        <w:t xml:space="preserve"> : Même sous Windows, on doit utiliser le caractère '/' comme séparateur de fichier.</w:t>
      </w:r>
    </w:p>
    <w:p w14:paraId="7FDF3992" w14:textId="77777777" w:rsidR="00766112" w:rsidRPr="00260413" w:rsidRDefault="00766112" w:rsidP="00766112">
      <w:pPr>
        <w:pStyle w:val="Heading3"/>
        <w:shd w:val="clear" w:color="000000" w:fill="auto"/>
        <w:rPr>
          <w:lang w:val="fr-FR"/>
        </w:rPr>
      </w:pPr>
      <w:bookmarkStart w:id="34" w:name="_Toc481760490"/>
      <w:r w:rsidRPr="00260413">
        <w:rPr>
          <w:lang w:val="fr-FR"/>
        </w:rPr>
        <w:t>Premier test de bon fonctionnement</w:t>
      </w:r>
      <w:bookmarkEnd w:id="34"/>
    </w:p>
    <w:p w14:paraId="31B0A42E" w14:textId="77777777" w:rsidR="00766112" w:rsidRPr="00260413" w:rsidRDefault="00766112" w:rsidP="00766112">
      <w:pPr>
        <w:pStyle w:val="NormalWeb"/>
        <w:shd w:val="clear" w:color="000000" w:fill="auto"/>
        <w:rPr>
          <w:lang w:val="fr-FR"/>
        </w:rPr>
      </w:pPr>
      <w:r w:rsidRPr="00260413">
        <w:rPr>
          <w:lang w:val="fr-FR"/>
        </w:rPr>
        <w:t>Tous les éléments d'installation ne sont pas finalisés à ce stade, mais le Moteur Déclaratif est maintenant opérationnel.</w:t>
      </w:r>
    </w:p>
    <w:p w14:paraId="60974237" w14:textId="77777777" w:rsidR="00766112" w:rsidRPr="00260413" w:rsidRDefault="00766112" w:rsidP="00766112">
      <w:pPr>
        <w:pStyle w:val="NormalWeb"/>
        <w:shd w:val="clear" w:color="000000" w:fill="auto"/>
        <w:rPr>
          <w:lang w:val="fr-FR"/>
        </w:rPr>
      </w:pPr>
      <w:r w:rsidRPr="00260413">
        <w:rPr>
          <w:lang w:val="fr-FR"/>
        </w:rPr>
        <w:t>Pour le vérifier, tapez la commande :</w:t>
      </w:r>
    </w:p>
    <w:p w14:paraId="25D41917"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8DAB427" w14:textId="77777777" w:rsidTr="00766112">
        <w:tc>
          <w:tcPr>
            <w:tcW w:w="5000" w:type="pct"/>
            <w:shd w:val="clear" w:color="auto" w:fill="auto"/>
            <w:vAlign w:val="center"/>
          </w:tcPr>
          <w:p w14:paraId="54D34A6A" w14:textId="77777777" w:rsidR="00766112" w:rsidRPr="00260413" w:rsidRDefault="00766112" w:rsidP="00766112">
            <w:pPr>
              <w:pStyle w:val="HTMLPreformatted"/>
              <w:rPr>
                <w:lang w:val="fr-FR"/>
              </w:rPr>
            </w:pPr>
            <w:r w:rsidRPr="00260413">
              <w:rPr>
                <w:lang w:val="fr-FR"/>
              </w:rPr>
              <w:t>regdsn&gt;bundle:list</w:t>
            </w:r>
          </w:p>
        </w:tc>
      </w:tr>
    </w:tbl>
    <w:p w14:paraId="093E0860" w14:textId="77777777" w:rsidR="00766112" w:rsidRPr="00260413" w:rsidRDefault="00766112" w:rsidP="00766112">
      <w:pPr>
        <w:pStyle w:val="NormalWeb"/>
        <w:shd w:val="clear" w:color="000000" w:fill="auto"/>
        <w:rPr>
          <w:color w:val="000000"/>
          <w:sz w:val="2"/>
          <w:szCs w:val="2"/>
          <w:lang w:val="fr-FR"/>
        </w:rPr>
      </w:pPr>
    </w:p>
    <w:p w14:paraId="2BD3F3F0" w14:textId="77777777" w:rsidR="00766112" w:rsidRPr="00260413" w:rsidRDefault="00766112" w:rsidP="00766112">
      <w:pPr>
        <w:pStyle w:val="NormalWeb"/>
        <w:shd w:val="clear" w:color="000000" w:fill="auto"/>
        <w:rPr>
          <w:lang w:val="fr-FR"/>
        </w:rPr>
      </w:pPr>
      <w:r w:rsidRPr="00260413">
        <w:rPr>
          <w:lang w:val="fr-FR"/>
        </w:rPr>
        <w:t>Vous devez obtenir une liste du type :</w:t>
      </w:r>
    </w:p>
    <w:p w14:paraId="7D420657" w14:textId="77777777" w:rsidR="00766112" w:rsidRPr="00260413" w:rsidRDefault="00766112" w:rsidP="00766112">
      <w:pPr>
        <w:pStyle w:val="SmallBlockCode"/>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2178992" w14:textId="77777777" w:rsidTr="00766112">
        <w:tc>
          <w:tcPr>
            <w:tcW w:w="5000" w:type="pct"/>
            <w:shd w:val="clear" w:color="auto" w:fill="auto"/>
            <w:vAlign w:val="center"/>
          </w:tcPr>
          <w:p w14:paraId="68FA34BC" w14:textId="77777777" w:rsidR="00766112" w:rsidRPr="003041B9" w:rsidRDefault="00766112" w:rsidP="00493D4C">
            <w:pPr>
              <w:pStyle w:val="SmallBlockCode"/>
              <w:keepNext w:val="0"/>
              <w:rPr>
                <w:lang w:val="en-US"/>
              </w:rPr>
            </w:pPr>
            <w:r w:rsidRPr="003041B9">
              <w:rPr>
                <w:lang w:val="en-US"/>
              </w:rPr>
              <w:t>START LEVEL 100 , List Threshold: 50</w:t>
            </w:r>
          </w:p>
          <w:p w14:paraId="61C5F72C" w14:textId="77777777" w:rsidR="00766112" w:rsidRPr="003041B9" w:rsidRDefault="00766112" w:rsidP="00493D4C">
            <w:pPr>
              <w:pStyle w:val="SmallBlockCode"/>
              <w:keepNext w:val="0"/>
              <w:rPr>
                <w:lang w:val="en-US"/>
              </w:rPr>
            </w:pPr>
            <w:r w:rsidRPr="003041B9">
              <w:rPr>
                <w:lang w:val="en-US"/>
              </w:rPr>
              <w:t>ID  | State  | Lvl | Version       | Name</w:t>
            </w:r>
          </w:p>
          <w:p w14:paraId="02A83BE3" w14:textId="77777777" w:rsidR="00766112" w:rsidRPr="00260413" w:rsidRDefault="00766112" w:rsidP="00493D4C">
            <w:pPr>
              <w:pStyle w:val="SmallBlockCode"/>
              <w:keepNext w:val="0"/>
            </w:pPr>
            <w:r w:rsidRPr="003041B9">
              <w:rPr>
                <w:lang w:val="en-US"/>
              </w:rPr>
              <w:t xml:space="preserve"> </w:t>
            </w:r>
            <w:r w:rsidRPr="00260413">
              <w:t>69 | Active |  80 | 3.0.1         | Apache Karaf :: JNDI :: Command</w:t>
            </w:r>
          </w:p>
          <w:p w14:paraId="0B0E3255" w14:textId="77777777" w:rsidR="00766112" w:rsidRPr="00260413" w:rsidRDefault="00766112" w:rsidP="00493D4C">
            <w:pPr>
              <w:pStyle w:val="SmallBlockCode"/>
              <w:keepNext w:val="0"/>
            </w:pPr>
            <w:r w:rsidRPr="00260413">
              <w:t xml:space="preserve"> 75 | Active |  80 | 2.6           | Commons Lang</w:t>
            </w:r>
          </w:p>
          <w:p w14:paraId="3AADA991" w14:textId="77777777" w:rsidR="00766112" w:rsidRPr="00260413" w:rsidRDefault="00766112" w:rsidP="00493D4C">
            <w:pPr>
              <w:pStyle w:val="SmallBlockCode"/>
              <w:keepNext w:val="0"/>
            </w:pPr>
            <w:r w:rsidRPr="00260413">
              <w:t xml:space="preserve"> 76 | Active |  80 | 3.2.1         | Commons Collections</w:t>
            </w:r>
          </w:p>
          <w:p w14:paraId="334F0379" w14:textId="77777777" w:rsidR="00766112" w:rsidRPr="00260413" w:rsidRDefault="00766112" w:rsidP="00493D4C">
            <w:pPr>
              <w:pStyle w:val="SmallBlockCode"/>
              <w:keepNext w:val="0"/>
            </w:pPr>
            <w:r w:rsidRPr="00260413">
              <w:t xml:space="preserve"> 77 | Active |  80 | 1.6.0         | Commons Pool</w:t>
            </w:r>
          </w:p>
          <w:p w14:paraId="79450169" w14:textId="77777777" w:rsidR="00766112" w:rsidRPr="00260413" w:rsidRDefault="00766112" w:rsidP="00493D4C">
            <w:pPr>
              <w:pStyle w:val="SmallBlockCode"/>
              <w:keepNext w:val="0"/>
            </w:pPr>
            <w:r w:rsidRPr="00260413">
              <w:t xml:space="preserve"> 78 | Active |  80 | 1.4.0.3       | Apache ServiceMix :: Bundles :: commons-dbcp</w:t>
            </w:r>
          </w:p>
          <w:p w14:paraId="67540BC8" w14:textId="77777777" w:rsidR="00766112" w:rsidRPr="00260413" w:rsidRDefault="00766112" w:rsidP="00493D4C">
            <w:pPr>
              <w:pStyle w:val="SmallBlockCode"/>
              <w:keepNext w:val="0"/>
            </w:pPr>
            <w:r w:rsidRPr="00260413">
              <w:t>109 | Active |  80 | 3.2.2.1       | Apache ServiceMix :: Bundles :: mybatis</w:t>
            </w:r>
          </w:p>
          <w:p w14:paraId="1E54F46A" w14:textId="77777777" w:rsidR="00766112" w:rsidRPr="00260413" w:rsidRDefault="00766112" w:rsidP="00493D4C">
            <w:pPr>
              <w:pStyle w:val="SmallBlockCode"/>
              <w:keepNext w:val="0"/>
            </w:pPr>
            <w:r w:rsidRPr="00260413">
              <w:t>110 | Active |  80 | 4.11.0.1      | Apache ServiceMix :: Bundles :: junit</w:t>
            </w:r>
          </w:p>
          <w:p w14:paraId="3C314A8B" w14:textId="77777777" w:rsidR="00766112" w:rsidRPr="00260413" w:rsidRDefault="00766112" w:rsidP="00493D4C">
            <w:pPr>
              <w:pStyle w:val="SmallBlockCode"/>
              <w:keepNext w:val="0"/>
            </w:pPr>
            <w:r w:rsidRPr="00260413">
              <w:t>111 | Active |  80 | 5.5.0.Final_2 | Apache ServiceMix :: Bundles :: drools</w:t>
            </w:r>
          </w:p>
          <w:p w14:paraId="4A058DA3" w14:textId="77777777" w:rsidR="00766112" w:rsidRPr="00260413" w:rsidRDefault="00766112" w:rsidP="00493D4C">
            <w:pPr>
              <w:pStyle w:val="SmallBlockCode"/>
              <w:keepNext w:val="0"/>
            </w:pPr>
            <w:r w:rsidRPr="00260413">
              <w:t>…</w:t>
            </w:r>
          </w:p>
        </w:tc>
      </w:tr>
    </w:tbl>
    <w:p w14:paraId="6C057A55" w14:textId="77777777" w:rsidR="00766112" w:rsidRPr="00260413" w:rsidRDefault="00766112" w:rsidP="00766112">
      <w:pPr>
        <w:pStyle w:val="SmallBlockCode"/>
        <w:rPr>
          <w:rFonts w:ascii="Times New Roman" w:hAnsi="Times New Roman"/>
          <w:sz w:val="2"/>
          <w:szCs w:val="2"/>
        </w:rPr>
      </w:pPr>
    </w:p>
    <w:p w14:paraId="2932F5FB"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041B9" w14:paraId="2166FB16" w14:textId="77777777" w:rsidTr="00766112">
        <w:tc>
          <w:tcPr>
            <w:tcW w:w="5000" w:type="pct"/>
            <w:shd w:val="solid" w:color="FFFDF6" w:fill="auto"/>
            <w:vAlign w:val="center"/>
          </w:tcPr>
          <w:p w14:paraId="231375A1" w14:textId="77777777" w:rsidR="00766112" w:rsidRPr="00260413" w:rsidRDefault="00766112" w:rsidP="00766112">
            <w:pPr>
              <w:pStyle w:val="panelHeader"/>
              <w:jc w:val="left"/>
              <w:rPr>
                <w:sz w:val="24"/>
              </w:rPr>
            </w:pPr>
            <w:r w:rsidRPr="00260413">
              <w:t>Statut des bundles</w:t>
            </w:r>
          </w:p>
          <w:p w14:paraId="3C9453FE" w14:textId="77777777" w:rsidR="00766112" w:rsidRPr="00260413" w:rsidRDefault="00766112" w:rsidP="00766112">
            <w:pPr>
              <w:spacing w:before="240"/>
              <w:rPr>
                <w:sz w:val="24"/>
                <w:lang w:val="fr-FR"/>
              </w:rPr>
            </w:pPr>
            <w:r w:rsidRPr="00260413">
              <w:rPr>
                <w:lang w:val="fr-FR"/>
              </w:rPr>
              <w:t xml:space="preserve">Certains Bundles peuvent </w:t>
            </w:r>
            <w:r w:rsidRPr="00260413">
              <w:rPr>
                <w:rStyle w:val="Strong"/>
                <w:lang w:val="fr-FR"/>
              </w:rPr>
              <w:t>ne pas</w:t>
            </w:r>
            <w:r w:rsidRPr="00260413">
              <w:rPr>
                <w:lang w:val="fr-FR"/>
              </w:rPr>
              <w:t xml:space="preserve"> apparaître en "Active" à ce stade : votre configuration n'est en effet pas finalisée, certains ports peuvent par exemple être déjà utilisés.</w:t>
            </w:r>
          </w:p>
        </w:tc>
      </w:tr>
    </w:tbl>
    <w:p w14:paraId="06BB3D3C" w14:textId="77777777" w:rsidR="00766112" w:rsidRPr="00260413" w:rsidRDefault="00766112" w:rsidP="00766112">
      <w:pPr>
        <w:pStyle w:val="Heading3"/>
        <w:shd w:val="clear" w:color="000000" w:fill="auto"/>
        <w:rPr>
          <w:sz w:val="27"/>
          <w:szCs w:val="27"/>
          <w:lang w:val="fr-FR"/>
        </w:rPr>
      </w:pPr>
      <w:bookmarkStart w:id="35" w:name="_Toc481760491"/>
      <w:r w:rsidRPr="00260413">
        <w:rPr>
          <w:lang w:val="fr-FR"/>
        </w:rPr>
        <w:t>Compléments de configuration</w:t>
      </w:r>
      <w:bookmarkEnd w:id="35"/>
    </w:p>
    <w:p w14:paraId="5828C9CA" w14:textId="77777777" w:rsidR="00766112" w:rsidRPr="00260413" w:rsidRDefault="00766112" w:rsidP="00766112">
      <w:pPr>
        <w:pStyle w:val="NormalWeb"/>
        <w:shd w:val="clear" w:color="000000" w:fill="auto"/>
        <w:rPr>
          <w:lang w:val="fr-FR"/>
        </w:rPr>
      </w:pPr>
      <w:r w:rsidRPr="00260413">
        <w:rPr>
          <w:lang w:val="fr-FR"/>
        </w:rPr>
        <w:t>Pour procéder à la finalisation de la configuration, il convient d'arrêter le Moteur Déclaratif en tapant :</w:t>
      </w:r>
    </w:p>
    <w:p w14:paraId="2FD21D8E"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39D425C" w14:textId="77777777" w:rsidTr="00766112">
        <w:tc>
          <w:tcPr>
            <w:tcW w:w="5000" w:type="pct"/>
            <w:shd w:val="clear" w:color="auto" w:fill="auto"/>
            <w:vAlign w:val="center"/>
          </w:tcPr>
          <w:p w14:paraId="2AC49BE4" w14:textId="77777777" w:rsidR="00766112" w:rsidRPr="00260413" w:rsidRDefault="00766112" w:rsidP="00766112">
            <w:pPr>
              <w:pStyle w:val="HTMLPreformatted"/>
              <w:rPr>
                <w:lang w:val="fr-FR"/>
              </w:rPr>
            </w:pPr>
            <w:r w:rsidRPr="00260413">
              <w:rPr>
                <w:lang w:val="fr-FR"/>
              </w:rPr>
              <w:t>regdsn&gt;system:shutdown</w:t>
            </w:r>
          </w:p>
        </w:tc>
      </w:tr>
    </w:tbl>
    <w:p w14:paraId="530796AB" w14:textId="77777777" w:rsidR="00766112" w:rsidRPr="00260413" w:rsidRDefault="00766112" w:rsidP="00766112">
      <w:pPr>
        <w:pStyle w:val="NormalWeb"/>
        <w:shd w:val="clear" w:color="000000" w:fill="auto"/>
        <w:rPr>
          <w:color w:val="000000"/>
          <w:sz w:val="2"/>
          <w:szCs w:val="2"/>
          <w:lang w:val="fr-FR"/>
        </w:rPr>
      </w:pPr>
    </w:p>
    <w:p w14:paraId="652BF064" w14:textId="77777777" w:rsidR="00766112" w:rsidRPr="00260413" w:rsidRDefault="00766112" w:rsidP="00766112">
      <w:pPr>
        <w:pStyle w:val="NormalWeb"/>
        <w:shd w:val="clear" w:color="000000" w:fill="auto"/>
        <w:rPr>
          <w:lang w:val="fr-FR"/>
        </w:rPr>
      </w:pPr>
      <w:r w:rsidRPr="00260413">
        <w:rPr>
          <w:lang w:val="fr-FR"/>
        </w:rPr>
        <w:t>La finalisation de l'installation consiste à configurer l'ensemble des éléments requis pour le bon fonctionnement du Moteur Déclaratif tels que :</w:t>
      </w:r>
    </w:p>
    <w:p w14:paraId="61B21719" w14:textId="77777777" w:rsidR="00766112" w:rsidRPr="00260413" w:rsidRDefault="00766112" w:rsidP="00325D8B">
      <w:pPr>
        <w:numPr>
          <w:ilvl w:val="0"/>
          <w:numId w:val="77"/>
        </w:numPr>
        <w:shd w:val="clear" w:color="000000" w:fill="auto"/>
        <w:spacing w:before="100" w:beforeAutospacing="1" w:after="100" w:afterAutospacing="1"/>
        <w:rPr>
          <w:lang w:val="fr-FR"/>
        </w:rPr>
      </w:pPr>
      <w:r w:rsidRPr="00260413">
        <w:rPr>
          <w:lang w:val="fr-FR"/>
        </w:rPr>
        <w:t>les accès de monitoring et pilotage batch de l'application : chapitre "</w:t>
      </w:r>
      <w:r w:rsidRPr="00260413">
        <w:rPr>
          <w:rStyle w:val="Strong"/>
          <w:lang w:val="fr-FR"/>
        </w:rPr>
        <w:t>Services JMX et SSH</w:t>
      </w:r>
      <w:r w:rsidRPr="00260413">
        <w:rPr>
          <w:lang w:val="fr-FR"/>
        </w:rPr>
        <w:t>"</w:t>
      </w:r>
    </w:p>
    <w:p w14:paraId="082D1412" w14:textId="77777777" w:rsidR="00766112" w:rsidRPr="00260413" w:rsidRDefault="00766112" w:rsidP="00325D8B">
      <w:pPr>
        <w:numPr>
          <w:ilvl w:val="0"/>
          <w:numId w:val="77"/>
        </w:numPr>
        <w:shd w:val="clear" w:color="000000" w:fill="auto"/>
        <w:spacing w:before="100" w:beforeAutospacing="1" w:after="100" w:afterAutospacing="1"/>
        <w:rPr>
          <w:lang w:val="fr-FR"/>
        </w:rPr>
      </w:pPr>
      <w:r w:rsidRPr="00260413">
        <w:rPr>
          <w:lang w:val="fr-FR"/>
        </w:rPr>
        <w:t>les compléments de configurations JDBC : chapitre "</w:t>
      </w:r>
      <w:r w:rsidRPr="00260413">
        <w:rPr>
          <w:rStyle w:val="Strong"/>
          <w:lang w:val="fr-FR"/>
        </w:rPr>
        <w:t>Configuration JDBC</w:t>
      </w:r>
      <w:r w:rsidRPr="00260413">
        <w:rPr>
          <w:lang w:val="fr-FR"/>
        </w:rPr>
        <w:t>"</w:t>
      </w:r>
    </w:p>
    <w:p w14:paraId="44679EED" w14:textId="77777777" w:rsidR="00766112" w:rsidRPr="00260413" w:rsidRDefault="00766112" w:rsidP="00325D8B">
      <w:pPr>
        <w:numPr>
          <w:ilvl w:val="0"/>
          <w:numId w:val="77"/>
        </w:numPr>
        <w:shd w:val="clear" w:color="000000" w:fill="auto"/>
        <w:spacing w:before="100" w:beforeAutospacing="1" w:after="100" w:afterAutospacing="1"/>
        <w:rPr>
          <w:lang w:val="fr-FR"/>
        </w:rPr>
      </w:pPr>
      <w:r w:rsidRPr="00260413">
        <w:rPr>
          <w:lang w:val="fr-FR"/>
        </w:rPr>
        <w:t>le paramétrage complémentaire du connecteur HR Access, notamment pour la gestion des préfixes de tables spécifiques : chapitre "</w:t>
      </w:r>
      <w:r w:rsidRPr="00260413">
        <w:rPr>
          <w:rStyle w:val="Strong"/>
          <w:lang w:val="fr-FR"/>
        </w:rPr>
        <w:t>Paramétrage du connecteur HR Access</w:t>
      </w:r>
      <w:r w:rsidRPr="00260413">
        <w:rPr>
          <w:lang w:val="fr-FR"/>
        </w:rPr>
        <w:t>"</w:t>
      </w:r>
    </w:p>
    <w:p w14:paraId="5648C044" w14:textId="77777777" w:rsidR="00766112" w:rsidRPr="00260413" w:rsidRDefault="00766112" w:rsidP="00325D8B">
      <w:pPr>
        <w:numPr>
          <w:ilvl w:val="0"/>
          <w:numId w:val="77"/>
        </w:numPr>
        <w:shd w:val="clear" w:color="000000" w:fill="auto"/>
        <w:spacing w:before="100" w:beforeAutospacing="1" w:after="100" w:afterAutospacing="1"/>
        <w:rPr>
          <w:lang w:val="fr-FR"/>
        </w:rPr>
      </w:pPr>
      <w:r w:rsidRPr="00260413">
        <w:rPr>
          <w:lang w:val="fr-FR"/>
        </w:rPr>
        <w:t>les paramètres de flux DSN : chapitre "</w:t>
      </w:r>
      <w:r w:rsidRPr="00260413">
        <w:rPr>
          <w:rStyle w:val="Strong"/>
          <w:lang w:val="fr-FR"/>
        </w:rPr>
        <w:t>Paramétrage de la structure S10</w:t>
      </w:r>
      <w:r w:rsidRPr="00260413">
        <w:rPr>
          <w:lang w:val="fr-FR"/>
        </w:rPr>
        <w:t>"</w:t>
      </w:r>
    </w:p>
    <w:p w14:paraId="4004C632" w14:textId="77777777" w:rsidR="00766112" w:rsidRPr="00260413" w:rsidRDefault="00766112" w:rsidP="00766112">
      <w:pPr>
        <w:pStyle w:val="NormalWeb"/>
        <w:shd w:val="clear" w:color="000000" w:fill="auto"/>
        <w:rPr>
          <w:lang w:val="fr-FR"/>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C5F36DC" w14:textId="77777777" w:rsidTr="00766112">
        <w:tc>
          <w:tcPr>
            <w:tcW w:w="5000" w:type="pct"/>
            <w:shd w:val="solid" w:color="FFFDF6" w:fill="auto"/>
            <w:vAlign w:val="center"/>
          </w:tcPr>
          <w:p w14:paraId="12344FAC" w14:textId="77777777" w:rsidR="00766112" w:rsidRPr="00260413" w:rsidRDefault="00766112" w:rsidP="00766112">
            <w:pPr>
              <w:pStyle w:val="panelHeader"/>
              <w:jc w:val="left"/>
              <w:rPr>
                <w:sz w:val="24"/>
              </w:rPr>
            </w:pPr>
            <w:r w:rsidRPr="00260413">
              <w:t>Etudiez attentivement ces éléments de configuration</w:t>
            </w:r>
          </w:p>
          <w:p w14:paraId="7BE13559" w14:textId="77777777" w:rsidR="00766112" w:rsidRPr="00260413" w:rsidRDefault="00766112" w:rsidP="00766112">
            <w:pPr>
              <w:pStyle w:val="NormalWeb"/>
              <w:spacing w:before="240"/>
              <w:rPr>
                <w:lang w:val="fr-FR"/>
              </w:rPr>
            </w:pPr>
            <w:r w:rsidRPr="00260413">
              <w:rPr>
                <w:lang w:val="fr-FR"/>
              </w:rPr>
              <w:t xml:space="preserve">Ces chapitres doivent être </w:t>
            </w:r>
            <w:r w:rsidRPr="00260413">
              <w:rPr>
                <w:rStyle w:val="Strong"/>
                <w:lang w:val="fr-FR"/>
              </w:rPr>
              <w:t>étudiés en détail</w:t>
            </w:r>
            <w:r w:rsidRPr="00260413">
              <w:rPr>
                <w:lang w:val="fr-FR"/>
              </w:rPr>
              <w:t xml:space="preserve"> et mis en </w:t>
            </w:r>
            <w:r w:rsidR="00325D8B" w:rsidRPr="00260413">
              <w:rPr>
                <w:lang w:val="fr-FR"/>
              </w:rPr>
              <w:t>œuvre</w:t>
            </w:r>
            <w:r w:rsidRPr="00260413">
              <w:rPr>
                <w:lang w:val="fr-FR"/>
              </w:rPr>
              <w:t>, pour :</w:t>
            </w:r>
          </w:p>
          <w:p w14:paraId="09C89C8F" w14:textId="77777777" w:rsidR="00766112" w:rsidRPr="00260413" w:rsidRDefault="00766112" w:rsidP="00766112">
            <w:pPr>
              <w:pStyle w:val="panelBullet"/>
            </w:pPr>
            <w:r w:rsidRPr="00260413">
              <w:t>garantir un bon fonctionnement technique de l'application.</w:t>
            </w:r>
          </w:p>
          <w:p w14:paraId="702ACBC6" w14:textId="77777777" w:rsidR="00766112" w:rsidRPr="00260413" w:rsidRDefault="00766112" w:rsidP="00766112">
            <w:pPr>
              <w:pStyle w:val="panelBullet"/>
            </w:pPr>
            <w:r w:rsidRPr="00260413">
              <w:t xml:space="preserve">vous permettre de réaliser les </w:t>
            </w:r>
            <w:r w:rsidRPr="00260413">
              <w:rPr>
                <w:rStyle w:val="Strong"/>
              </w:rPr>
              <w:t>tests de bon fonctionnement de l'installation</w:t>
            </w:r>
            <w:r w:rsidRPr="00260413">
              <w:t xml:space="preserve"> décrits dans le </w:t>
            </w:r>
            <w:r w:rsidRPr="00260413">
              <w:rPr>
                <w:rStyle w:val="Emphasis"/>
              </w:rPr>
              <w:t>Guide de Référence</w:t>
            </w:r>
            <w:r w:rsidRPr="00260413">
              <w:t xml:space="preserve"> de votre Delivery Pack.</w:t>
            </w:r>
          </w:p>
          <w:p w14:paraId="34D8631E" w14:textId="77777777" w:rsidR="00766112" w:rsidRPr="00260413" w:rsidRDefault="00766112" w:rsidP="00766112">
            <w:pPr>
              <w:pStyle w:val="NormalWeb"/>
              <w:spacing w:before="240"/>
              <w:rPr>
                <w:sz w:val="24"/>
                <w:lang w:val="fr-FR"/>
              </w:rPr>
            </w:pPr>
            <w:r w:rsidRPr="00260413">
              <w:rPr>
                <w:lang w:val="fr-FR"/>
              </w:rPr>
              <w:t>Une lecture de l'ensemble est donc nécessaire.</w:t>
            </w:r>
          </w:p>
        </w:tc>
      </w:tr>
    </w:tbl>
    <w:p w14:paraId="1BC88245" w14:textId="77777777" w:rsidR="00766112" w:rsidRPr="00260413" w:rsidRDefault="00766112" w:rsidP="00766112">
      <w:pPr>
        <w:pStyle w:val="NormalWeb"/>
        <w:shd w:val="clear" w:color="000000" w:fill="auto"/>
        <w:rPr>
          <w:color w:val="000000"/>
          <w:sz w:val="2"/>
          <w:szCs w:val="2"/>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8C2247D" w14:textId="77777777" w:rsidTr="00766112">
        <w:tc>
          <w:tcPr>
            <w:tcW w:w="5000" w:type="pct"/>
            <w:shd w:val="solid" w:color="F3F9F4" w:fill="auto"/>
            <w:vAlign w:val="center"/>
          </w:tcPr>
          <w:p w14:paraId="763A5D91" w14:textId="77777777" w:rsidR="00766112" w:rsidRPr="00260413" w:rsidRDefault="00766112" w:rsidP="00493D4C">
            <w:pPr>
              <w:pStyle w:val="panelHeader"/>
              <w:keepNext/>
              <w:keepLines/>
              <w:jc w:val="left"/>
              <w:rPr>
                <w:sz w:val="24"/>
              </w:rPr>
            </w:pPr>
            <w:r w:rsidRPr="00260413">
              <w:t>Après la configuration ...</w:t>
            </w:r>
          </w:p>
          <w:p w14:paraId="38246EF9" w14:textId="77777777" w:rsidR="00766112" w:rsidRPr="00260413" w:rsidRDefault="00766112" w:rsidP="00493D4C">
            <w:pPr>
              <w:keepNext/>
              <w:keepLines/>
              <w:spacing w:before="240"/>
              <w:rPr>
                <w:sz w:val="24"/>
                <w:lang w:val="fr-FR"/>
              </w:rPr>
            </w:pPr>
            <w:r w:rsidRPr="00260413">
              <w:rPr>
                <w:lang w:val="fr-FR"/>
              </w:rPr>
              <w:t xml:space="preserve">Une fois que vous aurez pris connaissance et mis en </w:t>
            </w:r>
            <w:r w:rsidR="00325D8B" w:rsidRPr="00260413">
              <w:rPr>
                <w:lang w:val="fr-FR"/>
              </w:rPr>
              <w:t>œuvre</w:t>
            </w:r>
            <w:r w:rsidRPr="00260413">
              <w:rPr>
                <w:lang w:val="fr-FR"/>
              </w:rPr>
              <w:t xml:space="preserve"> les éléments figurant dans le chapitre " </w:t>
            </w:r>
            <w:r w:rsidRPr="00260413">
              <w:rPr>
                <w:rStyle w:val="Strong"/>
                <w:lang w:val="fr-FR"/>
              </w:rPr>
              <w:t>Configuration</w:t>
            </w:r>
            <w:r w:rsidRPr="00260413">
              <w:rPr>
                <w:lang w:val="fr-FR"/>
              </w:rPr>
              <w:t xml:space="preserve">", vous pourrez étudier les </w:t>
            </w:r>
            <w:r w:rsidRPr="00260413">
              <w:rPr>
                <w:rStyle w:val="Strong"/>
                <w:lang w:val="fr-FR"/>
              </w:rPr>
              <w:t>Scripts du Moteur Déclaratif</w:t>
            </w:r>
            <w:r w:rsidRPr="00260413">
              <w:rPr>
                <w:lang w:val="fr-FR"/>
              </w:rPr>
              <w:t xml:space="preserve"> pour découvrir l'ensemble des scripts disponibles. </w:t>
            </w:r>
            <w:r w:rsidRPr="00260413">
              <w:rPr>
                <w:color w:val="000000"/>
                <w:lang w:val="fr-FR"/>
              </w:rPr>
              <w:t> </w:t>
            </w:r>
          </w:p>
        </w:tc>
      </w:tr>
    </w:tbl>
    <w:p w14:paraId="7AFECE09" w14:textId="77777777" w:rsidR="00766112" w:rsidRPr="00260413" w:rsidRDefault="00766112" w:rsidP="00766112">
      <w:pPr>
        <w:pStyle w:val="NormalWeb"/>
        <w:shd w:val="clear" w:color="000000" w:fill="auto"/>
        <w:rPr>
          <w:rFonts w:eastAsiaTheme="minorEastAsia"/>
          <w:color w:val="000000"/>
          <w:sz w:val="2"/>
          <w:szCs w:val="2"/>
          <w:lang w:val="fr-FR"/>
        </w:rPr>
      </w:pPr>
    </w:p>
    <w:p w14:paraId="1C332E6D" w14:textId="77777777" w:rsidR="00766112" w:rsidRPr="00260413" w:rsidRDefault="00766112" w:rsidP="00766112">
      <w:pPr>
        <w:pStyle w:val="Heading4"/>
        <w:shd w:val="clear" w:color="000000" w:fill="auto"/>
        <w:rPr>
          <w:lang w:val="fr-FR"/>
        </w:rPr>
      </w:pPr>
      <w:r w:rsidRPr="00260413">
        <w:rPr>
          <w:lang w:val="fr-FR"/>
        </w:rPr>
        <w:t>Test final de bon fonctionnement</w:t>
      </w:r>
    </w:p>
    <w:p w14:paraId="7288C883" w14:textId="77777777" w:rsidR="00766112" w:rsidRPr="00260413" w:rsidRDefault="00766112" w:rsidP="00766112">
      <w:pPr>
        <w:pStyle w:val="NormalWeb"/>
        <w:shd w:val="clear" w:color="000000" w:fill="auto"/>
        <w:rPr>
          <w:lang w:val="fr-FR"/>
        </w:rPr>
      </w:pPr>
      <w:r w:rsidRPr="00260413">
        <w:rPr>
          <w:lang w:val="fr-FR"/>
        </w:rPr>
        <w:t>Après avoir finalisé la configuration, vous pouvez valider qu'elle est opérationnelle en tapant de nouveau la commande : </w:t>
      </w:r>
    </w:p>
    <w:p w14:paraId="04813D48"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8584885" w14:textId="77777777" w:rsidTr="00766112">
        <w:tc>
          <w:tcPr>
            <w:tcW w:w="5000" w:type="pct"/>
            <w:shd w:val="clear" w:color="auto" w:fill="auto"/>
            <w:vAlign w:val="center"/>
          </w:tcPr>
          <w:p w14:paraId="6D18B803" w14:textId="77777777" w:rsidR="00766112" w:rsidRPr="00260413" w:rsidRDefault="00766112" w:rsidP="00766112">
            <w:pPr>
              <w:pStyle w:val="HTMLPreformatted"/>
              <w:rPr>
                <w:lang w:val="fr-FR"/>
              </w:rPr>
            </w:pPr>
            <w:r w:rsidRPr="00260413">
              <w:rPr>
                <w:lang w:val="fr-FR"/>
              </w:rPr>
              <w:t>regdsn&gt;bundle:list</w:t>
            </w:r>
          </w:p>
        </w:tc>
      </w:tr>
    </w:tbl>
    <w:p w14:paraId="1DE2F2B5" w14:textId="77777777" w:rsidR="00766112" w:rsidRPr="00260413" w:rsidRDefault="00766112" w:rsidP="00766112">
      <w:pPr>
        <w:pStyle w:val="NormalWeb"/>
        <w:shd w:val="clear" w:color="000000" w:fill="auto"/>
        <w:rPr>
          <w:color w:val="000000"/>
          <w:sz w:val="2"/>
          <w:szCs w:val="2"/>
          <w:lang w:val="fr-FR"/>
        </w:rPr>
      </w:pPr>
    </w:p>
    <w:p w14:paraId="2685BBCF" w14:textId="77777777" w:rsidR="00766112" w:rsidRPr="00260413" w:rsidRDefault="00766112" w:rsidP="00766112">
      <w:pPr>
        <w:pStyle w:val="NormalWeb"/>
        <w:shd w:val="clear" w:color="000000" w:fill="auto"/>
        <w:rPr>
          <w:rFonts w:eastAsiaTheme="minorEastAsia"/>
          <w:lang w:val="fr-FR"/>
        </w:rPr>
      </w:pPr>
      <w:r w:rsidRPr="00260413">
        <w:rPr>
          <w:lang w:val="fr-FR"/>
        </w:rPr>
        <w:t>Dans la liste qui s'affiche alors, </w:t>
      </w:r>
      <w:r w:rsidRPr="00260413">
        <w:rPr>
          <w:rStyle w:val="Strong"/>
          <w:lang w:val="fr-FR"/>
        </w:rPr>
        <w:t>tous les bundles doivent être en statut 'Active'</w:t>
      </w:r>
      <w:r w:rsidRPr="00260413">
        <w:rPr>
          <w:lang w:val="fr-FR"/>
        </w:rPr>
        <w:t>.</w:t>
      </w:r>
    </w:p>
    <w:p w14:paraId="7382B48F" w14:textId="77777777" w:rsidR="00766112" w:rsidRPr="00260413" w:rsidRDefault="00766112" w:rsidP="00766112">
      <w:pPr>
        <w:pStyle w:val="NormalWeb"/>
        <w:shd w:val="clear" w:color="000000" w:fill="auto"/>
        <w:rPr>
          <w:lang w:val="fr-FR"/>
        </w:rPr>
      </w:pPr>
      <w:r w:rsidRPr="00260413">
        <w:rPr>
          <w:lang w:val="fr-FR"/>
        </w:rPr>
        <w:t>Si ce n'est pas le cas, c'est qu'il y a une anomalie dans votre installation ou votre configuration.</w:t>
      </w:r>
    </w:p>
    <w:p w14:paraId="7855D346" w14:textId="77777777" w:rsidR="00766112" w:rsidRPr="00260413" w:rsidRDefault="00766112" w:rsidP="00766112">
      <w:pPr>
        <w:pStyle w:val="SmallBlockCode"/>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C482161" w14:textId="77777777" w:rsidTr="00766112">
        <w:tc>
          <w:tcPr>
            <w:tcW w:w="5000" w:type="pct"/>
            <w:shd w:val="clear" w:color="auto" w:fill="auto"/>
            <w:vAlign w:val="center"/>
          </w:tcPr>
          <w:p w14:paraId="0F9711E7" w14:textId="77777777" w:rsidR="00766112" w:rsidRPr="00260413" w:rsidRDefault="00766112" w:rsidP="00325D8B">
            <w:pPr>
              <w:pStyle w:val="SmallBlockCode"/>
              <w:keepNext w:val="0"/>
            </w:pPr>
            <w:r w:rsidRPr="00260413">
              <w:t>START LEVEL 100 , List Threshold: 50</w:t>
            </w:r>
          </w:p>
          <w:p w14:paraId="31968CEE" w14:textId="77777777" w:rsidR="00766112" w:rsidRPr="00260413" w:rsidRDefault="00766112" w:rsidP="00325D8B">
            <w:pPr>
              <w:pStyle w:val="SmallBlockCode"/>
              <w:keepNext w:val="0"/>
            </w:pPr>
            <w:r w:rsidRPr="00260413">
              <w:t>ID  | State | Lvl | Version       | Name</w:t>
            </w:r>
          </w:p>
          <w:p w14:paraId="77A96145" w14:textId="77777777" w:rsidR="00766112" w:rsidRPr="00260413" w:rsidRDefault="00766112" w:rsidP="00325D8B">
            <w:pPr>
              <w:pStyle w:val="SmallBlockCode"/>
              <w:keepNext w:val="0"/>
            </w:pPr>
            <w:r w:rsidRPr="00260413">
              <w:t>69  | Active | 80 | 3.0.1         | Apache Karaf :: JNDI :: Command</w:t>
            </w:r>
          </w:p>
          <w:p w14:paraId="380599F7" w14:textId="77777777" w:rsidR="00766112" w:rsidRPr="00260413" w:rsidRDefault="00766112" w:rsidP="00325D8B">
            <w:pPr>
              <w:pStyle w:val="SmallBlockCode"/>
              <w:keepNext w:val="0"/>
            </w:pPr>
            <w:r w:rsidRPr="00260413">
              <w:t>75  | Active | 80 | 2.6           | Commons Lang</w:t>
            </w:r>
          </w:p>
          <w:p w14:paraId="49F062FC" w14:textId="77777777" w:rsidR="00766112" w:rsidRPr="00260413" w:rsidRDefault="00766112" w:rsidP="00325D8B">
            <w:pPr>
              <w:pStyle w:val="SmallBlockCode"/>
              <w:keepNext w:val="0"/>
            </w:pPr>
            <w:r w:rsidRPr="00260413">
              <w:t>76  | Active | 80 | 3.2.1         | Commons Collections</w:t>
            </w:r>
          </w:p>
          <w:p w14:paraId="2612379D" w14:textId="77777777" w:rsidR="00766112" w:rsidRPr="00260413" w:rsidRDefault="00766112" w:rsidP="00325D8B">
            <w:pPr>
              <w:pStyle w:val="SmallBlockCode"/>
              <w:keepNext w:val="0"/>
            </w:pPr>
            <w:r w:rsidRPr="00260413">
              <w:t>77  | Active | 80 | 1.6.0         | Commons Pool</w:t>
            </w:r>
          </w:p>
          <w:p w14:paraId="23EC4240" w14:textId="77777777" w:rsidR="00766112" w:rsidRPr="00260413" w:rsidRDefault="00766112" w:rsidP="00325D8B">
            <w:pPr>
              <w:pStyle w:val="SmallBlockCode"/>
              <w:keepNext w:val="0"/>
            </w:pPr>
            <w:r w:rsidRPr="00260413">
              <w:t>78  | Active | 80 | 1.4.0.3       | Apache ServiceMix :: Bundles :: commons-dbcp</w:t>
            </w:r>
          </w:p>
          <w:p w14:paraId="39B65E47" w14:textId="77777777" w:rsidR="00766112" w:rsidRPr="00260413" w:rsidRDefault="00766112" w:rsidP="00325D8B">
            <w:pPr>
              <w:pStyle w:val="SmallBlockCode"/>
              <w:keepNext w:val="0"/>
            </w:pPr>
            <w:r w:rsidRPr="00260413">
              <w:t>109 | Active | 80 | 3.2.2.1       | Apache ServiceMix :: Bundles :: mybatis</w:t>
            </w:r>
          </w:p>
          <w:p w14:paraId="244B9925" w14:textId="77777777" w:rsidR="00766112" w:rsidRPr="00260413" w:rsidRDefault="00766112" w:rsidP="00325D8B">
            <w:pPr>
              <w:pStyle w:val="SmallBlockCode"/>
              <w:keepNext w:val="0"/>
            </w:pPr>
            <w:r w:rsidRPr="00260413">
              <w:t>110 | Active | 80 | 4.11.0.1      | Apache ServiceMix :: Bundles :: junit</w:t>
            </w:r>
          </w:p>
          <w:p w14:paraId="033EE1A2" w14:textId="77777777" w:rsidR="00766112" w:rsidRPr="00260413" w:rsidRDefault="00766112" w:rsidP="00325D8B">
            <w:pPr>
              <w:pStyle w:val="SmallBlockCode"/>
              <w:keepNext w:val="0"/>
            </w:pPr>
            <w:r w:rsidRPr="00260413">
              <w:t>111 | Active | 80 | 5.5.0.Final_2 | Apache ServiceMix :: Bundles :: drools</w:t>
            </w:r>
          </w:p>
          <w:p w14:paraId="1E62B861" w14:textId="77777777" w:rsidR="00766112" w:rsidRPr="00260413" w:rsidRDefault="00766112" w:rsidP="00325D8B">
            <w:pPr>
              <w:pStyle w:val="SmallBlockCode"/>
              <w:keepNext w:val="0"/>
            </w:pPr>
            <w:r w:rsidRPr="00260413">
              <w:t>…</w:t>
            </w:r>
          </w:p>
        </w:tc>
      </w:tr>
    </w:tbl>
    <w:p w14:paraId="0635634E" w14:textId="77777777" w:rsidR="00766112" w:rsidRPr="00260413" w:rsidRDefault="00766112" w:rsidP="00766112">
      <w:pPr>
        <w:pStyle w:val="SmallBlockCode"/>
        <w:rPr>
          <w:rFonts w:ascii="Times New Roman" w:hAnsi="Times New Roman"/>
          <w:sz w:val="2"/>
          <w:szCs w:val="2"/>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E9946BE" w14:textId="77777777" w:rsidTr="00766112">
        <w:tc>
          <w:tcPr>
            <w:tcW w:w="5000" w:type="pct"/>
            <w:shd w:val="solid" w:color="F3F9F4" w:fill="auto"/>
            <w:vAlign w:val="center"/>
          </w:tcPr>
          <w:p w14:paraId="492F4B60" w14:textId="77777777" w:rsidR="00766112" w:rsidRPr="00260413" w:rsidRDefault="00766112" w:rsidP="00325D8B">
            <w:pPr>
              <w:pStyle w:val="panelHeader"/>
              <w:keepNext/>
              <w:jc w:val="left"/>
              <w:rPr>
                <w:sz w:val="24"/>
              </w:rPr>
            </w:pPr>
            <w:r w:rsidRPr="00260413">
              <w:t>Il peut être nécessaire d'attendre !</w:t>
            </w:r>
          </w:p>
          <w:p w14:paraId="366B89E0" w14:textId="77777777" w:rsidR="00766112" w:rsidRPr="00260413" w:rsidRDefault="00766112" w:rsidP="00325D8B">
            <w:pPr>
              <w:pStyle w:val="NormalWeb"/>
              <w:keepNext/>
              <w:spacing w:before="240"/>
              <w:rPr>
                <w:lang w:val="fr-FR"/>
              </w:rPr>
            </w:pPr>
            <w:r w:rsidRPr="00260413">
              <w:rPr>
                <w:lang w:val="fr-FR"/>
              </w:rPr>
              <w:t xml:space="preserve">Si vous tapez la commande </w:t>
            </w:r>
            <w:r w:rsidRPr="00260413">
              <w:rPr>
                <w:rStyle w:val="Strong"/>
                <w:lang w:val="fr-FR"/>
              </w:rPr>
              <w:t>bundle:list</w:t>
            </w:r>
            <w:r w:rsidRPr="00260413">
              <w:rPr>
                <w:lang w:val="fr-FR"/>
              </w:rPr>
              <w:t xml:space="preserve"> juste après le démarrage, il se peut que ces bundles soient </w:t>
            </w:r>
            <w:r w:rsidRPr="00260413">
              <w:rPr>
                <w:rStyle w:val="Emphasis"/>
                <w:lang w:val="fr-FR"/>
              </w:rPr>
              <w:t>en cours de chargement</w:t>
            </w:r>
            <w:r w:rsidRPr="00260413">
              <w:rPr>
                <w:lang w:val="fr-FR"/>
              </w:rPr>
              <w:t>. Pour le savoir :</w:t>
            </w:r>
          </w:p>
          <w:p w14:paraId="569534B5" w14:textId="77777777" w:rsidR="00766112" w:rsidRPr="00260413" w:rsidRDefault="00766112" w:rsidP="00325D8B">
            <w:pPr>
              <w:pStyle w:val="panelBullet"/>
            </w:pPr>
            <w:r w:rsidRPr="00260413">
              <w:t xml:space="preserve">tapez de nouveau la commande. </w:t>
            </w:r>
          </w:p>
          <w:p w14:paraId="3513F7E5" w14:textId="77777777" w:rsidR="00766112" w:rsidRPr="00260413" w:rsidRDefault="00766112" w:rsidP="00325D8B">
            <w:pPr>
              <w:pStyle w:val="panelBullet"/>
            </w:pPr>
            <w:r w:rsidRPr="00260413">
              <w:t xml:space="preserve">si la liste affichée est </w:t>
            </w:r>
            <w:r w:rsidRPr="00260413">
              <w:rPr>
                <w:rStyle w:val="Emphasis"/>
              </w:rPr>
              <w:t>plus grande</w:t>
            </w:r>
            <w:r w:rsidRPr="00260413">
              <w:t>, c'est que le chargement est en cours.</w:t>
            </w:r>
          </w:p>
          <w:p w14:paraId="5A19D47F" w14:textId="77777777" w:rsidR="00766112" w:rsidRPr="00260413" w:rsidRDefault="00766112" w:rsidP="00325D8B">
            <w:pPr>
              <w:pStyle w:val="panelBullet"/>
            </w:pPr>
            <w:r w:rsidRPr="00260413">
              <w:t xml:space="preserve">si la liste </w:t>
            </w:r>
            <w:r w:rsidRPr="00260413">
              <w:rPr>
                <w:rStyle w:val="Emphasis"/>
              </w:rPr>
              <w:t>n'évolue plus</w:t>
            </w:r>
            <w:r w:rsidRPr="00260413">
              <w:t>, le chargement est terminé.</w:t>
            </w:r>
          </w:p>
          <w:p w14:paraId="2BF9F0D8" w14:textId="77777777" w:rsidR="00766112" w:rsidRPr="00260413" w:rsidRDefault="00766112" w:rsidP="00325D8B">
            <w:pPr>
              <w:pStyle w:val="NormalWeb"/>
              <w:keepNext/>
              <w:spacing w:before="240"/>
              <w:rPr>
                <w:sz w:val="24"/>
                <w:lang w:val="fr-FR"/>
              </w:rPr>
            </w:pPr>
            <w:r w:rsidRPr="00260413">
              <w:rPr>
                <w:lang w:val="fr-FR"/>
              </w:rPr>
              <w:t>Quand le chargement est effectif, vous pouvez examiner la liste des statuts.</w:t>
            </w:r>
          </w:p>
        </w:tc>
      </w:tr>
    </w:tbl>
    <w:p w14:paraId="493BAA4F" w14:textId="77777777" w:rsidR="00766112" w:rsidRDefault="00766112" w:rsidP="00766112">
      <w:pPr>
        <w:pStyle w:val="NormalWeb"/>
        <w:shd w:val="clear" w:color="000000" w:fill="auto"/>
        <w:rPr>
          <w:color w:val="000000"/>
          <w:sz w:val="2"/>
          <w:szCs w:val="2"/>
          <w:lang w:val="fr-FR"/>
        </w:rPr>
      </w:pPr>
    </w:p>
    <w:p w14:paraId="110176E3" w14:textId="77777777" w:rsidR="00493D4C" w:rsidRDefault="00493D4C" w:rsidP="00766112">
      <w:pPr>
        <w:pStyle w:val="NormalWeb"/>
        <w:shd w:val="clear" w:color="000000" w:fill="auto"/>
        <w:rPr>
          <w:color w:val="000000"/>
          <w:sz w:val="2"/>
          <w:szCs w:val="2"/>
          <w:lang w:val="fr-FR"/>
        </w:rPr>
      </w:pPr>
    </w:p>
    <w:p w14:paraId="003AA24F" w14:textId="77777777" w:rsidR="00493D4C" w:rsidRDefault="00493D4C" w:rsidP="00766112">
      <w:pPr>
        <w:pStyle w:val="NormalWeb"/>
        <w:shd w:val="clear" w:color="000000" w:fill="auto"/>
        <w:rPr>
          <w:color w:val="000000"/>
          <w:sz w:val="2"/>
          <w:szCs w:val="2"/>
          <w:lang w:val="fr-FR"/>
        </w:rPr>
      </w:pPr>
    </w:p>
    <w:p w14:paraId="64715AE2" w14:textId="77777777" w:rsidR="00493D4C" w:rsidRPr="00260413" w:rsidRDefault="00493D4C" w:rsidP="00766112">
      <w:pPr>
        <w:pStyle w:val="NormalWeb"/>
        <w:shd w:val="clear" w:color="000000" w:fill="auto"/>
        <w:rPr>
          <w:color w:val="000000"/>
          <w:sz w:val="2"/>
          <w:szCs w:val="2"/>
          <w:lang w:val="fr-FR"/>
        </w:rPr>
      </w:pPr>
    </w:p>
    <w:p w14:paraId="6BB8740E" w14:textId="77777777" w:rsidR="00766112" w:rsidRPr="00260413" w:rsidRDefault="00766112" w:rsidP="00493D4C">
      <w:pPr>
        <w:pStyle w:val="Heading3"/>
        <w:shd w:val="clear" w:color="000000" w:fill="auto"/>
        <w:rPr>
          <w:lang w:val="fr-FR"/>
        </w:rPr>
      </w:pPr>
      <w:bookmarkStart w:id="36" w:name="_Toc481760492"/>
      <w:r w:rsidRPr="00260413">
        <w:rPr>
          <w:lang w:val="fr-FR"/>
        </w:rPr>
        <w:t>Test d'installation "End-to-End" de la DSN</w:t>
      </w:r>
      <w:bookmarkEnd w:id="36"/>
    </w:p>
    <w:p w14:paraId="1E493127" w14:textId="77777777" w:rsidR="00766112" w:rsidRPr="00260413" w:rsidRDefault="00766112" w:rsidP="00493D4C">
      <w:pPr>
        <w:pStyle w:val="NormalWeb"/>
        <w:keepNext/>
        <w:shd w:val="clear" w:color="000000" w:fill="auto"/>
        <w:rPr>
          <w:lang w:val="fr-FR"/>
        </w:rPr>
      </w:pPr>
      <w:r w:rsidRPr="00260413">
        <w:rPr>
          <w:lang w:val="fr-FR"/>
        </w:rPr>
        <w:t>Si vous procédez à l'installation initiale et complète du </w:t>
      </w:r>
      <w:r w:rsidRPr="00260413">
        <w:rPr>
          <w:rStyle w:val="Strong"/>
          <w:lang w:val="fr-FR"/>
        </w:rPr>
        <w:t>Module DSN</w:t>
      </w:r>
      <w:r w:rsidRPr="00260413">
        <w:rPr>
          <w:lang w:val="fr-FR"/>
        </w:rPr>
        <w:t>, vous avez été redirigé sur ce guide pour procéder à l'installation de l'application "Moteur Déclaratif" : veuillez alors retourner maintenant au </w:t>
      </w:r>
      <w:r w:rsidRPr="00260413">
        <w:rPr>
          <w:rStyle w:val="Emphasis"/>
          <w:lang w:val="fr-FR"/>
        </w:rPr>
        <w:t>Guide de référence</w:t>
      </w:r>
      <w:r w:rsidRPr="00260413">
        <w:rPr>
          <w:lang w:val="fr-FR"/>
        </w:rPr>
        <w:t> qui vous a conduit ici, et vous référer au chapitre "</w:t>
      </w:r>
      <w:r w:rsidRPr="00260413">
        <w:rPr>
          <w:rStyle w:val="Strong"/>
          <w:lang w:val="fr-FR"/>
        </w:rPr>
        <w:t>Tester la production du flux via regDSN – Moteur Déclaratif</w:t>
      </w:r>
      <w:r w:rsidRPr="00260413">
        <w:rPr>
          <w:lang w:val="fr-FR"/>
        </w:rPr>
        <w:t>".</w:t>
      </w:r>
    </w:p>
    <w:p w14:paraId="78EF6694" w14:textId="77777777" w:rsidR="00766112" w:rsidRPr="00260413" w:rsidRDefault="00766112" w:rsidP="00766112">
      <w:pPr>
        <w:pStyle w:val="NormalWeb"/>
        <w:shd w:val="clear" w:color="000000" w:fill="auto"/>
        <w:rPr>
          <w:lang w:val="fr-FR"/>
        </w:rPr>
      </w:pPr>
      <w:r w:rsidRPr="00260413">
        <w:rPr>
          <w:lang w:val="fr-FR"/>
        </w:rPr>
        <w:t>Les instructions complémentaires qui vous sont données là vous permettront de vérifier que </w:t>
      </w:r>
      <w:r w:rsidRPr="00260413">
        <w:rPr>
          <w:rStyle w:val="Emphasis"/>
          <w:lang w:val="fr-FR"/>
        </w:rPr>
        <w:t>l'ensemble</w:t>
      </w:r>
      <w:r w:rsidRPr="00260413">
        <w:rPr>
          <w:lang w:val="fr-FR"/>
        </w:rPr>
        <w:t> du module (Produit et Moteur Déclaratif) fonctionne correctement.</w:t>
      </w:r>
    </w:p>
    <w:p w14:paraId="133F2B90" w14:textId="77777777" w:rsidR="00766112" w:rsidRPr="00260413" w:rsidRDefault="00766112" w:rsidP="00766112">
      <w:pPr>
        <w:pStyle w:val="NormalWeb"/>
        <w:shd w:val="clear" w:color="000000" w:fill="auto"/>
        <w:rPr>
          <w:lang w:val="fr-FR"/>
        </w:rPr>
      </w:pPr>
    </w:p>
    <w:p w14:paraId="7976E716" w14:textId="77777777" w:rsidR="00766112" w:rsidRPr="00260413" w:rsidRDefault="00766112" w:rsidP="00766112">
      <w:pPr>
        <w:pStyle w:val="NormalWeb"/>
        <w:shd w:val="clear" w:color="000000" w:fill="auto"/>
        <w:rPr>
          <w:sz w:val="2"/>
          <w:szCs w:val="2"/>
          <w:lang w:val="fr-FR"/>
        </w:rPr>
      </w:pPr>
    </w:p>
    <w:p w14:paraId="618C2489" w14:textId="77777777" w:rsidR="00766112" w:rsidRPr="00260413" w:rsidRDefault="00766112" w:rsidP="00766112">
      <w:pPr>
        <w:pStyle w:val="NormalWeb"/>
        <w:shd w:val="clear" w:color="000000" w:fill="auto"/>
        <w:rPr>
          <w:sz w:val="2"/>
          <w:szCs w:val="2"/>
          <w:lang w:val="fr-FR"/>
        </w:rPr>
      </w:pPr>
      <w:r w:rsidRPr="00260413">
        <w:rPr>
          <w:sz w:val="2"/>
          <w:szCs w:val="2"/>
          <w:lang w:val="fr-FR"/>
        </w:rPr>
        <w:br w:type="page"/>
      </w:r>
    </w:p>
    <w:p w14:paraId="58628B09" w14:textId="77777777" w:rsidR="00766112" w:rsidRPr="00325D8B" w:rsidRDefault="00766112" w:rsidP="00325D8B">
      <w:pPr>
        <w:pStyle w:val="Heading2"/>
      </w:pPr>
      <w:bookmarkStart w:id="37" w:name="_Toc481760493"/>
      <w:r w:rsidRPr="00325D8B">
        <w:t>Mise à jour d'une version déjà installée</w:t>
      </w:r>
      <w:bookmarkEnd w:id="37"/>
    </w:p>
    <w:p w14:paraId="577CCE5B" w14:textId="77777777" w:rsidR="00766112" w:rsidRPr="00260413" w:rsidRDefault="00766112" w:rsidP="00766112">
      <w:pPr>
        <w:pStyle w:val="Heading4"/>
        <w:shd w:val="clear" w:color="000000" w:fill="auto"/>
        <w:rPr>
          <w:lang w:val="fr-FR"/>
        </w:rPr>
      </w:pPr>
      <w:r w:rsidRPr="00260413">
        <w:rPr>
          <w:lang w:val="fr-FR"/>
        </w:rPr>
        <w:t>Explications préalables</w:t>
      </w:r>
    </w:p>
    <w:p w14:paraId="6A055D16" w14:textId="77777777" w:rsidR="00766112" w:rsidRPr="00260413" w:rsidRDefault="00766112" w:rsidP="00766112">
      <w:pPr>
        <w:pStyle w:val="NormalWeb"/>
        <w:shd w:val="clear" w:color="000000" w:fill="auto"/>
        <w:rPr>
          <w:rFonts w:eastAsiaTheme="minorEastAsia"/>
          <w:lang w:val="fr-FR"/>
        </w:rPr>
      </w:pPr>
      <w:r w:rsidRPr="00260413">
        <w:rPr>
          <w:lang w:val="fr-FR"/>
        </w:rPr>
        <w:t>L'installation d'une nouvelle version (réinstallation) sur une version déjà installée est </w:t>
      </w:r>
      <w:r w:rsidRPr="00260413">
        <w:rPr>
          <w:rStyle w:val="Strong"/>
          <w:lang w:val="fr-FR"/>
        </w:rPr>
        <w:t>différente</w:t>
      </w:r>
      <w:r w:rsidRPr="00260413">
        <w:rPr>
          <w:lang w:val="fr-FR"/>
        </w:rPr>
        <w:t> d'une installation </w:t>
      </w:r>
      <w:r w:rsidRPr="00260413">
        <w:rPr>
          <w:rStyle w:val="Emphasis"/>
          <w:lang w:val="fr-FR"/>
        </w:rPr>
        <w:t>initiale</w:t>
      </w:r>
      <w:r w:rsidRPr="00260413">
        <w:rPr>
          <w:lang w:val="fr-FR"/>
        </w:rPr>
        <w:t> car :</w:t>
      </w:r>
    </w:p>
    <w:p w14:paraId="6AD101A3" w14:textId="77777777" w:rsidR="00766112" w:rsidRPr="00260413" w:rsidRDefault="00766112" w:rsidP="00325D8B">
      <w:pPr>
        <w:numPr>
          <w:ilvl w:val="0"/>
          <w:numId w:val="78"/>
        </w:numPr>
        <w:shd w:val="clear" w:color="000000" w:fill="auto"/>
        <w:spacing w:before="100" w:beforeAutospacing="1" w:after="100" w:afterAutospacing="1"/>
        <w:rPr>
          <w:lang w:val="fr-FR"/>
        </w:rPr>
      </w:pPr>
      <w:r w:rsidRPr="00260413">
        <w:rPr>
          <w:rStyle w:val="Strong"/>
          <w:lang w:val="fr-FR"/>
        </w:rPr>
        <w:t>Les données BDSN existantes doivent être conservées </w:t>
      </w:r>
      <w:r w:rsidRPr="00260413">
        <w:rPr>
          <w:lang w:val="fr-FR"/>
        </w:rPr>
        <w:t xml:space="preserve">et donc potentiellement </w:t>
      </w:r>
      <w:r w:rsidRPr="00260413">
        <w:rPr>
          <w:rStyle w:val="Strong"/>
          <w:lang w:val="fr-FR"/>
        </w:rPr>
        <w:t>remises à niveau</w:t>
      </w:r>
      <w:r w:rsidRPr="00260413">
        <w:rPr>
          <w:lang w:val="fr-FR"/>
        </w:rPr>
        <w:t> si </w:t>
      </w:r>
      <w:r w:rsidRPr="00260413">
        <w:rPr>
          <w:rStyle w:val="Strong"/>
          <w:lang w:val="fr-FR"/>
        </w:rPr>
        <w:t>la structure de la BDSN a changé.</w:t>
      </w:r>
    </w:p>
    <w:p w14:paraId="6F38B296" w14:textId="77777777" w:rsidR="00766112" w:rsidRPr="00260413" w:rsidRDefault="00766112" w:rsidP="00325D8B">
      <w:pPr>
        <w:numPr>
          <w:ilvl w:val="0"/>
          <w:numId w:val="78"/>
        </w:numPr>
        <w:shd w:val="clear" w:color="000000" w:fill="auto"/>
        <w:spacing w:before="100" w:beforeAutospacing="1" w:after="100" w:afterAutospacing="1"/>
        <w:rPr>
          <w:lang w:val="fr-FR"/>
        </w:rPr>
      </w:pPr>
      <w:r w:rsidRPr="00260413">
        <w:rPr>
          <w:lang w:val="fr-FR"/>
        </w:rPr>
        <w:t>La configuration déjà en place </w:t>
      </w:r>
      <w:r w:rsidRPr="00260413">
        <w:rPr>
          <w:rStyle w:val="Strong"/>
          <w:lang w:val="fr-FR"/>
        </w:rPr>
        <w:t>est conservée</w:t>
      </w:r>
      <w:r w:rsidRPr="00260413">
        <w:rPr>
          <w:lang w:val="fr-FR"/>
        </w:rPr>
        <w:t>, et n'a donc qu'à être </w:t>
      </w:r>
      <w:r w:rsidRPr="00260413">
        <w:rPr>
          <w:rStyle w:val="Emphasis"/>
          <w:lang w:val="fr-FR"/>
        </w:rPr>
        <w:t>complétée</w:t>
      </w:r>
      <w:r w:rsidRPr="00260413">
        <w:rPr>
          <w:lang w:val="fr-FR"/>
        </w:rPr>
        <w:t> pour les éléments nouveaux (s'ils existent).</w:t>
      </w:r>
    </w:p>
    <w:p w14:paraId="6D2825BE" w14:textId="77777777" w:rsidR="00766112" w:rsidRPr="00260413" w:rsidRDefault="00766112" w:rsidP="00766112">
      <w:pPr>
        <w:pStyle w:val="NormalWeb"/>
        <w:shd w:val="clear" w:color="000000" w:fill="auto"/>
        <w:rPr>
          <w:rFonts w:eastAsiaTheme="minorEastAsia"/>
          <w:lang w:val="fr-FR"/>
        </w:rPr>
      </w:pPr>
      <w:r w:rsidRPr="00260413">
        <w:rPr>
          <w:lang w:val="fr-FR"/>
        </w:rPr>
        <w:t>La procédure à appliquer l'est aussi, et décrite dans ce paragraphe.</w:t>
      </w:r>
    </w:p>
    <w:p w14:paraId="383CD09A" w14:textId="77777777" w:rsidR="00766112" w:rsidRPr="00260413" w:rsidRDefault="00766112" w:rsidP="00766112">
      <w:pPr>
        <w:pStyle w:val="NormalWeb"/>
        <w:shd w:val="clear" w:color="000000" w:fill="auto"/>
        <w:rPr>
          <w:lang w:val="fr-FR"/>
        </w:rPr>
      </w:pPr>
      <w:r w:rsidRPr="00260413">
        <w:rPr>
          <w:lang w:val="fr-FR"/>
        </w:rPr>
        <w:t>Le point d'attention spécifique concerne </w:t>
      </w:r>
      <w:r w:rsidRPr="00260413">
        <w:rPr>
          <w:rStyle w:val="Strong"/>
          <w:lang w:val="fr-FR"/>
        </w:rPr>
        <w:t>les éventuelles modifications structurelles</w:t>
      </w:r>
      <w:r w:rsidRPr="00260413">
        <w:rPr>
          <w:lang w:val="fr-FR"/>
        </w:rPr>
        <w:t> qu'il vous faut appliquer dans votre changement de version.</w:t>
      </w:r>
    </w:p>
    <w:p w14:paraId="101B710D" w14:textId="77777777" w:rsidR="00766112" w:rsidRPr="00260413" w:rsidRDefault="00766112" w:rsidP="00766112">
      <w:pPr>
        <w:pStyle w:val="NormalWeb"/>
        <w:shd w:val="clear" w:color="000000" w:fill="auto"/>
        <w:rPr>
          <w:lang w:val="fr-FR"/>
        </w:rPr>
      </w:pPr>
      <w:r w:rsidRPr="00260413">
        <w:rPr>
          <w:lang w:val="fr-FR"/>
        </w:rPr>
        <w:t>Elles concernent l'étape 3 (qui peut donc être optionnelle) de la procédure ci-dessous.</w:t>
      </w:r>
    </w:p>
    <w:p w14:paraId="07CCAFAE" w14:textId="77777777" w:rsidR="00766112" w:rsidRPr="00260413" w:rsidRDefault="00766112" w:rsidP="00766112">
      <w:pPr>
        <w:pStyle w:val="NormalWeb"/>
        <w:shd w:val="clear" w:color="000000" w:fill="auto"/>
        <w:rPr>
          <w:lang w:val="fr-FR"/>
        </w:rPr>
      </w:pPr>
    </w:p>
    <w:p w14:paraId="527C6347" w14:textId="77777777" w:rsidR="00766112" w:rsidRPr="00260413" w:rsidRDefault="00766112" w:rsidP="00766112">
      <w:pPr>
        <w:pStyle w:val="NormalWeb"/>
        <w:shd w:val="clear" w:color="000000" w:fill="auto"/>
        <w:rPr>
          <w:lang w:val="fr-FR"/>
        </w:rPr>
      </w:pPr>
      <w:r w:rsidRPr="00260413">
        <w:rPr>
          <w:lang w:val="fr-FR"/>
        </w:rPr>
        <w:t xml:space="preserve">Toutes les règles et tous les principes de prise en charge </w:t>
      </w:r>
      <w:r w:rsidRPr="00260413">
        <w:rPr>
          <w:rStyle w:val="Strong"/>
          <w:u w:val="single"/>
          <w:lang w:val="fr-FR"/>
        </w:rPr>
        <w:t>des modifications structurelles</w:t>
      </w:r>
      <w:r w:rsidRPr="00260413">
        <w:rPr>
          <w:lang w:val="fr-FR"/>
        </w:rPr>
        <w:t> sont décrits dans le Chapitre "</w:t>
      </w:r>
      <w:r w:rsidRPr="00260413">
        <w:rPr>
          <w:rStyle w:val="Strong"/>
          <w:lang w:val="fr-FR"/>
        </w:rPr>
        <w:t>Versioning / Versions et Modifications structurelles</w:t>
      </w:r>
      <w:r w:rsidRPr="00260413">
        <w:rPr>
          <w:lang w:val="fr-FR"/>
        </w:rPr>
        <w:t>" de ce document.</w:t>
      </w:r>
    </w:p>
    <w:p w14:paraId="08F9760F" w14:textId="77777777" w:rsidR="00766112" w:rsidRPr="00260413" w:rsidRDefault="00766112" w:rsidP="00766112">
      <w:pPr>
        <w:pStyle w:val="NormalWeb"/>
        <w:shd w:val="clear" w:color="000000" w:fill="auto"/>
        <w:rPr>
          <w:lang w:val="fr-FR"/>
        </w:rPr>
      </w:pPr>
      <w:r w:rsidRPr="00260413">
        <w:rPr>
          <w:lang w:val="fr-FR"/>
        </w:rPr>
        <w:t>Tout l'historique des changements intervenus au cours des différentes versions y figure aussi.</w:t>
      </w:r>
    </w:p>
    <w:p w14:paraId="6532DA10" w14:textId="77777777" w:rsidR="00766112" w:rsidRPr="00260413" w:rsidRDefault="00766112" w:rsidP="00766112">
      <w:pPr>
        <w:pStyle w:val="NormalWeb"/>
        <w:shd w:val="clear" w:color="000000" w:fill="auto"/>
        <w:rPr>
          <w:lang w:val="fr-FR"/>
        </w:rPr>
      </w:pPr>
      <w:r w:rsidRPr="00260413">
        <w:rPr>
          <w:lang w:val="fr-FR"/>
        </w:rPr>
        <w:t>Ils vous sont rappelés à l'étape 3.</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519B10A" w14:textId="77777777" w:rsidTr="00766112">
        <w:tc>
          <w:tcPr>
            <w:tcW w:w="5000" w:type="pct"/>
            <w:shd w:val="solid" w:color="F3F9F4" w:fill="auto"/>
            <w:vAlign w:val="center"/>
          </w:tcPr>
          <w:p w14:paraId="6AE495FD" w14:textId="77777777" w:rsidR="00766112" w:rsidRPr="00260413" w:rsidRDefault="00766112" w:rsidP="00766112">
            <w:pPr>
              <w:pStyle w:val="panelHeader"/>
              <w:jc w:val="left"/>
              <w:rPr>
                <w:sz w:val="24"/>
              </w:rPr>
            </w:pPr>
            <w:r w:rsidRPr="00260413">
              <w:t>Exemples</w:t>
            </w:r>
          </w:p>
          <w:p w14:paraId="5E5B069E" w14:textId="77777777" w:rsidR="00766112" w:rsidRPr="00260413" w:rsidRDefault="00766112" w:rsidP="00766112">
            <w:pPr>
              <w:spacing w:before="240"/>
              <w:rPr>
                <w:sz w:val="24"/>
                <w:lang w:val="fr-FR"/>
              </w:rPr>
            </w:pPr>
            <w:r w:rsidRPr="00260413">
              <w:rPr>
                <w:lang w:val="fr-FR"/>
              </w:rPr>
              <w:t xml:space="preserve">Des exemples de transition avec des références d'usage des scripts d'update de la BDSN vous sont donnés dans le chapitre " </w:t>
            </w:r>
            <w:r w:rsidRPr="00260413">
              <w:rPr>
                <w:rStyle w:val="Strong"/>
                <w:lang w:val="fr-FR"/>
              </w:rPr>
              <w:t>Versioning / Versions et Modifications structurelles</w:t>
            </w:r>
            <w:r w:rsidRPr="00260413">
              <w:rPr>
                <w:lang w:val="fr-FR"/>
              </w:rPr>
              <w:t xml:space="preserve"> ". Lisez-les si c'est votre première mise à jour.</w:t>
            </w:r>
          </w:p>
        </w:tc>
      </w:tr>
    </w:tbl>
    <w:p w14:paraId="25A9BE14" w14:textId="77777777" w:rsidR="00766112" w:rsidRPr="00260413" w:rsidRDefault="00766112" w:rsidP="00766112">
      <w:pPr>
        <w:pStyle w:val="NormalWeb"/>
        <w:shd w:val="clear" w:color="000000" w:fill="auto"/>
        <w:rPr>
          <w:rFonts w:eastAsiaTheme="minorEastAsia"/>
          <w:color w:val="000000"/>
          <w:sz w:val="2"/>
          <w:szCs w:val="2"/>
          <w:lang w:val="fr-FR"/>
        </w:rPr>
      </w:pPr>
    </w:p>
    <w:p w14:paraId="7BEDB8E3" w14:textId="77777777" w:rsidR="00766112" w:rsidRPr="00260413" w:rsidRDefault="00766112" w:rsidP="00766112">
      <w:pPr>
        <w:pStyle w:val="Heading4"/>
        <w:shd w:val="clear" w:color="000000" w:fill="auto"/>
        <w:rPr>
          <w:lang w:val="fr-FR"/>
        </w:rPr>
      </w:pPr>
      <w:r w:rsidRPr="00260413">
        <w:rPr>
          <w:lang w:val="fr-FR"/>
        </w:rPr>
        <w:t>Procédure</w:t>
      </w:r>
    </w:p>
    <w:p w14:paraId="69DAE26F" w14:textId="77777777" w:rsidR="00766112" w:rsidRPr="00260413" w:rsidRDefault="00766112" w:rsidP="00766112">
      <w:pPr>
        <w:pStyle w:val="NormalWeb"/>
        <w:shd w:val="clear" w:color="000000" w:fill="auto"/>
        <w:rPr>
          <w:lang w:val="fr-FR"/>
        </w:rPr>
      </w:pPr>
      <w:r w:rsidRPr="00260413">
        <w:rPr>
          <w:lang w:val="fr-FR"/>
        </w:rPr>
        <w:t>La procédure de réinstallation est la suivante :</w:t>
      </w:r>
    </w:p>
    <w:p w14:paraId="0D2DB3D7" w14:textId="77777777" w:rsidR="00766112" w:rsidRPr="00260413" w:rsidRDefault="00766112" w:rsidP="00766112">
      <w:pPr>
        <w:pStyle w:val="Heading5"/>
        <w:shd w:val="clear" w:color="000000" w:fill="auto"/>
        <w:rPr>
          <w:lang w:val="fr-FR"/>
        </w:rPr>
      </w:pPr>
      <w:r w:rsidRPr="00260413">
        <w:rPr>
          <w:u w:val="single"/>
          <w:lang w:val="fr-FR"/>
        </w:rPr>
        <w:t>Etape 1</w:t>
      </w:r>
      <w:r w:rsidRPr="00260413">
        <w:rPr>
          <w:lang w:val="fr-FR"/>
        </w:rPr>
        <w:t> : Arrêt du Moteur Déclaratif</w:t>
      </w:r>
    </w:p>
    <w:p w14:paraId="2D58E7B8" w14:textId="77777777" w:rsidR="00766112" w:rsidRPr="00260413" w:rsidRDefault="00766112" w:rsidP="00766112">
      <w:pPr>
        <w:pStyle w:val="Heading5"/>
        <w:shd w:val="clear" w:color="000000" w:fill="auto"/>
        <w:rPr>
          <w:lang w:val="fr-FR"/>
        </w:rPr>
      </w:pPr>
      <w:r w:rsidRPr="00260413">
        <w:rPr>
          <w:u w:val="single"/>
          <w:lang w:val="fr-FR"/>
        </w:rPr>
        <w:t>Etape 2</w:t>
      </w:r>
      <w:r w:rsidRPr="00260413">
        <w:rPr>
          <w:lang w:val="fr-FR"/>
        </w:rPr>
        <w:t> : Sauvegarde du répertoire d'installation existant</w:t>
      </w:r>
    </w:p>
    <w:p w14:paraId="46BE428E" w14:textId="77777777" w:rsidR="00766112" w:rsidRPr="00260413" w:rsidRDefault="00766112" w:rsidP="00766112">
      <w:pPr>
        <w:pStyle w:val="NormalWeb"/>
        <w:shd w:val="clear" w:color="000000" w:fill="auto"/>
        <w:rPr>
          <w:lang w:val="fr-FR"/>
        </w:rPr>
      </w:pPr>
      <w:r w:rsidRPr="00260413">
        <w:rPr>
          <w:lang w:val="fr-FR"/>
        </w:rPr>
        <w:t>Afin de vous permettre de restaurer l'installation existante en cas d'anomalie, renommez le répertoire regdsn-x.y.z avec le nom de votre choix.</w:t>
      </w:r>
    </w:p>
    <w:p w14:paraId="0C0C0AB8"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39250D7" w14:textId="77777777" w:rsidTr="00766112">
        <w:tc>
          <w:tcPr>
            <w:tcW w:w="5000" w:type="pct"/>
            <w:shd w:val="clear" w:color="auto" w:fill="auto"/>
            <w:vAlign w:val="center"/>
          </w:tcPr>
          <w:p w14:paraId="4503F31C" w14:textId="77777777" w:rsidR="00766112" w:rsidRPr="00260413" w:rsidRDefault="00766112" w:rsidP="00766112">
            <w:pPr>
              <w:rPr>
                <w:lang w:val="fr-FR"/>
              </w:rPr>
            </w:pPr>
            <w:r w:rsidRPr="00260413">
              <w:rPr>
                <w:lang w:val="fr-FR"/>
              </w:rPr>
              <w:t xml:space="preserve">Exemple : regdsn-1.1.10 en regdsn-1.1.10- </w:t>
            </w:r>
            <w:r w:rsidRPr="00260413">
              <w:rPr>
                <w:rStyle w:val="Strong"/>
                <w:lang w:val="fr-FR"/>
              </w:rPr>
              <w:t>backup</w:t>
            </w:r>
          </w:p>
        </w:tc>
      </w:tr>
    </w:tbl>
    <w:p w14:paraId="5F340F83" w14:textId="77777777" w:rsidR="00766112" w:rsidRPr="00260413" w:rsidRDefault="00766112" w:rsidP="00766112">
      <w:pPr>
        <w:pStyle w:val="NormalWeb"/>
        <w:shd w:val="clear" w:color="000000" w:fill="auto"/>
        <w:rPr>
          <w:rFonts w:eastAsiaTheme="minorEastAsia"/>
          <w:color w:val="000000"/>
          <w:sz w:val="2"/>
          <w:szCs w:val="2"/>
          <w:lang w:val="fr-FR"/>
        </w:rPr>
      </w:pPr>
      <w:r w:rsidRPr="00260413">
        <w:rPr>
          <w:color w:val="000000"/>
          <w:sz w:val="2"/>
          <w:szCs w:val="2"/>
          <w:lang w:val="fr-FR"/>
        </w:rPr>
        <w:t>"</w:t>
      </w:r>
    </w:p>
    <w:p w14:paraId="6B43F266" w14:textId="77777777" w:rsidR="00766112" w:rsidRPr="00260413" w:rsidRDefault="00766112" w:rsidP="00766112">
      <w:pPr>
        <w:shd w:val="clear" w:color="000000" w:fill="auto"/>
        <w:rPr>
          <w:lang w:val="fr-FR"/>
        </w:rPr>
      </w:pPr>
      <w:r w:rsidRPr="00260413">
        <w:rPr>
          <w:lang w:val="fr-FR"/>
        </w:rPr>
        <w:t> </w:t>
      </w:r>
    </w:p>
    <w:p w14:paraId="28B71CC8" w14:textId="77777777" w:rsidR="00766112" w:rsidRPr="00260413" w:rsidRDefault="00766112" w:rsidP="00766112">
      <w:pPr>
        <w:pStyle w:val="Heading5"/>
        <w:shd w:val="clear" w:color="000000" w:fill="auto"/>
        <w:rPr>
          <w:lang w:val="fr-FR"/>
        </w:rPr>
      </w:pPr>
      <w:r w:rsidRPr="00260413">
        <w:rPr>
          <w:u w:val="single"/>
          <w:lang w:val="fr-FR"/>
        </w:rPr>
        <w:t>Etape 3</w:t>
      </w:r>
      <w:r w:rsidRPr="00260413">
        <w:rPr>
          <w:lang w:val="fr-FR"/>
        </w:rPr>
        <w:t> : (</w:t>
      </w:r>
      <w:r w:rsidRPr="00260413">
        <w:rPr>
          <w:rStyle w:val="Strong"/>
          <w:b/>
          <w:bCs w:val="0"/>
          <w:lang w:val="fr-FR"/>
        </w:rPr>
        <w:t>Optionnelle)</w:t>
      </w:r>
      <w:r w:rsidRPr="00260413">
        <w:rPr>
          <w:lang w:val="fr-FR"/>
        </w:rPr>
        <w:t> Mise à jour des éléments structurels</w:t>
      </w:r>
    </w:p>
    <w:p w14:paraId="13D7E386" w14:textId="77777777" w:rsidR="00766112" w:rsidRPr="00260413" w:rsidRDefault="00766112" w:rsidP="00766112">
      <w:pPr>
        <w:pStyle w:val="NormalWeb"/>
        <w:shd w:val="clear" w:color="000000" w:fill="auto"/>
        <w:rPr>
          <w:rFonts w:eastAsiaTheme="minorEastAsia"/>
          <w:lang w:val="fr-FR"/>
        </w:rPr>
      </w:pPr>
      <w:r w:rsidRPr="00260413">
        <w:rPr>
          <w:lang w:val="fr-FR"/>
        </w:rPr>
        <w:t>Pour procéder :</w:t>
      </w:r>
    </w:p>
    <w:p w14:paraId="5C404E5D" w14:textId="77777777" w:rsidR="00766112" w:rsidRPr="00260413" w:rsidRDefault="00766112" w:rsidP="00325D8B">
      <w:pPr>
        <w:numPr>
          <w:ilvl w:val="0"/>
          <w:numId w:val="79"/>
        </w:numPr>
        <w:shd w:val="clear" w:color="000000" w:fill="auto"/>
        <w:spacing w:before="100" w:beforeAutospacing="1" w:after="100" w:afterAutospacing="1"/>
        <w:rPr>
          <w:lang w:val="fr-FR"/>
        </w:rPr>
      </w:pPr>
      <w:r w:rsidRPr="00260413">
        <w:rPr>
          <w:lang w:val="fr-FR"/>
        </w:rPr>
        <w:t>à la remise à niveau de la BDSN, vous disposez, dans le répertoire </w:t>
      </w:r>
      <w:r w:rsidRPr="00260413">
        <w:rPr>
          <w:rStyle w:val="Strong"/>
          <w:lang w:val="fr-FR"/>
        </w:rPr>
        <w:t>ddl</w:t>
      </w:r>
      <w:r w:rsidRPr="00260413">
        <w:rPr>
          <w:lang w:val="fr-FR"/>
        </w:rPr>
        <w:t>, d'</w:t>
      </w:r>
      <w:r w:rsidRPr="00260413">
        <w:rPr>
          <w:rStyle w:val="Strong"/>
          <w:lang w:val="fr-FR"/>
        </w:rPr>
        <w:t>un sous-répertoire update</w:t>
      </w:r>
      <w:r w:rsidRPr="00260413">
        <w:rPr>
          <w:lang w:val="fr-FR"/>
        </w:rPr>
        <w:t> qui contient les ddls de mise à jour de la BDSN.</w:t>
      </w:r>
    </w:p>
    <w:p w14:paraId="2A0B38F4" w14:textId="77777777" w:rsidR="00766112" w:rsidRPr="00260413" w:rsidRDefault="00766112" w:rsidP="00325D8B">
      <w:pPr>
        <w:numPr>
          <w:ilvl w:val="0"/>
          <w:numId w:val="79"/>
        </w:numPr>
        <w:shd w:val="clear" w:color="000000" w:fill="auto"/>
        <w:spacing w:before="100" w:beforeAutospacing="1" w:after="100" w:afterAutospacing="1"/>
        <w:rPr>
          <w:lang w:val="fr-FR"/>
        </w:rPr>
      </w:pPr>
      <w:r w:rsidRPr="00260413">
        <w:rPr>
          <w:lang w:val="fr-FR"/>
        </w:rPr>
        <w:t>à la valorisation des nouveaux paramètres de configuration éventuels, il suffit de vous référer au paragraphe du chapitre "Configuration" qui les concerne.</w:t>
      </w:r>
    </w:p>
    <w:p w14:paraId="0B94A317" w14:textId="77777777" w:rsidR="00766112" w:rsidRPr="00260413" w:rsidRDefault="00766112" w:rsidP="00766112">
      <w:pPr>
        <w:pStyle w:val="NormalWeb"/>
        <w:shd w:val="clear" w:color="000000" w:fill="auto"/>
        <w:rPr>
          <w:rFonts w:eastAsiaTheme="minorEastAsia"/>
          <w:lang w:val="fr-FR"/>
        </w:rPr>
      </w:pPr>
      <w:r w:rsidRPr="00260413">
        <w:rPr>
          <w:lang w:val="fr-FR"/>
        </w:rPr>
        <w:t>Cette étape est dépendante de la transition que vous opérez. Il est possible qu'aucune opération ne soit requise, notamment sur les versions de maintenance.</w:t>
      </w:r>
    </w:p>
    <w:p w14:paraId="6041508B" w14:textId="77777777" w:rsidR="00766112" w:rsidRPr="00260413" w:rsidRDefault="00766112" w:rsidP="00766112">
      <w:pPr>
        <w:pStyle w:val="NormalWeb"/>
        <w:shd w:val="clear" w:color="000000" w:fill="auto"/>
        <w:rPr>
          <w:lang w:val="fr-FR"/>
        </w:rPr>
      </w:pPr>
      <w:r w:rsidRPr="00260413">
        <w:rPr>
          <w:lang w:val="fr-FR"/>
        </w:rPr>
        <w:t>Les éléments du tableau ci-dessous vous rappellent :</w:t>
      </w:r>
    </w:p>
    <w:p w14:paraId="44BBBE43" w14:textId="77777777" w:rsidR="00766112" w:rsidRPr="00260413" w:rsidRDefault="00766112" w:rsidP="00325D8B">
      <w:pPr>
        <w:numPr>
          <w:ilvl w:val="0"/>
          <w:numId w:val="80"/>
        </w:numPr>
        <w:shd w:val="clear" w:color="000000" w:fill="auto"/>
        <w:spacing w:before="100" w:beforeAutospacing="1" w:after="100" w:afterAutospacing="1"/>
        <w:rPr>
          <w:lang w:val="fr-FR"/>
        </w:rPr>
      </w:pPr>
      <w:r w:rsidRPr="00260413">
        <w:rPr>
          <w:lang w:val="fr-FR"/>
        </w:rPr>
        <w:t>les règles de passage des scripts d'update</w:t>
      </w:r>
    </w:p>
    <w:p w14:paraId="717EDB0A" w14:textId="77777777" w:rsidR="00766112" w:rsidRPr="00260413" w:rsidRDefault="00766112" w:rsidP="00325D8B">
      <w:pPr>
        <w:numPr>
          <w:ilvl w:val="0"/>
          <w:numId w:val="80"/>
        </w:numPr>
        <w:shd w:val="clear" w:color="000000" w:fill="auto"/>
        <w:spacing w:before="100" w:beforeAutospacing="1" w:after="100" w:afterAutospacing="1"/>
        <w:rPr>
          <w:lang w:val="fr-FR"/>
        </w:rPr>
      </w:pPr>
      <w:r w:rsidRPr="00260413">
        <w:rPr>
          <w:lang w:val="fr-FR"/>
        </w:rPr>
        <w:t>l'historique des modifications structurelles à examiner pour cette transition.</w:t>
      </w:r>
    </w:p>
    <w:p w14:paraId="2AA61282" w14:textId="77777777" w:rsidR="00766112" w:rsidRPr="00260413" w:rsidRDefault="00766112" w:rsidP="00766112">
      <w:pPr>
        <w:pStyle w:val="NormalWeb"/>
        <w:shd w:val="clear" w:color="000000" w:fill="auto"/>
        <w:rPr>
          <w:rFonts w:eastAsiaTheme="minorEastAsia"/>
          <w:lang w:val="fr-FR"/>
        </w:rPr>
      </w:pPr>
      <w:r w:rsidRPr="00260413">
        <w:rPr>
          <w:lang w:val="fr-FR"/>
        </w:rPr>
        <w:t>Pour plus de détail, voir : "</w:t>
      </w:r>
      <w:r w:rsidRPr="00260413">
        <w:rPr>
          <w:rStyle w:val="Strong"/>
          <w:lang w:val="fr-FR"/>
        </w:rPr>
        <w:t>Versioning / Versions et Modifications structurelles</w:t>
      </w:r>
      <w:r w:rsidRPr="00260413">
        <w:rPr>
          <w:lang w:val="fr-FR"/>
        </w:rPr>
        <w:t>" de ce document.</w:t>
      </w:r>
    </w:p>
    <w:p w14:paraId="4020D314"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E3F22B7" w14:textId="77777777" w:rsidTr="00766112">
        <w:tc>
          <w:tcPr>
            <w:tcW w:w="5000" w:type="pct"/>
            <w:shd w:val="clear" w:color="auto" w:fill="auto"/>
            <w:vAlign w:val="center"/>
          </w:tcPr>
          <w:p w14:paraId="464E758A" w14:textId="77777777" w:rsidR="00766112" w:rsidRPr="00260413" w:rsidRDefault="00766112" w:rsidP="00766112">
            <w:pPr>
              <w:pStyle w:val="NormalWeb"/>
              <w:rPr>
                <w:sz w:val="24"/>
                <w:lang w:val="fr-FR"/>
              </w:rPr>
            </w:pPr>
            <w:r w:rsidRPr="00260413">
              <w:rPr>
                <w:lang w:val="fr-FR"/>
              </w:rPr>
              <w:t>Pour prendre en compte les modifications structurelles de BDSN et appliquer les scripts d'update associés, il vous faut :</w:t>
            </w:r>
          </w:p>
          <w:p w14:paraId="4B000FB7" w14:textId="77777777" w:rsidR="00766112" w:rsidRPr="00260413" w:rsidRDefault="00766112" w:rsidP="00766112">
            <w:pPr>
              <w:pStyle w:val="NormalWeb"/>
              <w:rPr>
                <w:lang w:val="fr-FR"/>
              </w:rPr>
            </w:pPr>
            <w:r w:rsidRPr="00260413">
              <w:rPr>
                <w:lang w:val="fr-FR"/>
              </w:rPr>
              <w:t>1. Identifier la </w:t>
            </w:r>
            <w:r w:rsidRPr="00260413">
              <w:rPr>
                <w:rStyle w:val="Strong"/>
                <w:lang w:val="fr-FR"/>
              </w:rPr>
              <w:t>version courante du noyau</w:t>
            </w:r>
            <w:r w:rsidRPr="00260413">
              <w:rPr>
                <w:lang w:val="fr-FR"/>
              </w:rPr>
              <w:t>, </w:t>
            </w:r>
            <w:r w:rsidRPr="00260413">
              <w:rPr>
                <w:rStyle w:val="Strong"/>
                <w:lang w:val="fr-FR"/>
              </w:rPr>
              <w:t>vSource</w:t>
            </w:r>
            <w:r w:rsidRPr="00260413">
              <w:rPr>
                <w:lang w:val="fr-FR"/>
              </w:rPr>
              <w:t>, repérable sur </w:t>
            </w:r>
            <w:r w:rsidRPr="00260413">
              <w:rPr>
                <w:rStyle w:val="Strong"/>
                <w:lang w:val="fr-FR"/>
              </w:rPr>
              <w:t>le nom du répertoire d'installation</w:t>
            </w:r>
            <w:r w:rsidRPr="00260413">
              <w:rPr>
                <w:lang w:val="fr-FR"/>
              </w:rPr>
              <w:t xml:space="preserve"> ou en</w:t>
            </w:r>
            <w:r w:rsidRPr="00260413">
              <w:rPr>
                <w:rStyle w:val="Strong"/>
                <w:lang w:val="fr-FR"/>
              </w:rPr>
              <w:t xml:space="preserve"> lançant un shell client </w:t>
            </w:r>
            <w:r w:rsidRPr="00260413">
              <w:rPr>
                <w:lang w:val="fr-FR"/>
              </w:rPr>
              <w:t>(la version s'affiche sous le logo).</w:t>
            </w:r>
          </w:p>
          <w:p w14:paraId="5C67BE7D" w14:textId="77777777" w:rsidR="00766112" w:rsidRPr="00260413" w:rsidRDefault="00766112" w:rsidP="00766112">
            <w:pPr>
              <w:pStyle w:val="NormalWeb"/>
              <w:rPr>
                <w:lang w:val="fr-FR"/>
              </w:rPr>
            </w:pPr>
            <w:r w:rsidRPr="00260413">
              <w:rPr>
                <w:lang w:val="fr-FR"/>
              </w:rPr>
              <w:t>2. Identifier le numéro de </w:t>
            </w:r>
            <w:r w:rsidRPr="00260413">
              <w:rPr>
                <w:rStyle w:val="Strong"/>
                <w:lang w:val="fr-FR"/>
              </w:rPr>
              <w:t>la version du noyau</w:t>
            </w:r>
            <w:r w:rsidRPr="00260413">
              <w:rPr>
                <w:lang w:val="fr-FR"/>
              </w:rPr>
              <w:t> que vous vous apprêtez </w:t>
            </w:r>
            <w:r w:rsidRPr="00260413">
              <w:rPr>
                <w:rStyle w:val="Strong"/>
                <w:lang w:val="fr-FR"/>
              </w:rPr>
              <w:t>à installer</w:t>
            </w:r>
            <w:r w:rsidRPr="00260413">
              <w:rPr>
                <w:lang w:val="fr-FR"/>
              </w:rPr>
              <w:t>, </w:t>
            </w:r>
            <w:r w:rsidRPr="00260413">
              <w:rPr>
                <w:rStyle w:val="Strong"/>
                <w:lang w:val="fr-FR"/>
              </w:rPr>
              <w:t>vTarget</w:t>
            </w:r>
            <w:r w:rsidRPr="00260413">
              <w:rPr>
                <w:lang w:val="fr-FR"/>
              </w:rPr>
              <w:t>, repérable sur</w:t>
            </w:r>
            <w:r w:rsidRPr="00260413">
              <w:rPr>
                <w:rStyle w:val="Strong"/>
                <w:lang w:val="fr-FR"/>
              </w:rPr>
              <w:t xml:space="preserve"> le nom de l'archive tar.gz</w:t>
            </w:r>
            <w:r w:rsidRPr="00260413">
              <w:rPr>
                <w:lang w:val="fr-FR"/>
              </w:rPr>
              <w:t> livrée.</w:t>
            </w:r>
          </w:p>
          <w:p w14:paraId="1303A78A" w14:textId="77777777" w:rsidR="00766112" w:rsidRPr="00260413" w:rsidRDefault="00766112" w:rsidP="00766112">
            <w:pPr>
              <w:pStyle w:val="NormalWeb"/>
              <w:rPr>
                <w:sz w:val="24"/>
                <w:lang w:val="fr-FR"/>
              </w:rPr>
            </w:pPr>
            <w:r w:rsidRPr="00260413">
              <w:rPr>
                <w:lang w:val="fr-FR"/>
              </w:rPr>
              <w:t>3. Appliquer en séquence croissante </w:t>
            </w:r>
            <w:r w:rsidRPr="00260413">
              <w:rPr>
                <w:rStyle w:val="Strong"/>
                <w:lang w:val="fr-FR"/>
              </w:rPr>
              <w:t>tous les scripts d'update</w:t>
            </w:r>
            <w:r w:rsidRPr="00260413">
              <w:rPr>
                <w:lang w:val="fr-FR"/>
              </w:rPr>
              <w:t> pour lesquels </w:t>
            </w:r>
            <w:r w:rsidRPr="00260413">
              <w:rPr>
                <w:rStyle w:val="Strong"/>
                <w:lang w:val="fr-FR"/>
              </w:rPr>
              <w:t>vFrom &gt;= vSource</w:t>
            </w:r>
            <w:r w:rsidRPr="00260413">
              <w:rPr>
                <w:lang w:val="fr-FR"/>
              </w:rPr>
              <w:t>, et </w:t>
            </w:r>
            <w:r w:rsidRPr="00260413">
              <w:rPr>
                <w:rStyle w:val="Strong"/>
                <w:lang w:val="fr-FR"/>
              </w:rPr>
              <w:t>vTo &lt;= vTarget</w:t>
            </w:r>
            <w:r w:rsidRPr="00260413">
              <w:rPr>
                <w:lang w:val="fr-FR"/>
              </w:rPr>
              <w:t>.</w:t>
            </w:r>
          </w:p>
        </w:tc>
      </w:tr>
    </w:tbl>
    <w:p w14:paraId="27238832"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p w14:paraId="192CA51B" w14:textId="77777777" w:rsidR="00766112" w:rsidRPr="00260413" w:rsidRDefault="00766112" w:rsidP="00766112">
      <w:pPr>
        <w:pStyle w:val="NormalWeb"/>
        <w:shd w:val="clear" w:color="000000" w:fill="auto"/>
        <w:rPr>
          <w:lang w:val="fr-FR"/>
        </w:rPr>
      </w:pPr>
      <w:r w:rsidRPr="00260413">
        <w:rPr>
          <w:lang w:val="fr-FR"/>
        </w:rPr>
        <w:t> </w:t>
      </w:r>
    </w:p>
    <w:p w14:paraId="60C6C676" w14:textId="77777777" w:rsidR="00766112" w:rsidRPr="00260413" w:rsidRDefault="00766112" w:rsidP="00766112">
      <w:pPr>
        <w:pStyle w:val="wdxfiltermark"/>
        <w:shd w:val="clear" w:color="000000" w:fill="auto"/>
        <w:rPr>
          <w:color w:val="FFFFFF"/>
        </w:rPr>
      </w:pPr>
      <w:r w:rsidRPr="00260413">
        <w:rPr>
          <w:color w:val="FFFFFF"/>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4"/>
        <w:gridCol w:w="1494"/>
        <w:gridCol w:w="2503"/>
        <w:gridCol w:w="4231"/>
      </w:tblGrid>
      <w:tr w:rsidR="00766112" w:rsidRPr="00260413" w14:paraId="6F9E20F7"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88BE9" w14:textId="77777777" w:rsidR="00766112" w:rsidRPr="00260413" w:rsidRDefault="00766112" w:rsidP="00325D8B">
            <w:pPr>
              <w:keepNext/>
              <w:shd w:val="clear" w:color="000000" w:fill="auto"/>
              <w:rPr>
                <w:sz w:val="24"/>
                <w:szCs w:val="24"/>
                <w:lang w:val="fr-FR"/>
              </w:rPr>
            </w:pPr>
            <w:r w:rsidRPr="00260413">
              <w:rPr>
                <w:rStyle w:val="Strong"/>
                <w:lang w:val="fr-FR"/>
              </w:rPr>
              <w:t>Lecture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C4AD3" w14:textId="77777777" w:rsidR="00766112" w:rsidRPr="00260413" w:rsidRDefault="00766112" w:rsidP="00325D8B">
            <w:pPr>
              <w:keepNext/>
              <w:shd w:val="clear" w:color="000000" w:fill="auto"/>
              <w:rPr>
                <w:sz w:val="24"/>
                <w:szCs w:val="24"/>
                <w:lang w:val="fr-FR"/>
              </w:rPr>
            </w:pPr>
            <w:r w:rsidRPr="00260413">
              <w:rPr>
                <w:rStyle w:val="Strong"/>
                <w:lang w:val="fr-FR"/>
              </w:rPr>
              <w:t>Version du noyau eDSN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F710B" w14:textId="77777777" w:rsidR="00766112" w:rsidRPr="00260413" w:rsidRDefault="00766112" w:rsidP="00325D8B">
            <w:pPr>
              <w:keepNext/>
              <w:shd w:val="clear" w:color="000000" w:fill="auto"/>
              <w:rPr>
                <w:sz w:val="24"/>
                <w:szCs w:val="24"/>
                <w:lang w:val="fr-FR"/>
              </w:rPr>
            </w:pPr>
            <w:r w:rsidRPr="00260413">
              <w:rPr>
                <w:rStyle w:val="Strong"/>
                <w:lang w:val="fr-FR"/>
              </w:rPr>
              <w:t>Nature du changement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09E85" w14:textId="77777777" w:rsidR="00766112" w:rsidRPr="00260413" w:rsidRDefault="00766112" w:rsidP="00325D8B">
            <w:pPr>
              <w:keepNext/>
              <w:shd w:val="clear" w:color="000000" w:fill="auto"/>
              <w:rPr>
                <w:sz w:val="24"/>
                <w:szCs w:val="24"/>
                <w:lang w:val="fr-FR"/>
              </w:rPr>
            </w:pPr>
            <w:r w:rsidRPr="00260413">
              <w:rPr>
                <w:rStyle w:val="Strong"/>
                <w:lang w:val="fr-FR"/>
              </w:rPr>
              <w:t>Elément(s) de remise à niveau</w:t>
            </w:r>
          </w:p>
        </w:tc>
      </w:tr>
      <w:tr w:rsidR="00766112" w:rsidRPr="00260413" w14:paraId="3F27A249" w14:textId="77777777" w:rsidTr="00766112">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39CF7" w14:textId="77777777" w:rsidR="00766112" w:rsidRPr="00260413" w:rsidRDefault="00766112" w:rsidP="00325D8B">
            <w:pPr>
              <w:pStyle w:val="NormalWeb"/>
              <w:keepNext/>
              <w:shd w:val="clear" w:color="000000" w:fill="auto"/>
              <w:jc w:val="center"/>
              <w:rPr>
                <w:lang w:val="fr-FR"/>
              </w:rPr>
            </w:pPr>
          </w:p>
          <w:p w14:paraId="28898586" w14:textId="77777777" w:rsidR="00766112" w:rsidRPr="00260413" w:rsidRDefault="00766112" w:rsidP="00325D8B">
            <w:pPr>
              <w:pStyle w:val="NormalWeb"/>
              <w:keepNext/>
              <w:shd w:val="clear" w:color="000000" w:fill="auto"/>
              <w:jc w:val="center"/>
              <w:rPr>
                <w:lang w:val="fr-FR"/>
              </w:rPr>
            </w:pPr>
          </w:p>
          <w:p w14:paraId="3ED43EB2" w14:textId="77777777" w:rsidR="00766112" w:rsidRPr="00260413" w:rsidRDefault="00766112" w:rsidP="00325D8B">
            <w:pPr>
              <w:pStyle w:val="NormalWeb"/>
              <w:keepNext/>
              <w:shd w:val="clear" w:color="000000" w:fill="auto"/>
              <w:jc w:val="center"/>
              <w:rPr>
                <w:lang w:val="fr-FR"/>
              </w:rPr>
            </w:pPr>
          </w:p>
          <w:p w14:paraId="6F760469" w14:textId="77777777" w:rsidR="00766112" w:rsidRPr="00260413" w:rsidRDefault="00766112" w:rsidP="00325D8B">
            <w:pPr>
              <w:pStyle w:val="NormalWeb"/>
              <w:keepNext/>
              <w:shd w:val="clear" w:color="000000" w:fill="auto"/>
              <w:jc w:val="center"/>
              <w:rPr>
                <w:lang w:val="fr-FR"/>
              </w:rPr>
            </w:pPr>
            <w:r w:rsidRPr="00260413">
              <w:rPr>
                <w:lang w:val="fr-FR"/>
              </w:rPr>
              <w:t>^</w:t>
            </w:r>
          </w:p>
          <w:p w14:paraId="1D941081" w14:textId="77777777" w:rsidR="00766112" w:rsidRPr="00260413" w:rsidRDefault="00766112" w:rsidP="00325D8B">
            <w:pPr>
              <w:pStyle w:val="NormalWeb"/>
              <w:keepNext/>
              <w:shd w:val="clear" w:color="000000" w:fill="auto"/>
              <w:jc w:val="center"/>
              <w:rPr>
                <w:lang w:val="fr-FR"/>
              </w:rPr>
            </w:pPr>
            <w:r w:rsidRPr="00260413">
              <w:rPr>
                <w:lang w:val="fr-FR"/>
              </w:rPr>
              <w:t>|</w:t>
            </w:r>
          </w:p>
          <w:p w14:paraId="5449EEF7" w14:textId="77777777" w:rsidR="00766112" w:rsidRPr="00260413" w:rsidRDefault="00766112" w:rsidP="00325D8B">
            <w:pPr>
              <w:pStyle w:val="NormalWeb"/>
              <w:keepNext/>
              <w:shd w:val="clear" w:color="000000" w:fill="auto"/>
              <w:jc w:val="center"/>
              <w:rPr>
                <w:lang w:val="fr-FR"/>
              </w:rPr>
            </w:pPr>
            <w:r w:rsidRPr="00260413">
              <w:rPr>
                <w:lang w:val="fr-FR"/>
              </w:rPr>
              <w:t>|</w:t>
            </w:r>
          </w:p>
          <w:p w14:paraId="33616C39" w14:textId="77777777" w:rsidR="00766112" w:rsidRPr="00260413" w:rsidRDefault="00766112" w:rsidP="00325D8B">
            <w:pPr>
              <w:pStyle w:val="NormalWeb"/>
              <w:keepNext/>
              <w:shd w:val="clear" w:color="000000" w:fill="auto"/>
              <w:jc w:val="center"/>
              <w:rPr>
                <w:lang w:val="fr-FR"/>
              </w:rPr>
            </w:pPr>
            <w:r w:rsidRPr="00260413">
              <w:rPr>
                <w:lang w:val="fr-FR"/>
              </w:rPr>
              <w:t>|</w:t>
            </w:r>
          </w:p>
          <w:p w14:paraId="3B818F2A" w14:textId="77777777" w:rsidR="00766112" w:rsidRPr="00260413" w:rsidRDefault="00766112" w:rsidP="00325D8B">
            <w:pPr>
              <w:pStyle w:val="NormalWeb"/>
              <w:keepNext/>
              <w:shd w:val="clear" w:color="000000" w:fill="auto"/>
              <w:jc w:val="center"/>
              <w:rPr>
                <w:lang w:val="fr-FR"/>
              </w:rPr>
            </w:pPr>
            <w:r w:rsidRPr="00260413">
              <w:rPr>
                <w:rStyle w:val="HTMLCode"/>
                <w:rFonts w:ascii="Verdana" w:hAnsi="Verdana"/>
                <w:lang w:val="fr-FR"/>
              </w:rPr>
              <w:t>|</w:t>
            </w:r>
          </w:p>
          <w:p w14:paraId="745E0A88" w14:textId="77777777" w:rsidR="00766112" w:rsidRPr="00260413" w:rsidRDefault="00766112" w:rsidP="00325D8B">
            <w:pPr>
              <w:pStyle w:val="NormalWeb"/>
              <w:keepNext/>
              <w:shd w:val="clear" w:color="000000" w:fill="auto"/>
              <w:jc w:val="center"/>
              <w:rPr>
                <w:lang w:val="fr-FR"/>
              </w:rPr>
            </w:pPr>
            <w:r w:rsidRPr="00260413">
              <w:rPr>
                <w:rStyle w:val="HTMLCode"/>
                <w:rFonts w:ascii="Verdana" w:hAnsi="Verdana"/>
                <w:lang w:val="fr-FR"/>
              </w:rPr>
              <w:t>|</w:t>
            </w:r>
          </w:p>
          <w:p w14:paraId="56C70029" w14:textId="77777777" w:rsidR="00766112" w:rsidRPr="00260413" w:rsidRDefault="00766112" w:rsidP="00325D8B">
            <w:pPr>
              <w:pStyle w:val="NormalWeb"/>
              <w:keepNext/>
              <w:shd w:val="clear" w:color="000000" w:fill="auto"/>
              <w:jc w:val="center"/>
              <w:rPr>
                <w:rFonts w:eastAsiaTheme="minorEastAsia"/>
                <w:lang w:val="fr-FR"/>
              </w:rPr>
            </w:pPr>
            <w:r w:rsidRPr="00260413">
              <w:rPr>
                <w:rStyle w:val="HTMLCode"/>
                <w:rFonts w:ascii="Verdana" w:hAnsi="Verdana"/>
                <w:lang w:val="fr-FR"/>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E0F5F" w14:textId="77777777" w:rsidR="00766112" w:rsidRPr="00260413" w:rsidRDefault="00766112" w:rsidP="00325D8B">
            <w:pPr>
              <w:keepNext/>
              <w:shd w:val="clear" w:color="000000" w:fill="auto"/>
              <w:jc w:val="center"/>
              <w:rPr>
                <w:sz w:val="24"/>
                <w:szCs w:val="24"/>
                <w:lang w:val="fr-FR"/>
              </w:rPr>
            </w:pPr>
            <w:r w:rsidRPr="00260413">
              <w:rPr>
                <w:lang w:val="fr-FR"/>
              </w:rPr>
              <w:t>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06742" w14:textId="77777777" w:rsidR="00766112" w:rsidRPr="00260413" w:rsidRDefault="00766112" w:rsidP="00325D8B">
            <w:pPr>
              <w:keepNext/>
              <w:shd w:val="clear" w:color="000000" w:fill="auto"/>
              <w:rPr>
                <w:sz w:val="24"/>
                <w:szCs w:val="24"/>
                <w:lang w:val="fr-FR"/>
              </w:rPr>
            </w:pPr>
            <w:r w:rsidRPr="00260413">
              <w:rPr>
                <w:lang w:val="fr-FR"/>
              </w:rPr>
              <w:t>Structure de BDSN - schéma tables</w:t>
            </w:r>
            <w:r w:rsidRPr="00260413">
              <w:rPr>
                <w:rStyle w:val="Emphasis"/>
                <w:lang w:val="fr-FR"/>
              </w:rPr>
              <w:t xml:space="preserve"> Déclarations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62E36" w14:textId="77777777" w:rsidR="00766112" w:rsidRPr="00260413" w:rsidRDefault="00766112" w:rsidP="00325D8B">
            <w:pPr>
              <w:pStyle w:val="HTMLPreformatted"/>
              <w:keepNext/>
              <w:shd w:val="clear" w:color="000000" w:fill="auto"/>
              <w:rPr>
                <w:rFonts w:eastAsiaTheme="minorEastAsia"/>
                <w:lang w:val="fr-FR"/>
              </w:rPr>
            </w:pPr>
            <w:r w:rsidRPr="00260413">
              <w:rPr>
                <w:lang w:val="fr-FR"/>
              </w:rPr>
              <w:t>edsn.[SGBD].update_3.7.x_4.0.x.sql</w:t>
            </w:r>
          </w:p>
        </w:tc>
      </w:tr>
      <w:tr w:rsidR="00766112" w:rsidRPr="00260413" w14:paraId="7701DFC6" w14:textId="77777777" w:rsidTr="00766112">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6E89AE19" w14:textId="77777777" w:rsidR="00766112" w:rsidRPr="00260413" w:rsidRDefault="00766112" w:rsidP="00766112">
            <w:pPr>
              <w:shd w:val="clear" w:color="000000" w:fill="auto"/>
              <w:rPr>
                <w:rFonts w:eastAsiaTheme="minorEastAsia"/>
                <w:sz w:val="24"/>
                <w:szCs w:val="24"/>
                <w:lang w:val="fr-FR"/>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8DE48" w14:textId="77777777" w:rsidR="00766112" w:rsidRPr="00260413" w:rsidRDefault="00766112" w:rsidP="00766112">
            <w:pPr>
              <w:shd w:val="clear" w:color="000000" w:fill="auto"/>
              <w:jc w:val="center"/>
              <w:rPr>
                <w:sz w:val="24"/>
                <w:szCs w:val="24"/>
                <w:lang w:val="fr-FR"/>
              </w:rPr>
            </w:pPr>
            <w:r w:rsidRPr="00260413">
              <w:rPr>
                <w:lang w:val="fr-FR"/>
              </w:rPr>
              <w:t>3.7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44AE5" w14:textId="77777777" w:rsidR="00766112" w:rsidRPr="00260413" w:rsidRDefault="00766112" w:rsidP="00766112">
            <w:pPr>
              <w:shd w:val="clear" w:color="000000" w:fill="auto"/>
              <w:rPr>
                <w:sz w:val="24"/>
                <w:szCs w:val="24"/>
                <w:lang w:val="fr-FR"/>
              </w:rPr>
            </w:pPr>
            <w:r w:rsidRPr="00260413">
              <w:rPr>
                <w:lang w:val="fr-FR"/>
              </w:rPr>
              <w:t>Structure de BDSN - schéma tables</w:t>
            </w:r>
            <w:r w:rsidRPr="00260413">
              <w:rPr>
                <w:rStyle w:val="Emphasis"/>
                <w:lang w:val="fr-FR"/>
              </w:rPr>
              <w:t xml:space="preserve"> Déclarations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A0BC1" w14:textId="77777777" w:rsidR="00766112" w:rsidRPr="00260413" w:rsidRDefault="00766112" w:rsidP="00766112">
            <w:pPr>
              <w:pStyle w:val="HTMLPreformatted"/>
              <w:shd w:val="clear" w:color="000000" w:fill="auto"/>
              <w:rPr>
                <w:rFonts w:eastAsiaTheme="minorEastAsia"/>
                <w:lang w:val="fr-FR"/>
              </w:rPr>
            </w:pPr>
            <w:r w:rsidRPr="00260413">
              <w:rPr>
                <w:lang w:val="fr-FR"/>
              </w:rPr>
              <w:t>edsn.[SGBD].update_3.6.x_3.7.x.sql</w:t>
            </w:r>
          </w:p>
        </w:tc>
      </w:tr>
    </w:tbl>
    <w:p w14:paraId="1DF2A817" w14:textId="77777777" w:rsidR="00766112" w:rsidRPr="00260413" w:rsidRDefault="00766112" w:rsidP="00766112">
      <w:pPr>
        <w:pStyle w:val="HTMLPreformatted"/>
        <w:shd w:val="clear" w:color="000000" w:fill="auto"/>
        <w:rPr>
          <w:lang w:val="fr-FR"/>
        </w:rPr>
      </w:pPr>
    </w:p>
    <w:p w14:paraId="01274942" w14:textId="77777777" w:rsidR="00766112" w:rsidRPr="00260413" w:rsidRDefault="00766112" w:rsidP="00766112">
      <w:pPr>
        <w:pStyle w:val="HTMLPreformatted"/>
        <w:shd w:val="clear" w:color="000000" w:fill="auto"/>
        <w:rPr>
          <w:lang w:val="fr-FR"/>
        </w:rPr>
      </w:pPr>
      <w:r w:rsidRPr="00260413">
        <w:rPr>
          <w:lang w:val="fr-FR"/>
        </w:rPr>
        <w:t>(*) Remarque pour les plateformes DB2 et les script "edsn.db2-*.update_3.3.x_3.4.x.sql":</w:t>
      </w:r>
    </w:p>
    <w:p w14:paraId="5B3226B7" w14:textId="77777777" w:rsidR="00766112" w:rsidRPr="00260413" w:rsidRDefault="00766112" w:rsidP="00766112">
      <w:pPr>
        <w:pStyle w:val="HTMLPreformatted"/>
        <w:shd w:val="clear" w:color="000000" w:fill="auto"/>
        <w:spacing w:after="240"/>
        <w:rPr>
          <w:lang w:val="fr-FR"/>
        </w:rPr>
      </w:pPr>
    </w:p>
    <w:p w14:paraId="2E042E19" w14:textId="77777777" w:rsidR="00766112" w:rsidRPr="00260413" w:rsidRDefault="00766112" w:rsidP="00766112">
      <w:pPr>
        <w:pStyle w:val="HTMLPreformatted"/>
        <w:shd w:val="clear" w:color="000000" w:fill="auto"/>
        <w:spacing w:after="240"/>
        <w:rPr>
          <w:lang w:val="fr-FR"/>
        </w:rPr>
      </w:pPr>
      <w:r w:rsidRPr="00260413">
        <w:rPr>
          <w:lang w:val="fr-FR"/>
        </w:rPr>
        <w:t>Une erreur s'affichera lors de l'exécution du script concernant une commande 'drop index' sur l'un des 2 indexes</w:t>
      </w:r>
    </w:p>
    <w:p w14:paraId="71693E6F" w14:textId="77777777" w:rsidR="00766112" w:rsidRPr="00260413" w:rsidRDefault="00766112" w:rsidP="00766112">
      <w:pPr>
        <w:pStyle w:val="HTMLPreformatted"/>
        <w:shd w:val="clear" w:color="000000" w:fill="auto"/>
        <w:spacing w:after="240"/>
        <w:rPr>
          <w:lang w:val="fr-FR"/>
        </w:rPr>
      </w:pPr>
      <w:r w:rsidRPr="00260413">
        <w:rPr>
          <w:lang w:val="fr-FR"/>
        </w:rPr>
        <w:t>- 'IXdecIdRemuneration' non existant si mise à jour depuis un edsn installé en 3.x</w:t>
      </w:r>
    </w:p>
    <w:p w14:paraId="6D8D21DB" w14:textId="77777777" w:rsidR="00766112" w:rsidRPr="00260413" w:rsidRDefault="00766112" w:rsidP="00766112">
      <w:pPr>
        <w:pStyle w:val="HTMLPreformatted"/>
        <w:shd w:val="clear" w:color="000000" w:fill="auto"/>
        <w:spacing w:after="240"/>
        <w:rPr>
          <w:lang w:val="fr-FR"/>
        </w:rPr>
      </w:pPr>
      <w:r w:rsidRPr="00260413">
        <w:rPr>
          <w:lang w:val="fr-FR"/>
        </w:rPr>
        <w:t>- 'IXdecIdRemuneratio' non existant si mise à jour depuis un edsn installé originellement en 2.x</w:t>
      </w:r>
    </w:p>
    <w:p w14:paraId="5A58C039" w14:textId="77777777" w:rsidR="00766112" w:rsidRPr="00260413" w:rsidRDefault="00766112" w:rsidP="00766112">
      <w:pPr>
        <w:pStyle w:val="HTMLPreformatted"/>
        <w:shd w:val="clear" w:color="000000" w:fill="auto"/>
        <w:spacing w:after="240"/>
        <w:rPr>
          <w:lang w:val="fr-FR"/>
        </w:rPr>
      </w:pPr>
      <w:r w:rsidRPr="00260413">
        <w:rPr>
          <w:lang w:val="fr-FR"/>
        </w:rPr>
        <w:t>Veuillez ne pas tenir compte de l'erreur.</w:t>
      </w:r>
    </w:p>
    <w:p w14:paraId="19D339AE" w14:textId="77777777" w:rsidR="00766112" w:rsidRPr="00260413" w:rsidRDefault="00766112" w:rsidP="00766112">
      <w:pPr>
        <w:pStyle w:val="HTMLPreformatted"/>
        <w:shd w:val="clear" w:color="000000" w:fill="auto"/>
        <w:rPr>
          <w:lang w:val="fr-FR"/>
        </w:rPr>
      </w:pPr>
      <w:r w:rsidRPr="00260413">
        <w:rPr>
          <w:lang w:val="fr-FR"/>
        </w:rPr>
        <w:t>Si seule cette erreur est présente, l'exécution du script de mise à jour sera à considérer comme réussie.</w:t>
      </w:r>
    </w:p>
    <w:p w14:paraId="57587C0F" w14:textId="77777777" w:rsidR="00766112" w:rsidRPr="00260413" w:rsidRDefault="00766112" w:rsidP="00766112">
      <w:pPr>
        <w:pStyle w:val="wdxfiltermark"/>
        <w:shd w:val="clear" w:color="000000" w:fill="auto"/>
        <w:rPr>
          <w:color w:val="FFFFFF"/>
        </w:rPr>
      </w:pPr>
    </w:p>
    <w:p w14:paraId="789C3FF6" w14:textId="77777777" w:rsidR="00766112" w:rsidRPr="00260413" w:rsidRDefault="00766112" w:rsidP="00766112">
      <w:pPr>
        <w:pStyle w:val="Heading5"/>
        <w:shd w:val="clear" w:color="000000" w:fill="auto"/>
        <w:rPr>
          <w:lang w:val="fr-FR"/>
        </w:rPr>
      </w:pPr>
      <w:r w:rsidRPr="00260413">
        <w:rPr>
          <w:u w:val="single"/>
          <w:lang w:val="fr-FR"/>
        </w:rPr>
        <w:t>Etape 4</w:t>
      </w:r>
      <w:r w:rsidRPr="00260413">
        <w:rPr>
          <w:lang w:val="fr-FR"/>
        </w:rPr>
        <w:t> : Installation de la nouvelle version livrée</w:t>
      </w:r>
    </w:p>
    <w:p w14:paraId="1D4EAB84" w14:textId="77777777" w:rsidR="00766112" w:rsidRPr="00260413" w:rsidRDefault="00766112" w:rsidP="00766112">
      <w:pPr>
        <w:pStyle w:val="NormalWeb"/>
        <w:shd w:val="clear" w:color="000000" w:fill="auto"/>
        <w:rPr>
          <w:rFonts w:eastAsiaTheme="minorEastAsia"/>
          <w:lang w:val="fr-FR"/>
        </w:rPr>
      </w:pPr>
      <w:r w:rsidRPr="00260413">
        <w:rPr>
          <w:lang w:val="fr-FR"/>
        </w:rPr>
        <w:t>Il convient de transférer et décompresser dans le même répertoire que lors de la précédente installation.</w:t>
      </w:r>
    </w:p>
    <w:p w14:paraId="6E16B70D" w14:textId="77777777" w:rsidR="00766112" w:rsidRPr="00260413" w:rsidRDefault="00766112" w:rsidP="00766112">
      <w:pPr>
        <w:pStyle w:val="NormalWeb"/>
        <w:shd w:val="clear" w:color="000000" w:fill="auto"/>
        <w:rPr>
          <w:lang w:val="fr-FR"/>
        </w:rPr>
      </w:pPr>
      <w:r w:rsidRPr="00260413">
        <w:rPr>
          <w:lang w:val="fr-FR"/>
        </w:rPr>
        <w:t>Voir le paragraphe </w:t>
      </w:r>
      <w:r w:rsidRPr="00260413">
        <w:rPr>
          <w:rStyle w:val="Emphasis"/>
          <w:lang w:val="fr-FR"/>
        </w:rPr>
        <w:t>Mise en place de l'archive : transfert et décompression du fichier de livraison</w:t>
      </w:r>
      <w:r w:rsidR="00325D8B">
        <w:rPr>
          <w:lang w:val="fr-FR"/>
        </w:rPr>
        <w:t>.</w:t>
      </w:r>
    </w:p>
    <w:p w14:paraId="78794E3A" w14:textId="77777777" w:rsidR="00766112" w:rsidRPr="00260413" w:rsidRDefault="00766112" w:rsidP="00766112">
      <w:pPr>
        <w:pStyle w:val="Heading5"/>
        <w:shd w:val="clear" w:color="000000" w:fill="auto"/>
        <w:rPr>
          <w:lang w:val="fr-FR"/>
        </w:rPr>
      </w:pPr>
      <w:r w:rsidRPr="00260413">
        <w:rPr>
          <w:u w:val="single"/>
          <w:lang w:val="fr-FR"/>
        </w:rPr>
        <w:t>Etape 5</w:t>
      </w:r>
      <w:r w:rsidRPr="00260413">
        <w:rPr>
          <w:lang w:val="fr-FR"/>
        </w:rPr>
        <w:t> : Redémarrage du Moteur Déclaratif</w:t>
      </w:r>
    </w:p>
    <w:p w14:paraId="60BB0579" w14:textId="77777777" w:rsidR="00766112" w:rsidRPr="00260413" w:rsidRDefault="00766112" w:rsidP="00766112">
      <w:pPr>
        <w:pStyle w:val="Heading5"/>
        <w:shd w:val="clear" w:color="000000" w:fill="auto"/>
        <w:rPr>
          <w:lang w:val="fr-FR"/>
        </w:rPr>
      </w:pPr>
      <w:r w:rsidRPr="00260413">
        <w:rPr>
          <w:u w:val="single"/>
          <w:lang w:val="fr-FR"/>
        </w:rPr>
        <w:t>Etape 6</w:t>
      </w:r>
      <w:r w:rsidRPr="00260413">
        <w:rPr>
          <w:lang w:val="fr-FR"/>
        </w:rPr>
        <w:t> : Installation des add-ons</w:t>
      </w:r>
    </w:p>
    <w:p w14:paraId="01CDDD49" w14:textId="77777777" w:rsidR="00766112" w:rsidRPr="00260413" w:rsidRDefault="00766112" w:rsidP="00766112">
      <w:pPr>
        <w:pStyle w:val="NormalWeb"/>
        <w:shd w:val="clear" w:color="000000" w:fill="auto"/>
        <w:rPr>
          <w:rFonts w:eastAsiaTheme="minorEastAsia"/>
          <w:lang w:val="fr-FR"/>
        </w:rPr>
      </w:pPr>
      <w:r w:rsidRPr="00260413">
        <w:rPr>
          <w:lang w:val="fr-FR"/>
        </w:rPr>
        <w:t>Voir le paragraphe "</w:t>
      </w:r>
      <w:r w:rsidRPr="00260413">
        <w:rPr>
          <w:rStyle w:val="Emphasis"/>
          <w:lang w:val="fr-FR"/>
        </w:rPr>
        <w:t>Installation des add-ons</w:t>
      </w:r>
      <w:r w:rsidRPr="00260413">
        <w:rPr>
          <w:lang w:val="fr-FR"/>
        </w:rPr>
        <w:t>" de l'installation initiale.</w:t>
      </w:r>
    </w:p>
    <w:p w14:paraId="51AEE354" w14:textId="77777777" w:rsidR="00766112" w:rsidRPr="00260413" w:rsidRDefault="00766112" w:rsidP="00766112">
      <w:pPr>
        <w:pStyle w:val="Heading5"/>
        <w:shd w:val="clear" w:color="000000" w:fill="auto"/>
        <w:rPr>
          <w:lang w:val="fr-FR"/>
        </w:rPr>
      </w:pPr>
      <w:r w:rsidRPr="00260413">
        <w:rPr>
          <w:u w:val="single"/>
          <w:lang w:val="fr-FR"/>
        </w:rPr>
        <w:t>Etape 7</w:t>
      </w:r>
      <w:r w:rsidRPr="00260413">
        <w:rPr>
          <w:lang w:val="fr-FR"/>
        </w:rPr>
        <w:t> : Destruction de l'installation précédente</w:t>
      </w:r>
    </w:p>
    <w:p w14:paraId="3D53F4FF" w14:textId="77777777" w:rsidR="00766112" w:rsidRPr="00260413" w:rsidRDefault="00766112" w:rsidP="00766112">
      <w:pPr>
        <w:pStyle w:val="NormalWeb"/>
        <w:shd w:val="clear" w:color="000000" w:fill="auto"/>
        <w:rPr>
          <w:rFonts w:eastAsiaTheme="minorEastAsia"/>
          <w:lang w:val="fr-FR"/>
        </w:rPr>
      </w:pPr>
      <w:r w:rsidRPr="00260413">
        <w:rPr>
          <w:lang w:val="fr-FR"/>
        </w:rPr>
        <w:t>Si les étapes précédentes se sont correctement déroulées, vous pouvez procéder à la suppression du répertoire de sauvegarde.</w:t>
      </w:r>
    </w:p>
    <w:p w14:paraId="58EA9F32" w14:textId="77777777" w:rsidR="00766112" w:rsidRPr="00260413" w:rsidRDefault="00766112" w:rsidP="00766112">
      <w:pPr>
        <w:pStyle w:val="Heading4"/>
        <w:shd w:val="clear" w:color="000000" w:fill="auto"/>
        <w:rPr>
          <w:lang w:val="fr-FR"/>
        </w:rPr>
      </w:pPr>
      <w:r w:rsidRPr="00260413">
        <w:rPr>
          <w:lang w:val="fr-FR"/>
        </w:rPr>
        <w:t>Cas de réinstallation des add-ons</w:t>
      </w:r>
    </w:p>
    <w:p w14:paraId="3BEA22B9" w14:textId="77777777" w:rsidR="00766112" w:rsidRPr="00260413" w:rsidRDefault="00766112" w:rsidP="00766112">
      <w:pPr>
        <w:pStyle w:val="NormalWeb"/>
        <w:shd w:val="clear" w:color="000000" w:fill="auto"/>
        <w:rPr>
          <w:lang w:val="fr-FR"/>
        </w:rPr>
      </w:pPr>
      <w:r w:rsidRPr="00260413">
        <w:rPr>
          <w:lang w:val="fr-FR"/>
        </w:rPr>
        <w:t>Sur une version déjà installée, il se peut que des add-ons doivent être réinstallés unitairement.</w:t>
      </w:r>
    </w:p>
    <w:p w14:paraId="2042D9B8" w14:textId="77777777" w:rsidR="00766112" w:rsidRPr="00260413" w:rsidRDefault="00766112" w:rsidP="00766112">
      <w:pPr>
        <w:shd w:val="clear" w:color="000000" w:fill="auto"/>
        <w:rPr>
          <w:lang w:val="fr-FR"/>
        </w:rPr>
      </w:pPr>
      <w:r w:rsidRPr="00260413">
        <w:rPr>
          <w:lang w:val="fr-FR"/>
        </w:rPr>
        <w:t xml:space="preserve">Il </w:t>
      </w:r>
      <w:r w:rsidRPr="00260413">
        <w:rPr>
          <w:rStyle w:val="Emphasis"/>
          <w:lang w:val="fr-FR"/>
        </w:rPr>
        <w:t>peut arriver</w:t>
      </w:r>
      <w:r w:rsidRPr="00260413">
        <w:rPr>
          <w:lang w:val="fr-FR"/>
        </w:rPr>
        <w:t xml:space="preserve"> que le nouvel add-on ne soit pas correctement installé : si c'est le cas, il convient de procéder </w:t>
      </w:r>
      <w:r w:rsidRPr="00260413">
        <w:rPr>
          <w:rStyle w:val="Strong"/>
          <w:lang w:val="fr-FR"/>
        </w:rPr>
        <w:t>à un redémarrage en demandant un nettoyage du répertoire de cache</w:t>
      </w:r>
      <w:r w:rsidRPr="00260413">
        <w:rPr>
          <w:lang w:val="fr-FR"/>
        </w:rPr>
        <w:t xml:space="preserve"> utilisant l'option </w:t>
      </w:r>
      <w:r w:rsidRPr="00260413">
        <w:rPr>
          <w:rStyle w:val="HTMLCode"/>
          <w:b/>
          <w:bCs/>
          <w:lang w:val="fr-FR"/>
        </w:rPr>
        <w:t>clean</w:t>
      </w:r>
      <w:r w:rsidRPr="00260413">
        <w:rPr>
          <w:lang w:val="fr-FR"/>
        </w:rPr>
        <w:t>.</w:t>
      </w:r>
    </w:p>
    <w:p w14:paraId="3FA71866" w14:textId="77777777" w:rsidR="00766112" w:rsidRPr="00325D8B" w:rsidRDefault="00766112" w:rsidP="00325D8B">
      <w:pPr>
        <w:pStyle w:val="NormalWeb"/>
        <w:shd w:val="clear" w:color="000000" w:fill="auto"/>
        <w:rPr>
          <w:rFonts w:eastAsiaTheme="minorEastAsia"/>
          <w:lang w:val="fr-FR"/>
        </w:rPr>
      </w:pPr>
      <w:r w:rsidRPr="00260413">
        <w:rPr>
          <w:lang w:val="fr-FR"/>
        </w:rPr>
        <w:t>Soit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EA86885" w14:textId="77777777" w:rsidTr="00766112">
        <w:tc>
          <w:tcPr>
            <w:tcW w:w="5000" w:type="pct"/>
            <w:shd w:val="clear" w:color="auto" w:fill="auto"/>
            <w:vAlign w:val="center"/>
          </w:tcPr>
          <w:p w14:paraId="085FCF82" w14:textId="77777777" w:rsidR="00766112" w:rsidRPr="00260413" w:rsidRDefault="00766112" w:rsidP="00766112">
            <w:pPr>
              <w:pStyle w:val="HTMLPreformatted"/>
              <w:rPr>
                <w:lang w:val="fr-FR"/>
              </w:rPr>
            </w:pPr>
            <w:r w:rsidRPr="00260413">
              <w:rPr>
                <w:lang w:val="fr-FR"/>
              </w:rPr>
              <w:t>bin&gt; ./regdsn clean</w:t>
            </w:r>
          </w:p>
        </w:tc>
      </w:tr>
    </w:tbl>
    <w:p w14:paraId="7DBE9C4A" w14:textId="77777777" w:rsidR="00766112" w:rsidRPr="00260413" w:rsidRDefault="00766112" w:rsidP="00766112">
      <w:pPr>
        <w:pStyle w:val="NormalWeb"/>
        <w:shd w:val="clear" w:color="000000" w:fill="auto"/>
        <w:rPr>
          <w:color w:val="000000"/>
          <w:sz w:val="2"/>
          <w:szCs w:val="2"/>
          <w:lang w:val="fr-FR"/>
        </w:rPr>
      </w:pPr>
    </w:p>
    <w:p w14:paraId="147ECB41" w14:textId="77777777" w:rsidR="00766112" w:rsidRPr="00260413" w:rsidRDefault="00766112" w:rsidP="00766112">
      <w:pPr>
        <w:pStyle w:val="NormalWeb"/>
        <w:shd w:val="clear" w:color="000000" w:fill="auto"/>
        <w:rPr>
          <w:rFonts w:eastAsiaTheme="minorEastAsia"/>
          <w:lang w:val="fr-FR"/>
        </w:rPr>
      </w:pPr>
      <w:r w:rsidRPr="00260413">
        <w:rPr>
          <w:lang w:val="fr-FR"/>
        </w:rPr>
        <w:t>puis d'arrêter et redémarrer.</w:t>
      </w:r>
    </w:p>
    <w:p w14:paraId="5F484691" w14:textId="77777777" w:rsidR="00766112" w:rsidRPr="00260413" w:rsidRDefault="00766112" w:rsidP="00766112">
      <w:pPr>
        <w:pStyle w:val="Heading2"/>
        <w:shd w:val="clear" w:color="000000" w:fill="auto"/>
        <w:rPr>
          <w:lang w:val="fr-FR"/>
        </w:rPr>
      </w:pPr>
      <w:bookmarkStart w:id="38" w:name="_Toc481760494"/>
      <w:r w:rsidRPr="00260413">
        <w:rPr>
          <w:lang w:val="fr-FR"/>
        </w:rPr>
        <w:t>Installation sur un autre environnement</w:t>
      </w:r>
      <w:bookmarkEnd w:id="38"/>
    </w:p>
    <w:p w14:paraId="72C80D3A" w14:textId="77777777" w:rsidR="00766112" w:rsidRPr="00260413" w:rsidRDefault="00766112" w:rsidP="00766112">
      <w:pPr>
        <w:pStyle w:val="NormalWeb"/>
        <w:shd w:val="clear" w:color="000000" w:fill="auto"/>
        <w:rPr>
          <w:rFonts w:eastAsiaTheme="minorEastAsia"/>
          <w:lang w:val="fr-FR"/>
        </w:rPr>
      </w:pPr>
      <w:r w:rsidRPr="00260413">
        <w:rPr>
          <w:lang w:val="fr-FR"/>
        </w:rPr>
        <w:t>Les procédures d'installation (initiale ou réinstallation) sont les </w:t>
      </w:r>
      <w:r w:rsidRPr="00260413">
        <w:rPr>
          <w:rStyle w:val="Strong"/>
          <w:lang w:val="fr-FR"/>
        </w:rPr>
        <w:t>mêmes quel que soit l'environnement concerné</w:t>
      </w:r>
      <w:r w:rsidRPr="00260413">
        <w:rPr>
          <w:lang w:val="fr-FR"/>
        </w:rPr>
        <w:t>. Il convient d'appliquer exactement les </w:t>
      </w:r>
      <w:r w:rsidRPr="00260413">
        <w:rPr>
          <w:rStyle w:val="Strong"/>
          <w:lang w:val="fr-FR"/>
        </w:rPr>
        <w:t>mêmes instructions</w:t>
      </w:r>
      <w:r w:rsidRPr="00260413">
        <w:rPr>
          <w:lang w:val="fr-FR"/>
        </w:rPr>
        <w:t>.</w:t>
      </w:r>
    </w:p>
    <w:p w14:paraId="7FB06121"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C7F04CC" w14:textId="77777777" w:rsidTr="00766112">
        <w:tc>
          <w:tcPr>
            <w:tcW w:w="5000" w:type="pct"/>
            <w:shd w:val="solid" w:color="FFFDF6" w:fill="auto"/>
            <w:vAlign w:val="center"/>
          </w:tcPr>
          <w:p w14:paraId="2C8B20F5" w14:textId="77777777" w:rsidR="00766112" w:rsidRPr="00260413" w:rsidRDefault="00766112" w:rsidP="00766112">
            <w:pPr>
              <w:pStyle w:val="panelHeader"/>
              <w:jc w:val="left"/>
              <w:rPr>
                <w:sz w:val="24"/>
              </w:rPr>
            </w:pPr>
            <w:r w:rsidRPr="00260413">
              <w:t>Il ne faut pas cloner les installations !</w:t>
            </w:r>
          </w:p>
          <w:p w14:paraId="707C151E" w14:textId="77777777" w:rsidR="00766112" w:rsidRPr="00260413" w:rsidRDefault="00766112" w:rsidP="00766112">
            <w:pPr>
              <w:pStyle w:val="NormalWeb"/>
              <w:spacing w:before="240"/>
              <w:rPr>
                <w:lang w:val="fr-FR"/>
              </w:rPr>
            </w:pPr>
            <w:r w:rsidRPr="00260413">
              <w:rPr>
                <w:lang w:val="fr-FR"/>
              </w:rPr>
              <w:t xml:space="preserve">Le </w:t>
            </w:r>
            <w:r w:rsidRPr="00260413">
              <w:rPr>
                <w:rStyle w:val="Strong"/>
                <w:lang w:val="fr-FR"/>
              </w:rPr>
              <w:t>copier/coller</w:t>
            </w:r>
            <w:r w:rsidRPr="00260413">
              <w:rPr>
                <w:lang w:val="fr-FR"/>
              </w:rPr>
              <w:t xml:space="preserve"> de répertoires Moteur Déclaratif est </w:t>
            </w:r>
            <w:r w:rsidRPr="00260413">
              <w:rPr>
                <w:rStyle w:val="Strong"/>
                <w:u w:val="single"/>
                <w:lang w:val="fr-FR"/>
              </w:rPr>
              <w:t>strictement prohibé</w:t>
            </w:r>
            <w:r w:rsidRPr="00260413">
              <w:rPr>
                <w:lang w:val="fr-FR"/>
              </w:rPr>
              <w:t>.</w:t>
            </w:r>
          </w:p>
          <w:p w14:paraId="63430FFD" w14:textId="77777777" w:rsidR="00766112" w:rsidRPr="00260413" w:rsidRDefault="00766112" w:rsidP="00766112">
            <w:pPr>
              <w:pStyle w:val="NormalWeb"/>
              <w:spacing w:before="240"/>
              <w:rPr>
                <w:lang w:val="fr-FR"/>
              </w:rPr>
            </w:pPr>
            <w:r w:rsidRPr="00260413">
              <w:rPr>
                <w:lang w:val="fr-FR"/>
              </w:rPr>
              <w:t xml:space="preserve">Le Moteur Déclaratif intègre en effet des répertoires techniques de </w:t>
            </w:r>
            <w:r w:rsidRPr="00260413">
              <w:rPr>
                <w:rStyle w:val="Emphasis"/>
                <w:lang w:val="fr-FR"/>
              </w:rPr>
              <w:t>cache</w:t>
            </w:r>
            <w:r w:rsidRPr="00260413">
              <w:rPr>
                <w:lang w:val="fr-FR"/>
              </w:rPr>
              <w:t xml:space="preserve"> qui ne fonctionneront plus s'il est dupliqué.</w:t>
            </w:r>
          </w:p>
          <w:p w14:paraId="1EC952ED" w14:textId="77777777" w:rsidR="00766112" w:rsidRPr="00260413" w:rsidRDefault="00766112" w:rsidP="00766112">
            <w:pPr>
              <w:pStyle w:val="NormalWeb"/>
              <w:spacing w:before="240"/>
              <w:rPr>
                <w:sz w:val="24"/>
                <w:lang w:val="fr-FR"/>
              </w:rPr>
            </w:pPr>
            <w:r w:rsidRPr="00260413">
              <w:rPr>
                <w:lang w:val="fr-FR"/>
              </w:rPr>
              <w:t>Il ne faut donc pas procéder aux installations secondaires par copie de répertoires.</w:t>
            </w:r>
          </w:p>
        </w:tc>
      </w:tr>
    </w:tbl>
    <w:p w14:paraId="1FE7D084" w14:textId="77777777" w:rsidR="00766112" w:rsidRPr="00260413" w:rsidRDefault="00766112" w:rsidP="00766112">
      <w:pPr>
        <w:pStyle w:val="NormalWeb"/>
        <w:shd w:val="clear" w:color="000000" w:fill="auto"/>
        <w:rPr>
          <w:color w:val="000000"/>
          <w:sz w:val="2"/>
          <w:szCs w:val="2"/>
          <w:lang w:val="fr-FR"/>
        </w:rPr>
      </w:pPr>
    </w:p>
    <w:p w14:paraId="1B371998" w14:textId="77777777" w:rsidR="00766112" w:rsidRPr="00753CB1" w:rsidRDefault="00766112" w:rsidP="00766112">
      <w:pPr>
        <w:pStyle w:val="Heading3"/>
        <w:shd w:val="clear" w:color="000000" w:fill="auto"/>
        <w:rPr>
          <w:vanish/>
          <w:sz w:val="27"/>
          <w:szCs w:val="27"/>
          <w:lang w:val="fr-FR"/>
        </w:rPr>
      </w:pPr>
      <w:bookmarkStart w:id="39" w:name="_Toc418697992"/>
      <w:bookmarkStart w:id="40" w:name="_Toc418697497"/>
      <w:bookmarkEnd w:id="39"/>
      <w:bookmarkEnd w:id="40"/>
      <w:r w:rsidRPr="00753CB1">
        <w:rPr>
          <w:vanish/>
          <w:highlight w:val="red"/>
          <w:lang w:val="fr-FR"/>
        </w:rPr>
        <w:t>Installation d'une nouvelle version sur un Moteur Déclaratif déjà installé (réinstallation)</w:t>
      </w:r>
    </w:p>
    <w:p w14:paraId="2BDD9431" w14:textId="77777777" w:rsidR="00766112" w:rsidRPr="00260413" w:rsidRDefault="00766112" w:rsidP="00766112">
      <w:pPr>
        <w:pStyle w:val="NormalWeb"/>
        <w:shd w:val="clear" w:color="000000" w:fill="auto"/>
        <w:rPr>
          <w:lang w:val="fr-FR"/>
        </w:rPr>
      </w:pPr>
    </w:p>
    <w:p w14:paraId="6E8AE993" w14:textId="77777777" w:rsidR="00766112" w:rsidRPr="00260413" w:rsidRDefault="00766112" w:rsidP="00766112">
      <w:pPr>
        <w:pStyle w:val="Heading1"/>
        <w:shd w:val="clear" w:color="000000" w:fill="auto"/>
        <w:rPr>
          <w:lang w:val="fr-FR"/>
        </w:rPr>
      </w:pPr>
      <w:bookmarkStart w:id="41" w:name="_Toc481760495"/>
      <w:r w:rsidRPr="00260413">
        <w:rPr>
          <w:lang w:val="fr-FR"/>
        </w:rPr>
        <w:t>Configuration</w:t>
      </w:r>
      <w:bookmarkEnd w:id="41"/>
    </w:p>
    <w:p w14:paraId="622F9B12" w14:textId="77777777" w:rsidR="00766112" w:rsidRPr="00260413" w:rsidRDefault="00766112" w:rsidP="00766112">
      <w:pPr>
        <w:pStyle w:val="Heading2"/>
        <w:shd w:val="clear" w:color="000000" w:fill="auto"/>
        <w:rPr>
          <w:lang w:val="fr-FR"/>
        </w:rPr>
      </w:pPr>
      <w:bookmarkStart w:id="42" w:name="_Toc481760496"/>
      <w:r w:rsidRPr="00260413">
        <w:rPr>
          <w:lang w:val="fr-FR"/>
        </w:rPr>
        <w:t>Fichiers de configuration</w:t>
      </w:r>
      <w:bookmarkEnd w:id="42"/>
    </w:p>
    <w:p w14:paraId="575CE651" w14:textId="77777777" w:rsidR="00766112" w:rsidRPr="00260413" w:rsidRDefault="00766112" w:rsidP="00766112">
      <w:pPr>
        <w:pStyle w:val="NormalWeb"/>
        <w:shd w:val="clear" w:color="000000" w:fill="auto"/>
        <w:rPr>
          <w:lang w:val="fr-FR"/>
        </w:rPr>
      </w:pPr>
      <w:r w:rsidRPr="00260413">
        <w:rPr>
          <w:lang w:val="fr-FR"/>
        </w:rPr>
        <w:t>Les fichiers de configuration du Moteur Déclaratif se trouvent dans le répertoire </w:t>
      </w:r>
      <w:r w:rsidRPr="00260413">
        <w:rPr>
          <w:rStyle w:val="Strong"/>
          <w:lang w:val="fr-FR"/>
        </w:rPr>
        <w:t>regdsn-home/conf</w:t>
      </w:r>
      <w:r w:rsidRPr="00260413">
        <w:rPr>
          <w:lang w:val="fr-FR"/>
        </w:rPr>
        <w:t>.</w:t>
      </w:r>
    </w:p>
    <w:p w14:paraId="21FC9708" w14:textId="77777777" w:rsidR="00766112" w:rsidRPr="00260413" w:rsidRDefault="00766112" w:rsidP="00766112">
      <w:pPr>
        <w:pStyle w:val="NormalWeb"/>
        <w:shd w:val="clear" w:color="000000" w:fill="auto"/>
        <w:rPr>
          <w:lang w:val="fr-FR"/>
        </w:rPr>
      </w:pPr>
      <w:r w:rsidRPr="00260413">
        <w:rPr>
          <w:lang w:val="fr-FR"/>
        </w:rPr>
        <w:t xml:space="preserve">L'ensemble de ces fichiers est nécessaire au bon fonctionnement du Moteur Déclaratif, mais </w:t>
      </w:r>
      <w:r w:rsidRPr="00260413">
        <w:rPr>
          <w:rStyle w:val="Strong"/>
          <w:lang w:val="fr-FR"/>
        </w:rPr>
        <w:t xml:space="preserve">seuls les fichiers décrits ci-dessous sont </w:t>
      </w:r>
      <w:r w:rsidRPr="00260413">
        <w:rPr>
          <w:rStyle w:val="Strong"/>
          <w:u w:val="single"/>
          <w:lang w:val="fr-FR"/>
        </w:rPr>
        <w:t>modifiables</w:t>
      </w:r>
      <w:r w:rsidRPr="00260413">
        <w:rPr>
          <w:lang w:val="fr-FR"/>
        </w:rPr>
        <w:t>. Ils sont classés par thème</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BC243C3" w14:textId="77777777" w:rsidTr="00766112">
        <w:tc>
          <w:tcPr>
            <w:tcW w:w="5000" w:type="pct"/>
            <w:shd w:val="solid" w:color="FFFDF6" w:fill="auto"/>
            <w:vAlign w:val="center"/>
          </w:tcPr>
          <w:p w14:paraId="723ACD11" w14:textId="77777777" w:rsidR="00766112" w:rsidRPr="00260413" w:rsidRDefault="00766112" w:rsidP="00766112">
            <w:pPr>
              <w:pStyle w:val="panelHeader"/>
              <w:jc w:val="left"/>
              <w:rPr>
                <w:sz w:val="24"/>
              </w:rPr>
            </w:pPr>
            <w:r w:rsidRPr="00260413">
              <w:t>Les autres fichiers de configurations que ceux cités ici ...</w:t>
            </w:r>
          </w:p>
          <w:p w14:paraId="54DA0A19" w14:textId="77777777" w:rsidR="00766112" w:rsidRPr="00260413" w:rsidRDefault="00766112" w:rsidP="00D51694">
            <w:pPr>
              <w:spacing w:before="240"/>
              <w:rPr>
                <w:sz w:val="24"/>
                <w:lang w:val="fr-FR"/>
              </w:rPr>
            </w:pPr>
            <w:r w:rsidRPr="00260413">
              <w:rPr>
                <w:rStyle w:val="Strong"/>
                <w:lang w:val="fr-FR"/>
              </w:rPr>
              <w:t xml:space="preserve">Les autres fichiers doivent être laissés </w:t>
            </w:r>
            <w:r w:rsidRPr="00260413">
              <w:rPr>
                <w:rStyle w:val="Strong"/>
                <w:u w:val="single"/>
                <w:lang w:val="fr-FR"/>
              </w:rPr>
              <w:t>intacts</w:t>
            </w:r>
            <w:r w:rsidRPr="00260413">
              <w:rPr>
                <w:lang w:val="fr-FR"/>
              </w:rPr>
              <w:t>.</w:t>
            </w:r>
          </w:p>
        </w:tc>
      </w:tr>
    </w:tbl>
    <w:p w14:paraId="76AE7225" w14:textId="77777777" w:rsidR="00766112" w:rsidRPr="00260413" w:rsidRDefault="00766112" w:rsidP="00766112">
      <w:pPr>
        <w:pStyle w:val="NormalWeb"/>
        <w:shd w:val="clear" w:color="000000" w:fill="auto"/>
        <w:rPr>
          <w:rFonts w:eastAsiaTheme="minorEastAsia"/>
          <w:color w:val="000000"/>
          <w:sz w:val="2"/>
          <w:szCs w:val="2"/>
          <w:lang w:val="fr-FR"/>
        </w:rPr>
      </w:pPr>
    </w:p>
    <w:p w14:paraId="1D5DDB45" w14:textId="77777777" w:rsidR="00766112" w:rsidRPr="00260413" w:rsidRDefault="00766112" w:rsidP="00766112">
      <w:pPr>
        <w:pStyle w:val="NormalWeb"/>
        <w:shd w:val="clear" w:color="000000" w:fill="auto"/>
        <w:rPr>
          <w:rFonts w:eastAsiaTheme="minorEastAsia"/>
          <w:lang w:val="fr-FR"/>
        </w:rPr>
      </w:pPr>
      <w:r w:rsidRPr="00260413">
        <w:rPr>
          <w:rStyle w:val="Strong"/>
          <w:color w:val="000000"/>
          <w:lang w:val="fr-FR"/>
        </w:rPr>
        <w:t>Rappel préalable sur les fichiers de configuration</w:t>
      </w:r>
    </w:p>
    <w:p w14:paraId="34B1BA36" w14:textId="77777777" w:rsidR="00766112" w:rsidRPr="00260413" w:rsidRDefault="00766112" w:rsidP="00766112">
      <w:pPr>
        <w:pStyle w:val="NormalWeb"/>
        <w:shd w:val="clear" w:color="000000" w:fill="auto"/>
        <w:rPr>
          <w:lang w:val="fr-FR"/>
        </w:rPr>
      </w:pPr>
      <w:r w:rsidRPr="00260413">
        <w:rPr>
          <w:lang w:val="fr-FR"/>
        </w:rPr>
        <w:t>Les fichiers de configuration suivent les règles générales suivantes :</w:t>
      </w:r>
    </w:p>
    <w:p w14:paraId="214182C9" w14:textId="77777777" w:rsidR="00766112" w:rsidRPr="00260413" w:rsidRDefault="00766112" w:rsidP="00766112">
      <w:pPr>
        <w:pStyle w:val="NormalWeb"/>
        <w:shd w:val="clear" w:color="000000" w:fill="auto"/>
        <w:rPr>
          <w:lang w:val="fr-FR"/>
        </w:rPr>
      </w:pPr>
    </w:p>
    <w:p w14:paraId="69431256" w14:textId="77777777" w:rsidR="00766112" w:rsidRPr="00260413" w:rsidRDefault="00766112" w:rsidP="00766112">
      <w:pPr>
        <w:pStyle w:val="NormalWeb"/>
        <w:shd w:val="clear" w:color="000000" w:fill="auto"/>
        <w:rPr>
          <w:lang w:val="fr-FR"/>
        </w:rPr>
      </w:pPr>
      <w:r w:rsidRPr="00260413">
        <w:rPr>
          <w:rStyle w:val="Strong"/>
          <w:lang w:val="fr-FR"/>
        </w:rPr>
        <w:t xml:space="preserve">&gt; S'ils n'existent pas dans votre répertoire conf/, ils doivent </w:t>
      </w:r>
      <w:r w:rsidRPr="00260413">
        <w:rPr>
          <w:rStyle w:val="Strong"/>
          <w:u w:val="single"/>
          <w:lang w:val="fr-FR"/>
        </w:rPr>
        <w:t>être créés manuellement</w:t>
      </w:r>
      <w:r w:rsidRPr="00260413">
        <w:rPr>
          <w:rStyle w:val="Strong"/>
          <w:lang w:val="fr-FR"/>
        </w:rPr>
        <w:t>.</w:t>
      </w:r>
    </w:p>
    <w:p w14:paraId="4D236BB8" w14:textId="77777777" w:rsidR="00766112" w:rsidRPr="00260413" w:rsidRDefault="00766112" w:rsidP="00766112">
      <w:pPr>
        <w:pStyle w:val="NormalWeb"/>
        <w:shd w:val="clear" w:color="000000" w:fill="auto"/>
        <w:rPr>
          <w:lang w:val="fr-FR"/>
        </w:rPr>
      </w:pPr>
      <w:r w:rsidRPr="00260413">
        <w:rPr>
          <w:lang w:val="fr-FR"/>
        </w:rPr>
        <w:t>Ces fichiers de configuration </w:t>
      </w:r>
      <w:r w:rsidRPr="00260413">
        <w:rPr>
          <w:szCs w:val="21"/>
          <w:u w:val="single"/>
          <w:lang w:val="fr-FR"/>
        </w:rPr>
        <w:t>sont préservés d'une installation à l'autre</w:t>
      </w:r>
      <w:r w:rsidRPr="00260413">
        <w:rPr>
          <w:lang w:val="fr-FR"/>
        </w:rPr>
        <w:t> : le processus d'installation ne les écrase pas. Ce mécanisme explique que lors de la première installation, </w:t>
      </w:r>
      <w:r w:rsidRPr="00260413">
        <w:rPr>
          <w:rStyle w:val="Strong"/>
          <w:szCs w:val="21"/>
          <w:u w:val="single"/>
          <w:lang w:val="fr-FR"/>
        </w:rPr>
        <w:t>ces fichiers peuvent ne pas exister</w:t>
      </w:r>
      <w:r w:rsidRPr="00260413">
        <w:rPr>
          <w:lang w:val="fr-FR"/>
        </w:rPr>
        <w:t>. Il conviendra alors de les créer lorsqu'ils seront configurés.</w:t>
      </w:r>
    </w:p>
    <w:p w14:paraId="62E8630F" w14:textId="77777777" w:rsidR="00766112" w:rsidRPr="00260413" w:rsidRDefault="00766112" w:rsidP="00766112">
      <w:pPr>
        <w:pStyle w:val="NormalWeb"/>
        <w:shd w:val="clear" w:color="000000" w:fill="auto"/>
        <w:rPr>
          <w:lang w:val="fr-FR"/>
        </w:rPr>
      </w:pPr>
    </w:p>
    <w:p w14:paraId="082D21E6" w14:textId="77777777" w:rsidR="00766112" w:rsidRPr="00260413" w:rsidRDefault="00766112" w:rsidP="00766112">
      <w:pPr>
        <w:pStyle w:val="NormalWeb"/>
        <w:shd w:val="clear" w:color="000000" w:fill="auto"/>
        <w:rPr>
          <w:lang w:val="fr-FR"/>
        </w:rPr>
      </w:pPr>
      <w:r w:rsidRPr="00260413">
        <w:rPr>
          <w:rStyle w:val="Strong"/>
          <w:lang w:val="fr-FR"/>
        </w:rPr>
        <w:t xml:space="preserve">&gt; Leur format de stockage est le </w:t>
      </w:r>
      <w:r w:rsidRPr="00260413">
        <w:rPr>
          <w:rStyle w:val="Strong"/>
          <w:u w:val="single"/>
          <w:lang w:val="fr-FR"/>
        </w:rPr>
        <w:t>format ANSI.</w:t>
      </w:r>
    </w:p>
    <w:p w14:paraId="467A3A2A" w14:textId="77777777" w:rsidR="00766112" w:rsidRPr="00260413" w:rsidRDefault="00766112" w:rsidP="00766112">
      <w:pPr>
        <w:pStyle w:val="NormalWeb"/>
        <w:shd w:val="clear" w:color="000000" w:fill="auto"/>
        <w:rPr>
          <w:lang w:val="fr-FR"/>
        </w:rPr>
      </w:pPr>
      <w:r w:rsidRPr="00260413">
        <w:rPr>
          <w:lang w:val="fr-FR"/>
        </w:rPr>
        <w:t>Ils ne doivent pas être enregistrés au format UTF-8, car ils ne seraient alors plus lisibles et engendreraient des anomalies graves de fonctionnement.</w:t>
      </w:r>
    </w:p>
    <w:p w14:paraId="5A162D48" w14:textId="77777777" w:rsidR="00766112" w:rsidRPr="00260413" w:rsidRDefault="00766112" w:rsidP="00766112">
      <w:pPr>
        <w:pStyle w:val="NormalWeb"/>
        <w:shd w:val="clear" w:color="000000" w:fill="auto"/>
        <w:rPr>
          <w:lang w:val="fr-FR"/>
        </w:rPr>
      </w:pPr>
      <w:r w:rsidRPr="00260413">
        <w:rPr>
          <w:lang w:val="fr-FR"/>
        </w:rPr>
        <w:t>Chaque thème de configuration décrit ci-dessous précise le ou les fichiers auquel il s'adresse.</w:t>
      </w:r>
    </w:p>
    <w:p w14:paraId="1FD3FCB3" w14:textId="77777777" w:rsidR="00766112" w:rsidRPr="00260413" w:rsidRDefault="00766112" w:rsidP="00D51694">
      <w:pPr>
        <w:pStyle w:val="Heading3"/>
        <w:shd w:val="clear" w:color="000000" w:fill="auto"/>
        <w:rPr>
          <w:lang w:val="fr-FR"/>
        </w:rPr>
      </w:pPr>
      <w:bookmarkStart w:id="43" w:name="_Toc481760497"/>
      <w:r w:rsidRPr="00260413">
        <w:rPr>
          <w:color w:val="000000"/>
          <w:lang w:val="fr-FR"/>
        </w:rPr>
        <w:t>Services JMX et SSH</w:t>
      </w:r>
      <w:bookmarkEnd w:id="43"/>
    </w:p>
    <w:p w14:paraId="229214D4" w14:textId="77777777" w:rsidR="00766112" w:rsidRPr="00260413" w:rsidRDefault="00766112" w:rsidP="00D51694">
      <w:pPr>
        <w:pStyle w:val="Heading4"/>
        <w:shd w:val="clear" w:color="000000" w:fill="auto"/>
        <w:rPr>
          <w:lang w:val="fr-FR"/>
        </w:rPr>
      </w:pPr>
      <w:r w:rsidRPr="00260413">
        <w:rPr>
          <w:lang w:val="fr-FR"/>
        </w:rPr>
        <w:t>SSH</w:t>
      </w:r>
    </w:p>
    <w:p w14:paraId="5935CC86" w14:textId="77777777" w:rsidR="00766112" w:rsidRPr="00260413" w:rsidRDefault="00766112" w:rsidP="00D51694">
      <w:pPr>
        <w:pStyle w:val="ConfFile"/>
        <w:keepNext/>
        <w:rPr>
          <w:rFonts w:ascii="Times New Roman" w:eastAsiaTheme="minorEastAsia" w:hAnsi="Times New Roman"/>
          <w:sz w:val="2"/>
          <w:szCs w:val="2"/>
          <w:lang w:val="fr-FR"/>
        </w:rPr>
      </w:pPr>
      <w:r w:rsidRPr="00260413">
        <w:rPr>
          <w:color w:val="FFFFFF"/>
          <w:lang w:val="fr-FR"/>
        </w:rPr>
        <w:t> </w:t>
      </w:r>
      <w:r w:rsidRPr="00260413">
        <w:rPr>
          <w:lang w:val="fr-FR"/>
        </w:rPr>
        <w:t xml:space="preserve"> Fichier org.apache.karaf.shell.cfg</w:t>
      </w:r>
    </w:p>
    <w:p w14:paraId="7FF423C4" w14:textId="77777777" w:rsidR="00766112" w:rsidRPr="00260413" w:rsidRDefault="00766112" w:rsidP="00766112">
      <w:pPr>
        <w:pStyle w:val="Heading4"/>
        <w:shd w:val="clear" w:color="000000" w:fill="auto"/>
        <w:rPr>
          <w:lang w:val="fr-FR"/>
        </w:rPr>
      </w:pPr>
      <w:r w:rsidRPr="00260413">
        <w:rPr>
          <w:lang w:val="fr-FR"/>
        </w:rPr>
        <w:t>Paramètres obligatoires</w:t>
      </w:r>
    </w:p>
    <w:p w14:paraId="540D1668" w14:textId="77777777" w:rsidR="00766112" w:rsidRPr="00260413" w:rsidRDefault="00766112" w:rsidP="00766112">
      <w:pPr>
        <w:pStyle w:val="Heading5"/>
        <w:shd w:val="clear" w:color="000000" w:fill="auto"/>
        <w:rPr>
          <w:lang w:val="fr-FR"/>
        </w:rPr>
      </w:pPr>
      <w:r w:rsidRPr="00260413">
        <w:rPr>
          <w:lang w:val="fr-FR"/>
        </w:rPr>
        <w:t>sshPort</w:t>
      </w:r>
    </w:p>
    <w:p w14:paraId="15216588" w14:textId="77777777" w:rsidR="00766112" w:rsidRPr="00260413" w:rsidRDefault="00766112" w:rsidP="00766112">
      <w:pPr>
        <w:pStyle w:val="NormalWeb"/>
        <w:shd w:val="clear" w:color="000000" w:fill="auto"/>
        <w:rPr>
          <w:rFonts w:eastAsiaTheme="minorEastAsia"/>
          <w:lang w:val="fr-FR"/>
        </w:rPr>
      </w:pPr>
      <w:r w:rsidRPr="00260413">
        <w:rPr>
          <w:lang w:val="fr-FR"/>
        </w:rPr>
        <w:t>Port du service SSH.</w:t>
      </w:r>
    </w:p>
    <w:p w14:paraId="3D40CC67" w14:textId="77777777" w:rsidR="00766112" w:rsidRPr="00260413" w:rsidRDefault="00766112" w:rsidP="00766112">
      <w:pPr>
        <w:pStyle w:val="NormalWeb"/>
        <w:shd w:val="clear" w:color="000000" w:fill="auto"/>
        <w:rPr>
          <w:lang w:val="fr-FR"/>
        </w:rPr>
      </w:pPr>
      <w:r w:rsidRPr="00260413">
        <w:rPr>
          <w:lang w:val="fr-FR"/>
        </w:rPr>
        <w:t>Valeur par défaut : 8101</w:t>
      </w:r>
    </w:p>
    <w:p w14:paraId="79EE5585" w14:textId="77777777" w:rsidR="00766112" w:rsidRPr="00260413" w:rsidRDefault="00766112" w:rsidP="00766112">
      <w:pPr>
        <w:pStyle w:val="Heading5"/>
        <w:shd w:val="clear" w:color="000000" w:fill="auto"/>
        <w:rPr>
          <w:lang w:val="fr-FR"/>
        </w:rPr>
      </w:pPr>
      <w:r w:rsidRPr="00260413">
        <w:rPr>
          <w:lang w:val="fr-FR"/>
        </w:rPr>
        <w:t>sshHost</w:t>
      </w:r>
    </w:p>
    <w:p w14:paraId="4753C1CF" w14:textId="77777777" w:rsidR="00766112" w:rsidRPr="00260413" w:rsidRDefault="00766112" w:rsidP="00766112">
      <w:pPr>
        <w:pStyle w:val="NormalWeb"/>
        <w:shd w:val="clear" w:color="000000" w:fill="auto"/>
        <w:rPr>
          <w:rFonts w:eastAsiaTheme="minorEastAsia"/>
          <w:lang w:val="fr-FR"/>
        </w:rPr>
      </w:pPr>
      <w:r w:rsidRPr="00260413">
        <w:rPr>
          <w:lang w:val="fr-FR"/>
        </w:rPr>
        <w:t>Adresse IP de l'interface réseau sur laquelle est ouvert le service SSH.</w:t>
      </w:r>
    </w:p>
    <w:p w14:paraId="733EEAA7" w14:textId="77777777" w:rsidR="00766112" w:rsidRPr="00260413" w:rsidRDefault="00766112" w:rsidP="00766112">
      <w:pPr>
        <w:pStyle w:val="NormalWeb"/>
        <w:shd w:val="clear" w:color="000000" w:fill="auto"/>
        <w:rPr>
          <w:lang w:val="fr-FR"/>
        </w:rPr>
      </w:pPr>
      <w:r w:rsidRPr="00260413">
        <w:rPr>
          <w:lang w:val="fr-FR"/>
        </w:rPr>
        <w:t>Indiquez 0.0.0.0 pour ouvrir le service sur toutes les interfaces réseaux.</w:t>
      </w:r>
    </w:p>
    <w:p w14:paraId="4FBCFB4F" w14:textId="77777777" w:rsidR="00766112" w:rsidRPr="00260413" w:rsidRDefault="00766112" w:rsidP="00766112">
      <w:pPr>
        <w:pStyle w:val="Heading4"/>
        <w:shd w:val="clear" w:color="000000" w:fill="auto"/>
        <w:rPr>
          <w:lang w:val="fr-FR"/>
        </w:rPr>
      </w:pPr>
      <w:r w:rsidRPr="00260413">
        <w:rPr>
          <w:lang w:val="fr-FR"/>
        </w:rPr>
        <w:t>Paramètre important</w:t>
      </w:r>
    </w:p>
    <w:p w14:paraId="2001DC18" w14:textId="77777777" w:rsidR="00766112" w:rsidRPr="00260413" w:rsidRDefault="00766112" w:rsidP="00766112">
      <w:pPr>
        <w:pStyle w:val="Heading5"/>
        <w:shd w:val="clear" w:color="000000" w:fill="auto"/>
        <w:rPr>
          <w:lang w:val="fr-FR"/>
        </w:rPr>
      </w:pPr>
      <w:r w:rsidRPr="00260413">
        <w:rPr>
          <w:lang w:val="fr-FR"/>
        </w:rPr>
        <w:t>sshIdleTimeout</w:t>
      </w:r>
    </w:p>
    <w:p w14:paraId="026548C2" w14:textId="77777777" w:rsidR="00766112" w:rsidRPr="00260413" w:rsidRDefault="00766112" w:rsidP="00766112">
      <w:pPr>
        <w:pStyle w:val="NormalWeb"/>
        <w:shd w:val="clear" w:color="000000" w:fill="auto"/>
        <w:rPr>
          <w:rFonts w:eastAsiaTheme="minorEastAsia"/>
          <w:lang w:val="fr-FR"/>
        </w:rPr>
      </w:pPr>
      <w:r w:rsidRPr="00260413">
        <w:rPr>
          <w:lang w:val="fr-FR"/>
        </w:rPr>
        <w:t>Timeout (en millisecondes) de la session SSH</w:t>
      </w:r>
    </w:p>
    <w:p w14:paraId="02A4EB42" w14:textId="77777777" w:rsidR="00766112" w:rsidRPr="00260413" w:rsidRDefault="00766112" w:rsidP="00766112">
      <w:pPr>
        <w:pStyle w:val="NormalWeb"/>
        <w:shd w:val="clear" w:color="000000" w:fill="auto"/>
        <w:rPr>
          <w:lang w:val="fr-FR"/>
        </w:rPr>
      </w:pPr>
      <w:r w:rsidRPr="00260413">
        <w:rPr>
          <w:lang w:val="fr-FR"/>
        </w:rPr>
        <w:t>Valeur par défaut : 1800000</w:t>
      </w:r>
    </w:p>
    <w:p w14:paraId="0BE1FFF9" w14:textId="77777777" w:rsidR="00766112" w:rsidRPr="00260413" w:rsidRDefault="003041B9" w:rsidP="00766112">
      <w:pPr>
        <w:shd w:val="clear" w:color="000000" w:fill="auto"/>
        <w:rPr>
          <w:lang w:val="fr-FR"/>
        </w:rPr>
      </w:pPr>
      <w:r>
        <w:rPr>
          <w:lang w:val="fr-FR"/>
        </w:rPr>
        <w:pict w14:anchorId="03751F28">
          <v:rect id="_x0000_i1026" style="width:0;height:1.5pt" o:hralign="center" o:hrstd="t" o:hr="t" fillcolor="#a0a0a0" stroked="f"/>
        </w:pict>
      </w:r>
    </w:p>
    <w:p w14:paraId="04647EB3" w14:textId="77777777" w:rsidR="00766112" w:rsidRPr="00260413" w:rsidRDefault="00766112" w:rsidP="00766112">
      <w:pPr>
        <w:pStyle w:val="Heading4"/>
        <w:shd w:val="clear" w:color="000000" w:fill="auto"/>
        <w:rPr>
          <w:lang w:val="fr-FR"/>
        </w:rPr>
      </w:pPr>
      <w:r w:rsidRPr="00260413">
        <w:rPr>
          <w:lang w:val="fr-FR"/>
        </w:rPr>
        <w:t>JMX</w:t>
      </w:r>
    </w:p>
    <w:p w14:paraId="1E5D4BE8" w14:textId="77777777" w:rsidR="00766112" w:rsidRPr="00260413" w:rsidRDefault="00766112" w:rsidP="00766112">
      <w:pPr>
        <w:pStyle w:val="ConfFile"/>
        <w:rPr>
          <w:rFonts w:ascii="Times New Roman" w:eastAsiaTheme="minorEastAsia" w:hAnsi="Times New Roman"/>
          <w:sz w:val="2"/>
          <w:szCs w:val="2"/>
          <w:lang w:val="fr-FR"/>
        </w:rPr>
      </w:pPr>
      <w:r w:rsidRPr="00260413">
        <w:rPr>
          <w:color w:val="FFFFFF"/>
          <w:lang w:val="fr-FR"/>
        </w:rPr>
        <w:t> </w:t>
      </w:r>
      <w:r w:rsidRPr="00260413">
        <w:rPr>
          <w:lang w:val="fr-FR"/>
        </w:rPr>
        <w:t xml:space="preserve"> Fichier org.apache.karaf.management.cfg</w:t>
      </w:r>
    </w:p>
    <w:p w14:paraId="7C35C391" w14:textId="77777777" w:rsidR="00766112" w:rsidRPr="00260413" w:rsidRDefault="00766112" w:rsidP="00766112">
      <w:pPr>
        <w:pStyle w:val="Heading4"/>
        <w:shd w:val="clear" w:color="000000" w:fill="auto"/>
        <w:rPr>
          <w:lang w:val="fr-FR"/>
        </w:rPr>
      </w:pPr>
      <w:r w:rsidRPr="00260413">
        <w:rPr>
          <w:lang w:val="fr-FR"/>
        </w:rPr>
        <w:t>Paramètres obligatoires</w:t>
      </w:r>
    </w:p>
    <w:p w14:paraId="359C8C09" w14:textId="77777777" w:rsidR="00766112" w:rsidRPr="00260413" w:rsidRDefault="00766112" w:rsidP="00766112">
      <w:pPr>
        <w:pStyle w:val="Heading5"/>
        <w:shd w:val="clear" w:color="000000" w:fill="auto"/>
        <w:rPr>
          <w:lang w:val="fr-FR"/>
        </w:rPr>
      </w:pPr>
      <w:r w:rsidRPr="00260413">
        <w:rPr>
          <w:lang w:val="fr-FR"/>
        </w:rPr>
        <w:t>rmiRegistryPort</w:t>
      </w:r>
    </w:p>
    <w:p w14:paraId="51B50092" w14:textId="77777777" w:rsidR="00766112" w:rsidRPr="00260413" w:rsidRDefault="00766112" w:rsidP="00766112">
      <w:pPr>
        <w:pStyle w:val="NormalWeb"/>
        <w:shd w:val="clear" w:color="000000" w:fill="auto"/>
        <w:rPr>
          <w:rFonts w:eastAsiaTheme="minorEastAsia"/>
          <w:lang w:val="fr-FR"/>
        </w:rPr>
      </w:pPr>
      <w:r w:rsidRPr="00260413">
        <w:rPr>
          <w:lang w:val="fr-FR"/>
        </w:rPr>
        <w:t>Numéro de port du service de registre RMI.</w:t>
      </w:r>
    </w:p>
    <w:p w14:paraId="27E3CFEF" w14:textId="77777777" w:rsidR="00766112" w:rsidRPr="00260413" w:rsidRDefault="00766112" w:rsidP="00766112">
      <w:pPr>
        <w:pStyle w:val="NormalWeb"/>
        <w:shd w:val="clear" w:color="000000" w:fill="auto"/>
        <w:rPr>
          <w:lang w:val="fr-FR"/>
        </w:rPr>
      </w:pPr>
      <w:r w:rsidRPr="00260413">
        <w:rPr>
          <w:lang w:val="fr-FR"/>
        </w:rPr>
        <w:t>Valeur par défaut : 1099</w:t>
      </w:r>
    </w:p>
    <w:p w14:paraId="69ACD711" w14:textId="77777777" w:rsidR="00766112" w:rsidRPr="00260413" w:rsidRDefault="00766112" w:rsidP="00766112">
      <w:pPr>
        <w:pStyle w:val="Heading5"/>
        <w:shd w:val="clear" w:color="000000" w:fill="auto"/>
        <w:rPr>
          <w:lang w:val="fr-FR"/>
        </w:rPr>
      </w:pPr>
      <w:r w:rsidRPr="00260413">
        <w:rPr>
          <w:lang w:val="fr-FR"/>
        </w:rPr>
        <w:t>rmiServerPort</w:t>
      </w:r>
    </w:p>
    <w:p w14:paraId="26C39FD0" w14:textId="77777777" w:rsidR="00766112" w:rsidRPr="00260413" w:rsidRDefault="00766112" w:rsidP="00766112">
      <w:pPr>
        <w:pStyle w:val="NormalWeb"/>
        <w:shd w:val="clear" w:color="000000" w:fill="auto"/>
        <w:rPr>
          <w:rFonts w:eastAsiaTheme="minorEastAsia"/>
          <w:lang w:val="fr-FR"/>
        </w:rPr>
      </w:pPr>
      <w:r w:rsidRPr="00260413">
        <w:rPr>
          <w:lang w:val="fr-FR"/>
        </w:rPr>
        <w:t>Numéro de port du service JMX.</w:t>
      </w:r>
    </w:p>
    <w:p w14:paraId="39D6B2F9" w14:textId="77777777" w:rsidR="00766112" w:rsidRPr="00260413" w:rsidRDefault="00766112" w:rsidP="00766112">
      <w:pPr>
        <w:pStyle w:val="NormalWeb"/>
        <w:shd w:val="clear" w:color="000000" w:fill="auto"/>
        <w:rPr>
          <w:lang w:val="fr-FR"/>
        </w:rPr>
      </w:pPr>
      <w:r w:rsidRPr="00260413">
        <w:rPr>
          <w:lang w:val="fr-FR"/>
        </w:rPr>
        <w:t>Valeur par défaut : 44444</w:t>
      </w:r>
    </w:p>
    <w:p w14:paraId="7C9CCE13" w14:textId="77777777" w:rsidR="00766112" w:rsidRPr="00260413" w:rsidRDefault="00766112" w:rsidP="00766112">
      <w:pPr>
        <w:pStyle w:val="Heading5"/>
        <w:shd w:val="clear" w:color="000000" w:fill="auto"/>
        <w:rPr>
          <w:lang w:val="fr-FR"/>
        </w:rPr>
      </w:pPr>
      <w:r w:rsidRPr="00260413">
        <w:rPr>
          <w:lang w:val="fr-FR"/>
        </w:rPr>
        <w:t>serviceUrl</w:t>
      </w:r>
    </w:p>
    <w:p w14:paraId="269AA404" w14:textId="77777777" w:rsidR="00766112" w:rsidRPr="00260413" w:rsidRDefault="00766112" w:rsidP="00766112">
      <w:pPr>
        <w:pStyle w:val="NormalWeb"/>
        <w:shd w:val="clear" w:color="000000" w:fill="auto"/>
        <w:rPr>
          <w:rFonts w:eastAsiaTheme="minorEastAsia"/>
          <w:lang w:val="fr-FR"/>
        </w:rPr>
      </w:pPr>
      <w:r w:rsidRPr="00260413">
        <w:rPr>
          <w:lang w:val="fr-FR"/>
        </w:rPr>
        <w:t>URL d'appel du service JMX. Remplacez "0.0.0.0" par le nom de la machine d'installation pour un accès distant.</w:t>
      </w:r>
    </w:p>
    <w:p w14:paraId="159303B3" w14:textId="77777777" w:rsidR="00766112" w:rsidRPr="00260413" w:rsidRDefault="00766112" w:rsidP="00766112">
      <w:pPr>
        <w:pStyle w:val="NormalWeb"/>
        <w:shd w:val="clear" w:color="000000" w:fill="auto"/>
        <w:rPr>
          <w:lang w:val="fr-FR"/>
        </w:rPr>
      </w:pPr>
      <w:r w:rsidRPr="00260413">
        <w:rPr>
          <w:lang w:val="fr-FR"/>
        </w:rPr>
        <w:t>Valeur par défaut :</w:t>
      </w:r>
    </w:p>
    <w:p w14:paraId="4401A020" w14:textId="77777777" w:rsidR="00766112" w:rsidRPr="00260413" w:rsidRDefault="00766112" w:rsidP="00766112">
      <w:pPr>
        <w:pStyle w:val="HTMLPreformatted"/>
        <w:shd w:val="clear" w:color="000000" w:fill="auto"/>
        <w:rPr>
          <w:lang w:val="fr-FR"/>
        </w:rPr>
      </w:pPr>
      <w:r w:rsidRPr="00260413">
        <w:rPr>
          <w:lang w:val="fr-FR"/>
        </w:rPr>
        <w:t>serviceUrl = service:jmx:rmi://0.0.0.0:${rmiServerPort}/jndi/rmi://0.0.0.0:${rmiRegistryPort}/dsn</w:t>
      </w:r>
    </w:p>
    <w:p w14:paraId="0D68CB03" w14:textId="77777777" w:rsidR="00766112" w:rsidRPr="00260413" w:rsidRDefault="003041B9" w:rsidP="00766112">
      <w:pPr>
        <w:shd w:val="clear" w:color="000000" w:fill="auto"/>
        <w:rPr>
          <w:lang w:val="fr-FR"/>
        </w:rPr>
      </w:pPr>
      <w:r>
        <w:rPr>
          <w:lang w:val="fr-FR"/>
        </w:rPr>
        <w:pict w14:anchorId="13CF7F41">
          <v:rect id="_x0000_i1027" style="width:0;height:1.5pt" o:hralign="center" o:hrstd="t" o:hr="t" fillcolor="#a0a0a0" stroked="f"/>
        </w:pict>
      </w:r>
    </w:p>
    <w:p w14:paraId="4580157A" w14:textId="77777777" w:rsidR="00766112" w:rsidRPr="00260413" w:rsidRDefault="00766112" w:rsidP="00766112">
      <w:pPr>
        <w:pStyle w:val="Heading3"/>
        <w:shd w:val="clear" w:color="000000" w:fill="auto"/>
        <w:rPr>
          <w:lang w:val="fr-FR"/>
        </w:rPr>
      </w:pPr>
      <w:bookmarkStart w:id="44" w:name="_Toc481760498"/>
      <w:r w:rsidRPr="00260413">
        <w:rPr>
          <w:lang w:val="fr-FR"/>
        </w:rPr>
        <w:t>JMX &amp; SSH : usage et utilisateurs</w:t>
      </w:r>
      <w:bookmarkEnd w:id="44"/>
    </w:p>
    <w:p w14:paraId="5DC4C94D" w14:textId="77777777" w:rsidR="00766112" w:rsidRPr="00260413" w:rsidRDefault="00766112" w:rsidP="00766112">
      <w:pPr>
        <w:pStyle w:val="ConfFile"/>
        <w:rPr>
          <w:rFonts w:ascii="Times New Roman" w:eastAsiaTheme="minorEastAsia" w:hAnsi="Times New Roman"/>
          <w:sz w:val="2"/>
          <w:szCs w:val="2"/>
          <w:lang w:val="fr-FR"/>
        </w:rPr>
      </w:pPr>
      <w:r w:rsidRPr="00260413">
        <w:rPr>
          <w:lang w:val="fr-FR"/>
        </w:rPr>
        <w:t>Fichier user.properties</w:t>
      </w:r>
    </w:p>
    <w:p w14:paraId="616B82F6" w14:textId="77777777" w:rsidR="00766112" w:rsidRPr="00260413" w:rsidRDefault="00766112" w:rsidP="00766112">
      <w:pPr>
        <w:pStyle w:val="Heading4"/>
        <w:shd w:val="clear" w:color="000000" w:fill="auto"/>
        <w:rPr>
          <w:sz w:val="24"/>
          <w:szCs w:val="24"/>
          <w:lang w:val="fr-FR"/>
        </w:rPr>
      </w:pPr>
      <w:r w:rsidRPr="00260413">
        <w:rPr>
          <w:lang w:val="fr-FR"/>
        </w:rPr>
        <w:t>Comptes d'accès</w:t>
      </w:r>
    </w:p>
    <w:p w14:paraId="748BF819"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L'accès aux services JMX et SSH nécessite une connexion : les utilisateurs de ces services JMX et SSH sont des </w:t>
      </w:r>
      <w:r w:rsidRPr="00260413">
        <w:rPr>
          <w:rStyle w:val="Strong"/>
          <w:lang w:val="fr-FR"/>
        </w:rPr>
        <w:t>utilisateurs système spécifiques</w:t>
      </w:r>
      <w:r w:rsidRPr="00260413">
        <w:rPr>
          <w:lang w:val="fr-FR"/>
        </w:rPr>
        <w:t xml:space="preserve"> qui sont déclarés dans le fichier </w:t>
      </w:r>
      <w:r w:rsidRPr="00260413">
        <w:rPr>
          <w:rStyle w:val="Strong"/>
          <w:lang w:val="fr-FR"/>
        </w:rPr>
        <w:t>users.properties.</w:t>
      </w:r>
    </w:p>
    <w:p w14:paraId="38B9C407" w14:textId="77777777" w:rsidR="00766112" w:rsidRPr="00260413" w:rsidRDefault="00766112" w:rsidP="00766112">
      <w:pPr>
        <w:pStyle w:val="Heading4"/>
        <w:shd w:val="clear" w:color="000000" w:fill="auto"/>
        <w:rPr>
          <w:lang w:val="fr-FR"/>
        </w:rPr>
      </w:pPr>
      <w:r w:rsidRPr="00260413">
        <w:rPr>
          <w:lang w:val="fr-FR"/>
        </w:rPr>
        <w:t>Usage</w:t>
      </w:r>
    </w:p>
    <w:p w14:paraId="49A21E6E" w14:textId="77777777" w:rsidR="00766112" w:rsidRPr="00260413" w:rsidRDefault="00766112" w:rsidP="00766112">
      <w:pPr>
        <w:pStyle w:val="NormalWeb"/>
        <w:shd w:val="clear" w:color="000000" w:fill="auto"/>
        <w:rPr>
          <w:rFonts w:eastAsiaTheme="minorEastAsia"/>
          <w:lang w:val="fr-FR"/>
        </w:rPr>
      </w:pPr>
      <w:r w:rsidRPr="00260413">
        <w:rPr>
          <w:lang w:val="fr-FR"/>
        </w:rPr>
        <w:t>Les usages de ces services sont précisés dans la partie "Exploitation" de ce document.</w:t>
      </w:r>
    </w:p>
    <w:p w14:paraId="6B762C4A" w14:textId="77777777" w:rsidR="00766112" w:rsidRPr="00260413" w:rsidRDefault="00766112" w:rsidP="00766112">
      <w:pPr>
        <w:pStyle w:val="Heading2"/>
        <w:shd w:val="clear" w:color="000000" w:fill="auto"/>
        <w:rPr>
          <w:lang w:val="fr-FR"/>
        </w:rPr>
      </w:pPr>
      <w:bookmarkStart w:id="45" w:name="_Toc481760499"/>
      <w:r w:rsidRPr="00260413">
        <w:rPr>
          <w:lang w:val="fr-FR"/>
        </w:rPr>
        <w:t>Connexions JDBC</w:t>
      </w:r>
      <w:bookmarkEnd w:id="45"/>
    </w:p>
    <w:p w14:paraId="2F8DF3EB" w14:textId="77777777" w:rsidR="00766112" w:rsidRPr="00260413" w:rsidRDefault="00766112" w:rsidP="00766112">
      <w:pPr>
        <w:pStyle w:val="NormalWeb"/>
        <w:shd w:val="clear" w:color="000000" w:fill="auto"/>
        <w:rPr>
          <w:lang w:val="fr-FR"/>
        </w:rPr>
      </w:pPr>
      <w:r w:rsidRPr="00260413">
        <w:rPr>
          <w:lang w:val="fr-FR"/>
        </w:rPr>
        <w:t>Comme nous l'avons déjà vu, les connexions JDBC sont paramétrées dans les fichiers suivants :</w:t>
      </w:r>
    </w:p>
    <w:p w14:paraId="73D33A89" w14:textId="77777777" w:rsidR="00766112" w:rsidRPr="00260413" w:rsidRDefault="00766112" w:rsidP="00766112">
      <w:pPr>
        <w:pStyle w:val="ConfFile"/>
        <w:rPr>
          <w:lang w:val="fr-FR"/>
        </w:rPr>
      </w:pPr>
      <w:r w:rsidRPr="00260413">
        <w:rPr>
          <w:lang w:val="fr-FR"/>
        </w:rPr>
        <w:t>Fichier com.soprahr.edsn.datasource.cfg pour la connexion à la BDSN.</w:t>
      </w:r>
    </w:p>
    <w:p w14:paraId="09799481" w14:textId="77777777" w:rsidR="00766112" w:rsidRPr="00260413" w:rsidRDefault="00766112" w:rsidP="00766112">
      <w:pPr>
        <w:pStyle w:val="ConfFile"/>
        <w:rPr>
          <w:rFonts w:ascii="Times New Roman" w:hAnsi="Times New Roman"/>
          <w:sz w:val="2"/>
          <w:szCs w:val="2"/>
          <w:lang w:val="fr-FR"/>
        </w:rPr>
      </w:pPr>
      <w:r w:rsidRPr="00260413">
        <w:rPr>
          <w:lang w:val="fr-FR"/>
        </w:rPr>
        <w:t>Fichier com.soprahr.edsn.hraccess.datasource.cfg pour la connexion à la base de données HR Access.</w:t>
      </w:r>
    </w:p>
    <w:p w14:paraId="1842E093" w14:textId="77777777" w:rsidR="00766112" w:rsidRPr="00260413" w:rsidRDefault="00766112" w:rsidP="00766112">
      <w:pPr>
        <w:shd w:val="clear" w:color="000000" w:fill="auto"/>
        <w:rPr>
          <w:lang w:val="fr-FR"/>
        </w:rPr>
      </w:pPr>
      <w:r w:rsidRPr="00260413">
        <w:rPr>
          <w:lang w:val="fr-FR"/>
        </w:rPr>
        <w:t> </w:t>
      </w:r>
    </w:p>
    <w:p w14:paraId="58AE145C" w14:textId="77777777" w:rsidR="00766112" w:rsidRPr="00260413" w:rsidRDefault="00766112" w:rsidP="00766112">
      <w:pPr>
        <w:pStyle w:val="NormalWeb"/>
        <w:shd w:val="clear" w:color="000000" w:fill="auto"/>
        <w:rPr>
          <w:rFonts w:eastAsiaTheme="minorEastAsia"/>
          <w:lang w:val="fr-FR"/>
        </w:rPr>
      </w:pPr>
      <w:r w:rsidRPr="00260413">
        <w:rPr>
          <w:lang w:val="fr-FR"/>
        </w:rPr>
        <w:t>Chaque fichier décrit en fait les propriétés d'un pool de connexions JDBC.</w:t>
      </w:r>
    </w:p>
    <w:p w14:paraId="294FE6AA" w14:textId="77777777" w:rsidR="00766112" w:rsidRPr="00260413" w:rsidRDefault="00766112" w:rsidP="00766112">
      <w:pPr>
        <w:pStyle w:val="PresenceMarker"/>
        <w:rPr>
          <w:rFonts w:eastAsiaTheme="minorEastAsia"/>
          <w:sz w:val="2"/>
          <w:szCs w:val="2"/>
        </w:rPr>
      </w:pPr>
      <w:r w:rsidRPr="00260413">
        <w:t>Paramètres obligatoires des fichiers de configuration des connexions JDBC</w:t>
      </w:r>
    </w:p>
    <w:p w14:paraId="7950C80B" w14:textId="77777777" w:rsidR="00766112" w:rsidRPr="00260413" w:rsidRDefault="00766112" w:rsidP="00766112">
      <w:pPr>
        <w:pStyle w:val="Heading5"/>
        <w:shd w:val="clear" w:color="000000" w:fill="auto"/>
        <w:rPr>
          <w:sz w:val="20"/>
          <w:lang w:val="fr-FR"/>
        </w:rPr>
      </w:pPr>
      <w:r w:rsidRPr="00260413">
        <w:rPr>
          <w:lang w:val="fr-FR"/>
        </w:rPr>
        <w:t>datasource.jdbc.driver</w:t>
      </w:r>
    </w:p>
    <w:p w14:paraId="2B17485B" w14:textId="77777777" w:rsidR="00766112" w:rsidRPr="00260413" w:rsidRDefault="00766112" w:rsidP="00766112">
      <w:pPr>
        <w:pStyle w:val="NormalWeb"/>
        <w:shd w:val="clear" w:color="000000" w:fill="auto"/>
        <w:rPr>
          <w:rFonts w:eastAsiaTheme="minorEastAsia"/>
          <w:lang w:val="fr-FR"/>
        </w:rPr>
      </w:pPr>
      <w:r w:rsidRPr="00260413">
        <w:rPr>
          <w:lang w:val="fr-FR"/>
        </w:rPr>
        <w:t>Nom de la classe driver JDBC permettant la connexion à la base de données.</w:t>
      </w:r>
    </w:p>
    <w:p w14:paraId="373F965D" w14:textId="77777777" w:rsidR="00766112" w:rsidRPr="00260413" w:rsidRDefault="00766112" w:rsidP="00766112">
      <w:pPr>
        <w:pStyle w:val="Heading5"/>
        <w:shd w:val="clear" w:color="000000" w:fill="auto"/>
        <w:rPr>
          <w:lang w:val="fr-FR"/>
        </w:rPr>
      </w:pPr>
      <w:r w:rsidRPr="00260413">
        <w:rPr>
          <w:lang w:val="fr-FR"/>
        </w:rPr>
        <w:t>datasource.jdbc.url</w:t>
      </w:r>
    </w:p>
    <w:p w14:paraId="1D783651" w14:textId="77777777" w:rsidR="00766112" w:rsidRPr="00260413" w:rsidRDefault="00766112" w:rsidP="00766112">
      <w:pPr>
        <w:pStyle w:val="NormalWeb"/>
        <w:shd w:val="clear" w:color="000000" w:fill="auto"/>
        <w:rPr>
          <w:rFonts w:eastAsiaTheme="minorEastAsia"/>
          <w:lang w:val="fr-FR"/>
        </w:rPr>
      </w:pPr>
      <w:r w:rsidRPr="00260413">
        <w:rPr>
          <w:lang w:val="fr-FR"/>
        </w:rPr>
        <w:t>URL JDBC de la base de données.</w:t>
      </w:r>
    </w:p>
    <w:p w14:paraId="27C894AC" w14:textId="77777777" w:rsidR="00766112" w:rsidRPr="00260413" w:rsidRDefault="00766112" w:rsidP="00766112">
      <w:pPr>
        <w:pStyle w:val="Heading5"/>
        <w:shd w:val="clear" w:color="000000" w:fill="auto"/>
        <w:rPr>
          <w:lang w:val="fr-FR"/>
        </w:rPr>
      </w:pPr>
      <w:r w:rsidRPr="00260413">
        <w:rPr>
          <w:lang w:val="fr-FR"/>
        </w:rPr>
        <w:t>datasource.user</w:t>
      </w:r>
    </w:p>
    <w:p w14:paraId="54FC5CC1" w14:textId="77777777" w:rsidR="00766112" w:rsidRPr="00260413" w:rsidRDefault="00766112" w:rsidP="00766112">
      <w:pPr>
        <w:pStyle w:val="NormalWeb"/>
        <w:shd w:val="clear" w:color="000000" w:fill="auto"/>
        <w:rPr>
          <w:rFonts w:eastAsiaTheme="minorEastAsia"/>
          <w:lang w:val="fr-FR"/>
        </w:rPr>
      </w:pPr>
      <w:r w:rsidRPr="00260413">
        <w:rPr>
          <w:lang w:val="fr-FR"/>
        </w:rPr>
        <w:t>Nom de l'utilisateur pour se connecter à la base de données.</w:t>
      </w:r>
    </w:p>
    <w:p w14:paraId="707F42E2" w14:textId="77777777" w:rsidR="00766112" w:rsidRPr="00260413" w:rsidRDefault="00766112" w:rsidP="00766112">
      <w:pPr>
        <w:pStyle w:val="Heading5"/>
        <w:shd w:val="clear" w:color="000000" w:fill="auto"/>
        <w:rPr>
          <w:lang w:val="fr-FR"/>
        </w:rPr>
      </w:pPr>
      <w:r w:rsidRPr="00260413">
        <w:rPr>
          <w:lang w:val="fr-FR"/>
        </w:rPr>
        <w:t>datasource.password</w:t>
      </w:r>
    </w:p>
    <w:p w14:paraId="5D35D215" w14:textId="77777777" w:rsidR="00766112" w:rsidRPr="00260413" w:rsidRDefault="00766112" w:rsidP="00766112">
      <w:pPr>
        <w:pStyle w:val="NormalWeb"/>
        <w:shd w:val="clear" w:color="000000" w:fill="auto"/>
        <w:rPr>
          <w:rFonts w:eastAsiaTheme="minorEastAsia"/>
          <w:lang w:val="fr-FR"/>
        </w:rPr>
      </w:pPr>
      <w:r w:rsidRPr="00260413">
        <w:rPr>
          <w:lang w:val="fr-FR"/>
        </w:rPr>
        <w:t>Mot de passe pour se connecter à la base de données.</w:t>
      </w:r>
    </w:p>
    <w:p w14:paraId="74C964BD" w14:textId="77777777" w:rsidR="00766112" w:rsidRPr="00260413" w:rsidRDefault="00766112" w:rsidP="00766112">
      <w:pPr>
        <w:pStyle w:val="Heading5"/>
        <w:shd w:val="clear" w:color="000000" w:fill="auto"/>
        <w:rPr>
          <w:lang w:val="fr-FR"/>
        </w:rPr>
      </w:pPr>
      <w:r w:rsidRPr="00260413">
        <w:rPr>
          <w:lang w:val="fr-FR"/>
        </w:rPr>
        <w:t>datasource.pool.validationQuery</w:t>
      </w:r>
    </w:p>
    <w:p w14:paraId="6D2AA330" w14:textId="77777777" w:rsidR="00766112" w:rsidRPr="00260413" w:rsidRDefault="00766112" w:rsidP="00766112">
      <w:pPr>
        <w:pStyle w:val="NormalWeb"/>
        <w:shd w:val="clear" w:color="000000" w:fill="auto"/>
        <w:rPr>
          <w:rFonts w:eastAsiaTheme="minorEastAsia"/>
          <w:lang w:val="fr-FR"/>
        </w:rPr>
      </w:pPr>
      <w:r w:rsidRPr="00260413">
        <w:rPr>
          <w:lang w:val="fr-FR"/>
        </w:rPr>
        <w:t>Ordre SQL permettant de valider les connexions du pool.</w:t>
      </w:r>
    </w:p>
    <w:p w14:paraId="17C3644C"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4E6A4F0" w14:textId="77777777" w:rsidTr="00766112">
        <w:tc>
          <w:tcPr>
            <w:tcW w:w="5000" w:type="pct"/>
            <w:shd w:val="solid" w:color="FFFDF6" w:fill="auto"/>
            <w:vAlign w:val="center"/>
          </w:tcPr>
          <w:p w14:paraId="3DEB74D4" w14:textId="77777777" w:rsidR="00766112" w:rsidRPr="00260413" w:rsidRDefault="00766112" w:rsidP="00766112">
            <w:pPr>
              <w:pStyle w:val="panelHeader"/>
              <w:jc w:val="left"/>
              <w:rPr>
                <w:sz w:val="24"/>
              </w:rPr>
            </w:pPr>
            <w:r w:rsidRPr="00260413">
              <w:t>Validation des pools de connexion</w:t>
            </w:r>
          </w:p>
          <w:p w14:paraId="0CEDABDB" w14:textId="77777777" w:rsidR="00766112" w:rsidRPr="00260413" w:rsidRDefault="00766112" w:rsidP="00766112">
            <w:pPr>
              <w:spacing w:before="240"/>
              <w:rPr>
                <w:sz w:val="24"/>
                <w:lang w:val="fr-FR"/>
              </w:rPr>
            </w:pPr>
            <w:r w:rsidRPr="00260413">
              <w:rPr>
                <w:lang w:val="fr-FR"/>
              </w:rPr>
              <w:t xml:space="preserve">Ce paramètre n'est pas à proprement parler obligatoire pour le fonctionnement. </w:t>
            </w:r>
            <w:r w:rsidRPr="00260413">
              <w:rPr>
                <w:rStyle w:val="Strong"/>
                <w:lang w:val="fr-FR"/>
              </w:rPr>
              <w:t>Cependant</w:t>
            </w:r>
            <w:r w:rsidRPr="00260413">
              <w:rPr>
                <w:lang w:val="fr-FR"/>
              </w:rPr>
              <w:t>, il est placé dans cette catégorie pour l'explication ci-dessous.</w:t>
            </w:r>
          </w:p>
        </w:tc>
      </w:tr>
    </w:tbl>
    <w:p w14:paraId="6F523D63" w14:textId="77777777" w:rsidR="00766112" w:rsidRPr="00260413" w:rsidRDefault="00766112" w:rsidP="00766112">
      <w:pPr>
        <w:pStyle w:val="NormalWeb"/>
        <w:shd w:val="clear" w:color="000000" w:fill="auto"/>
        <w:rPr>
          <w:rFonts w:eastAsiaTheme="minorEastAsia"/>
          <w:color w:val="000000"/>
          <w:sz w:val="2"/>
          <w:szCs w:val="2"/>
          <w:lang w:val="fr-FR"/>
        </w:rPr>
      </w:pPr>
    </w:p>
    <w:p w14:paraId="4109F3A1" w14:textId="77777777" w:rsidR="00766112" w:rsidRPr="00260413" w:rsidRDefault="00766112" w:rsidP="00766112">
      <w:pPr>
        <w:shd w:val="clear" w:color="000000" w:fill="auto"/>
        <w:rPr>
          <w:lang w:val="fr-FR"/>
        </w:rPr>
      </w:pPr>
      <w:r w:rsidRPr="00260413">
        <w:rPr>
          <w:lang w:val="fr-FR"/>
        </w:rPr>
        <w:t xml:space="preserve">Le Moteur Déclaratif utilise des  </w:t>
      </w:r>
      <w:r w:rsidRPr="00260413">
        <w:rPr>
          <w:rStyle w:val="Strong"/>
          <w:lang w:val="fr-FR"/>
        </w:rPr>
        <w:t>pools de connexions JDBC</w:t>
      </w:r>
      <w:r w:rsidRPr="00260413">
        <w:rPr>
          <w:lang w:val="fr-FR"/>
        </w:rPr>
        <w:t xml:space="preserve">  pour l'accès aux bases de données (base HR Access et BDSN). Lorsque la base de données est  </w:t>
      </w:r>
      <w:r w:rsidRPr="00260413">
        <w:rPr>
          <w:rStyle w:val="Emphasis"/>
          <w:lang w:val="fr-FR"/>
        </w:rPr>
        <w:t>redémarrée</w:t>
      </w:r>
      <w:r w:rsidRPr="00260413">
        <w:rPr>
          <w:lang w:val="fr-FR"/>
        </w:rPr>
        <w:t>, il se peut que des connexions présentes dans le pool deviennent invalides et engendrent des erreurs lors de leur utilisation. </w:t>
      </w:r>
    </w:p>
    <w:p w14:paraId="35D43A49" w14:textId="77777777" w:rsidR="00766112" w:rsidRPr="00260413" w:rsidRDefault="00766112" w:rsidP="00766112">
      <w:pPr>
        <w:pStyle w:val="NormalWeb"/>
        <w:shd w:val="clear" w:color="000000" w:fill="auto"/>
        <w:rPr>
          <w:lang w:val="fr-FR"/>
        </w:rPr>
      </w:pPr>
      <w:r w:rsidRPr="00260413">
        <w:rPr>
          <w:lang w:val="fr-FR"/>
        </w:rPr>
        <w:t>Pour éviter cela il faut demander au pool de valider les connexions avec un ordre SQL SELECT renvoyant au moins une ligne.</w:t>
      </w:r>
    </w:p>
    <w:p w14:paraId="29CCD159" w14:textId="77777777" w:rsidR="00766112" w:rsidRPr="00260413" w:rsidRDefault="00766112" w:rsidP="00766112">
      <w:pPr>
        <w:pStyle w:val="NormalWeb"/>
        <w:shd w:val="clear" w:color="000000" w:fill="auto"/>
        <w:rPr>
          <w:lang w:val="fr-FR"/>
        </w:rPr>
      </w:pPr>
      <w:r w:rsidRPr="00260413">
        <w:rPr>
          <w:lang w:val="fr-FR"/>
        </w:rPr>
        <w:t>Ce paramètre permet de spécifier l'ordre utilisé.</w:t>
      </w:r>
    </w:p>
    <w:p w14:paraId="3187FA1B" w14:textId="77777777" w:rsidR="00766112" w:rsidRDefault="00766112" w:rsidP="00766112">
      <w:pPr>
        <w:pStyle w:val="NormalWeb"/>
        <w:shd w:val="clear" w:color="000000" w:fill="auto"/>
        <w:rPr>
          <w:lang w:val="fr-FR"/>
        </w:rPr>
      </w:pPr>
      <w:r w:rsidRPr="00260413">
        <w:rPr>
          <w:lang w:val="fr-FR"/>
        </w:rPr>
        <w:t xml:space="preserve">Il n'existe </w:t>
      </w:r>
      <w:r w:rsidRPr="00260413">
        <w:rPr>
          <w:rStyle w:val="Strong"/>
          <w:szCs w:val="21"/>
          <w:lang w:val="fr-FR"/>
        </w:rPr>
        <w:t>pas de valeur par défaut</w:t>
      </w:r>
      <w:r w:rsidRPr="00260413">
        <w:rPr>
          <w:lang w:val="fr-FR"/>
        </w:rPr>
        <w:t xml:space="preserve"> car l'ordre est </w:t>
      </w:r>
      <w:r w:rsidRPr="00260413">
        <w:rPr>
          <w:rStyle w:val="Emphasis"/>
          <w:szCs w:val="21"/>
          <w:lang w:val="fr-FR"/>
        </w:rPr>
        <w:t>dépendant</w:t>
      </w:r>
      <w:r w:rsidRPr="00260413">
        <w:rPr>
          <w:lang w:val="fr-FR"/>
        </w:rPr>
        <w:t xml:space="preserve"> de la base utilisée. Les valeurs proposées sont les suivantes :</w:t>
      </w:r>
    </w:p>
    <w:p w14:paraId="4892AF2E" w14:textId="77777777" w:rsidR="00D51694" w:rsidRPr="00260413" w:rsidRDefault="00D51694"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1A71AEF" w14:textId="77777777" w:rsidTr="00766112">
        <w:tc>
          <w:tcPr>
            <w:tcW w:w="5000" w:type="pct"/>
            <w:shd w:val="solid" w:color="F3F9F4" w:fill="auto"/>
            <w:vAlign w:val="center"/>
          </w:tcPr>
          <w:p w14:paraId="3E575B97" w14:textId="77777777" w:rsidR="00766112" w:rsidRPr="00260413" w:rsidRDefault="00766112" w:rsidP="00766112">
            <w:pPr>
              <w:pStyle w:val="panelHeader"/>
              <w:jc w:val="left"/>
              <w:rPr>
                <w:sz w:val="24"/>
              </w:rPr>
            </w:pPr>
            <w:r w:rsidRPr="00260413">
              <w:t>Pour Oracle ...</w:t>
            </w:r>
          </w:p>
          <w:p w14:paraId="38618E91" w14:textId="77777777" w:rsidR="00766112" w:rsidRPr="00260413" w:rsidRDefault="00766112" w:rsidP="00766112">
            <w:pPr>
              <w:pStyle w:val="HTMLPreformatted"/>
              <w:spacing w:before="240"/>
              <w:rPr>
                <w:sz w:val="24"/>
                <w:lang w:val="fr-FR"/>
              </w:rPr>
            </w:pPr>
            <w:r w:rsidRPr="00260413">
              <w:rPr>
                <w:lang w:val="fr-FR"/>
              </w:rPr>
              <w:t>datasource.pool.validationQuery=SELECT 1 FROM DUAL</w:t>
            </w:r>
          </w:p>
        </w:tc>
      </w:tr>
    </w:tbl>
    <w:p w14:paraId="52C0F686" w14:textId="77777777" w:rsidR="00766112" w:rsidRPr="00260413" w:rsidRDefault="00766112" w:rsidP="00766112">
      <w:pPr>
        <w:pStyle w:val="NormalWeb"/>
        <w:shd w:val="clear" w:color="000000" w:fill="auto"/>
        <w:rPr>
          <w:color w:val="000000"/>
          <w:sz w:val="2"/>
          <w:szCs w:val="2"/>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BBA23B6" w14:textId="77777777" w:rsidTr="00766112">
        <w:tc>
          <w:tcPr>
            <w:tcW w:w="5000" w:type="pct"/>
            <w:shd w:val="solid" w:color="F3F9F4" w:fill="auto"/>
            <w:vAlign w:val="center"/>
          </w:tcPr>
          <w:p w14:paraId="4FBE5942" w14:textId="77777777" w:rsidR="00766112" w:rsidRPr="00260413" w:rsidRDefault="00766112" w:rsidP="00766112">
            <w:pPr>
              <w:pStyle w:val="panelHeader"/>
              <w:jc w:val="left"/>
              <w:rPr>
                <w:sz w:val="24"/>
              </w:rPr>
            </w:pPr>
            <w:r w:rsidRPr="00260413">
              <w:t>Pour DB2 ...</w:t>
            </w:r>
          </w:p>
          <w:p w14:paraId="54730600" w14:textId="77777777" w:rsidR="00766112" w:rsidRPr="00260413" w:rsidRDefault="00766112" w:rsidP="00766112">
            <w:pPr>
              <w:pStyle w:val="HTMLPreformatted"/>
              <w:spacing w:before="240"/>
              <w:rPr>
                <w:sz w:val="24"/>
                <w:lang w:val="fr-FR"/>
              </w:rPr>
            </w:pPr>
            <w:r w:rsidRPr="00260413">
              <w:rPr>
                <w:lang w:val="fr-FR"/>
              </w:rPr>
              <w:t>datasource.pool.validationQuery=SELECT 1 FROM SYSIBM.SYSDUMMY1</w:t>
            </w:r>
          </w:p>
        </w:tc>
      </w:tr>
    </w:tbl>
    <w:p w14:paraId="0EF8E4AC" w14:textId="77777777" w:rsidR="00766112" w:rsidRPr="00260413" w:rsidRDefault="00766112" w:rsidP="00766112">
      <w:pPr>
        <w:pStyle w:val="NormalWeb"/>
        <w:shd w:val="clear" w:color="000000" w:fill="auto"/>
        <w:rPr>
          <w:color w:val="000000"/>
          <w:sz w:val="2"/>
          <w:szCs w:val="2"/>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C752B7F" w14:textId="77777777" w:rsidTr="00766112">
        <w:tc>
          <w:tcPr>
            <w:tcW w:w="5000" w:type="pct"/>
            <w:shd w:val="solid" w:color="F3F9F4" w:fill="auto"/>
            <w:vAlign w:val="center"/>
          </w:tcPr>
          <w:p w14:paraId="7D694F01" w14:textId="77777777" w:rsidR="00766112" w:rsidRPr="00260413" w:rsidRDefault="00766112" w:rsidP="00766112">
            <w:pPr>
              <w:pStyle w:val="panelHeader"/>
              <w:jc w:val="left"/>
              <w:rPr>
                <w:sz w:val="24"/>
              </w:rPr>
            </w:pPr>
            <w:r w:rsidRPr="00260413">
              <w:t>Pour MS SQL Server</w:t>
            </w:r>
          </w:p>
          <w:p w14:paraId="4C08E63A" w14:textId="77777777" w:rsidR="00766112" w:rsidRPr="00260413" w:rsidRDefault="00766112" w:rsidP="00766112">
            <w:pPr>
              <w:pStyle w:val="HTMLPreformatted"/>
              <w:spacing w:before="240"/>
              <w:rPr>
                <w:sz w:val="24"/>
                <w:lang w:val="fr-FR"/>
              </w:rPr>
            </w:pPr>
            <w:r w:rsidRPr="00260413">
              <w:rPr>
                <w:lang w:val="fr-FR"/>
              </w:rPr>
              <w:t>datasource.pool.validationQuery=SELECT 1</w:t>
            </w:r>
          </w:p>
        </w:tc>
      </w:tr>
    </w:tbl>
    <w:p w14:paraId="0612543F" w14:textId="77777777" w:rsidR="00766112" w:rsidRPr="00260413" w:rsidRDefault="00766112" w:rsidP="00766112">
      <w:pPr>
        <w:pStyle w:val="NormalWeb"/>
        <w:shd w:val="clear" w:color="000000" w:fill="auto"/>
        <w:rPr>
          <w:color w:val="000000"/>
          <w:sz w:val="2"/>
          <w:szCs w:val="2"/>
          <w:lang w:val="fr-FR"/>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416D35A" w14:textId="77777777" w:rsidTr="00766112">
        <w:tc>
          <w:tcPr>
            <w:tcW w:w="5000" w:type="pct"/>
            <w:shd w:val="solid" w:color="FFFDF6" w:fill="auto"/>
            <w:vAlign w:val="center"/>
          </w:tcPr>
          <w:p w14:paraId="0836B5B4" w14:textId="77777777" w:rsidR="00766112" w:rsidRPr="00260413" w:rsidRDefault="00766112" w:rsidP="00766112">
            <w:pPr>
              <w:pStyle w:val="panelHeader"/>
              <w:jc w:val="left"/>
              <w:rPr>
                <w:sz w:val="24"/>
              </w:rPr>
            </w:pPr>
            <w:r w:rsidRPr="00260413">
              <w:t>Valorisation de datasource.pool.validationQuery</w:t>
            </w:r>
          </w:p>
          <w:p w14:paraId="35E57270" w14:textId="77777777" w:rsidR="00766112" w:rsidRPr="00260413" w:rsidRDefault="00766112" w:rsidP="00766112">
            <w:pPr>
              <w:pStyle w:val="NormalWeb"/>
              <w:spacing w:before="240"/>
              <w:rPr>
                <w:lang w:val="fr-FR"/>
              </w:rPr>
            </w:pPr>
            <w:r w:rsidRPr="00260413">
              <w:rPr>
                <w:lang w:val="fr-FR"/>
              </w:rPr>
              <w:t xml:space="preserve">La configuration de datasource.pool.vaidationQuery est considérée comme </w:t>
            </w:r>
            <w:r w:rsidRPr="00260413">
              <w:rPr>
                <w:rStyle w:val="Strong"/>
                <w:lang w:val="fr-FR"/>
              </w:rPr>
              <w:t>optionnelle</w:t>
            </w:r>
            <w:r w:rsidRPr="00260413">
              <w:rPr>
                <w:lang w:val="fr-FR"/>
              </w:rPr>
              <w:t xml:space="preserve">... </w:t>
            </w:r>
          </w:p>
          <w:p w14:paraId="3E64076F" w14:textId="77777777" w:rsidR="00766112" w:rsidRPr="00260413" w:rsidRDefault="00766112" w:rsidP="00766112">
            <w:pPr>
              <w:pStyle w:val="NormalWeb"/>
              <w:spacing w:before="240"/>
              <w:rPr>
                <w:lang w:val="fr-FR"/>
              </w:rPr>
            </w:pPr>
            <w:r w:rsidRPr="00260413">
              <w:rPr>
                <w:lang w:val="fr-FR"/>
              </w:rPr>
              <w:t xml:space="preserve">Mais cela dépend de la </w:t>
            </w:r>
            <w:r w:rsidRPr="00260413">
              <w:rPr>
                <w:rStyle w:val="Strong"/>
                <w:u w:val="single"/>
                <w:lang w:val="fr-FR"/>
              </w:rPr>
              <w:t>version du driver JDBC</w:t>
            </w:r>
            <w:r w:rsidRPr="00260413">
              <w:rPr>
                <w:lang w:val="fr-FR"/>
              </w:rPr>
              <w:t>.</w:t>
            </w:r>
          </w:p>
          <w:p w14:paraId="1E7DF183" w14:textId="77777777" w:rsidR="00766112" w:rsidRPr="00260413" w:rsidRDefault="00766112" w:rsidP="00766112">
            <w:pPr>
              <w:pStyle w:val="NormalWeb"/>
              <w:spacing w:before="240"/>
              <w:rPr>
                <w:lang w:val="fr-FR"/>
              </w:rPr>
            </w:pPr>
            <w:r w:rsidRPr="00260413">
              <w:rPr>
                <w:lang w:val="fr-FR"/>
              </w:rPr>
              <w:t xml:space="preserve">Lorsque le paramètre n'est pas présent, c'est la méthode </w:t>
            </w:r>
            <w:r w:rsidRPr="00260413">
              <w:rPr>
                <w:rStyle w:val="HTMLCode"/>
                <w:rFonts w:ascii="Verdana" w:hAnsi="Verdana"/>
                <w:lang w:val="fr-FR"/>
              </w:rPr>
              <w:t>Connection.isValid()</w:t>
            </w:r>
            <w:r w:rsidRPr="00260413">
              <w:rPr>
                <w:lang w:val="fr-FR"/>
              </w:rPr>
              <w:t xml:space="preserve"> du JDK qui est appelée. Cette méthode est apparue en Java 1.6 : si le driver JDBC est ancien et qu'il a été développé avec un JDK &lt; 1.6, cela peut provoquer une erreur du type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062"/>
            </w:tblGrid>
            <w:tr w:rsidR="00766112" w:rsidRPr="00260413" w14:paraId="28C6EC6C" w14:textId="77777777" w:rsidTr="00766112">
              <w:tc>
                <w:tcPr>
                  <w:tcW w:w="5000" w:type="pct"/>
                  <w:shd w:val="clear" w:color="auto" w:fill="auto"/>
                  <w:vAlign w:val="center"/>
                </w:tcPr>
                <w:p w14:paraId="60A6ED4E" w14:textId="77777777" w:rsidR="00766112" w:rsidRPr="00260413" w:rsidRDefault="00766112" w:rsidP="00766112">
                  <w:pPr>
                    <w:pStyle w:val="HTMLPreformatted"/>
                    <w:spacing w:before="240"/>
                    <w:rPr>
                      <w:lang w:val="fr-FR"/>
                    </w:rPr>
                  </w:pPr>
                  <w:r w:rsidRPr="00260413">
                    <w:rPr>
                      <w:lang w:val="fr-FR"/>
                    </w:rPr>
                    <w:t>2015-04-30 18:07:23,194 | ERROR | FelixStartLevel | BlueprintContainerImpl | Unable to start blueprint container for bundle com.soprahr.edsn.hibernateloader</w:t>
                  </w:r>
                </w:p>
                <w:p w14:paraId="7EEAA472" w14:textId="77777777" w:rsidR="00766112" w:rsidRPr="00260413" w:rsidRDefault="00766112" w:rsidP="00766112">
                  <w:pPr>
                    <w:pStyle w:val="HTMLPreformatted"/>
                    <w:spacing w:before="240"/>
                    <w:rPr>
                      <w:lang w:val="fr-FR"/>
                    </w:rPr>
                  </w:pPr>
                  <w:r w:rsidRPr="00260413">
                    <w:rPr>
                      <w:lang w:val="fr-FR"/>
                    </w:rPr>
                    <w:t>org.osgi.service.blueprint.container.ComponentDefinitionException: Unable to initialize bean hibernateStarter</w:t>
                  </w:r>
                </w:p>
                <w:p w14:paraId="0AB3A4D3" w14:textId="77777777" w:rsidR="00766112" w:rsidRPr="00260413" w:rsidRDefault="00766112" w:rsidP="00766112">
                  <w:pPr>
                    <w:pStyle w:val="HTMLPreformatted"/>
                    <w:spacing w:before="240"/>
                    <w:rPr>
                      <w:lang w:val="fr-FR"/>
                    </w:rPr>
                  </w:pPr>
                  <w:r w:rsidRPr="00260413">
                    <w:rPr>
                      <w:lang w:val="fr-FR"/>
                    </w:rPr>
                    <w:t>Caused by: java.lang.AbstractMethodError: java/sql/Connection.isValid(I)</w:t>
                  </w:r>
                </w:p>
              </w:tc>
            </w:tr>
          </w:tbl>
          <w:p w14:paraId="7268C6CB" w14:textId="77777777" w:rsidR="00766112" w:rsidRPr="00260413" w:rsidRDefault="00766112" w:rsidP="00766112">
            <w:pPr>
              <w:pStyle w:val="NormalWeb"/>
              <w:spacing w:before="240"/>
              <w:rPr>
                <w:color w:val="000000"/>
                <w:sz w:val="2"/>
                <w:szCs w:val="2"/>
                <w:lang w:val="fr-FR"/>
              </w:rPr>
            </w:pPr>
          </w:p>
          <w:p w14:paraId="389F589A" w14:textId="77777777" w:rsidR="00766112" w:rsidRPr="00260413" w:rsidRDefault="00766112" w:rsidP="00766112">
            <w:pPr>
              <w:pStyle w:val="NormalWeb"/>
              <w:spacing w:before="240"/>
              <w:rPr>
                <w:sz w:val="24"/>
                <w:lang w:val="fr-FR"/>
              </w:rPr>
            </w:pPr>
            <w:r w:rsidRPr="00260413">
              <w:rPr>
                <w:lang w:val="fr-FR"/>
              </w:rPr>
              <w:t>La méthode la plus sûre consiste donc à renseigner le paramètre avec les valeurs données ci-dessus.</w:t>
            </w:r>
          </w:p>
        </w:tc>
      </w:tr>
    </w:tbl>
    <w:p w14:paraId="0AB70182" w14:textId="77777777" w:rsidR="00766112" w:rsidRPr="00260413" w:rsidRDefault="00766112" w:rsidP="00766112">
      <w:pPr>
        <w:pStyle w:val="NormalWeb"/>
        <w:shd w:val="clear" w:color="000000" w:fill="auto"/>
        <w:rPr>
          <w:color w:val="000000"/>
          <w:sz w:val="2"/>
          <w:szCs w:val="2"/>
          <w:lang w:val="fr-FR"/>
        </w:rPr>
      </w:pPr>
    </w:p>
    <w:p w14:paraId="29C19B97"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CA8011B" w14:textId="77777777" w:rsidTr="00766112">
        <w:tc>
          <w:tcPr>
            <w:tcW w:w="5000" w:type="pct"/>
            <w:shd w:val="solid" w:color="FCFCFC" w:fill="auto"/>
            <w:vAlign w:val="center"/>
          </w:tcPr>
          <w:p w14:paraId="037AAEA6" w14:textId="77777777" w:rsidR="00766112" w:rsidRPr="00260413" w:rsidRDefault="00766112" w:rsidP="00766112">
            <w:pPr>
              <w:pStyle w:val="panelHeader"/>
              <w:jc w:val="left"/>
              <w:rPr>
                <w:sz w:val="24"/>
              </w:rPr>
            </w:pPr>
            <w:r w:rsidRPr="00260413">
              <w:t>Renfort des mots de passe</w:t>
            </w:r>
          </w:p>
          <w:p w14:paraId="148AD207" w14:textId="77777777" w:rsidR="00766112" w:rsidRPr="00260413" w:rsidRDefault="00766112" w:rsidP="00766112">
            <w:pPr>
              <w:spacing w:before="240"/>
              <w:rPr>
                <w:sz w:val="24"/>
                <w:lang w:val="fr-FR"/>
              </w:rPr>
            </w:pPr>
            <w:r w:rsidRPr="00260413">
              <w:rPr>
                <w:lang w:val="fr-FR"/>
              </w:rPr>
              <w:t xml:space="preserve">Il est possible d'utiliser le paramètre datasource.cryptedPassword à la place de ce paramètre si l'on souhaite chiffrer le mot de passe (voir </w:t>
            </w:r>
            <w:r w:rsidRPr="00260413">
              <w:rPr>
                <w:rStyle w:val="Strong"/>
                <w:lang w:val="fr-FR"/>
              </w:rPr>
              <w:t>Chiffrement des mots de passe</w:t>
            </w:r>
            <w:r w:rsidRPr="00260413">
              <w:rPr>
                <w:lang w:val="fr-FR"/>
              </w:rPr>
              <w:t>).</w:t>
            </w:r>
          </w:p>
        </w:tc>
      </w:tr>
    </w:tbl>
    <w:p w14:paraId="443F22E1" w14:textId="77777777" w:rsidR="00766112" w:rsidRPr="00260413" w:rsidRDefault="00766112" w:rsidP="00766112">
      <w:pPr>
        <w:pStyle w:val="NormalWeb"/>
        <w:shd w:val="clear" w:color="000000" w:fill="auto"/>
        <w:rPr>
          <w:rFonts w:eastAsiaTheme="minorEastAsia"/>
          <w:color w:val="000000"/>
          <w:sz w:val="2"/>
          <w:szCs w:val="2"/>
          <w:lang w:val="fr-FR"/>
        </w:rPr>
      </w:pPr>
    </w:p>
    <w:p w14:paraId="4529E2D0" w14:textId="77777777" w:rsidR="00766112" w:rsidRPr="00260413" w:rsidRDefault="00766112" w:rsidP="00766112">
      <w:pPr>
        <w:pStyle w:val="PresenceMarker"/>
        <w:rPr>
          <w:rFonts w:eastAsiaTheme="minorEastAsia"/>
          <w:sz w:val="2"/>
          <w:szCs w:val="2"/>
        </w:rPr>
      </w:pPr>
      <w:r w:rsidRPr="00260413">
        <w:t>Paramètres facultatifs des fichiers de configuration des connexions JDBC</w:t>
      </w:r>
    </w:p>
    <w:p w14:paraId="72EF0D91" w14:textId="77777777" w:rsidR="00766112" w:rsidRPr="00260413" w:rsidRDefault="00766112" w:rsidP="00766112">
      <w:pPr>
        <w:pStyle w:val="Heading5"/>
        <w:shd w:val="clear" w:color="000000" w:fill="auto"/>
        <w:rPr>
          <w:lang w:val="fr-FR"/>
        </w:rPr>
      </w:pPr>
      <w:r w:rsidRPr="00260413">
        <w:rPr>
          <w:lang w:val="fr-FR"/>
        </w:rPr>
        <w:t>datasource.pool.maxActive</w:t>
      </w:r>
    </w:p>
    <w:p w14:paraId="57E862DE" w14:textId="77777777" w:rsidR="00766112" w:rsidRPr="00260413" w:rsidRDefault="00766112" w:rsidP="00766112">
      <w:pPr>
        <w:pStyle w:val="NormalWeb"/>
        <w:shd w:val="clear" w:color="000000" w:fill="auto"/>
        <w:rPr>
          <w:rFonts w:eastAsiaTheme="minorEastAsia"/>
          <w:lang w:val="fr-FR"/>
        </w:rPr>
      </w:pPr>
      <w:r w:rsidRPr="00260413">
        <w:rPr>
          <w:lang w:val="fr-FR"/>
        </w:rPr>
        <w:t>Nombre maximal de connexions actives. Lorsque ce nombre est atteint et qu'une nouvelle connexion est requise, l'application attend qu'une connexion se libère.</w:t>
      </w:r>
    </w:p>
    <w:p w14:paraId="0925CDC5" w14:textId="77777777" w:rsidR="00766112" w:rsidRPr="00260413" w:rsidRDefault="00766112" w:rsidP="00766112">
      <w:pPr>
        <w:pStyle w:val="NormalWeb"/>
        <w:shd w:val="clear" w:color="000000" w:fill="auto"/>
        <w:rPr>
          <w:lang w:val="fr-FR"/>
        </w:rPr>
      </w:pPr>
      <w:r w:rsidRPr="00260413">
        <w:rPr>
          <w:lang w:val="fr-FR"/>
        </w:rPr>
        <w:t xml:space="preserve">Valeur par défaut : </w:t>
      </w:r>
      <w:r w:rsidRPr="00260413">
        <w:rPr>
          <w:rStyle w:val="Strong"/>
          <w:lang w:val="fr-FR"/>
        </w:rPr>
        <w:t>30</w:t>
      </w:r>
    </w:p>
    <w:p w14:paraId="0A53C05B" w14:textId="77777777" w:rsidR="00766112" w:rsidRPr="00260413" w:rsidRDefault="00766112" w:rsidP="00766112">
      <w:pPr>
        <w:pStyle w:val="Heading5"/>
        <w:shd w:val="clear" w:color="000000" w:fill="auto"/>
        <w:rPr>
          <w:lang w:val="fr-FR"/>
        </w:rPr>
      </w:pPr>
      <w:r w:rsidRPr="00260413">
        <w:rPr>
          <w:lang w:val="fr-FR"/>
        </w:rPr>
        <w:t>datasource.pool.maxIdle</w:t>
      </w:r>
    </w:p>
    <w:p w14:paraId="4A0728F7" w14:textId="77777777" w:rsidR="00766112" w:rsidRPr="00260413" w:rsidRDefault="00766112" w:rsidP="00766112">
      <w:pPr>
        <w:pStyle w:val="NormalWeb"/>
        <w:shd w:val="clear" w:color="000000" w:fill="auto"/>
        <w:rPr>
          <w:rFonts w:eastAsiaTheme="minorEastAsia"/>
          <w:lang w:val="fr-FR"/>
        </w:rPr>
      </w:pPr>
      <w:r w:rsidRPr="00260413">
        <w:rPr>
          <w:lang w:val="fr-FR"/>
        </w:rPr>
        <w:t>Nombre maximal de connexions en attente dans le pool.</w:t>
      </w:r>
    </w:p>
    <w:p w14:paraId="0FBB77A1" w14:textId="77777777" w:rsidR="00766112" w:rsidRPr="00260413" w:rsidRDefault="00766112" w:rsidP="00766112">
      <w:pPr>
        <w:pStyle w:val="NormalWeb"/>
        <w:shd w:val="clear" w:color="000000" w:fill="auto"/>
        <w:rPr>
          <w:lang w:val="fr-FR"/>
        </w:rPr>
      </w:pPr>
      <w:r w:rsidRPr="00260413">
        <w:rPr>
          <w:lang w:val="fr-FR"/>
        </w:rPr>
        <w:t xml:space="preserve">Valeur par défaut : </w:t>
      </w:r>
      <w:r w:rsidRPr="00260413">
        <w:rPr>
          <w:rStyle w:val="Strong"/>
          <w:lang w:val="fr-FR"/>
        </w:rPr>
        <w:t>15</w:t>
      </w:r>
    </w:p>
    <w:p w14:paraId="25E9248C" w14:textId="77777777" w:rsidR="00766112" w:rsidRPr="00260413" w:rsidRDefault="00766112" w:rsidP="00766112">
      <w:pPr>
        <w:pStyle w:val="NormalWeb"/>
        <w:shd w:val="clear" w:color="000000" w:fill="auto"/>
        <w:rPr>
          <w:lang w:val="fr-FR"/>
        </w:rPr>
      </w:pPr>
      <w:r w:rsidRPr="00260413">
        <w:rPr>
          <w:rStyle w:val="Strong"/>
          <w:lang w:val="fr-FR"/>
        </w:rPr>
        <w:t>Ce paramètre n'est pas utilisé.</w:t>
      </w:r>
    </w:p>
    <w:p w14:paraId="7C2BC627" w14:textId="77777777" w:rsidR="00766112" w:rsidRPr="00260413" w:rsidRDefault="00766112" w:rsidP="00766112">
      <w:pPr>
        <w:pStyle w:val="Heading5"/>
        <w:shd w:val="clear" w:color="000000" w:fill="auto"/>
        <w:rPr>
          <w:lang w:val="fr-FR"/>
        </w:rPr>
      </w:pPr>
      <w:r w:rsidRPr="00260413">
        <w:rPr>
          <w:lang w:val="fr-FR"/>
        </w:rPr>
        <w:t>datasource.pool.minIdle</w:t>
      </w:r>
    </w:p>
    <w:p w14:paraId="365DC852" w14:textId="77777777" w:rsidR="00766112" w:rsidRPr="00260413" w:rsidRDefault="00766112" w:rsidP="00766112">
      <w:pPr>
        <w:pStyle w:val="NormalWeb"/>
        <w:shd w:val="clear" w:color="000000" w:fill="auto"/>
        <w:rPr>
          <w:rFonts w:eastAsiaTheme="minorEastAsia"/>
          <w:lang w:val="fr-FR"/>
        </w:rPr>
      </w:pPr>
      <w:r w:rsidRPr="00260413">
        <w:rPr>
          <w:lang w:val="fr-FR"/>
        </w:rPr>
        <w:t>Nombre minimal de connexions en attente dans le pool.</w:t>
      </w:r>
    </w:p>
    <w:p w14:paraId="46DAB8E5" w14:textId="77777777" w:rsidR="00766112" w:rsidRPr="00260413" w:rsidRDefault="00766112" w:rsidP="00766112">
      <w:pPr>
        <w:pStyle w:val="NormalWeb"/>
        <w:shd w:val="clear" w:color="000000" w:fill="auto"/>
        <w:rPr>
          <w:lang w:val="fr-FR"/>
        </w:rPr>
      </w:pPr>
      <w:r w:rsidRPr="00260413">
        <w:rPr>
          <w:lang w:val="fr-FR"/>
        </w:rPr>
        <w:t xml:space="preserve">Valeur par défaut : </w:t>
      </w:r>
      <w:r w:rsidRPr="00260413">
        <w:rPr>
          <w:rStyle w:val="Strong"/>
          <w:lang w:val="fr-FR"/>
        </w:rPr>
        <w:t>0</w:t>
      </w:r>
    </w:p>
    <w:p w14:paraId="4FF4117E" w14:textId="77777777" w:rsidR="00766112" w:rsidRPr="00260413" w:rsidRDefault="00766112" w:rsidP="00766112">
      <w:pPr>
        <w:pStyle w:val="NormalWeb"/>
        <w:shd w:val="clear" w:color="000000" w:fill="auto"/>
        <w:rPr>
          <w:lang w:val="fr-FR"/>
        </w:rPr>
      </w:pPr>
      <w:r w:rsidRPr="00260413">
        <w:rPr>
          <w:rStyle w:val="Strong"/>
          <w:lang w:val="fr-FR"/>
        </w:rPr>
        <w:t>Ce paramètre n'est pas utilisé.</w:t>
      </w:r>
    </w:p>
    <w:p w14:paraId="614FE29E" w14:textId="77777777" w:rsidR="00766112" w:rsidRPr="00260413" w:rsidRDefault="00766112" w:rsidP="00766112">
      <w:pPr>
        <w:pStyle w:val="Heading5"/>
        <w:shd w:val="clear" w:color="000000" w:fill="auto"/>
        <w:rPr>
          <w:lang w:val="fr-FR"/>
        </w:rPr>
      </w:pPr>
      <w:r w:rsidRPr="00260413">
        <w:rPr>
          <w:lang w:val="fr-FR"/>
        </w:rPr>
        <w:t>datasource.pool.testOnBorrow</w:t>
      </w:r>
    </w:p>
    <w:p w14:paraId="50B5AB0D" w14:textId="77777777" w:rsidR="00766112" w:rsidRPr="00260413" w:rsidRDefault="00766112" w:rsidP="00766112">
      <w:pPr>
        <w:pStyle w:val="NormalWeb"/>
        <w:shd w:val="clear" w:color="000000" w:fill="auto"/>
        <w:rPr>
          <w:rFonts w:eastAsiaTheme="minorEastAsia"/>
          <w:lang w:val="fr-FR"/>
        </w:rPr>
      </w:pPr>
      <w:r w:rsidRPr="00260413">
        <w:rPr>
          <w:rStyle w:val="Strong"/>
          <w:lang w:val="fr-FR"/>
        </w:rPr>
        <w:t>true</w:t>
      </w:r>
      <w:r w:rsidRPr="00260413">
        <w:rPr>
          <w:lang w:val="fr-FR"/>
        </w:rPr>
        <w:t xml:space="preserve"> si les connexions doivent être testées avant d'être empruntées dans le pool, </w:t>
      </w:r>
      <w:r w:rsidRPr="00260413">
        <w:rPr>
          <w:rStyle w:val="Strong"/>
          <w:lang w:val="fr-FR"/>
        </w:rPr>
        <w:t>false</w:t>
      </w:r>
      <w:r w:rsidRPr="00260413">
        <w:rPr>
          <w:lang w:val="fr-FR"/>
        </w:rPr>
        <w:t xml:space="preserve"> sinon. Ce test n'est fait que si le paramètre datasource.pool.validationQuery est renseigné.</w:t>
      </w:r>
    </w:p>
    <w:p w14:paraId="647001E3" w14:textId="77777777" w:rsidR="00766112" w:rsidRPr="00260413" w:rsidRDefault="00766112" w:rsidP="00766112">
      <w:pPr>
        <w:pStyle w:val="NormalWeb"/>
        <w:shd w:val="clear" w:color="000000" w:fill="auto"/>
        <w:rPr>
          <w:lang w:val="fr-FR"/>
        </w:rPr>
      </w:pPr>
      <w:r w:rsidRPr="00260413">
        <w:rPr>
          <w:lang w:val="fr-FR"/>
        </w:rPr>
        <w:t xml:space="preserve">Valeur par défaut : </w:t>
      </w:r>
      <w:r w:rsidRPr="00260413">
        <w:rPr>
          <w:rStyle w:val="Strong"/>
          <w:lang w:val="fr-FR"/>
        </w:rPr>
        <w:t>true</w:t>
      </w:r>
    </w:p>
    <w:p w14:paraId="38055E72" w14:textId="77777777" w:rsidR="00766112" w:rsidRPr="00260413" w:rsidRDefault="00766112" w:rsidP="00766112">
      <w:pPr>
        <w:pStyle w:val="Heading5"/>
        <w:shd w:val="clear" w:color="000000" w:fill="auto"/>
        <w:rPr>
          <w:lang w:val="fr-FR"/>
        </w:rPr>
      </w:pPr>
      <w:r w:rsidRPr="00260413">
        <w:rPr>
          <w:lang w:val="fr-FR"/>
        </w:rPr>
        <w:t>datasource.pool.testOnReturn</w:t>
      </w:r>
    </w:p>
    <w:p w14:paraId="4105145B" w14:textId="77777777" w:rsidR="00766112" w:rsidRPr="00260413" w:rsidRDefault="00766112" w:rsidP="00766112">
      <w:pPr>
        <w:pStyle w:val="NormalWeb"/>
        <w:shd w:val="clear" w:color="000000" w:fill="auto"/>
        <w:rPr>
          <w:rFonts w:eastAsiaTheme="minorEastAsia"/>
          <w:lang w:val="fr-FR"/>
        </w:rPr>
      </w:pPr>
      <w:r w:rsidRPr="00260413">
        <w:rPr>
          <w:rStyle w:val="Strong"/>
          <w:lang w:val="fr-FR"/>
        </w:rPr>
        <w:t>true</w:t>
      </w:r>
      <w:r w:rsidRPr="00260413">
        <w:rPr>
          <w:lang w:val="fr-FR"/>
        </w:rPr>
        <w:t xml:space="preserve"> si les connexions doivent être testées avant d'être remises dans le pool, </w:t>
      </w:r>
      <w:r w:rsidRPr="00260413">
        <w:rPr>
          <w:rStyle w:val="Strong"/>
          <w:lang w:val="fr-FR"/>
        </w:rPr>
        <w:t>false</w:t>
      </w:r>
      <w:r w:rsidRPr="00260413">
        <w:rPr>
          <w:lang w:val="fr-FR"/>
        </w:rPr>
        <w:t xml:space="preserve"> sinon. Ce test n'est fait que si le paramètre datasource.pool.validationQuery est renseigné.</w:t>
      </w:r>
    </w:p>
    <w:p w14:paraId="7AEAB1D5" w14:textId="77777777" w:rsidR="00766112" w:rsidRPr="00260413" w:rsidRDefault="00766112" w:rsidP="00766112">
      <w:pPr>
        <w:pStyle w:val="NormalWeb"/>
        <w:shd w:val="clear" w:color="000000" w:fill="auto"/>
        <w:rPr>
          <w:lang w:val="fr-FR"/>
        </w:rPr>
      </w:pPr>
      <w:r w:rsidRPr="00260413">
        <w:rPr>
          <w:lang w:val="fr-FR"/>
        </w:rPr>
        <w:t xml:space="preserve">Valeur par défaut : </w:t>
      </w:r>
      <w:r w:rsidRPr="00260413">
        <w:rPr>
          <w:rStyle w:val="Strong"/>
          <w:lang w:val="fr-FR"/>
        </w:rPr>
        <w:t>false</w:t>
      </w:r>
    </w:p>
    <w:p w14:paraId="18B54339" w14:textId="77777777" w:rsidR="00766112" w:rsidRPr="00260413" w:rsidRDefault="00766112" w:rsidP="00766112">
      <w:pPr>
        <w:pStyle w:val="Heading5"/>
        <w:shd w:val="clear" w:color="000000" w:fill="auto"/>
        <w:rPr>
          <w:lang w:val="fr-FR"/>
        </w:rPr>
      </w:pPr>
      <w:r w:rsidRPr="00260413">
        <w:rPr>
          <w:lang w:val="fr-FR"/>
        </w:rPr>
        <w:t>datasource.pool.testWhileIdle</w:t>
      </w:r>
    </w:p>
    <w:p w14:paraId="7CE0AB82" w14:textId="77777777" w:rsidR="00766112" w:rsidRPr="00260413" w:rsidRDefault="00766112" w:rsidP="00766112">
      <w:pPr>
        <w:pStyle w:val="NormalWeb"/>
        <w:shd w:val="clear" w:color="000000" w:fill="auto"/>
        <w:rPr>
          <w:rFonts w:eastAsiaTheme="minorEastAsia"/>
          <w:lang w:val="fr-FR"/>
        </w:rPr>
      </w:pPr>
      <w:r w:rsidRPr="00260413">
        <w:rPr>
          <w:rStyle w:val="Strong"/>
          <w:lang w:val="fr-FR"/>
        </w:rPr>
        <w:t>true</w:t>
      </w:r>
      <w:r w:rsidRPr="00260413">
        <w:rPr>
          <w:lang w:val="fr-FR"/>
        </w:rPr>
        <w:t xml:space="preserve"> si les connexions doivent être testées lorsqu'elles sont en attente dans le pool, </w:t>
      </w:r>
      <w:r w:rsidRPr="00260413">
        <w:rPr>
          <w:rStyle w:val="Strong"/>
          <w:lang w:val="fr-FR"/>
        </w:rPr>
        <w:t>false</w:t>
      </w:r>
      <w:r w:rsidRPr="00260413">
        <w:rPr>
          <w:lang w:val="fr-FR"/>
        </w:rPr>
        <w:t xml:space="preserve"> sinon. Ce test n'est fait que si le paramètre datasource.pool.validationQuery est renseigné.</w:t>
      </w:r>
    </w:p>
    <w:p w14:paraId="52209735" w14:textId="77777777" w:rsidR="00766112" w:rsidRPr="00260413" w:rsidRDefault="00766112" w:rsidP="00766112">
      <w:pPr>
        <w:pStyle w:val="NormalWeb"/>
        <w:shd w:val="clear" w:color="000000" w:fill="auto"/>
        <w:rPr>
          <w:lang w:val="fr-FR"/>
        </w:rPr>
      </w:pPr>
      <w:r w:rsidRPr="00260413">
        <w:rPr>
          <w:lang w:val="fr-FR"/>
        </w:rPr>
        <w:t xml:space="preserve">Valeur par défaut : </w:t>
      </w:r>
      <w:r w:rsidRPr="00260413">
        <w:rPr>
          <w:rStyle w:val="Strong"/>
          <w:lang w:val="fr-FR"/>
        </w:rPr>
        <w:t>false</w:t>
      </w:r>
    </w:p>
    <w:p w14:paraId="4755A532" w14:textId="77777777" w:rsidR="00766112" w:rsidRPr="00260413" w:rsidRDefault="00766112" w:rsidP="00766112">
      <w:pPr>
        <w:pStyle w:val="Heading2"/>
        <w:shd w:val="clear" w:color="000000" w:fill="auto"/>
        <w:rPr>
          <w:lang w:val="fr-FR"/>
        </w:rPr>
      </w:pPr>
      <w:bookmarkStart w:id="46" w:name="_Toc481760500"/>
      <w:r w:rsidRPr="00260413">
        <w:rPr>
          <w:lang w:val="fr-FR"/>
        </w:rPr>
        <w:t>Paramétrage du connecteur HR Access</w:t>
      </w:r>
      <w:bookmarkEnd w:id="46"/>
    </w:p>
    <w:p w14:paraId="3BAF39F1" w14:textId="77777777" w:rsidR="00766112" w:rsidRPr="00260413" w:rsidRDefault="00766112" w:rsidP="00766112">
      <w:pPr>
        <w:pStyle w:val="ConfFile"/>
        <w:rPr>
          <w:rFonts w:ascii="Times New Roman" w:eastAsiaTheme="minorEastAsia" w:hAnsi="Times New Roman"/>
          <w:sz w:val="2"/>
          <w:szCs w:val="2"/>
          <w:lang w:val="fr-FR"/>
        </w:rPr>
      </w:pPr>
      <w:r w:rsidRPr="00260413">
        <w:rPr>
          <w:lang w:val="fr-FR"/>
        </w:rPr>
        <w:t>Fichier com.soprahr.edsn.hraccess.connector.cfg</w:t>
      </w:r>
    </w:p>
    <w:p w14:paraId="4C4EB707" w14:textId="77777777" w:rsidR="00766112" w:rsidRPr="00260413" w:rsidRDefault="00766112" w:rsidP="00766112">
      <w:pPr>
        <w:pStyle w:val="Heading5"/>
        <w:shd w:val="clear" w:color="000000" w:fill="auto"/>
        <w:rPr>
          <w:lang w:val="fr-FR"/>
        </w:rPr>
      </w:pPr>
      <w:r w:rsidRPr="00260413">
        <w:rPr>
          <w:lang w:val="fr-FR"/>
        </w:rPr>
        <w:t>extension.tablePrefix</w:t>
      </w:r>
    </w:p>
    <w:p w14:paraId="02D077A4" w14:textId="77777777" w:rsidR="00766112" w:rsidRPr="00260413" w:rsidRDefault="00766112" w:rsidP="00766112">
      <w:pPr>
        <w:pStyle w:val="NormalWeb"/>
        <w:shd w:val="clear" w:color="000000" w:fill="auto"/>
        <w:rPr>
          <w:rFonts w:eastAsiaTheme="minorEastAsia"/>
          <w:lang w:val="fr-FR"/>
        </w:rPr>
      </w:pPr>
      <w:r w:rsidRPr="00260413">
        <w:rPr>
          <w:lang w:val="fr-FR"/>
        </w:rPr>
        <w:t>Permet de spécifier, si besoin, le préfixe des tables HR Access accédées par le connecteur.</w:t>
      </w:r>
    </w:p>
    <w:p w14:paraId="128A77DE" w14:textId="77777777" w:rsidR="00766112" w:rsidRPr="00260413" w:rsidRDefault="00766112" w:rsidP="00766112">
      <w:pPr>
        <w:pStyle w:val="NormalWeb"/>
        <w:shd w:val="clear" w:color="000000" w:fill="auto"/>
        <w:rPr>
          <w:lang w:val="fr-FR"/>
        </w:rPr>
      </w:pPr>
      <w:r w:rsidRPr="00260413">
        <w:rPr>
          <w:lang w:val="fr-FR"/>
        </w:rPr>
        <w:t xml:space="preserve">Valeur par défaut : </w:t>
      </w:r>
      <w:r w:rsidRPr="00260413">
        <w:rPr>
          <w:rStyle w:val="Strong"/>
          <w:rFonts w:cs="Courier New"/>
          <w:szCs w:val="20"/>
          <w:lang w:val="fr-FR"/>
        </w:rPr>
        <w:t>HR</w:t>
      </w:r>
    </w:p>
    <w:p w14:paraId="65253659" w14:textId="77777777" w:rsidR="00766112" w:rsidRPr="00260413" w:rsidRDefault="00766112" w:rsidP="00766112">
      <w:pPr>
        <w:pStyle w:val="Heading5"/>
        <w:shd w:val="clear" w:color="000000" w:fill="auto"/>
        <w:rPr>
          <w:lang w:val="fr-FR"/>
        </w:rPr>
      </w:pPr>
      <w:r w:rsidRPr="00260413">
        <w:rPr>
          <w:lang w:val="fr-FR"/>
        </w:rPr>
        <w:t>extension.horsPaieDataStructure</w:t>
      </w:r>
    </w:p>
    <w:p w14:paraId="5FA2D5BD" w14:textId="77777777" w:rsidR="00766112" w:rsidRPr="00260413" w:rsidRDefault="00766112" w:rsidP="00766112">
      <w:pPr>
        <w:pStyle w:val="NormalWeb"/>
        <w:shd w:val="clear" w:color="000000" w:fill="auto"/>
        <w:rPr>
          <w:rFonts w:eastAsiaTheme="minorEastAsia"/>
          <w:lang w:val="fr-FR"/>
        </w:rPr>
      </w:pPr>
      <w:r w:rsidRPr="00260413">
        <w:rPr>
          <w:lang w:val="fr-FR"/>
        </w:rPr>
        <w:t>Permet de spécifier, si besoin, la structure de données utilisée pour les données "hors paie du mois".</w:t>
      </w:r>
    </w:p>
    <w:p w14:paraId="04EE9299" w14:textId="77777777" w:rsidR="00766112" w:rsidRDefault="00766112" w:rsidP="00766112">
      <w:pPr>
        <w:pStyle w:val="NormalWeb"/>
        <w:shd w:val="clear" w:color="000000" w:fill="auto"/>
        <w:rPr>
          <w:lang w:val="fr-FR"/>
        </w:rPr>
      </w:pPr>
      <w:r w:rsidRPr="00260413">
        <w:rPr>
          <w:lang w:val="fr-FR"/>
        </w:rPr>
        <w:t> </w:t>
      </w:r>
    </w:p>
    <w:p w14:paraId="4F7AB061" w14:textId="77777777" w:rsidR="00D51694" w:rsidRPr="00260413" w:rsidRDefault="00D51694" w:rsidP="00766112">
      <w:pPr>
        <w:pStyle w:val="NormalWeb"/>
        <w:shd w:val="clear" w:color="000000" w:fill="auto"/>
        <w:rPr>
          <w:lang w:val="fr-FR"/>
        </w:rPr>
      </w:pP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648BA25" w14:textId="77777777" w:rsidTr="00766112">
        <w:tc>
          <w:tcPr>
            <w:tcW w:w="5000" w:type="pct"/>
            <w:shd w:val="solid" w:color="FCFCFC" w:fill="auto"/>
            <w:vAlign w:val="center"/>
          </w:tcPr>
          <w:p w14:paraId="30CD46F1" w14:textId="77777777" w:rsidR="00766112" w:rsidRPr="00260413" w:rsidRDefault="00766112" w:rsidP="00766112">
            <w:pPr>
              <w:pStyle w:val="panelHeader"/>
              <w:jc w:val="left"/>
              <w:rPr>
                <w:sz w:val="24"/>
              </w:rPr>
            </w:pPr>
            <w:r w:rsidRPr="00260413">
              <w:t>Anomalie d'usage de ZZ</w:t>
            </w:r>
          </w:p>
          <w:p w14:paraId="4E274CE3" w14:textId="77777777" w:rsidR="00766112" w:rsidRPr="00260413" w:rsidRDefault="00766112" w:rsidP="00766112">
            <w:pPr>
              <w:pStyle w:val="NormalWeb"/>
              <w:spacing w:before="240"/>
              <w:rPr>
                <w:lang w:val="fr-FR"/>
              </w:rPr>
            </w:pPr>
            <w:r w:rsidRPr="00260413">
              <w:rPr>
                <w:lang w:val="fr-FR"/>
              </w:rPr>
              <w:t xml:space="preserve">Le nom </w:t>
            </w:r>
            <w:r w:rsidRPr="00260413">
              <w:rPr>
                <w:rStyle w:val="HTMLCode"/>
                <w:rFonts w:ascii="Verdana" w:hAnsi="Verdana"/>
                <w:b/>
                <w:bCs/>
                <w:lang w:val="fr-FR"/>
              </w:rPr>
              <w:t>ZZ</w:t>
            </w:r>
            <w:r w:rsidRPr="00260413">
              <w:rPr>
                <w:lang w:val="fr-FR"/>
              </w:rPr>
              <w:t xml:space="preserve"> utilisé dans le standard DSN 3.1 est normalement un nom </w:t>
            </w:r>
            <w:r w:rsidRPr="00260413">
              <w:rPr>
                <w:rStyle w:val="Emphasis"/>
                <w:lang w:val="fr-FR"/>
              </w:rPr>
              <w:t>réservé Éditeur</w:t>
            </w:r>
            <w:r w:rsidRPr="00260413">
              <w:rPr>
                <w:lang w:val="fr-FR"/>
              </w:rPr>
              <w:t>.</w:t>
            </w:r>
          </w:p>
          <w:p w14:paraId="54BD894A" w14:textId="77777777" w:rsidR="00766112" w:rsidRPr="00260413" w:rsidRDefault="00766112" w:rsidP="00766112">
            <w:pPr>
              <w:pStyle w:val="NormalWeb"/>
              <w:spacing w:before="240"/>
              <w:rPr>
                <w:sz w:val="24"/>
                <w:lang w:val="fr-FR"/>
              </w:rPr>
            </w:pPr>
            <w:r w:rsidRPr="00260413">
              <w:rPr>
                <w:lang w:val="fr-FR"/>
              </w:rPr>
              <w:t>La configuration ci-dessus permet de gérer les cas où ce nom a été utilisé anormalement en personnalisation.</w:t>
            </w:r>
          </w:p>
        </w:tc>
      </w:tr>
    </w:tbl>
    <w:p w14:paraId="2F19E440" w14:textId="77777777" w:rsidR="00766112" w:rsidRPr="00260413" w:rsidRDefault="00766112" w:rsidP="00766112">
      <w:pPr>
        <w:pStyle w:val="NormalWeb"/>
        <w:shd w:val="clear" w:color="000000" w:fill="auto"/>
        <w:rPr>
          <w:color w:val="000000"/>
          <w:sz w:val="2"/>
          <w:szCs w:val="2"/>
          <w:lang w:val="fr-FR"/>
        </w:rPr>
      </w:pPr>
    </w:p>
    <w:p w14:paraId="0F5637AE" w14:textId="77777777" w:rsidR="00766112" w:rsidRPr="00260413" w:rsidRDefault="00766112" w:rsidP="00766112">
      <w:pPr>
        <w:pStyle w:val="NormalWeb"/>
        <w:shd w:val="clear" w:color="000000" w:fill="auto"/>
        <w:rPr>
          <w:rFonts w:eastAsiaTheme="minorEastAsia"/>
          <w:lang w:val="fr-FR"/>
        </w:rPr>
      </w:pPr>
      <w:r w:rsidRPr="00260413">
        <w:rPr>
          <w:lang w:val="fr-FR"/>
        </w:rPr>
        <w:t>Valeur par défaut : </w:t>
      </w:r>
      <w:r w:rsidRPr="00260413">
        <w:rPr>
          <w:rStyle w:val="Strong"/>
          <w:rFonts w:cs="Courier New"/>
          <w:szCs w:val="20"/>
          <w:lang w:val="fr-FR"/>
        </w:rPr>
        <w:t>ZZ</w:t>
      </w:r>
    </w:p>
    <w:p w14:paraId="79A2CC2C" w14:textId="77777777" w:rsidR="00766112" w:rsidRPr="00260413" w:rsidRDefault="00766112" w:rsidP="00766112">
      <w:pPr>
        <w:pStyle w:val="Heading2"/>
        <w:shd w:val="clear" w:color="000000" w:fill="auto"/>
        <w:rPr>
          <w:lang w:val="fr-FR"/>
        </w:rPr>
      </w:pPr>
      <w:bookmarkStart w:id="47" w:name="_Toc481760501"/>
      <w:r w:rsidRPr="00260413">
        <w:rPr>
          <w:lang w:val="fr-FR"/>
        </w:rPr>
        <w:t>Paramétrage de la structure S10</w:t>
      </w:r>
      <w:bookmarkEnd w:id="47"/>
    </w:p>
    <w:p w14:paraId="757FBC80" w14:textId="77777777" w:rsidR="00766112" w:rsidRPr="00260413" w:rsidRDefault="00766112" w:rsidP="00766112">
      <w:pPr>
        <w:pStyle w:val="ConfFile"/>
        <w:rPr>
          <w:rFonts w:ascii="Times New Roman" w:eastAsiaTheme="minorEastAsia" w:hAnsi="Times New Roman"/>
          <w:sz w:val="2"/>
          <w:szCs w:val="2"/>
          <w:lang w:val="fr-FR"/>
        </w:rPr>
      </w:pPr>
      <w:r w:rsidRPr="00260413">
        <w:rPr>
          <w:lang w:val="fr-FR"/>
        </w:rPr>
        <w:t>Fichier com.soprahr.edsn.producer.impl.cfg</w:t>
      </w:r>
    </w:p>
    <w:p w14:paraId="406F78C1" w14:textId="77777777" w:rsidR="00766112" w:rsidRPr="00260413" w:rsidRDefault="00766112" w:rsidP="00766112">
      <w:pPr>
        <w:shd w:val="clear" w:color="000000" w:fill="auto"/>
        <w:rPr>
          <w:lang w:val="fr-FR"/>
        </w:rPr>
      </w:pPr>
      <w:r w:rsidRPr="00260413">
        <w:rPr>
          <w:lang w:val="fr-FR"/>
        </w:rPr>
        <w:t> </w:t>
      </w:r>
    </w:p>
    <w:p w14:paraId="0F786081" w14:textId="77777777" w:rsidR="00766112" w:rsidRPr="00260413" w:rsidRDefault="00766112" w:rsidP="00766112">
      <w:pPr>
        <w:pStyle w:val="NormalWeb"/>
        <w:shd w:val="clear" w:color="000000" w:fill="auto"/>
        <w:rPr>
          <w:rFonts w:eastAsiaTheme="minorEastAsia"/>
          <w:lang w:val="fr-FR"/>
        </w:rPr>
      </w:pPr>
      <w:r w:rsidRPr="00260413">
        <w:rPr>
          <w:lang w:val="fr-FR"/>
        </w:rPr>
        <w:t>Ce fichier contient les valeurs des champs communs à tous les flux DSN.</w:t>
      </w:r>
    </w:p>
    <w:p w14:paraId="181AE6EB" w14:textId="77777777" w:rsidR="00766112" w:rsidRPr="00260413" w:rsidRDefault="00766112" w:rsidP="00766112">
      <w:pPr>
        <w:pStyle w:val="Heading5"/>
        <w:shd w:val="clear" w:color="000000" w:fill="auto"/>
        <w:rPr>
          <w:lang w:val="fr-FR"/>
        </w:rPr>
      </w:pPr>
      <w:r w:rsidRPr="00260413">
        <w:rPr>
          <w:lang w:val="fr-FR"/>
        </w:rPr>
        <w:t>dsn.application.emetteur.sirenEmetteurEnvoi</w:t>
      </w:r>
    </w:p>
    <w:p w14:paraId="5B1985BC" w14:textId="77777777" w:rsidR="00766112" w:rsidRPr="00260413" w:rsidRDefault="00766112" w:rsidP="00766112">
      <w:pPr>
        <w:pStyle w:val="NormalWeb"/>
        <w:shd w:val="clear" w:color="000000" w:fill="auto"/>
        <w:rPr>
          <w:rFonts w:eastAsiaTheme="minorEastAsia"/>
          <w:lang w:val="fr-FR"/>
        </w:rPr>
      </w:pPr>
      <w:r w:rsidRPr="00260413">
        <w:rPr>
          <w:lang w:val="fr-FR"/>
        </w:rPr>
        <w:t>Siren de l'émetteur de l'envoi S10.G00.01.001</w:t>
      </w:r>
    </w:p>
    <w:p w14:paraId="7D2C5842" w14:textId="77777777" w:rsidR="00766112" w:rsidRPr="00260413" w:rsidRDefault="00766112" w:rsidP="00766112">
      <w:pPr>
        <w:pStyle w:val="Heading5"/>
        <w:shd w:val="clear" w:color="000000" w:fill="auto"/>
        <w:rPr>
          <w:lang w:val="fr-FR"/>
        </w:rPr>
      </w:pPr>
      <w:r w:rsidRPr="00260413">
        <w:rPr>
          <w:lang w:val="fr-FR"/>
        </w:rPr>
        <w:t>dsn.application.emetteur.nicEmetteurEnvoi</w:t>
      </w:r>
    </w:p>
    <w:p w14:paraId="2942C973" w14:textId="77777777" w:rsidR="00766112" w:rsidRPr="00260413" w:rsidRDefault="00766112" w:rsidP="00766112">
      <w:pPr>
        <w:pStyle w:val="NormalWeb"/>
        <w:shd w:val="clear" w:color="000000" w:fill="auto"/>
        <w:rPr>
          <w:rFonts w:eastAsiaTheme="minorEastAsia"/>
          <w:lang w:val="fr-FR"/>
        </w:rPr>
      </w:pPr>
      <w:r w:rsidRPr="00260413">
        <w:rPr>
          <w:lang w:val="fr-FR"/>
        </w:rPr>
        <w:t>Nic de l'émetteur de l'envoi S10.G00.01.002</w:t>
      </w:r>
    </w:p>
    <w:p w14:paraId="023702CB" w14:textId="77777777" w:rsidR="00766112" w:rsidRPr="00260413" w:rsidRDefault="00766112" w:rsidP="00766112">
      <w:pPr>
        <w:pStyle w:val="Heading5"/>
        <w:shd w:val="clear" w:color="000000" w:fill="auto"/>
        <w:rPr>
          <w:lang w:val="fr-FR"/>
        </w:rPr>
      </w:pPr>
      <w:r w:rsidRPr="00260413">
        <w:rPr>
          <w:lang w:val="fr-FR"/>
        </w:rPr>
        <w:t>dsn.application.emetteur.nomOuRaisonSocialeEmetteur</w:t>
      </w:r>
    </w:p>
    <w:p w14:paraId="1372DA33" w14:textId="77777777" w:rsidR="00766112" w:rsidRPr="00260413" w:rsidRDefault="00766112" w:rsidP="00766112">
      <w:pPr>
        <w:pStyle w:val="NormalWeb"/>
        <w:shd w:val="clear" w:color="000000" w:fill="auto"/>
        <w:rPr>
          <w:rFonts w:eastAsiaTheme="minorEastAsia"/>
          <w:lang w:val="fr-FR"/>
        </w:rPr>
      </w:pPr>
      <w:r w:rsidRPr="00260413">
        <w:rPr>
          <w:lang w:val="fr-FR"/>
        </w:rPr>
        <w:t>Nom ou raison sociale de l'émetteur S10.G00.01.003</w:t>
      </w:r>
    </w:p>
    <w:p w14:paraId="38298FB3" w14:textId="77777777" w:rsidR="00766112" w:rsidRPr="00260413" w:rsidRDefault="00766112" w:rsidP="00766112">
      <w:pPr>
        <w:pStyle w:val="Heading5"/>
        <w:shd w:val="clear" w:color="000000" w:fill="auto"/>
        <w:rPr>
          <w:lang w:val="fr-FR"/>
        </w:rPr>
      </w:pPr>
      <w:r w:rsidRPr="00260413">
        <w:rPr>
          <w:lang w:val="fr-FR"/>
        </w:rPr>
        <w:t>dsn.application.emetteur.adresse</w:t>
      </w:r>
    </w:p>
    <w:p w14:paraId="2D7AA736" w14:textId="77777777" w:rsidR="00766112" w:rsidRPr="00260413" w:rsidRDefault="00766112" w:rsidP="00766112">
      <w:pPr>
        <w:pStyle w:val="NormalWeb"/>
        <w:shd w:val="clear" w:color="000000" w:fill="auto"/>
        <w:rPr>
          <w:rFonts w:eastAsiaTheme="minorEastAsia"/>
          <w:lang w:val="fr-FR"/>
        </w:rPr>
      </w:pPr>
      <w:r w:rsidRPr="00260413">
        <w:rPr>
          <w:lang w:val="fr-FR"/>
        </w:rPr>
        <w:t>Numéro, extension, nature et libellé de la voie S10.G00.01.004</w:t>
      </w:r>
    </w:p>
    <w:p w14:paraId="556D8CA5" w14:textId="77777777" w:rsidR="00766112" w:rsidRPr="00260413" w:rsidRDefault="00766112" w:rsidP="00766112">
      <w:pPr>
        <w:pStyle w:val="Heading5"/>
        <w:shd w:val="clear" w:color="000000" w:fill="auto"/>
        <w:rPr>
          <w:lang w:val="fr-FR"/>
        </w:rPr>
      </w:pPr>
      <w:r w:rsidRPr="00260413">
        <w:rPr>
          <w:lang w:val="fr-FR"/>
        </w:rPr>
        <w:t>dsn.application.emetteur.codePostal</w:t>
      </w:r>
    </w:p>
    <w:p w14:paraId="66B98176" w14:textId="77777777" w:rsidR="00766112" w:rsidRPr="00260413" w:rsidRDefault="00766112" w:rsidP="00766112">
      <w:pPr>
        <w:pStyle w:val="NormalWeb"/>
        <w:shd w:val="clear" w:color="000000" w:fill="auto"/>
        <w:rPr>
          <w:rFonts w:eastAsiaTheme="minorEastAsia"/>
          <w:lang w:val="fr-FR"/>
        </w:rPr>
      </w:pPr>
      <w:r w:rsidRPr="00260413">
        <w:rPr>
          <w:lang w:val="fr-FR"/>
        </w:rPr>
        <w:t>Code postal S10.G00.01.005</w:t>
      </w:r>
    </w:p>
    <w:p w14:paraId="75A87ECE" w14:textId="77777777" w:rsidR="00766112" w:rsidRPr="00260413" w:rsidRDefault="00766112" w:rsidP="00766112">
      <w:pPr>
        <w:pStyle w:val="Heading5"/>
        <w:shd w:val="clear" w:color="000000" w:fill="auto"/>
        <w:rPr>
          <w:lang w:val="fr-FR"/>
        </w:rPr>
      </w:pPr>
      <w:r w:rsidRPr="00260413">
        <w:rPr>
          <w:lang w:val="fr-FR"/>
        </w:rPr>
        <w:t>dsn.application.emetteur.localite</w:t>
      </w:r>
    </w:p>
    <w:p w14:paraId="5C15971A" w14:textId="77777777" w:rsidR="00766112" w:rsidRPr="00260413" w:rsidRDefault="00766112" w:rsidP="00766112">
      <w:pPr>
        <w:pStyle w:val="NormalWeb"/>
        <w:shd w:val="clear" w:color="000000" w:fill="auto"/>
        <w:rPr>
          <w:rFonts w:eastAsiaTheme="minorEastAsia"/>
          <w:lang w:val="fr-FR"/>
        </w:rPr>
      </w:pPr>
      <w:r w:rsidRPr="00260413">
        <w:rPr>
          <w:lang w:val="fr-FR"/>
        </w:rPr>
        <w:t>Localité S10.G00.01.006</w:t>
      </w:r>
    </w:p>
    <w:p w14:paraId="43529A6F" w14:textId="77777777" w:rsidR="00766112" w:rsidRPr="00260413" w:rsidRDefault="00766112" w:rsidP="00766112">
      <w:pPr>
        <w:pStyle w:val="Heading5"/>
        <w:shd w:val="clear" w:color="000000" w:fill="auto"/>
        <w:rPr>
          <w:lang w:val="fr-FR"/>
        </w:rPr>
      </w:pPr>
      <w:r w:rsidRPr="00260413">
        <w:rPr>
          <w:lang w:val="fr-FR"/>
        </w:rPr>
        <w:t>dsn.application.emetteur.codePays</w:t>
      </w:r>
    </w:p>
    <w:p w14:paraId="52FB73EF" w14:textId="77777777" w:rsidR="00766112" w:rsidRPr="00260413" w:rsidRDefault="00766112" w:rsidP="00766112">
      <w:pPr>
        <w:pStyle w:val="NormalWeb"/>
        <w:shd w:val="clear" w:color="000000" w:fill="auto"/>
        <w:rPr>
          <w:rFonts w:eastAsiaTheme="minorEastAsia"/>
          <w:lang w:val="fr-FR"/>
        </w:rPr>
      </w:pPr>
      <w:r w:rsidRPr="00260413">
        <w:rPr>
          <w:lang w:val="fr-FR"/>
        </w:rPr>
        <w:t>Code pays S10.G00.01.007</w:t>
      </w:r>
    </w:p>
    <w:p w14:paraId="139B68F9" w14:textId="77777777" w:rsidR="00766112" w:rsidRPr="00260413" w:rsidRDefault="00766112" w:rsidP="00766112">
      <w:pPr>
        <w:pStyle w:val="Heading5"/>
        <w:shd w:val="clear" w:color="000000" w:fill="auto"/>
        <w:rPr>
          <w:lang w:val="fr-FR"/>
        </w:rPr>
      </w:pPr>
      <w:r w:rsidRPr="00260413">
        <w:rPr>
          <w:lang w:val="fr-FR"/>
        </w:rPr>
        <w:t>dsn.application.emetteur.codeDistributionEtranger</w:t>
      </w:r>
    </w:p>
    <w:p w14:paraId="4C16E76E" w14:textId="77777777" w:rsidR="00766112" w:rsidRPr="00260413" w:rsidRDefault="00766112" w:rsidP="00766112">
      <w:pPr>
        <w:pStyle w:val="NormalWeb"/>
        <w:shd w:val="clear" w:color="000000" w:fill="auto"/>
        <w:rPr>
          <w:rFonts w:eastAsiaTheme="minorEastAsia"/>
          <w:lang w:val="fr-FR"/>
        </w:rPr>
      </w:pPr>
      <w:r w:rsidRPr="00260413">
        <w:rPr>
          <w:lang w:val="fr-FR"/>
        </w:rPr>
        <w:t>Code de distribution à l'étranger S10.G00.01.008</w:t>
      </w:r>
    </w:p>
    <w:p w14:paraId="25B95209" w14:textId="77777777" w:rsidR="00766112" w:rsidRPr="00260413" w:rsidRDefault="00766112" w:rsidP="00766112">
      <w:pPr>
        <w:pStyle w:val="Heading5"/>
        <w:shd w:val="clear" w:color="000000" w:fill="auto"/>
        <w:rPr>
          <w:lang w:val="fr-FR"/>
        </w:rPr>
      </w:pPr>
      <w:r w:rsidRPr="00260413">
        <w:rPr>
          <w:lang w:val="fr-FR"/>
        </w:rPr>
        <w:t>dsn.application.emetteur.complementLocalisationConstruction</w:t>
      </w:r>
    </w:p>
    <w:p w14:paraId="518CEC66" w14:textId="77777777" w:rsidR="00766112" w:rsidRPr="00260413" w:rsidRDefault="00766112" w:rsidP="00766112">
      <w:pPr>
        <w:pStyle w:val="NormalWeb"/>
        <w:shd w:val="clear" w:color="000000" w:fill="auto"/>
        <w:rPr>
          <w:rFonts w:eastAsiaTheme="minorEastAsia"/>
          <w:lang w:val="fr-FR"/>
        </w:rPr>
      </w:pPr>
      <w:r w:rsidRPr="00260413">
        <w:rPr>
          <w:lang w:val="fr-FR"/>
        </w:rPr>
        <w:t>Complément de la localisation de la construction S10.G00.01.009</w:t>
      </w:r>
    </w:p>
    <w:p w14:paraId="2655E9AF" w14:textId="77777777" w:rsidR="00766112" w:rsidRPr="00260413" w:rsidRDefault="00766112" w:rsidP="00766112">
      <w:pPr>
        <w:pStyle w:val="Heading5"/>
        <w:shd w:val="clear" w:color="000000" w:fill="auto"/>
        <w:rPr>
          <w:lang w:val="fr-FR"/>
        </w:rPr>
      </w:pPr>
      <w:r w:rsidRPr="00260413">
        <w:rPr>
          <w:lang w:val="fr-FR"/>
        </w:rPr>
        <w:t>dsn.application.emetteur.serviceDistributionOuComplementLocalisationVoie</w:t>
      </w:r>
    </w:p>
    <w:p w14:paraId="48F2B63D" w14:textId="77777777" w:rsidR="00766112" w:rsidRPr="00260413" w:rsidRDefault="00766112" w:rsidP="00766112">
      <w:pPr>
        <w:pStyle w:val="NormalWeb"/>
        <w:shd w:val="clear" w:color="000000" w:fill="auto"/>
        <w:rPr>
          <w:rFonts w:eastAsiaTheme="minorEastAsia"/>
          <w:lang w:val="fr-FR"/>
        </w:rPr>
      </w:pPr>
      <w:r w:rsidRPr="00260413">
        <w:rPr>
          <w:lang w:val="fr-FR"/>
        </w:rPr>
        <w:t>Service de distribution, complément de localisation de la voie S10.G00.01.010</w:t>
      </w:r>
    </w:p>
    <w:p w14:paraId="22462FEF" w14:textId="77777777" w:rsidR="00766112" w:rsidRPr="00260413" w:rsidRDefault="00766112" w:rsidP="00766112">
      <w:pPr>
        <w:pStyle w:val="Heading5"/>
        <w:shd w:val="clear" w:color="000000" w:fill="auto"/>
        <w:rPr>
          <w:lang w:val="fr-FR"/>
        </w:rPr>
      </w:pPr>
      <w:r w:rsidRPr="00260413">
        <w:rPr>
          <w:lang w:val="fr-FR"/>
        </w:rPr>
        <w:t>dsn.application.contactEmetteur.codeCivilite</w:t>
      </w:r>
    </w:p>
    <w:p w14:paraId="79A99B45" w14:textId="77777777" w:rsidR="00766112" w:rsidRPr="00260413" w:rsidRDefault="00766112" w:rsidP="00766112">
      <w:pPr>
        <w:pStyle w:val="NormalWeb"/>
        <w:shd w:val="clear" w:color="000000" w:fill="auto"/>
        <w:rPr>
          <w:rFonts w:eastAsiaTheme="minorEastAsia"/>
          <w:lang w:val="fr-FR"/>
        </w:rPr>
      </w:pPr>
      <w:r w:rsidRPr="00260413">
        <w:rPr>
          <w:lang w:val="fr-FR"/>
        </w:rPr>
        <w:t>Code civilité S10.G00.02.001</w:t>
      </w:r>
    </w:p>
    <w:p w14:paraId="7AB68FC9" w14:textId="77777777" w:rsidR="00766112" w:rsidRPr="00260413" w:rsidRDefault="00766112" w:rsidP="00766112">
      <w:pPr>
        <w:pStyle w:val="Heading5"/>
        <w:shd w:val="clear" w:color="000000" w:fill="auto"/>
        <w:rPr>
          <w:lang w:val="fr-FR"/>
        </w:rPr>
      </w:pPr>
      <w:r w:rsidRPr="00260413">
        <w:rPr>
          <w:lang w:val="fr-FR"/>
        </w:rPr>
        <w:t>dsn.application.contactEmetteur.nomEtPrenomPersonneAContacter</w:t>
      </w:r>
    </w:p>
    <w:p w14:paraId="48B71D9C" w14:textId="77777777" w:rsidR="00766112" w:rsidRPr="00260413" w:rsidRDefault="00766112" w:rsidP="00766112">
      <w:pPr>
        <w:pStyle w:val="NormalWeb"/>
        <w:shd w:val="clear" w:color="000000" w:fill="auto"/>
        <w:rPr>
          <w:rFonts w:eastAsiaTheme="minorEastAsia"/>
          <w:lang w:val="fr-FR"/>
        </w:rPr>
      </w:pPr>
      <w:r w:rsidRPr="00260413">
        <w:rPr>
          <w:lang w:val="fr-FR"/>
        </w:rPr>
        <w:t>Nom et prénom de la personne à contacter S10.G00.02.002</w:t>
      </w:r>
    </w:p>
    <w:p w14:paraId="33F7D2CC" w14:textId="77777777" w:rsidR="00766112" w:rsidRPr="00260413" w:rsidRDefault="00766112" w:rsidP="00766112">
      <w:pPr>
        <w:pStyle w:val="Heading5"/>
        <w:shd w:val="clear" w:color="000000" w:fill="auto"/>
        <w:rPr>
          <w:lang w:val="fr-FR"/>
        </w:rPr>
      </w:pPr>
      <w:r w:rsidRPr="00260413">
        <w:rPr>
          <w:lang w:val="fr-FR"/>
        </w:rPr>
        <w:t>dsn.application.contactEmetteur.codeDomaineIntervention</w:t>
      </w:r>
    </w:p>
    <w:p w14:paraId="455EAFE1" w14:textId="77777777" w:rsidR="00766112" w:rsidRPr="00260413" w:rsidRDefault="00766112" w:rsidP="00766112">
      <w:pPr>
        <w:pStyle w:val="NormalWeb"/>
        <w:shd w:val="clear" w:color="000000" w:fill="auto"/>
        <w:rPr>
          <w:rFonts w:eastAsiaTheme="minorEastAsia"/>
          <w:lang w:val="fr-FR"/>
        </w:rPr>
      </w:pPr>
      <w:r w:rsidRPr="00260413">
        <w:rPr>
          <w:lang w:val="fr-FR"/>
        </w:rPr>
        <w:t>Code domaine d'intervention S10.G00.02.003</w:t>
      </w:r>
    </w:p>
    <w:p w14:paraId="5C8E276C" w14:textId="77777777" w:rsidR="00766112" w:rsidRPr="00260413" w:rsidRDefault="00766112" w:rsidP="00766112">
      <w:pPr>
        <w:pStyle w:val="Heading5"/>
        <w:shd w:val="clear" w:color="000000" w:fill="auto"/>
        <w:rPr>
          <w:lang w:val="fr-FR"/>
        </w:rPr>
      </w:pPr>
      <w:r w:rsidRPr="00260413">
        <w:rPr>
          <w:lang w:val="fr-FR"/>
        </w:rPr>
        <w:t>dsn.application.contactEmetteur.adresseMailContactEmetteur</w:t>
      </w:r>
    </w:p>
    <w:p w14:paraId="548B4E86" w14:textId="77777777" w:rsidR="00766112" w:rsidRPr="00260413" w:rsidRDefault="00766112" w:rsidP="00766112">
      <w:pPr>
        <w:pStyle w:val="NormalWeb"/>
        <w:shd w:val="clear" w:color="000000" w:fill="auto"/>
        <w:rPr>
          <w:rFonts w:eastAsiaTheme="minorEastAsia"/>
          <w:lang w:val="fr-FR"/>
        </w:rPr>
      </w:pPr>
      <w:r w:rsidRPr="00260413">
        <w:rPr>
          <w:lang w:val="fr-FR"/>
        </w:rPr>
        <w:t>Adresse mél du contact émetteur S10.G00.02.004</w:t>
      </w:r>
    </w:p>
    <w:p w14:paraId="7F5040EB" w14:textId="77777777" w:rsidR="00766112" w:rsidRPr="00260413" w:rsidRDefault="00766112" w:rsidP="00766112">
      <w:pPr>
        <w:pStyle w:val="Heading5"/>
        <w:shd w:val="clear" w:color="000000" w:fill="auto"/>
        <w:rPr>
          <w:lang w:val="fr-FR"/>
        </w:rPr>
      </w:pPr>
      <w:r w:rsidRPr="00260413">
        <w:rPr>
          <w:lang w:val="fr-FR"/>
        </w:rPr>
        <w:t>dsn.application.contactEmetteur.adresseTelephonique</w:t>
      </w:r>
    </w:p>
    <w:p w14:paraId="44D77A32" w14:textId="77777777" w:rsidR="00766112" w:rsidRPr="00260413" w:rsidRDefault="00766112" w:rsidP="00766112">
      <w:pPr>
        <w:pStyle w:val="NormalWeb"/>
        <w:shd w:val="clear" w:color="000000" w:fill="auto"/>
        <w:rPr>
          <w:rFonts w:eastAsiaTheme="minorEastAsia"/>
          <w:lang w:val="fr-FR"/>
        </w:rPr>
      </w:pPr>
      <w:r w:rsidRPr="00260413">
        <w:rPr>
          <w:lang w:val="fr-FR"/>
        </w:rPr>
        <w:t>Adresse téléphonique S10.G00.02.005</w:t>
      </w:r>
    </w:p>
    <w:p w14:paraId="1977AF8D" w14:textId="77777777" w:rsidR="00766112" w:rsidRPr="00260413" w:rsidRDefault="00766112" w:rsidP="00766112">
      <w:pPr>
        <w:pStyle w:val="Heading5"/>
        <w:shd w:val="clear" w:color="000000" w:fill="auto"/>
        <w:rPr>
          <w:lang w:val="fr-FR"/>
        </w:rPr>
      </w:pPr>
      <w:r w:rsidRPr="00260413">
        <w:rPr>
          <w:lang w:val="fr-FR"/>
        </w:rPr>
        <w:t>dsn.application.contactEmetteur.adresseFax</w:t>
      </w:r>
    </w:p>
    <w:p w14:paraId="1F967078" w14:textId="77777777" w:rsidR="00766112" w:rsidRPr="00260413" w:rsidRDefault="00766112" w:rsidP="00766112">
      <w:pPr>
        <w:pStyle w:val="NormalWeb"/>
        <w:shd w:val="clear" w:color="000000" w:fill="auto"/>
        <w:rPr>
          <w:rFonts w:eastAsiaTheme="minorEastAsia"/>
          <w:lang w:val="fr-FR"/>
        </w:rPr>
      </w:pPr>
      <w:r w:rsidRPr="00260413">
        <w:rPr>
          <w:lang w:val="fr-FR"/>
        </w:rPr>
        <w:t>Adresse fax S10.G00.02.006</w:t>
      </w:r>
    </w:p>
    <w:p w14:paraId="69656091" w14:textId="77777777" w:rsidR="00766112" w:rsidRPr="00260413" w:rsidRDefault="00766112" w:rsidP="00766112">
      <w:pPr>
        <w:pStyle w:val="Heading5"/>
        <w:shd w:val="clear" w:color="000000" w:fill="auto"/>
        <w:rPr>
          <w:lang w:val="fr-FR"/>
        </w:rPr>
      </w:pPr>
      <w:r w:rsidRPr="00260413">
        <w:rPr>
          <w:lang w:val="fr-FR"/>
        </w:rPr>
        <w:t>dsn.application.destinataireCRE.sirenEntrepriseDestinataireCompteRenduExploitation</w:t>
      </w:r>
    </w:p>
    <w:p w14:paraId="7136849F" w14:textId="77777777" w:rsidR="00766112" w:rsidRPr="00260413" w:rsidRDefault="00766112" w:rsidP="00766112">
      <w:pPr>
        <w:pStyle w:val="NormalWeb"/>
        <w:shd w:val="clear" w:color="000000" w:fill="auto"/>
        <w:rPr>
          <w:rFonts w:eastAsiaTheme="minorEastAsia"/>
          <w:lang w:val="fr-FR"/>
        </w:rPr>
      </w:pPr>
      <w:r w:rsidRPr="00260413">
        <w:rPr>
          <w:lang w:val="fr-FR"/>
        </w:rPr>
        <w:t>Siren de l'entreprise destinataire du compte rendu d'exploitation S10.G00.03.001</w:t>
      </w:r>
    </w:p>
    <w:p w14:paraId="538AC1D2" w14:textId="77777777" w:rsidR="00766112" w:rsidRPr="00260413" w:rsidRDefault="00766112" w:rsidP="00766112">
      <w:pPr>
        <w:pStyle w:val="Heading5"/>
        <w:shd w:val="clear" w:color="000000" w:fill="auto"/>
        <w:rPr>
          <w:lang w:val="fr-FR"/>
        </w:rPr>
      </w:pPr>
      <w:r w:rsidRPr="00260413">
        <w:rPr>
          <w:lang w:val="fr-FR"/>
        </w:rPr>
        <w:t>dsn.application.destinataireCRE.nic</w:t>
      </w:r>
    </w:p>
    <w:p w14:paraId="0D3A6B16" w14:textId="77777777" w:rsidR="00766112" w:rsidRPr="00260413" w:rsidRDefault="00766112" w:rsidP="00766112">
      <w:pPr>
        <w:pStyle w:val="NormalWeb"/>
        <w:shd w:val="clear" w:color="000000" w:fill="auto"/>
        <w:rPr>
          <w:rFonts w:eastAsiaTheme="minorEastAsia"/>
          <w:lang w:val="fr-FR"/>
        </w:rPr>
      </w:pPr>
      <w:r w:rsidRPr="00260413">
        <w:rPr>
          <w:lang w:val="fr-FR"/>
        </w:rPr>
        <w:t>Nic de l'établissement destinataire du compte rendu d'exploitation S10.G00.03.002</w:t>
      </w:r>
    </w:p>
    <w:p w14:paraId="152ADDA6" w14:textId="77777777" w:rsidR="00766112" w:rsidRPr="00260413" w:rsidRDefault="00766112" w:rsidP="00766112">
      <w:pPr>
        <w:pStyle w:val="Heading5"/>
        <w:shd w:val="clear" w:color="000000" w:fill="auto"/>
        <w:rPr>
          <w:lang w:val="fr-FR"/>
        </w:rPr>
      </w:pPr>
      <w:r w:rsidRPr="00260413">
        <w:rPr>
          <w:lang w:val="fr-FR"/>
        </w:rPr>
        <w:t>dsn.application.destinataireCRE.adresseMelDestinataireCompteRenduExploitation</w:t>
      </w:r>
    </w:p>
    <w:p w14:paraId="2885D4B1" w14:textId="77777777" w:rsidR="00766112" w:rsidRPr="00260413" w:rsidRDefault="00766112" w:rsidP="00766112">
      <w:pPr>
        <w:pStyle w:val="NormalWeb"/>
        <w:shd w:val="clear" w:color="000000" w:fill="auto"/>
        <w:rPr>
          <w:rFonts w:eastAsiaTheme="minorEastAsia"/>
          <w:lang w:val="fr-FR"/>
        </w:rPr>
      </w:pPr>
      <w:r w:rsidRPr="00260413">
        <w:rPr>
          <w:lang w:val="fr-FR"/>
        </w:rPr>
        <w:t>Adresse mél du destinataire du compte rendu d'exploitation S10.G00.03.003</w:t>
      </w:r>
    </w:p>
    <w:p w14:paraId="313D444C" w14:textId="77777777" w:rsidR="00766112" w:rsidRPr="00260413" w:rsidRDefault="00766112" w:rsidP="00766112">
      <w:pPr>
        <w:pStyle w:val="Heading2"/>
        <w:shd w:val="clear" w:color="000000" w:fill="auto"/>
        <w:rPr>
          <w:lang w:val="fr-FR"/>
        </w:rPr>
      </w:pPr>
      <w:bookmarkStart w:id="48" w:name="_Toc481760502"/>
      <w:r w:rsidRPr="00260413">
        <w:rPr>
          <w:lang w:val="fr-FR"/>
        </w:rPr>
        <w:t>Configuration des logs</w:t>
      </w:r>
      <w:bookmarkEnd w:id="48"/>
    </w:p>
    <w:p w14:paraId="1671E1B7" w14:textId="77777777" w:rsidR="00766112" w:rsidRPr="00260413" w:rsidRDefault="00766112" w:rsidP="00766112">
      <w:pPr>
        <w:pStyle w:val="ConfFile"/>
        <w:rPr>
          <w:rFonts w:ascii="Times New Roman" w:eastAsiaTheme="minorEastAsia" w:hAnsi="Times New Roman"/>
          <w:sz w:val="2"/>
          <w:szCs w:val="2"/>
          <w:lang w:val="fr-FR"/>
        </w:rPr>
      </w:pPr>
      <w:r w:rsidRPr="00260413">
        <w:rPr>
          <w:lang w:val="fr-FR"/>
        </w:rPr>
        <w:t>Fichier org.ops4j.pax.logging.cfg</w:t>
      </w:r>
    </w:p>
    <w:p w14:paraId="29ECF59C" w14:textId="77777777" w:rsidR="00766112" w:rsidRPr="00260413" w:rsidRDefault="00766112" w:rsidP="00766112">
      <w:pPr>
        <w:shd w:val="clear" w:color="000000" w:fill="auto"/>
        <w:rPr>
          <w:lang w:val="fr-FR"/>
        </w:rPr>
      </w:pPr>
      <w:r w:rsidRPr="00260413">
        <w:rPr>
          <w:color w:val="003366"/>
          <w:lang w:val="fr-FR"/>
        </w:rPr>
        <w:t> </w:t>
      </w:r>
    </w:p>
    <w:p w14:paraId="02972A22"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Il s'agit d'un fichier au format </w:t>
      </w:r>
      <w:hyperlink r:id="rId24" w:history="1">
        <w:r w:rsidRPr="00260413">
          <w:rPr>
            <w:rStyle w:val="Hyperlink"/>
            <w:szCs w:val="21"/>
            <w:lang w:val="fr-FR"/>
          </w:rPr>
          <w:t>Log4j</w:t>
        </w:r>
      </w:hyperlink>
      <w:r w:rsidRPr="00260413">
        <w:rPr>
          <w:lang w:val="fr-FR"/>
        </w:rPr>
        <w:t>.</w:t>
      </w:r>
    </w:p>
    <w:p w14:paraId="7C380043" w14:textId="77777777" w:rsidR="00766112" w:rsidRPr="00260413" w:rsidRDefault="00766112" w:rsidP="00766112">
      <w:pPr>
        <w:pStyle w:val="NormalWeb"/>
        <w:shd w:val="clear" w:color="000000" w:fill="auto"/>
        <w:rPr>
          <w:lang w:val="fr-FR"/>
        </w:rPr>
      </w:pPr>
      <w:r w:rsidRPr="00260413">
        <w:rPr>
          <w:lang w:val="fr-FR"/>
        </w:rPr>
        <w:t> </w:t>
      </w:r>
    </w:p>
    <w:p w14:paraId="0B6F071A" w14:textId="77777777" w:rsidR="00766112" w:rsidRPr="00260413" w:rsidRDefault="00766112" w:rsidP="00766112">
      <w:pPr>
        <w:shd w:val="clear" w:color="000000" w:fill="auto"/>
        <w:rPr>
          <w:lang w:val="fr-FR"/>
        </w:rPr>
      </w:pPr>
      <w:r w:rsidRPr="00260413">
        <w:rPr>
          <w:lang w:val="fr-FR"/>
        </w:rPr>
        <w:t> </w:t>
      </w:r>
    </w:p>
    <w:p w14:paraId="3D70251F" w14:textId="77777777" w:rsidR="00766112" w:rsidRPr="00260413" w:rsidRDefault="00766112" w:rsidP="00766112">
      <w:pPr>
        <w:pStyle w:val="NormalWeb"/>
        <w:shd w:val="clear" w:color="000000" w:fill="auto"/>
        <w:rPr>
          <w:lang w:val="fr-FR"/>
        </w:rPr>
      </w:pPr>
    </w:p>
    <w:p w14:paraId="124CE457" w14:textId="77777777" w:rsidR="00766112" w:rsidRPr="00260413" w:rsidRDefault="00766112" w:rsidP="00766112">
      <w:pPr>
        <w:pStyle w:val="Heading1"/>
        <w:shd w:val="clear" w:color="000000" w:fill="auto"/>
        <w:rPr>
          <w:lang w:val="fr-FR"/>
        </w:rPr>
      </w:pPr>
      <w:bookmarkStart w:id="49" w:name="_Toc481760503"/>
      <w:r w:rsidRPr="00260413">
        <w:rPr>
          <w:lang w:val="fr-FR"/>
        </w:rPr>
        <w:t>Exploitation</w:t>
      </w:r>
      <w:bookmarkEnd w:id="49"/>
    </w:p>
    <w:p w14:paraId="2AE09B6C" w14:textId="77777777" w:rsidR="00766112" w:rsidRPr="00260413" w:rsidRDefault="00766112" w:rsidP="00766112">
      <w:pPr>
        <w:pStyle w:val="Heading2"/>
        <w:shd w:val="clear" w:color="000000" w:fill="auto"/>
        <w:rPr>
          <w:lang w:val="fr-FR"/>
        </w:rPr>
      </w:pPr>
      <w:bookmarkStart w:id="50" w:name="_Toc481760504"/>
      <w:r w:rsidRPr="00260413">
        <w:rPr>
          <w:lang w:val="fr-FR"/>
        </w:rPr>
        <w:t>Scripts du moteur déclaratif</w:t>
      </w:r>
      <w:bookmarkEnd w:id="50"/>
    </w:p>
    <w:p w14:paraId="05B75275" w14:textId="77777777" w:rsidR="00766112" w:rsidRPr="00260413" w:rsidRDefault="00766112" w:rsidP="00766112">
      <w:pPr>
        <w:pStyle w:val="NormalWeb"/>
        <w:shd w:val="clear" w:color="000000" w:fill="auto"/>
        <w:rPr>
          <w:rFonts w:eastAsiaTheme="minorEastAsia"/>
          <w:lang w:val="fr-FR"/>
        </w:rPr>
      </w:pPr>
      <w:r w:rsidRPr="00260413">
        <w:rPr>
          <w:lang w:val="fr-FR"/>
        </w:rPr>
        <w:t>Les scripts permettant de démarrer, arrêter ou interagir avec le moteur déclaratif se trouvent dans le répertoire "bin" du répertoire d'installation.</w:t>
      </w:r>
    </w:p>
    <w:p w14:paraId="64E30C46" w14:textId="77777777" w:rsidR="00766112" w:rsidRPr="00260413" w:rsidRDefault="00766112" w:rsidP="00766112">
      <w:pPr>
        <w:pStyle w:val="Heading3"/>
        <w:shd w:val="clear" w:color="000000" w:fill="auto"/>
        <w:rPr>
          <w:lang w:val="fr-FR"/>
        </w:rPr>
      </w:pPr>
      <w:bookmarkStart w:id="51" w:name="_Toc481760505"/>
      <w:r w:rsidRPr="00260413">
        <w:rPr>
          <w:lang w:val="fr-FR"/>
        </w:rPr>
        <w:t>Avertissement préalable</w:t>
      </w:r>
      <w:bookmarkEnd w:id="51"/>
    </w:p>
    <w:p w14:paraId="755AB4FD"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Certains des </w:t>
      </w:r>
      <w:r w:rsidRPr="00260413">
        <w:rPr>
          <w:rStyle w:val="Emphasis"/>
          <w:lang w:val="fr-FR"/>
        </w:rPr>
        <w:t>noms de script</w:t>
      </w:r>
      <w:r w:rsidRPr="00260413">
        <w:rPr>
          <w:lang w:val="fr-FR"/>
        </w:rPr>
        <w:t xml:space="preserve"> figurant ci-dessous peuvent </w:t>
      </w:r>
      <w:r w:rsidRPr="00260413">
        <w:rPr>
          <w:rStyle w:val="Strong"/>
          <w:u w:val="single"/>
          <w:lang w:val="fr-FR"/>
        </w:rPr>
        <w:t>rentrer en conflit</w:t>
      </w:r>
      <w:r w:rsidRPr="00260413">
        <w:rPr>
          <w:rStyle w:val="Strong"/>
          <w:lang w:val="fr-FR"/>
        </w:rPr>
        <w:t xml:space="preserve"> avec des shells ou des alias existant sur votre système</w:t>
      </w:r>
      <w:r w:rsidRPr="00260413">
        <w:rPr>
          <w:lang w:val="fr-FR"/>
        </w:rPr>
        <w:t>.</w:t>
      </w:r>
    </w:p>
    <w:p w14:paraId="33DE4CC4" w14:textId="77777777" w:rsidR="00766112" w:rsidRPr="00260413" w:rsidRDefault="00766112" w:rsidP="00766112">
      <w:pPr>
        <w:pStyle w:val="NormalWeb"/>
        <w:shd w:val="clear" w:color="000000" w:fill="auto"/>
        <w:rPr>
          <w:lang w:val="fr-FR"/>
        </w:rPr>
      </w:pPr>
      <w:r w:rsidRPr="00260413">
        <w:rPr>
          <w:lang w:val="fr-FR"/>
        </w:rPr>
        <w:t>Afin de garantir le lancement de ceux présents dans le répertoire bin quand vous y êtes positionnés, nous vous recommandons :</w:t>
      </w:r>
    </w:p>
    <w:p w14:paraId="7233C29B" w14:textId="77777777" w:rsidR="00766112" w:rsidRPr="00260413" w:rsidRDefault="00766112" w:rsidP="00325D8B">
      <w:pPr>
        <w:numPr>
          <w:ilvl w:val="0"/>
          <w:numId w:val="81"/>
        </w:numPr>
        <w:shd w:val="clear" w:color="000000" w:fill="auto"/>
        <w:spacing w:before="100" w:beforeAutospacing="1" w:after="100" w:afterAutospacing="1"/>
        <w:rPr>
          <w:lang w:val="fr-FR"/>
        </w:rPr>
      </w:pPr>
      <w:r w:rsidRPr="00260413">
        <w:rPr>
          <w:lang w:val="fr-FR"/>
        </w:rPr>
        <w:t xml:space="preserve">de spécifier </w:t>
      </w:r>
      <w:r w:rsidRPr="00260413">
        <w:rPr>
          <w:rStyle w:val="Strong"/>
          <w:lang w:val="fr-FR"/>
        </w:rPr>
        <w:t>explicitement le répertoire courant</w:t>
      </w:r>
      <w:r w:rsidRPr="00260413">
        <w:rPr>
          <w:lang w:val="fr-FR"/>
        </w:rPr>
        <w:t xml:space="preserve"> dans vos lignes de commandes, c'est-à-dire le nom du script précédé de ".\" ou "./"</w:t>
      </w:r>
    </w:p>
    <w:p w14:paraId="46BDB87B" w14:textId="77777777" w:rsidR="00766112" w:rsidRPr="00260413" w:rsidRDefault="00766112" w:rsidP="00325D8B">
      <w:pPr>
        <w:numPr>
          <w:ilvl w:val="0"/>
          <w:numId w:val="81"/>
        </w:numPr>
        <w:shd w:val="clear" w:color="000000" w:fill="auto"/>
        <w:spacing w:before="100" w:beforeAutospacing="1" w:after="100" w:afterAutospacing="1"/>
        <w:rPr>
          <w:lang w:val="fr-FR"/>
        </w:rPr>
      </w:pPr>
      <w:r w:rsidRPr="00260413">
        <w:rPr>
          <w:lang w:val="fr-FR"/>
        </w:rPr>
        <w:t xml:space="preserve">d'utiliser le </w:t>
      </w:r>
      <w:r w:rsidRPr="00260413">
        <w:rPr>
          <w:rStyle w:val="Strong"/>
          <w:lang w:val="fr-FR"/>
        </w:rPr>
        <w:t xml:space="preserve">nom complet du script </w:t>
      </w:r>
      <w:r w:rsidRPr="00260413">
        <w:rPr>
          <w:lang w:val="fr-FR"/>
        </w:rPr>
        <w:t>(.bat ou .sh).</w:t>
      </w:r>
    </w:p>
    <w:p w14:paraId="775B3068"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7ADB4E9" w14:textId="77777777" w:rsidTr="00766112">
        <w:tc>
          <w:tcPr>
            <w:tcW w:w="5000" w:type="pct"/>
            <w:shd w:val="clear" w:color="auto" w:fill="auto"/>
            <w:vAlign w:val="center"/>
          </w:tcPr>
          <w:p w14:paraId="005CEAF0" w14:textId="77777777" w:rsidR="00766112" w:rsidRPr="00260413" w:rsidRDefault="00766112" w:rsidP="00766112">
            <w:pPr>
              <w:rPr>
                <w:lang w:val="fr-FR"/>
              </w:rPr>
            </w:pPr>
            <w:r w:rsidRPr="00260413">
              <w:rPr>
                <w:lang w:val="fr-FR"/>
              </w:rPr>
              <w:t>Exemple : utilisez "</w:t>
            </w:r>
            <w:r w:rsidRPr="00260413">
              <w:rPr>
                <w:rStyle w:val="Strong"/>
                <w:lang w:val="fr-FR"/>
              </w:rPr>
              <w:t>.\start.bat</w:t>
            </w:r>
            <w:r w:rsidRPr="00260413">
              <w:rPr>
                <w:lang w:val="fr-FR"/>
              </w:rPr>
              <w:t>" au lieu du raccourci "</w:t>
            </w:r>
            <w:r w:rsidRPr="00260413">
              <w:rPr>
                <w:rStyle w:val="Strong"/>
                <w:lang w:val="fr-FR"/>
              </w:rPr>
              <w:t>start</w:t>
            </w:r>
            <w:r w:rsidRPr="00260413">
              <w:rPr>
                <w:lang w:val="fr-FR"/>
              </w:rPr>
              <w:t>" sous Windows (qui lancerait une nouvelle invite de commande).</w:t>
            </w:r>
          </w:p>
        </w:tc>
      </w:tr>
    </w:tbl>
    <w:p w14:paraId="2E01F935" w14:textId="77777777" w:rsidR="00766112" w:rsidRPr="00260413" w:rsidRDefault="00766112" w:rsidP="00766112">
      <w:pPr>
        <w:pStyle w:val="Heading3"/>
        <w:shd w:val="clear" w:color="000000" w:fill="auto"/>
        <w:rPr>
          <w:lang w:val="fr-FR"/>
        </w:rPr>
      </w:pPr>
      <w:bookmarkStart w:id="52" w:name="_Toc481760506"/>
      <w:r w:rsidRPr="00260413">
        <w:rPr>
          <w:lang w:val="fr-FR"/>
        </w:rPr>
        <w:t>Script regdsn / regdsn.bat</w:t>
      </w:r>
      <w:bookmarkEnd w:id="52"/>
    </w:p>
    <w:p w14:paraId="1CC22EB4"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Ce script permet de lancer le Moteur Déclaratif en mode </w:t>
      </w:r>
      <w:r w:rsidRPr="00260413">
        <w:rPr>
          <w:rStyle w:val="Strong"/>
          <w:lang w:val="fr-FR"/>
        </w:rPr>
        <w:t>interactif</w:t>
      </w:r>
      <w:r w:rsidRPr="00260413">
        <w:rPr>
          <w:lang w:val="fr-FR"/>
        </w:rPr>
        <w:t>.</w:t>
      </w:r>
    </w:p>
    <w:p w14:paraId="60866C6B" w14:textId="77777777" w:rsidR="00766112" w:rsidRPr="00260413" w:rsidRDefault="00766112" w:rsidP="00766112">
      <w:pPr>
        <w:pStyle w:val="NormalWeb"/>
        <w:shd w:val="clear" w:color="000000" w:fill="auto"/>
        <w:rPr>
          <w:lang w:val="fr-FR"/>
        </w:rPr>
      </w:pPr>
      <w:r w:rsidRPr="00260413">
        <w:rPr>
          <w:lang w:val="fr-FR"/>
        </w:rPr>
        <w:t>Il est utile lors de l'installation mais, en fonctionnement normal, </w:t>
      </w:r>
      <w:r w:rsidRPr="00260413">
        <w:rPr>
          <w:rStyle w:val="Strong"/>
          <w:lang w:val="fr-FR"/>
        </w:rPr>
        <w:t>on utilisera le script start</w:t>
      </w:r>
      <w:r w:rsidRPr="00260413">
        <w:rPr>
          <w:lang w:val="fr-FR"/>
        </w:rPr>
        <w:t> qui lance le Moteur Déclaratif en mode démon.</w:t>
      </w:r>
    </w:p>
    <w:p w14:paraId="1FFA2FD5" w14:textId="77777777" w:rsidR="00766112" w:rsidRPr="00260413" w:rsidRDefault="00766112" w:rsidP="00766112">
      <w:pPr>
        <w:pStyle w:val="NormalWeb"/>
        <w:shd w:val="clear" w:color="000000" w:fill="auto"/>
        <w:rPr>
          <w:lang w:val="fr-FR"/>
        </w:rPr>
      </w:pPr>
      <w:r w:rsidRPr="00260413">
        <w:rPr>
          <w:color w:val="000000"/>
          <w:lang w:val="fr-FR"/>
        </w:rPr>
        <w:t>Dans ce mode, on peut piloter le Moteur Déclaratif en lui passant directement des commandes sur la console.</w:t>
      </w:r>
    </w:p>
    <w:p w14:paraId="5C09D046" w14:textId="77777777" w:rsidR="00766112" w:rsidRPr="00260413" w:rsidRDefault="00766112" w:rsidP="00766112">
      <w:pPr>
        <w:pStyle w:val="NormalWeb"/>
        <w:shd w:val="clear" w:color="000000" w:fill="auto"/>
        <w:rPr>
          <w:lang w:val="fr-FR"/>
        </w:rPr>
      </w:pPr>
      <w:r w:rsidRPr="00260413">
        <w:rPr>
          <w:color w:val="000000"/>
          <w:lang w:val="fr-FR"/>
        </w:rPr>
        <w:t xml:space="preserve">Pour plus de détail sur les commandes, voir le </w:t>
      </w:r>
      <w:r w:rsidRPr="00260413">
        <w:rPr>
          <w:rStyle w:val="Emphasis"/>
          <w:color w:val="000000"/>
          <w:lang w:val="fr-FR"/>
        </w:rPr>
        <w:t>Langage de commandes</w:t>
      </w:r>
      <w:r w:rsidRPr="00260413">
        <w:rPr>
          <w:color w:val="000000"/>
          <w:lang w:val="fr-FR"/>
        </w:rPr>
        <w:t>.</w:t>
      </w:r>
    </w:p>
    <w:p w14:paraId="7F87FBB8" w14:textId="77777777" w:rsidR="00766112" w:rsidRPr="00260413" w:rsidRDefault="00766112" w:rsidP="00766112">
      <w:pPr>
        <w:shd w:val="clear" w:color="000000" w:fill="auto"/>
        <w:rPr>
          <w:lang w:val="fr-FR"/>
        </w:rPr>
      </w:pPr>
      <w:r w:rsidRPr="00260413">
        <w:rPr>
          <w:color w:val="000000"/>
          <w:lang w:val="fr-FR"/>
        </w:rPr>
        <w:t> </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EC60F2C" w14:textId="77777777" w:rsidTr="00766112">
        <w:tc>
          <w:tcPr>
            <w:tcW w:w="5000" w:type="pct"/>
            <w:shd w:val="solid" w:color="F3F9F4" w:fill="auto"/>
            <w:vAlign w:val="center"/>
          </w:tcPr>
          <w:p w14:paraId="1ED0D06F" w14:textId="77777777" w:rsidR="00766112" w:rsidRPr="00260413" w:rsidRDefault="00766112" w:rsidP="00766112">
            <w:pPr>
              <w:pStyle w:val="panelHeader"/>
              <w:jc w:val="left"/>
              <w:rPr>
                <w:sz w:val="24"/>
              </w:rPr>
            </w:pPr>
            <w:r w:rsidRPr="00260413">
              <w:t>Réservé à l'installation !</w:t>
            </w:r>
          </w:p>
          <w:p w14:paraId="4BD8FF46" w14:textId="77777777" w:rsidR="00766112" w:rsidRPr="00260413" w:rsidRDefault="00766112" w:rsidP="00766112">
            <w:pPr>
              <w:spacing w:before="240"/>
              <w:rPr>
                <w:sz w:val="24"/>
                <w:lang w:val="fr-FR"/>
              </w:rPr>
            </w:pPr>
            <w:r w:rsidRPr="00260413">
              <w:rPr>
                <w:lang w:val="fr-FR"/>
              </w:rPr>
              <w:t xml:space="preserve">Pour l'exploitation normale, il convient d'utiliser </w:t>
            </w:r>
            <w:r w:rsidRPr="00260413">
              <w:rPr>
                <w:rStyle w:val="Strong"/>
                <w:lang w:val="fr-FR"/>
              </w:rPr>
              <w:t xml:space="preserve">le mode </w:t>
            </w:r>
            <w:r w:rsidRPr="00260413">
              <w:rPr>
                <w:rStyle w:val="Emphasis"/>
                <w:b/>
                <w:bCs/>
                <w:lang w:val="fr-FR"/>
              </w:rPr>
              <w:t>démon</w:t>
            </w:r>
            <w:r w:rsidRPr="00260413">
              <w:rPr>
                <w:lang w:val="fr-FR"/>
              </w:rPr>
              <w:t xml:space="preserve"> ci-dessous.</w:t>
            </w:r>
          </w:p>
        </w:tc>
      </w:tr>
    </w:tbl>
    <w:p w14:paraId="6F40F6A7" w14:textId="77777777" w:rsidR="00766112" w:rsidRPr="00260413" w:rsidRDefault="00766112" w:rsidP="00766112">
      <w:pPr>
        <w:pStyle w:val="NormalWeb"/>
        <w:shd w:val="clear" w:color="000000" w:fill="auto"/>
        <w:rPr>
          <w:rFonts w:eastAsiaTheme="minorEastAsia"/>
          <w:color w:val="000000"/>
          <w:sz w:val="2"/>
          <w:szCs w:val="2"/>
          <w:lang w:val="fr-FR"/>
        </w:rPr>
      </w:pPr>
    </w:p>
    <w:p w14:paraId="2A43658C" w14:textId="77777777" w:rsidR="00766112" w:rsidRPr="00260413" w:rsidRDefault="00766112" w:rsidP="00766112">
      <w:pPr>
        <w:shd w:val="clear" w:color="000000" w:fill="auto"/>
        <w:rPr>
          <w:lang w:val="fr-FR"/>
        </w:rPr>
      </w:pPr>
      <w:r w:rsidRPr="00260413">
        <w:rPr>
          <w:lang w:val="fr-FR"/>
        </w:rPr>
        <w:t> </w:t>
      </w:r>
    </w:p>
    <w:p w14:paraId="769B6F84" w14:textId="77777777" w:rsidR="00766112" w:rsidRPr="00260413" w:rsidRDefault="00766112" w:rsidP="00766112">
      <w:pPr>
        <w:pStyle w:val="Heading3"/>
        <w:shd w:val="clear" w:color="000000" w:fill="auto"/>
        <w:rPr>
          <w:lang w:val="fr-FR"/>
        </w:rPr>
      </w:pPr>
      <w:bookmarkStart w:id="53" w:name="_Toc481760507"/>
      <w:r w:rsidRPr="00260413">
        <w:rPr>
          <w:color w:val="000000"/>
          <w:lang w:val="fr-FR"/>
        </w:rPr>
        <w:t>Script start / start.bat</w:t>
      </w:r>
      <w:bookmarkEnd w:id="53"/>
    </w:p>
    <w:p w14:paraId="44121BFB" w14:textId="77777777" w:rsidR="00766112" w:rsidRPr="00260413" w:rsidRDefault="00766112" w:rsidP="00766112">
      <w:pPr>
        <w:shd w:val="clear" w:color="000000" w:fill="auto"/>
        <w:rPr>
          <w:lang w:val="fr-FR"/>
        </w:rPr>
      </w:pPr>
      <w:r w:rsidRPr="00260413">
        <w:rPr>
          <w:lang w:val="fr-FR"/>
        </w:rPr>
        <w:t xml:space="preserve">Ce script permet de lancer le Moteur Déclaratif en mode </w:t>
      </w:r>
      <w:r w:rsidRPr="00260413">
        <w:rPr>
          <w:rStyle w:val="Strong"/>
          <w:lang w:val="fr-FR"/>
        </w:rPr>
        <w:t>démon</w:t>
      </w:r>
      <w:r w:rsidRPr="00260413">
        <w:rPr>
          <w:lang w:val="fr-FR"/>
        </w:rPr>
        <w:t>.</w:t>
      </w:r>
    </w:p>
    <w:p w14:paraId="05C83DC9" w14:textId="77777777" w:rsidR="00766112" w:rsidRPr="00260413" w:rsidRDefault="00766112" w:rsidP="00766112">
      <w:pPr>
        <w:shd w:val="clear" w:color="000000" w:fill="auto"/>
        <w:rPr>
          <w:lang w:val="fr-FR"/>
        </w:rPr>
      </w:pPr>
      <w:r w:rsidRPr="00260413">
        <w:rPr>
          <w:lang w:val="fr-FR"/>
        </w:rPr>
        <w:t>Dans ce cas, </w:t>
      </w:r>
      <w:r w:rsidRPr="00260413">
        <w:rPr>
          <w:rStyle w:val="Strong"/>
          <w:lang w:val="fr-FR"/>
        </w:rPr>
        <w:t>le shell n'est pas directement disponible</w:t>
      </w:r>
      <w:r w:rsidRPr="00260413">
        <w:rPr>
          <w:lang w:val="fr-FR"/>
        </w:rPr>
        <w:t>.</w:t>
      </w:r>
    </w:p>
    <w:p w14:paraId="6DF6F413" w14:textId="77777777" w:rsidR="00766112" w:rsidRPr="00260413" w:rsidRDefault="00766112" w:rsidP="00766112">
      <w:pPr>
        <w:pStyle w:val="NormalWeb"/>
        <w:shd w:val="clear" w:color="000000" w:fill="auto"/>
        <w:rPr>
          <w:lang w:val="fr-FR"/>
        </w:rPr>
      </w:pPr>
      <w:r w:rsidRPr="00260413">
        <w:rPr>
          <w:lang w:val="fr-FR"/>
        </w:rPr>
        <w:t>Pour utiliser des commandes du shell, on passera alors par le script </w:t>
      </w:r>
      <w:r w:rsidRPr="00260413">
        <w:rPr>
          <w:rStyle w:val="Strong"/>
          <w:i/>
          <w:iCs/>
          <w:lang w:val="fr-FR"/>
        </w:rPr>
        <w:t>client</w:t>
      </w:r>
      <w:r w:rsidRPr="00260413">
        <w:rPr>
          <w:lang w:val="fr-FR"/>
        </w:rPr>
        <w:t>.</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7A838E0" w14:textId="77777777" w:rsidTr="00766112">
        <w:tc>
          <w:tcPr>
            <w:tcW w:w="5000" w:type="pct"/>
            <w:shd w:val="solid" w:color="F3F9F4" w:fill="auto"/>
            <w:vAlign w:val="center"/>
          </w:tcPr>
          <w:p w14:paraId="35FE759D" w14:textId="77777777" w:rsidR="00766112" w:rsidRPr="00260413" w:rsidRDefault="00766112" w:rsidP="00766112">
            <w:pPr>
              <w:pStyle w:val="panelHeader"/>
              <w:jc w:val="left"/>
              <w:rPr>
                <w:sz w:val="24"/>
              </w:rPr>
            </w:pPr>
            <w:r w:rsidRPr="00260413">
              <w:t>Pour lancer les commandes ...</w:t>
            </w:r>
          </w:p>
          <w:p w14:paraId="7DF2D37C" w14:textId="77777777" w:rsidR="00766112" w:rsidRPr="00260413" w:rsidRDefault="00766112" w:rsidP="00766112">
            <w:pPr>
              <w:spacing w:before="240"/>
              <w:rPr>
                <w:sz w:val="24"/>
                <w:lang w:val="fr-FR"/>
              </w:rPr>
            </w:pPr>
            <w:r w:rsidRPr="00260413">
              <w:rPr>
                <w:lang w:val="fr-FR"/>
              </w:rPr>
              <w:t xml:space="preserve">On utilise le shell </w:t>
            </w:r>
            <w:r w:rsidRPr="00260413">
              <w:rPr>
                <w:rStyle w:val="Strong"/>
                <w:lang w:val="fr-FR"/>
              </w:rPr>
              <w:t>client</w:t>
            </w:r>
            <w:r w:rsidRPr="00260413">
              <w:rPr>
                <w:lang w:val="fr-FR"/>
              </w:rPr>
              <w:t xml:space="preserve"> décrit ci-dessous.</w:t>
            </w:r>
          </w:p>
        </w:tc>
      </w:tr>
    </w:tbl>
    <w:p w14:paraId="3B9ADABE" w14:textId="77777777" w:rsidR="00766112" w:rsidRPr="00260413" w:rsidRDefault="00766112" w:rsidP="00766112">
      <w:pPr>
        <w:pStyle w:val="NormalWeb"/>
        <w:shd w:val="clear" w:color="000000" w:fill="auto"/>
        <w:rPr>
          <w:rFonts w:eastAsiaTheme="minorEastAsia"/>
          <w:color w:val="000000"/>
          <w:sz w:val="2"/>
          <w:szCs w:val="2"/>
          <w:lang w:val="fr-FR"/>
        </w:rPr>
      </w:pPr>
    </w:p>
    <w:p w14:paraId="3EC67E0B" w14:textId="77777777" w:rsidR="00766112" w:rsidRPr="00260413" w:rsidRDefault="00766112" w:rsidP="00766112">
      <w:pPr>
        <w:pStyle w:val="Heading3"/>
        <w:shd w:val="clear" w:color="000000" w:fill="auto"/>
        <w:rPr>
          <w:sz w:val="27"/>
          <w:szCs w:val="27"/>
          <w:lang w:val="fr-FR"/>
        </w:rPr>
      </w:pPr>
      <w:bookmarkStart w:id="54" w:name="_Toc481760508"/>
      <w:r w:rsidRPr="00260413">
        <w:rPr>
          <w:color w:val="000000"/>
          <w:szCs w:val="24"/>
          <w:lang w:val="fr-FR"/>
        </w:rPr>
        <w:t>Script stop / stop.bat</w:t>
      </w:r>
      <w:bookmarkEnd w:id="54"/>
    </w:p>
    <w:p w14:paraId="5FDE4FB9" w14:textId="77777777" w:rsidR="00766112" w:rsidRPr="00260413" w:rsidRDefault="00766112" w:rsidP="00766112">
      <w:pPr>
        <w:shd w:val="clear" w:color="000000" w:fill="auto"/>
        <w:rPr>
          <w:lang w:val="fr-FR"/>
        </w:rPr>
      </w:pPr>
      <w:r w:rsidRPr="00260413">
        <w:rPr>
          <w:lang w:val="fr-FR"/>
        </w:rPr>
        <w:t>Ce script permet d'arrêter le Moteur Déclaratif quand il a été lancé en mode démon.</w:t>
      </w:r>
    </w:p>
    <w:p w14:paraId="6EA56357" w14:textId="77777777" w:rsidR="00766112" w:rsidRPr="00260413" w:rsidRDefault="00766112" w:rsidP="00766112">
      <w:pPr>
        <w:pStyle w:val="Heading3"/>
        <w:shd w:val="clear" w:color="000000" w:fill="auto"/>
        <w:rPr>
          <w:lang w:val="fr-FR"/>
        </w:rPr>
      </w:pPr>
      <w:bookmarkStart w:id="55" w:name="_Toc481760509"/>
      <w:r w:rsidRPr="00260413">
        <w:rPr>
          <w:color w:val="000000"/>
          <w:lang w:val="fr-FR"/>
        </w:rPr>
        <w:t>Script client / client.bat</w:t>
      </w:r>
      <w:bookmarkEnd w:id="55"/>
    </w:p>
    <w:p w14:paraId="59E0F977" w14:textId="77777777" w:rsidR="00766112" w:rsidRPr="00260413" w:rsidRDefault="00766112" w:rsidP="00766112">
      <w:pPr>
        <w:shd w:val="clear" w:color="000000" w:fill="auto"/>
        <w:rPr>
          <w:lang w:val="fr-FR"/>
        </w:rPr>
      </w:pPr>
      <w:r w:rsidRPr="00260413">
        <w:rPr>
          <w:lang w:val="fr-FR"/>
        </w:rPr>
        <w:t xml:space="preserve">Ce script permet de se </w:t>
      </w:r>
      <w:r w:rsidRPr="00260413">
        <w:rPr>
          <w:rStyle w:val="Strong"/>
          <w:lang w:val="fr-FR"/>
        </w:rPr>
        <w:t xml:space="preserve">connecter </w:t>
      </w:r>
      <w:r w:rsidRPr="00260413">
        <w:rPr>
          <w:lang w:val="fr-FR"/>
        </w:rPr>
        <w:t>(en SSH) au Moteur Déclaratif et d'avoir ainsi accès aux commandes du shell.</w:t>
      </w:r>
    </w:p>
    <w:p w14:paraId="26CF239F" w14:textId="77777777" w:rsidR="00766112" w:rsidRPr="00260413" w:rsidRDefault="00766112" w:rsidP="00766112">
      <w:pPr>
        <w:shd w:val="clear" w:color="000000" w:fill="auto"/>
        <w:rPr>
          <w:lang w:val="fr-FR"/>
        </w:rPr>
      </w:pPr>
      <w:r w:rsidRPr="00260413">
        <w:rPr>
          <w:lang w:val="fr-FR"/>
        </w:rPr>
        <w:t>Lorsque l'on lance ce script sans argument, on retrouve alors l'invite de commande, comme lors d'un démarrage avec le script regdsn.</w:t>
      </w:r>
    </w:p>
    <w:p w14:paraId="739658FC" w14:textId="77777777" w:rsidR="00766112" w:rsidRPr="00260413" w:rsidRDefault="00766112"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A71D30D" w14:textId="77777777" w:rsidTr="00766112">
        <w:tc>
          <w:tcPr>
            <w:tcW w:w="5000" w:type="pct"/>
            <w:shd w:val="solid" w:color="F3F9F4" w:fill="auto"/>
            <w:vAlign w:val="center"/>
          </w:tcPr>
          <w:p w14:paraId="69E0ADA9" w14:textId="77777777" w:rsidR="00766112" w:rsidRPr="00260413" w:rsidRDefault="00766112" w:rsidP="00766112">
            <w:pPr>
              <w:pStyle w:val="panelHeader"/>
              <w:jc w:val="left"/>
              <w:rPr>
                <w:sz w:val="24"/>
              </w:rPr>
            </w:pPr>
            <w:r w:rsidRPr="00260413">
              <w:t>Passer une commande ...</w:t>
            </w:r>
          </w:p>
          <w:p w14:paraId="6B731ECF" w14:textId="77777777" w:rsidR="00766112" w:rsidRPr="00260413" w:rsidRDefault="00766112" w:rsidP="00521717">
            <w:pPr>
              <w:spacing w:before="240"/>
              <w:rPr>
                <w:sz w:val="24"/>
                <w:lang w:val="fr-FR"/>
              </w:rPr>
            </w:pPr>
            <w:r w:rsidRPr="00260413">
              <w:rPr>
                <w:lang w:val="fr-FR"/>
              </w:rPr>
              <w:t>Avec le script Client, il est également possible de </w:t>
            </w:r>
            <w:r w:rsidRPr="00260413">
              <w:rPr>
                <w:rStyle w:val="Strong"/>
                <w:lang w:val="fr-FR"/>
              </w:rPr>
              <w:t>passer en argument une commande</w:t>
            </w:r>
            <w:r w:rsidRPr="00260413">
              <w:rPr>
                <w:lang w:val="fr-FR"/>
              </w:rPr>
              <w:t>. Dans ce cas, le script exécutera la commande et rendra immédiatement la main.</w:t>
            </w:r>
          </w:p>
        </w:tc>
      </w:tr>
    </w:tbl>
    <w:p w14:paraId="3BBA6A1F" w14:textId="77777777" w:rsidR="00766112" w:rsidRPr="00260413" w:rsidRDefault="00766112" w:rsidP="00766112">
      <w:pPr>
        <w:pStyle w:val="NormalWeb"/>
        <w:shd w:val="clear" w:color="000000" w:fill="auto"/>
        <w:rPr>
          <w:rFonts w:eastAsiaTheme="minorEastAsia"/>
          <w:color w:val="000000"/>
          <w:sz w:val="2"/>
          <w:szCs w:val="2"/>
          <w:lang w:val="fr-FR"/>
        </w:rPr>
      </w:pPr>
    </w:p>
    <w:p w14:paraId="7985FD47" w14:textId="77777777" w:rsidR="00766112" w:rsidRPr="00260413" w:rsidRDefault="00766112" w:rsidP="00766112">
      <w:pPr>
        <w:pStyle w:val="NormalWeb"/>
        <w:shd w:val="clear" w:color="000000" w:fill="auto"/>
        <w:rPr>
          <w:lang w:val="fr-FR"/>
        </w:rPr>
      </w:pPr>
      <w:r w:rsidRPr="00260413">
        <w:rPr>
          <w:lang w:val="fr-FR"/>
        </w:rPr>
        <w:t>L'exemple ci-dessous lance la commande addon:list et affiche le résultat :</w:t>
      </w:r>
    </w:p>
    <w:p w14:paraId="24527AB7"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5183F0C" w14:textId="77777777" w:rsidTr="00766112">
        <w:tc>
          <w:tcPr>
            <w:tcW w:w="5000" w:type="pct"/>
            <w:shd w:val="clear" w:color="auto" w:fill="auto"/>
            <w:vAlign w:val="center"/>
          </w:tcPr>
          <w:p w14:paraId="0B3A83F1" w14:textId="77777777" w:rsidR="00766112" w:rsidRPr="00260413" w:rsidRDefault="00766112" w:rsidP="00766112">
            <w:pPr>
              <w:pStyle w:val="SmallBlockCode"/>
              <w:rPr>
                <w:rFonts w:ascii="Courier New" w:hAnsi="Courier New" w:cs="Courier New"/>
                <w:sz w:val="20"/>
              </w:rPr>
            </w:pPr>
            <w:r w:rsidRPr="00260413">
              <w:t>D:\regdsn-1.0.00\bin&gt;client.bat "addon:list"</w:t>
            </w:r>
          </w:p>
          <w:p w14:paraId="5EE476A3" w14:textId="77777777" w:rsidR="00766112" w:rsidRPr="00260413" w:rsidRDefault="00766112" w:rsidP="00766112">
            <w:pPr>
              <w:pStyle w:val="SmallBlockCode"/>
            </w:pPr>
            <w:r w:rsidRPr="00260413">
              <w:t xml:space="preserve"> </w:t>
            </w:r>
          </w:p>
          <w:p w14:paraId="7DA82CFE" w14:textId="77777777" w:rsidR="00766112" w:rsidRPr="00260413" w:rsidRDefault="00766112" w:rsidP="00766112">
            <w:pPr>
              <w:pStyle w:val="SmallBlockCode"/>
            </w:pPr>
            <w:r w:rsidRPr="00260413">
              <w:t>Logging in as regdsn</w:t>
            </w:r>
          </w:p>
          <w:p w14:paraId="37D30E0D" w14:textId="77777777" w:rsidR="00766112" w:rsidRPr="00260413" w:rsidRDefault="00766112" w:rsidP="00766112">
            <w:pPr>
              <w:pStyle w:val="SmallBlockCode"/>
            </w:pPr>
            <w:r w:rsidRPr="00260413">
              <w:t>Name               | Version                  | Type | Full name</w:t>
            </w:r>
          </w:p>
          <w:p w14:paraId="36CED347" w14:textId="77777777" w:rsidR="00766112" w:rsidRPr="00260413" w:rsidRDefault="00766112" w:rsidP="00766112">
            <w:pPr>
              <w:pStyle w:val="SmallBlockCode"/>
            </w:pPr>
            <w:r w:rsidRPr="00260413">
              <w:t>-----------------------------------------------------------------------</w:t>
            </w:r>
          </w:p>
          <w:p w14:paraId="378C1A5E" w14:textId="77777777" w:rsidR="00766112" w:rsidRPr="00260413" w:rsidRDefault="00766112" w:rsidP="00766112">
            <w:pPr>
              <w:pStyle w:val="SmallBlockCode"/>
            </w:pPr>
            <w:r w:rsidRPr="00260413">
              <w:t>hraccess-feature   | 1.0.0                    | kar  | hraccess-feature-1.0.0.kar</w:t>
            </w:r>
          </w:p>
          <w:p w14:paraId="14DC5E3E" w14:textId="77777777" w:rsidR="00766112" w:rsidRPr="00260413" w:rsidRDefault="00766112" w:rsidP="00766112">
            <w:pPr>
              <w:pStyle w:val="SmallBlockCode"/>
              <w:rPr>
                <w:rFonts w:ascii="Courier New" w:hAnsi="Courier New" w:cs="Courier New"/>
                <w:sz w:val="20"/>
              </w:rPr>
            </w:pPr>
            <w:r w:rsidRPr="00260413">
              <w:t>oracle-jdbc-driver | 11.1.0.7.0-Production    | jar  | oracle-jdbc-driver-11.1.0.7.0-Production.jar</w:t>
            </w:r>
          </w:p>
        </w:tc>
      </w:tr>
    </w:tbl>
    <w:p w14:paraId="6E3796FC"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85566E8" w14:textId="77777777" w:rsidTr="00766112">
        <w:tc>
          <w:tcPr>
            <w:tcW w:w="5000" w:type="pct"/>
            <w:shd w:val="solid" w:color="F3F9F4" w:fill="auto"/>
            <w:vAlign w:val="center"/>
          </w:tcPr>
          <w:p w14:paraId="65A82367" w14:textId="77777777" w:rsidR="00766112" w:rsidRPr="00260413" w:rsidRDefault="00766112" w:rsidP="00766112">
            <w:pPr>
              <w:pStyle w:val="panelHeader"/>
              <w:jc w:val="left"/>
              <w:rPr>
                <w:sz w:val="24"/>
              </w:rPr>
            </w:pPr>
            <w:r w:rsidRPr="00260413">
              <w:t>Aide</w:t>
            </w:r>
          </w:p>
          <w:p w14:paraId="7E6308CC" w14:textId="77777777" w:rsidR="00766112" w:rsidRPr="00260413" w:rsidRDefault="00766112" w:rsidP="00766112">
            <w:pPr>
              <w:spacing w:before="240"/>
              <w:rPr>
                <w:sz w:val="24"/>
                <w:lang w:val="fr-FR"/>
              </w:rPr>
            </w:pPr>
            <w:r w:rsidRPr="00260413">
              <w:rPr>
                <w:lang w:val="fr-FR"/>
              </w:rPr>
              <w:t xml:space="preserve">Pour obtenir l'aide complète sur la commande </w:t>
            </w:r>
            <w:r w:rsidRPr="00260413">
              <w:rPr>
                <w:rStyle w:val="Strong"/>
                <w:lang w:val="fr-FR"/>
              </w:rPr>
              <w:t>client</w:t>
            </w:r>
            <w:r w:rsidRPr="00260413">
              <w:rPr>
                <w:lang w:val="fr-FR"/>
              </w:rPr>
              <w:t>, utilisez l'option "</w:t>
            </w:r>
            <w:r w:rsidRPr="00260413">
              <w:rPr>
                <w:rStyle w:val="Strong"/>
                <w:lang w:val="fr-FR"/>
              </w:rPr>
              <w:t>--help</w:t>
            </w:r>
            <w:r w:rsidRPr="00260413">
              <w:rPr>
                <w:lang w:val="fr-FR"/>
              </w:rPr>
              <w:t>".</w:t>
            </w:r>
          </w:p>
        </w:tc>
      </w:tr>
    </w:tbl>
    <w:p w14:paraId="3F59A23B" w14:textId="77777777" w:rsidR="00766112" w:rsidRPr="00260413" w:rsidRDefault="00766112" w:rsidP="00766112">
      <w:pPr>
        <w:pStyle w:val="NormalWeb"/>
        <w:shd w:val="clear" w:color="000000" w:fill="auto"/>
        <w:rPr>
          <w:rFonts w:eastAsiaTheme="minorEastAsia"/>
          <w:color w:val="000000"/>
          <w:sz w:val="2"/>
          <w:szCs w:val="2"/>
          <w:lang w:val="fr-FR"/>
        </w:rPr>
      </w:pPr>
    </w:p>
    <w:p w14:paraId="6CB18401" w14:textId="77777777" w:rsidR="00766112" w:rsidRPr="00260413" w:rsidRDefault="00766112" w:rsidP="00766112">
      <w:pPr>
        <w:pStyle w:val="Heading3"/>
        <w:shd w:val="clear" w:color="000000" w:fill="auto"/>
        <w:rPr>
          <w:lang w:val="fr-FR"/>
        </w:rPr>
      </w:pPr>
      <w:bookmarkStart w:id="56" w:name="_Toc481760510"/>
      <w:r w:rsidRPr="00260413">
        <w:rPr>
          <w:lang w:val="fr-FR"/>
        </w:rPr>
        <w:t>Une astuce : savoir si le Moteur Déclaratif est prêt...</w:t>
      </w:r>
      <w:bookmarkEnd w:id="56"/>
    </w:p>
    <w:p w14:paraId="7121FAA5" w14:textId="77777777" w:rsidR="00766112" w:rsidRPr="00260413" w:rsidRDefault="00766112" w:rsidP="00766112">
      <w:pPr>
        <w:pStyle w:val="NormalWeb"/>
        <w:shd w:val="clear" w:color="000000" w:fill="auto"/>
        <w:rPr>
          <w:rFonts w:eastAsiaTheme="minorEastAsia"/>
          <w:lang w:val="fr-FR"/>
        </w:rPr>
      </w:pPr>
      <w:r w:rsidRPr="00260413">
        <w:rPr>
          <w:lang w:val="fr-FR"/>
        </w:rPr>
        <w:t>Les scripts "start" et "stop" du Moteur Déclaratif sont asynchrones et ne fournissent pas de "statut" de l'application (up and running / stopped).</w:t>
      </w:r>
    </w:p>
    <w:p w14:paraId="3F997584" w14:textId="77777777" w:rsidR="00766112" w:rsidRPr="00260413" w:rsidRDefault="00766112" w:rsidP="00766112">
      <w:pPr>
        <w:pStyle w:val="NormalWeb"/>
        <w:shd w:val="clear" w:color="000000" w:fill="auto"/>
        <w:rPr>
          <w:lang w:val="fr-FR"/>
        </w:rPr>
      </w:pPr>
      <w:r w:rsidRPr="00260413">
        <w:rPr>
          <w:lang w:val="fr-FR"/>
        </w:rPr>
        <w:t>Pour savoir si le Moteur Déclaratif est prêt, on peut utiliser la commande :</w:t>
      </w:r>
    </w:p>
    <w:p w14:paraId="7D3E203E"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591C8E2" w14:textId="77777777" w:rsidTr="00766112">
        <w:tc>
          <w:tcPr>
            <w:tcW w:w="5000" w:type="pct"/>
            <w:shd w:val="clear" w:color="auto" w:fill="auto"/>
            <w:vAlign w:val="center"/>
          </w:tcPr>
          <w:p w14:paraId="5367DBD0" w14:textId="77777777" w:rsidR="00766112" w:rsidRPr="00260413" w:rsidRDefault="00766112" w:rsidP="00766112">
            <w:pPr>
              <w:pStyle w:val="HTMLPreformatted"/>
              <w:rPr>
                <w:lang w:val="fr-FR"/>
              </w:rPr>
            </w:pPr>
            <w:r w:rsidRPr="00260413">
              <w:rPr>
                <w:lang w:val="fr-FR"/>
              </w:rPr>
              <w:t>regdsn.bat status</w:t>
            </w:r>
          </w:p>
          <w:p w14:paraId="5268ACFA" w14:textId="77777777" w:rsidR="00766112" w:rsidRPr="00260413" w:rsidRDefault="00766112" w:rsidP="00766112">
            <w:pPr>
              <w:pStyle w:val="HTMLPreformatted"/>
              <w:rPr>
                <w:lang w:val="fr-FR"/>
              </w:rPr>
            </w:pPr>
            <w:r w:rsidRPr="00260413">
              <w:rPr>
                <w:lang w:val="fr-FR"/>
              </w:rPr>
              <w:t>ou</w:t>
            </w:r>
          </w:p>
          <w:p w14:paraId="14C0DAAD" w14:textId="77777777" w:rsidR="00766112" w:rsidRPr="00260413" w:rsidRDefault="00766112" w:rsidP="00766112">
            <w:pPr>
              <w:pStyle w:val="HTMLPreformatted"/>
              <w:rPr>
                <w:lang w:val="fr-FR"/>
              </w:rPr>
            </w:pPr>
            <w:r w:rsidRPr="00260413">
              <w:rPr>
                <w:lang w:val="fr-FR"/>
              </w:rPr>
              <w:t>regdsn.sh status</w:t>
            </w:r>
          </w:p>
        </w:tc>
      </w:tr>
    </w:tbl>
    <w:p w14:paraId="04D45C20" w14:textId="77777777" w:rsidR="00766112" w:rsidRPr="00260413" w:rsidRDefault="00766112" w:rsidP="00766112">
      <w:pPr>
        <w:pStyle w:val="NormalWeb"/>
        <w:shd w:val="clear" w:color="000000" w:fill="auto"/>
        <w:rPr>
          <w:color w:val="000000"/>
          <w:sz w:val="2"/>
          <w:szCs w:val="2"/>
          <w:lang w:val="fr-FR"/>
        </w:rPr>
      </w:pPr>
    </w:p>
    <w:p w14:paraId="61DED8D1" w14:textId="77777777" w:rsidR="00766112" w:rsidRPr="00260413" w:rsidRDefault="00766112" w:rsidP="00766112">
      <w:pPr>
        <w:pStyle w:val="NormalWeb"/>
        <w:shd w:val="clear" w:color="000000" w:fill="auto"/>
        <w:rPr>
          <w:sz w:val="24"/>
          <w:lang w:val="fr-FR"/>
        </w:rPr>
      </w:pPr>
      <w:r w:rsidRPr="00260413">
        <w:rPr>
          <w:lang w:val="fr-FR"/>
        </w:rPr>
        <w:t>La réponse est 0 si le Moteur Déclaratif est démarré, 1 s'il ne l'est pas.</w:t>
      </w:r>
    </w:p>
    <w:p w14:paraId="3D30B5AC" w14:textId="77777777" w:rsidR="00766112" w:rsidRPr="00260413" w:rsidRDefault="00766112" w:rsidP="00766112">
      <w:pPr>
        <w:pStyle w:val="Heading2"/>
        <w:shd w:val="clear" w:color="000000" w:fill="auto"/>
        <w:rPr>
          <w:lang w:val="fr-FR"/>
        </w:rPr>
      </w:pPr>
      <w:bookmarkStart w:id="57" w:name="_Toc481760511"/>
      <w:r w:rsidRPr="00260413">
        <w:rPr>
          <w:lang w:val="fr-FR"/>
        </w:rPr>
        <w:t>Pilotage du Moteur Déclaratif et SSH</w:t>
      </w:r>
      <w:bookmarkEnd w:id="57"/>
    </w:p>
    <w:p w14:paraId="10B668F8" w14:textId="77777777" w:rsidR="00766112" w:rsidRPr="00260413" w:rsidRDefault="00766112" w:rsidP="00766112">
      <w:pPr>
        <w:pStyle w:val="NormalWeb"/>
        <w:shd w:val="clear" w:color="000000" w:fill="auto"/>
        <w:rPr>
          <w:lang w:val="fr-FR"/>
        </w:rPr>
      </w:pPr>
      <w:r w:rsidRPr="00260413">
        <w:rPr>
          <w:lang w:val="fr-FR"/>
        </w:rPr>
        <w:t>Une fois lancé en mode démon, le Moteur Déclaratif peut être piloté en batch par le </w:t>
      </w:r>
      <w:r w:rsidRPr="00260413">
        <w:rPr>
          <w:rStyle w:val="Strong"/>
          <w:lang w:val="fr-FR"/>
        </w:rPr>
        <w:t>lancement de commandes</w:t>
      </w:r>
      <w:r w:rsidRPr="00260413">
        <w:rPr>
          <w:lang w:val="fr-FR"/>
        </w:rPr>
        <w:t>.</w:t>
      </w:r>
    </w:p>
    <w:p w14:paraId="40E5B1A2" w14:textId="77777777" w:rsidR="00766112" w:rsidRPr="00260413" w:rsidRDefault="00766112" w:rsidP="00766112">
      <w:pPr>
        <w:pStyle w:val="NormalWeb"/>
        <w:shd w:val="clear" w:color="000000" w:fill="auto"/>
        <w:rPr>
          <w:lang w:val="fr-FR"/>
        </w:rPr>
      </w:pPr>
      <w:r w:rsidRPr="00260413">
        <w:rPr>
          <w:lang w:val="fr-FR"/>
        </w:rPr>
        <w:t>Ce pilotage utilise le </w:t>
      </w:r>
      <w:r w:rsidRPr="00260413">
        <w:rPr>
          <w:rStyle w:val="Strong"/>
          <w:lang w:val="fr-FR"/>
        </w:rPr>
        <w:t>listener SSH</w:t>
      </w:r>
      <w:r w:rsidRPr="00260413">
        <w:rPr>
          <w:lang w:val="fr-FR"/>
        </w:rPr>
        <w:t> du Moteur Déclaratif.</w:t>
      </w:r>
    </w:p>
    <w:p w14:paraId="46DC6EE4" w14:textId="77777777" w:rsidR="00766112" w:rsidRPr="00260413" w:rsidRDefault="00766112" w:rsidP="00766112">
      <w:pPr>
        <w:shd w:val="clear" w:color="000000" w:fill="auto"/>
        <w:rPr>
          <w:lang w:val="fr-FR"/>
        </w:rPr>
      </w:pPr>
      <w:r w:rsidRPr="00260413">
        <w:rPr>
          <w:lang w:val="fr-FR"/>
        </w:rPr>
        <w:t>Il peut s'effectuer de deux manières différentes.</w:t>
      </w:r>
    </w:p>
    <w:p w14:paraId="1196EEE8" w14:textId="77777777" w:rsidR="00766112" w:rsidRPr="00260413" w:rsidRDefault="00766112" w:rsidP="00766112">
      <w:pPr>
        <w:pStyle w:val="Heading3"/>
        <w:shd w:val="clear" w:color="000000" w:fill="auto"/>
        <w:rPr>
          <w:lang w:val="fr-FR"/>
        </w:rPr>
      </w:pPr>
      <w:bookmarkStart w:id="58" w:name="_Toc481760512"/>
      <w:r w:rsidRPr="00260413">
        <w:rPr>
          <w:lang w:val="fr-FR"/>
        </w:rPr>
        <w:t>Schéma général</w:t>
      </w:r>
      <w:bookmarkEnd w:id="58"/>
    </w:p>
    <w:p w14:paraId="6657F818" w14:textId="77777777" w:rsidR="00766112" w:rsidRPr="00260413" w:rsidRDefault="00766112" w:rsidP="00766112">
      <w:pPr>
        <w:shd w:val="clear" w:color="000000" w:fill="auto"/>
        <w:rPr>
          <w:lang w:val="fr-FR"/>
        </w:rPr>
      </w:pPr>
      <w:r w:rsidRPr="00260413">
        <w:rPr>
          <w:noProof/>
          <w:lang w:val="fr-FR" w:eastAsia="fr-FR"/>
        </w:rPr>
        <w:drawing>
          <wp:inline distT="0" distB="0" distL="0" distR="0" wp14:anchorId="47C0D2CB" wp14:editId="4B63949B">
            <wp:extent cx="5943600" cy="3924300"/>
            <wp:effectExtent l="0" t="0" r="0" b="0"/>
            <wp:docPr id="19" name="Picture 19" descr="C:\e40d81cd8147e1d6d750dee81faed0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40d81cd8147e1d6d750dee81faed04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57D5AB4D" w14:textId="77777777" w:rsidR="00766112" w:rsidRPr="00260413" w:rsidRDefault="00766112" w:rsidP="00766112">
      <w:pPr>
        <w:pStyle w:val="Heading3"/>
        <w:shd w:val="clear" w:color="000000" w:fill="auto"/>
        <w:rPr>
          <w:lang w:val="fr-FR"/>
        </w:rPr>
      </w:pPr>
      <w:bookmarkStart w:id="59" w:name="_Toc481760513"/>
      <w:r w:rsidRPr="00260413">
        <w:rPr>
          <w:lang w:val="fr-FR"/>
        </w:rPr>
        <w:t>Accès primaire vs. Accès secondaire</w:t>
      </w:r>
      <w:bookmarkEnd w:id="59"/>
    </w:p>
    <w:p w14:paraId="3B19891B" w14:textId="77777777" w:rsidR="00766112" w:rsidRPr="00260413" w:rsidRDefault="00766112" w:rsidP="00766112">
      <w:pPr>
        <w:pStyle w:val="NormalWeb"/>
        <w:shd w:val="clear" w:color="000000" w:fill="auto"/>
        <w:rPr>
          <w:rFonts w:eastAsiaTheme="minorEastAsia"/>
          <w:lang w:val="fr-FR"/>
        </w:rPr>
      </w:pPr>
      <w:r w:rsidRPr="00260413">
        <w:rPr>
          <w:lang w:val="fr-FR"/>
        </w:rPr>
        <w:t>Les accès SSH peuvent être effectués :</w:t>
      </w:r>
    </w:p>
    <w:p w14:paraId="5DADAC5F" w14:textId="77777777" w:rsidR="00766112" w:rsidRPr="00260413" w:rsidRDefault="00766112" w:rsidP="00325D8B">
      <w:pPr>
        <w:numPr>
          <w:ilvl w:val="0"/>
          <w:numId w:val="82"/>
        </w:numPr>
        <w:shd w:val="clear" w:color="000000" w:fill="auto"/>
        <w:spacing w:before="100" w:beforeAutospacing="1" w:after="100" w:afterAutospacing="1"/>
        <w:rPr>
          <w:lang w:val="fr-FR"/>
        </w:rPr>
      </w:pPr>
      <w:r w:rsidRPr="00260413">
        <w:rPr>
          <w:lang w:val="fr-FR"/>
        </w:rPr>
        <w:t xml:space="preserve">en </w:t>
      </w:r>
      <w:r w:rsidRPr="00260413">
        <w:rPr>
          <w:rStyle w:val="Strong"/>
          <w:i/>
          <w:iCs/>
          <w:lang w:val="fr-FR"/>
        </w:rPr>
        <w:t>primaire</w:t>
      </w:r>
      <w:r w:rsidRPr="00260413">
        <w:rPr>
          <w:rStyle w:val="Emphasis"/>
          <w:lang w:val="fr-FR"/>
        </w:rPr>
        <w:t> </w:t>
      </w:r>
      <w:r w:rsidRPr="00260413">
        <w:rPr>
          <w:lang w:val="fr-FR"/>
        </w:rPr>
        <w:t>sur le port SSH du listener auquel il faut alors se connecter et lancer directement la commande par ce biais.</w:t>
      </w:r>
    </w:p>
    <w:p w14:paraId="6ABA9100" w14:textId="77777777" w:rsidR="00766112" w:rsidRPr="00260413" w:rsidRDefault="00766112" w:rsidP="00325D8B">
      <w:pPr>
        <w:numPr>
          <w:ilvl w:val="0"/>
          <w:numId w:val="82"/>
        </w:numPr>
        <w:shd w:val="clear" w:color="000000" w:fill="auto"/>
        <w:spacing w:before="100" w:beforeAutospacing="1" w:after="100" w:afterAutospacing="1"/>
        <w:rPr>
          <w:lang w:val="fr-FR"/>
        </w:rPr>
      </w:pPr>
      <w:r w:rsidRPr="00260413">
        <w:rPr>
          <w:lang w:val="fr-FR"/>
        </w:rPr>
        <w:t>en </w:t>
      </w:r>
      <w:r w:rsidRPr="00260413">
        <w:rPr>
          <w:rStyle w:val="Emphasis"/>
          <w:b/>
          <w:bCs/>
          <w:lang w:val="fr-FR"/>
        </w:rPr>
        <w:t>secondaire</w:t>
      </w:r>
      <w:r w:rsidRPr="00260413">
        <w:rPr>
          <w:lang w:val="fr-FR"/>
        </w:rPr>
        <w:t xml:space="preserve">, via un accès SSH sur la machine hôte, </w:t>
      </w:r>
      <w:r w:rsidRPr="00260413">
        <w:rPr>
          <w:rStyle w:val="Strong"/>
          <w:lang w:val="fr-FR"/>
        </w:rPr>
        <w:t xml:space="preserve">suivi de l'usage du shell </w:t>
      </w:r>
      <w:r w:rsidRPr="00260413">
        <w:rPr>
          <w:rStyle w:val="Emphasis"/>
          <w:b/>
          <w:bCs/>
          <w:lang w:val="fr-FR"/>
        </w:rPr>
        <w:t>client</w:t>
      </w:r>
      <w:r w:rsidRPr="00260413">
        <w:rPr>
          <w:lang w:val="fr-FR"/>
        </w:rPr>
        <w:t> décrit précédemment. Dans ce cas, c'est l'accès primaire à la machine qui contrôle l'accès.</w:t>
      </w:r>
    </w:p>
    <w:p w14:paraId="12599AB3" w14:textId="77777777" w:rsidR="00766112" w:rsidRPr="00260413" w:rsidRDefault="00766112" w:rsidP="00766112">
      <w:pPr>
        <w:pStyle w:val="NormalWeb"/>
        <w:shd w:val="clear" w:color="000000" w:fill="auto"/>
        <w:rPr>
          <w:rFonts w:eastAsiaTheme="minorEastAsia"/>
          <w:lang w:val="fr-FR"/>
        </w:rPr>
      </w:pPr>
      <w:r w:rsidRPr="00260413">
        <w:rPr>
          <w:lang w:val="fr-FR"/>
        </w:rPr>
        <w:t>Dans le cas de l'accès secondaire, le script "</w:t>
      </w:r>
      <w:r w:rsidRPr="00260413">
        <w:rPr>
          <w:rStyle w:val="Strong"/>
          <w:lang w:val="fr-FR"/>
        </w:rPr>
        <w:t>client</w:t>
      </w:r>
      <w:r w:rsidRPr="00260413">
        <w:rPr>
          <w:lang w:val="fr-FR"/>
        </w:rPr>
        <w:t>" exploite la configuration SSH qui a été spécifiée et établit de manière automatique la connexion au listener SSH sans qu'il soit besoin de se signer.</w:t>
      </w:r>
    </w:p>
    <w:p w14:paraId="12907582"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B8AD602" w14:textId="77777777" w:rsidTr="00766112">
        <w:tc>
          <w:tcPr>
            <w:tcW w:w="5000" w:type="pct"/>
            <w:shd w:val="solid" w:color="FFFDF6" w:fill="auto"/>
            <w:vAlign w:val="center"/>
          </w:tcPr>
          <w:p w14:paraId="4AF8C3B5" w14:textId="77777777" w:rsidR="00766112" w:rsidRPr="00260413" w:rsidRDefault="00766112" w:rsidP="00766112">
            <w:pPr>
              <w:pStyle w:val="panelHeader"/>
              <w:jc w:val="left"/>
              <w:rPr>
                <w:sz w:val="24"/>
              </w:rPr>
            </w:pPr>
            <w:r w:rsidRPr="00260413">
              <w:t>Usage en production ...</w:t>
            </w:r>
          </w:p>
          <w:p w14:paraId="4478DB88" w14:textId="77777777" w:rsidR="00766112" w:rsidRPr="00260413" w:rsidRDefault="00766112" w:rsidP="00766112">
            <w:pPr>
              <w:spacing w:before="240"/>
              <w:rPr>
                <w:sz w:val="24"/>
                <w:lang w:val="fr-FR"/>
              </w:rPr>
            </w:pPr>
            <w:r w:rsidRPr="00260413">
              <w:rPr>
                <w:lang w:val="fr-FR"/>
              </w:rPr>
              <w:t xml:space="preserve">Pour un usage en Production, </w:t>
            </w:r>
            <w:r w:rsidRPr="00260413">
              <w:rPr>
                <w:rStyle w:val="Strong"/>
                <w:lang w:val="fr-FR"/>
              </w:rPr>
              <w:t>l'accès SSH secondaire est requis.</w:t>
            </w:r>
          </w:p>
        </w:tc>
      </w:tr>
    </w:tbl>
    <w:p w14:paraId="4840F041" w14:textId="77777777" w:rsidR="00766112" w:rsidRPr="00260413" w:rsidRDefault="00766112" w:rsidP="00766112">
      <w:pPr>
        <w:pStyle w:val="NormalWeb"/>
        <w:shd w:val="clear" w:color="000000" w:fill="auto"/>
        <w:rPr>
          <w:rFonts w:eastAsiaTheme="minorEastAsia"/>
          <w:color w:val="000000"/>
          <w:sz w:val="2"/>
          <w:szCs w:val="2"/>
          <w:lang w:val="fr-FR"/>
        </w:rPr>
      </w:pPr>
    </w:p>
    <w:p w14:paraId="7E4DCC3F" w14:textId="77777777" w:rsidR="00766112" w:rsidRPr="00260413" w:rsidRDefault="00766112" w:rsidP="00766112">
      <w:pPr>
        <w:pStyle w:val="Heading2"/>
        <w:shd w:val="clear" w:color="000000" w:fill="auto"/>
        <w:rPr>
          <w:sz w:val="36"/>
          <w:szCs w:val="36"/>
          <w:lang w:val="fr-FR"/>
        </w:rPr>
      </w:pPr>
      <w:bookmarkStart w:id="60" w:name="_Toc481760514"/>
      <w:r w:rsidRPr="00260413">
        <w:rPr>
          <w:lang w:val="fr-FR"/>
        </w:rPr>
        <w:t>Langage de Commandes</w:t>
      </w:r>
      <w:bookmarkEnd w:id="60"/>
    </w:p>
    <w:p w14:paraId="09A1768A" w14:textId="77777777" w:rsidR="00766112" w:rsidRPr="00260413" w:rsidRDefault="00766112" w:rsidP="00766112">
      <w:pPr>
        <w:pStyle w:val="Heading3"/>
        <w:shd w:val="clear" w:color="000000" w:fill="auto"/>
        <w:rPr>
          <w:lang w:val="fr-FR"/>
        </w:rPr>
      </w:pPr>
      <w:bookmarkStart w:id="61" w:name="_Toc481760515"/>
      <w:r w:rsidRPr="00260413">
        <w:rPr>
          <w:lang w:val="fr-FR"/>
        </w:rPr>
        <w:t>A propos du langage de commandes</w:t>
      </w:r>
      <w:bookmarkEnd w:id="61"/>
    </w:p>
    <w:p w14:paraId="124D43F5" w14:textId="77777777" w:rsidR="00766112" w:rsidRPr="00260413" w:rsidRDefault="00766112" w:rsidP="00766112">
      <w:pPr>
        <w:pStyle w:val="Heading3"/>
        <w:shd w:val="clear" w:color="000000" w:fill="auto"/>
        <w:rPr>
          <w:lang w:val="fr-FR"/>
        </w:rPr>
      </w:pPr>
      <w:bookmarkStart w:id="62" w:name="_Toc481760516"/>
      <w:r w:rsidRPr="00260413">
        <w:rPr>
          <w:lang w:val="fr-FR"/>
        </w:rPr>
        <w:t>Principes généraux</w:t>
      </w:r>
      <w:bookmarkEnd w:id="62"/>
    </w:p>
    <w:p w14:paraId="3934CDD8" w14:textId="77777777" w:rsidR="00766112" w:rsidRPr="00260413" w:rsidRDefault="00766112" w:rsidP="00766112">
      <w:pPr>
        <w:pStyle w:val="NormalWeb"/>
        <w:shd w:val="clear" w:color="000000" w:fill="auto"/>
        <w:rPr>
          <w:lang w:val="fr-FR"/>
        </w:rPr>
      </w:pPr>
      <w:r w:rsidRPr="00260413">
        <w:rPr>
          <w:lang w:val="fr-FR"/>
        </w:rPr>
        <w:t xml:space="preserve">Le </w:t>
      </w:r>
      <w:r w:rsidRPr="00260413">
        <w:rPr>
          <w:rStyle w:val="Strong"/>
          <w:lang w:val="fr-FR"/>
        </w:rPr>
        <w:t>Moteur Déclaratif</w:t>
      </w:r>
      <w:r w:rsidRPr="00260413">
        <w:rPr>
          <w:lang w:val="fr-FR"/>
        </w:rPr>
        <w:t xml:space="preserve"> possède son propre langage de commandes.</w:t>
      </w:r>
    </w:p>
    <w:p w14:paraId="39C9A804" w14:textId="77777777" w:rsidR="00766112" w:rsidRPr="00260413" w:rsidRDefault="00766112" w:rsidP="00766112">
      <w:pPr>
        <w:pStyle w:val="NormalWeb"/>
        <w:shd w:val="clear" w:color="000000" w:fill="auto"/>
        <w:rPr>
          <w:lang w:val="fr-FR"/>
        </w:rPr>
      </w:pPr>
      <w:r w:rsidRPr="00260413">
        <w:rPr>
          <w:lang w:val="fr-FR"/>
        </w:rPr>
        <w:t>Ce langage permet de procéder à la production des flux DSN (flux de test ou flux réels), ainsi qu'à des opérations d'exploitation du moteur.</w:t>
      </w:r>
    </w:p>
    <w:p w14:paraId="083F8569" w14:textId="77777777" w:rsidR="00766112" w:rsidRPr="00260413" w:rsidRDefault="00766112" w:rsidP="00766112">
      <w:pPr>
        <w:shd w:val="clear" w:color="000000" w:fill="auto"/>
        <w:rPr>
          <w:lang w:val="fr-FR"/>
        </w:rPr>
      </w:pPr>
      <w:r w:rsidRPr="00260413">
        <w:rPr>
          <w:lang w:val="fr-FR"/>
        </w:rPr>
        <w:t> </w:t>
      </w:r>
    </w:p>
    <w:p w14:paraId="07EDCC76" w14:textId="77777777" w:rsidR="00766112" w:rsidRPr="00260413" w:rsidRDefault="00766112" w:rsidP="00766112">
      <w:pPr>
        <w:pStyle w:val="NormalWeb"/>
        <w:shd w:val="clear" w:color="000000" w:fill="auto"/>
        <w:rPr>
          <w:lang w:val="fr-FR"/>
        </w:rPr>
      </w:pPr>
      <w:r w:rsidRPr="00260413">
        <w:rPr>
          <w:lang w:val="fr-FR"/>
        </w:rPr>
        <w:t>Ce langage puissant permet notamment de s'interfacer avec des outils d'exploitation type </w:t>
      </w:r>
      <w:r w:rsidRPr="00260413">
        <w:rPr>
          <w:rStyle w:val="Emphasis"/>
          <w:b/>
          <w:bCs/>
          <w:lang w:val="fr-FR"/>
        </w:rPr>
        <w:t>ordonnanceurs</w:t>
      </w:r>
      <w:r w:rsidRPr="00260413">
        <w:rPr>
          <w:lang w:val="fr-FR"/>
        </w:rPr>
        <w:t>.</w:t>
      </w:r>
    </w:p>
    <w:p w14:paraId="48C99100" w14:textId="77777777" w:rsidR="00766112" w:rsidRPr="00260413" w:rsidRDefault="00766112" w:rsidP="00766112">
      <w:pPr>
        <w:pStyle w:val="NormalWeb"/>
        <w:shd w:val="clear" w:color="000000" w:fill="auto"/>
        <w:rPr>
          <w:lang w:val="fr-FR"/>
        </w:rPr>
      </w:pPr>
      <w:r w:rsidRPr="00260413">
        <w:rPr>
          <w:lang w:val="fr-FR"/>
        </w:rPr>
        <w:t>Il est </w:t>
      </w:r>
      <w:r w:rsidRPr="00260413">
        <w:rPr>
          <w:rStyle w:val="Strong"/>
          <w:lang w:val="fr-FR"/>
        </w:rPr>
        <w:t>souple</w:t>
      </w:r>
      <w:r w:rsidRPr="00260413">
        <w:rPr>
          <w:lang w:val="fr-FR"/>
        </w:rPr>
        <w:t>, pour vous permettre de piloter la plateforme selon vos besoins et vos spécificités d'exploitation.</w:t>
      </w:r>
    </w:p>
    <w:p w14:paraId="77CC876F" w14:textId="77777777" w:rsidR="00766112" w:rsidRPr="00260413" w:rsidRDefault="00766112" w:rsidP="00766112">
      <w:pPr>
        <w:pStyle w:val="Heading3"/>
        <w:shd w:val="clear" w:color="000000" w:fill="auto"/>
        <w:rPr>
          <w:lang w:val="fr-FR"/>
        </w:rPr>
      </w:pPr>
      <w:bookmarkStart w:id="63" w:name="_Toc481760517"/>
      <w:r w:rsidRPr="00260413">
        <w:rPr>
          <w:lang w:val="fr-FR"/>
        </w:rPr>
        <w:t>Usage</w:t>
      </w:r>
      <w:bookmarkEnd w:id="63"/>
    </w:p>
    <w:p w14:paraId="7C74B6BD" w14:textId="77777777" w:rsidR="00766112" w:rsidRPr="00260413" w:rsidRDefault="00766112" w:rsidP="00766112">
      <w:pPr>
        <w:pStyle w:val="Heading4"/>
        <w:shd w:val="clear" w:color="000000" w:fill="auto"/>
        <w:rPr>
          <w:lang w:val="fr-FR"/>
        </w:rPr>
      </w:pPr>
      <w:r w:rsidRPr="00260413">
        <w:rPr>
          <w:lang w:val="fr-FR"/>
        </w:rPr>
        <w:t>Syntaxe</w:t>
      </w:r>
    </w:p>
    <w:p w14:paraId="249375CF" w14:textId="77777777" w:rsidR="00766112" w:rsidRPr="00260413" w:rsidRDefault="00766112" w:rsidP="00766112">
      <w:pPr>
        <w:pStyle w:val="NormalWeb"/>
        <w:shd w:val="clear" w:color="000000" w:fill="auto"/>
        <w:rPr>
          <w:lang w:val="fr-FR"/>
        </w:rPr>
      </w:pPr>
      <w:r w:rsidRPr="00260413">
        <w:rPr>
          <w:lang w:val="fr-FR"/>
        </w:rPr>
        <w:t>Une commande a une syntaxe de la forme :</w:t>
      </w:r>
    </w:p>
    <w:p w14:paraId="481B577F" w14:textId="77777777" w:rsidR="00766112" w:rsidRPr="00260413" w:rsidRDefault="00766112" w:rsidP="00766112">
      <w:pPr>
        <w:pStyle w:val="NormalWeb"/>
        <w:shd w:val="clear" w:color="000000" w:fill="auto"/>
        <w:rPr>
          <w:color w:val="000000"/>
          <w:sz w:val="2"/>
          <w:szCs w:val="2"/>
          <w:lang w:val="fr-FR"/>
        </w:rPr>
      </w:pPr>
      <w:r w:rsidRPr="00260413">
        <w:rPr>
          <w:color w:val="000000"/>
          <w:sz w:val="2"/>
          <w:szCs w:val="2"/>
          <w:lang w:val="fr-FR"/>
        </w:rPr>
        <w:t>"</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7552F30" w14:textId="77777777" w:rsidTr="00766112">
        <w:tc>
          <w:tcPr>
            <w:tcW w:w="5000" w:type="pct"/>
            <w:shd w:val="clear" w:color="auto" w:fill="auto"/>
            <w:vAlign w:val="center"/>
          </w:tcPr>
          <w:p w14:paraId="5BF8800C" w14:textId="77777777" w:rsidR="00766112" w:rsidRPr="00260413" w:rsidRDefault="00766112" w:rsidP="00766112">
            <w:pPr>
              <w:rPr>
                <w:lang w:val="fr-FR"/>
              </w:rPr>
            </w:pPr>
            <w:r w:rsidRPr="00260413">
              <w:rPr>
                <w:color w:val="808080"/>
                <w:lang w:val="fr-FR"/>
              </w:rPr>
              <w:t>périmètre</w:t>
            </w:r>
            <w:r w:rsidRPr="00260413">
              <w:rPr>
                <w:lang w:val="fr-FR"/>
              </w:rPr>
              <w:t xml:space="preserve">: </w:t>
            </w:r>
            <w:r w:rsidRPr="00260413">
              <w:rPr>
                <w:rStyle w:val="Strong"/>
                <w:lang w:val="fr-FR"/>
              </w:rPr>
              <w:t>commande</w:t>
            </w:r>
            <w:r w:rsidRPr="00260413">
              <w:rPr>
                <w:lang w:val="fr-FR"/>
              </w:rPr>
              <w:t xml:space="preserve"> </w:t>
            </w:r>
            <w:r w:rsidRPr="00260413">
              <w:rPr>
                <w:color w:val="808080"/>
                <w:lang w:val="fr-FR"/>
              </w:rPr>
              <w:t>[- options]</w:t>
            </w:r>
            <w:r w:rsidRPr="00260413">
              <w:rPr>
                <w:lang w:val="fr-FR"/>
              </w:rPr>
              <w:t xml:space="preserve"> </w:t>
            </w:r>
            <w:r w:rsidRPr="00260413">
              <w:rPr>
                <w:rStyle w:val="Strong"/>
                <w:lang w:val="fr-FR"/>
              </w:rPr>
              <w:t>paramètres_obligatoires</w:t>
            </w:r>
            <w:r w:rsidRPr="00260413">
              <w:rPr>
                <w:lang w:val="fr-FR"/>
              </w:rPr>
              <w:t xml:space="preserve"> [ </w:t>
            </w:r>
            <w:r w:rsidRPr="00260413">
              <w:rPr>
                <w:color w:val="808080"/>
                <w:lang w:val="fr-FR"/>
              </w:rPr>
              <w:t>paramètres_optionnels</w:t>
            </w:r>
            <w:r w:rsidRPr="00260413">
              <w:rPr>
                <w:lang w:val="fr-FR"/>
              </w:rPr>
              <w:t>]</w:t>
            </w:r>
          </w:p>
        </w:tc>
      </w:tr>
    </w:tbl>
    <w:p w14:paraId="4A0034AE" w14:textId="77777777" w:rsidR="00766112" w:rsidRPr="00260413" w:rsidRDefault="00766112" w:rsidP="00766112">
      <w:pPr>
        <w:pStyle w:val="NormalWeb"/>
        <w:shd w:val="clear" w:color="000000" w:fill="auto"/>
        <w:rPr>
          <w:rFonts w:eastAsiaTheme="minorEastAsia"/>
          <w:color w:val="000000"/>
          <w:sz w:val="2"/>
          <w:szCs w:val="2"/>
          <w:lang w:val="fr-FR"/>
        </w:rPr>
      </w:pPr>
      <w:r w:rsidRPr="00260413">
        <w:rPr>
          <w:color w:val="000000"/>
          <w:sz w:val="2"/>
          <w:szCs w:val="2"/>
          <w:lang w:val="fr-FR"/>
        </w:rPr>
        <w:t>"</w:t>
      </w:r>
    </w:p>
    <w:p w14:paraId="04F1D4CD" w14:textId="77777777" w:rsidR="00766112" w:rsidRPr="00260413" w:rsidRDefault="00766112" w:rsidP="00766112">
      <w:pPr>
        <w:shd w:val="clear" w:color="000000" w:fill="auto"/>
        <w:rPr>
          <w:lang w:val="fr-FR"/>
        </w:rPr>
      </w:pPr>
      <w:r w:rsidRPr="00260413">
        <w:rPr>
          <w:lang w:val="fr-FR"/>
        </w:rPr>
        <w:t>Avec les principes suivants :</w:t>
      </w:r>
    </w:p>
    <w:p w14:paraId="4C7D6AEE" w14:textId="77777777" w:rsidR="00766112" w:rsidRPr="00260413" w:rsidRDefault="00766112" w:rsidP="00325D8B">
      <w:pPr>
        <w:numPr>
          <w:ilvl w:val="0"/>
          <w:numId w:val="83"/>
        </w:numPr>
        <w:shd w:val="clear" w:color="000000" w:fill="auto"/>
        <w:spacing w:before="100" w:beforeAutospacing="1" w:after="100" w:afterAutospacing="1"/>
        <w:rPr>
          <w:lang w:val="fr-FR"/>
        </w:rPr>
      </w:pPr>
      <w:r w:rsidRPr="00260413">
        <w:rPr>
          <w:lang w:val="fr-FR"/>
        </w:rPr>
        <w:t xml:space="preserve">les éléments entre </w:t>
      </w:r>
      <w:r w:rsidRPr="00260413">
        <w:rPr>
          <w:rStyle w:val="Emphasis"/>
          <w:lang w:val="fr-FR"/>
        </w:rPr>
        <w:t>crochets</w:t>
      </w:r>
      <w:r w:rsidRPr="00260413">
        <w:rPr>
          <w:lang w:val="fr-FR"/>
        </w:rPr>
        <w:t xml:space="preserve"> ci-dessus sont </w:t>
      </w:r>
      <w:r w:rsidRPr="00260413">
        <w:rPr>
          <w:rStyle w:val="Strong"/>
          <w:lang w:val="fr-FR"/>
        </w:rPr>
        <w:t>optionnels</w:t>
      </w:r>
    </w:p>
    <w:p w14:paraId="027BF79E" w14:textId="77777777" w:rsidR="00766112" w:rsidRPr="00260413" w:rsidRDefault="00766112" w:rsidP="00325D8B">
      <w:pPr>
        <w:numPr>
          <w:ilvl w:val="0"/>
          <w:numId w:val="83"/>
        </w:numPr>
        <w:shd w:val="clear" w:color="000000" w:fill="auto"/>
        <w:spacing w:before="100" w:beforeAutospacing="1" w:after="100" w:afterAutospacing="1"/>
        <w:rPr>
          <w:lang w:val="fr-FR"/>
        </w:rPr>
      </w:pPr>
      <w:r w:rsidRPr="00260413">
        <w:rPr>
          <w:lang w:val="fr-FR"/>
        </w:rPr>
        <w:t xml:space="preserve">les </w:t>
      </w:r>
      <w:r w:rsidRPr="00260413">
        <w:rPr>
          <w:rStyle w:val="Strong"/>
          <w:lang w:val="fr-FR"/>
        </w:rPr>
        <w:t>options</w:t>
      </w:r>
      <w:r w:rsidRPr="00260413">
        <w:rPr>
          <w:lang w:val="fr-FR"/>
        </w:rPr>
        <w:t xml:space="preserve"> doivent toujours figurer </w:t>
      </w:r>
      <w:r w:rsidRPr="00260413">
        <w:rPr>
          <w:rStyle w:val="Strong"/>
          <w:u w:val="single"/>
          <w:lang w:val="fr-FR"/>
        </w:rPr>
        <w:t>avant</w:t>
      </w:r>
      <w:r w:rsidRPr="00260413">
        <w:rPr>
          <w:rStyle w:val="Strong"/>
          <w:lang w:val="fr-FR"/>
        </w:rPr>
        <w:t xml:space="preserve"> les paramètres</w:t>
      </w:r>
    </w:p>
    <w:p w14:paraId="68D722FD" w14:textId="77777777" w:rsidR="00766112" w:rsidRPr="00260413" w:rsidRDefault="00766112" w:rsidP="00325D8B">
      <w:pPr>
        <w:numPr>
          <w:ilvl w:val="0"/>
          <w:numId w:val="83"/>
        </w:numPr>
        <w:shd w:val="clear" w:color="000000" w:fill="auto"/>
        <w:spacing w:before="100" w:beforeAutospacing="1" w:after="100" w:afterAutospacing="1"/>
        <w:rPr>
          <w:lang w:val="fr-FR"/>
        </w:rPr>
      </w:pPr>
      <w:r w:rsidRPr="00260413">
        <w:rPr>
          <w:lang w:val="fr-FR"/>
        </w:rPr>
        <w:t xml:space="preserve">quand une option </w:t>
      </w:r>
      <w:r w:rsidRPr="00260413">
        <w:rPr>
          <w:rStyle w:val="Strong"/>
          <w:lang w:val="fr-FR"/>
        </w:rPr>
        <w:t>demande une valeur</w:t>
      </w:r>
      <w:r w:rsidRPr="00260413">
        <w:rPr>
          <w:lang w:val="fr-FR"/>
        </w:rPr>
        <w:t xml:space="preserve">, celle-ci doit être </w:t>
      </w:r>
      <w:r w:rsidRPr="00260413">
        <w:rPr>
          <w:rStyle w:val="Strong"/>
          <w:lang w:val="fr-FR"/>
        </w:rPr>
        <w:t>précédée d'un espace</w:t>
      </w:r>
    </w:p>
    <w:p w14:paraId="206645C4" w14:textId="77777777" w:rsidR="00766112" w:rsidRPr="00260413" w:rsidRDefault="00766112" w:rsidP="00766112">
      <w:pPr>
        <w:pStyle w:val="Heading4"/>
        <w:shd w:val="clear" w:color="000000" w:fill="auto"/>
        <w:rPr>
          <w:lang w:val="fr-FR"/>
        </w:rPr>
      </w:pPr>
      <w:r w:rsidRPr="00260413">
        <w:rPr>
          <w:lang w:val="fr-FR"/>
        </w:rPr>
        <w:t>Précautions sur les paramètres</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4749DD1" w14:textId="77777777" w:rsidTr="00766112">
        <w:tc>
          <w:tcPr>
            <w:tcW w:w="5000" w:type="pct"/>
            <w:shd w:val="solid" w:color="FFFDF6" w:fill="auto"/>
            <w:vAlign w:val="center"/>
          </w:tcPr>
          <w:p w14:paraId="0E8F325E" w14:textId="77777777" w:rsidR="00766112" w:rsidRPr="00260413" w:rsidRDefault="00766112" w:rsidP="00766112">
            <w:pPr>
              <w:pStyle w:val="panelHeader"/>
              <w:jc w:val="left"/>
              <w:rPr>
                <w:sz w:val="24"/>
              </w:rPr>
            </w:pPr>
            <w:r w:rsidRPr="00260413">
              <w:t>Paramètres commençant par '0'</w:t>
            </w:r>
          </w:p>
          <w:p w14:paraId="268C0289" w14:textId="77777777" w:rsidR="00766112" w:rsidRPr="00260413" w:rsidRDefault="00766112" w:rsidP="00766112">
            <w:pPr>
              <w:pStyle w:val="NormalWeb"/>
              <w:spacing w:before="240"/>
              <w:rPr>
                <w:lang w:val="fr-FR"/>
              </w:rPr>
            </w:pPr>
            <w:r w:rsidRPr="00260413">
              <w:rPr>
                <w:lang w:val="fr-FR"/>
              </w:rPr>
              <w:t xml:space="preserve">1. Par précaution, les paramètres </w:t>
            </w:r>
            <w:r w:rsidRPr="00260413">
              <w:rPr>
                <w:rStyle w:val="Strong"/>
                <w:lang w:val="fr-FR"/>
              </w:rPr>
              <w:t>alphanumériques</w:t>
            </w:r>
            <w:r w:rsidRPr="00260413">
              <w:rPr>
                <w:lang w:val="fr-FR"/>
              </w:rPr>
              <w:t xml:space="preserve"> type </w:t>
            </w:r>
            <w:r w:rsidRPr="00260413">
              <w:rPr>
                <w:rStyle w:val="Emphasis"/>
                <w:lang w:val="fr-FR"/>
              </w:rPr>
              <w:t>codes</w:t>
            </w:r>
            <w:r w:rsidRPr="00260413">
              <w:rPr>
                <w:lang w:val="fr-FR"/>
              </w:rPr>
              <w:t xml:space="preserve"> qui ne contiennent </w:t>
            </w:r>
            <w:r w:rsidRPr="00260413">
              <w:rPr>
                <w:rStyle w:val="Strong"/>
                <w:lang w:val="fr-FR"/>
              </w:rPr>
              <w:t>que des chiffres</w:t>
            </w:r>
            <w:r w:rsidRPr="00260413">
              <w:rPr>
                <w:lang w:val="fr-FR"/>
              </w:rPr>
              <w:t xml:space="preserve"> doivent être "</w:t>
            </w:r>
            <w:r w:rsidRPr="00260413">
              <w:rPr>
                <w:rStyle w:val="Strong"/>
                <w:lang w:val="fr-FR"/>
              </w:rPr>
              <w:t xml:space="preserve">quotés", </w:t>
            </w:r>
            <w:r w:rsidRPr="00260413">
              <w:rPr>
                <w:lang w:val="fr-FR"/>
              </w:rPr>
              <w:t>c'est-à-dire encadrés par des quotes (simples ou doubles).</w:t>
            </w:r>
          </w:p>
          <w:p w14:paraId="644A190F" w14:textId="77777777" w:rsidR="00766112" w:rsidRPr="00260413" w:rsidRDefault="00766112" w:rsidP="00766112">
            <w:pPr>
              <w:pStyle w:val="NormalWeb"/>
              <w:spacing w:before="240"/>
              <w:rPr>
                <w:lang w:val="fr-FR"/>
              </w:rPr>
            </w:pPr>
            <w:r w:rsidRPr="00260413">
              <w:rPr>
                <w:lang w:val="fr-FR"/>
              </w:rPr>
              <w:t xml:space="preserve">2. Pour les commandes exécutées en mode </w:t>
            </w:r>
            <w:r w:rsidRPr="00260413">
              <w:rPr>
                <w:rStyle w:val="Emphasis"/>
                <w:lang w:val="fr-FR"/>
              </w:rPr>
              <w:t>client</w:t>
            </w:r>
            <w:r w:rsidRPr="00260413">
              <w:rPr>
                <w:lang w:val="fr-FR"/>
              </w:rPr>
              <w:t xml:space="preserve"> qui sont déjà écrites en doubles quotes, </w:t>
            </w:r>
            <w:r w:rsidRPr="00260413">
              <w:rPr>
                <w:rStyle w:val="Strong"/>
                <w:lang w:val="fr-FR"/>
              </w:rPr>
              <w:t>les paramètres alphanumériques doivent être mis entre simples quotes</w:t>
            </w:r>
            <w:r w:rsidRPr="00260413">
              <w:rPr>
                <w:lang w:val="fr-FR"/>
              </w:rPr>
              <w:t>.</w:t>
            </w:r>
          </w:p>
          <w:p w14:paraId="09B045BF" w14:textId="77777777" w:rsidR="00766112" w:rsidRPr="00260413" w:rsidRDefault="00766112" w:rsidP="00766112">
            <w:pPr>
              <w:pStyle w:val="NormalWeb"/>
              <w:spacing w:before="240"/>
              <w:rPr>
                <w:lang w:val="fr-FR"/>
              </w:rPr>
            </w:pPr>
            <w:r w:rsidRPr="00260413">
              <w:rPr>
                <w:u w:val="single"/>
                <w:lang w:val="fr-FR"/>
              </w:rPr>
              <w:t>Exemples</w:t>
            </w:r>
            <w:r w:rsidRPr="00260413">
              <w:rPr>
                <w:lang w:val="fr-FR"/>
              </w:rPr>
              <w:t xml:space="preserve"> :</w:t>
            </w:r>
          </w:p>
          <w:p w14:paraId="4A705613" w14:textId="77777777" w:rsidR="00766112" w:rsidRPr="00260413" w:rsidRDefault="00766112" w:rsidP="00766112">
            <w:pPr>
              <w:pStyle w:val="panelBullet"/>
            </w:pPr>
            <w:r w:rsidRPr="00260413">
              <w:t>En mode Interactif</w:t>
            </w:r>
          </w:p>
          <w:p w14:paraId="52A2FEC1" w14:textId="77777777" w:rsidR="00766112" w:rsidRPr="00260413" w:rsidRDefault="00766112" w:rsidP="00766112">
            <w:pPr>
              <w:pStyle w:val="NormalWeb"/>
              <w:spacing w:before="240"/>
              <w:rPr>
                <w:rFonts w:eastAsiaTheme="minorEastAsia"/>
                <w:lang w:val="fr-FR"/>
              </w:rPr>
            </w:pPr>
            <w:r w:rsidRPr="00260413">
              <w:rPr>
                <w:rStyle w:val="Strong"/>
                <w:lang w:val="fr-FR"/>
              </w:rPr>
              <w:t>dsn:list-ud -s "001" -x -o /TMP/listud.txt 201411</w:t>
            </w:r>
          </w:p>
          <w:p w14:paraId="52140283" w14:textId="77777777" w:rsidR="00766112" w:rsidRPr="00260413" w:rsidRDefault="00766112" w:rsidP="00766112">
            <w:pPr>
              <w:pStyle w:val="panelBullet"/>
            </w:pPr>
            <w:r w:rsidRPr="00260413">
              <w:t>En mode Démon</w:t>
            </w:r>
          </w:p>
          <w:p w14:paraId="64B1319B" w14:textId="77777777" w:rsidR="00766112" w:rsidRPr="00260413" w:rsidRDefault="00766112" w:rsidP="00766112">
            <w:pPr>
              <w:pStyle w:val="NormalWeb"/>
              <w:spacing w:before="240"/>
              <w:rPr>
                <w:rStyle w:val="Strong"/>
                <w:lang w:val="fr-FR"/>
              </w:rPr>
            </w:pPr>
            <w:r w:rsidRPr="00260413">
              <w:rPr>
                <w:rStyle w:val="Strong"/>
                <w:lang w:val="fr-FR"/>
              </w:rPr>
              <w:t>./Client "dsn:list-ud -s '001' -x -o /TMP/listud.txt 201411"</w:t>
            </w:r>
          </w:p>
          <w:p w14:paraId="7CC8F53A" w14:textId="77777777" w:rsidR="00766112" w:rsidRPr="00260413" w:rsidRDefault="00766112" w:rsidP="00766112">
            <w:pPr>
              <w:spacing w:before="240"/>
              <w:rPr>
                <w:sz w:val="24"/>
                <w:lang w:val="fr-FR"/>
              </w:rPr>
            </w:pPr>
            <w:r w:rsidRPr="00260413">
              <w:rPr>
                <w:lang w:val="fr-FR"/>
              </w:rPr>
              <w:t xml:space="preserve">En effet, sans cette précaution, les '0' d'entête seront </w:t>
            </w:r>
            <w:r w:rsidRPr="00260413">
              <w:rPr>
                <w:rStyle w:val="Strong"/>
                <w:lang w:val="fr-FR"/>
              </w:rPr>
              <w:t>éliminés</w:t>
            </w:r>
            <w:r w:rsidRPr="00260413">
              <w:rPr>
                <w:lang w:val="fr-FR"/>
              </w:rPr>
              <w:t>.</w:t>
            </w:r>
          </w:p>
        </w:tc>
      </w:tr>
    </w:tbl>
    <w:p w14:paraId="48D73C68" w14:textId="77777777" w:rsidR="00766112" w:rsidRPr="00260413" w:rsidRDefault="00766112" w:rsidP="00766112">
      <w:pPr>
        <w:pStyle w:val="NormalWeb"/>
        <w:shd w:val="clear" w:color="000000" w:fill="auto"/>
        <w:rPr>
          <w:rFonts w:eastAsiaTheme="minorEastAsia"/>
          <w:color w:val="000000"/>
          <w:sz w:val="2"/>
          <w:szCs w:val="2"/>
          <w:lang w:val="fr-FR"/>
        </w:rPr>
      </w:pPr>
    </w:p>
    <w:p w14:paraId="043547B0" w14:textId="77777777" w:rsidR="00766112" w:rsidRPr="00260413" w:rsidRDefault="00766112" w:rsidP="00766112">
      <w:pPr>
        <w:pStyle w:val="Heading3"/>
        <w:shd w:val="clear" w:color="000000" w:fill="auto"/>
        <w:rPr>
          <w:color w:val="707070"/>
          <w:lang w:val="fr-FR"/>
        </w:rPr>
      </w:pPr>
      <w:bookmarkStart w:id="64" w:name="_Toc481760518"/>
      <w:r w:rsidRPr="00260413">
        <w:rPr>
          <w:color w:val="707070"/>
          <w:lang w:val="fr-FR"/>
        </w:rPr>
        <w:t>Gestion des codes retour</w:t>
      </w:r>
      <w:bookmarkEnd w:id="64"/>
    </w:p>
    <w:p w14:paraId="0B0BDF9E" w14:textId="77777777" w:rsidR="00766112" w:rsidRPr="00260413" w:rsidRDefault="00766112" w:rsidP="00766112">
      <w:pPr>
        <w:pStyle w:val="Heading4"/>
        <w:shd w:val="clear" w:color="000000" w:fill="auto"/>
        <w:rPr>
          <w:lang w:val="fr-FR"/>
        </w:rPr>
      </w:pPr>
      <w:r w:rsidRPr="00260413">
        <w:rPr>
          <w:lang w:val="fr-FR"/>
        </w:rPr>
        <w:t>Signification des codes retour</w:t>
      </w:r>
    </w:p>
    <w:p w14:paraId="618E581C" w14:textId="77777777" w:rsidR="00766112" w:rsidRPr="00260413" w:rsidRDefault="00766112" w:rsidP="00766112">
      <w:pPr>
        <w:pStyle w:val="NormalWeb"/>
        <w:shd w:val="clear" w:color="000000" w:fill="auto"/>
        <w:rPr>
          <w:rFonts w:eastAsiaTheme="minorEastAsia"/>
          <w:lang w:val="fr-FR"/>
        </w:rPr>
      </w:pPr>
      <w:r w:rsidRPr="00260413">
        <w:rPr>
          <w:lang w:val="fr-FR"/>
        </w:rPr>
        <w:t>Les commandes renvoient des codes retour qui précisent si elles se sont bien déroulées :</w:t>
      </w:r>
    </w:p>
    <w:p w14:paraId="2CD70E5A" w14:textId="77777777" w:rsidR="00766112" w:rsidRPr="00260413" w:rsidRDefault="00766112" w:rsidP="00325D8B">
      <w:pPr>
        <w:numPr>
          <w:ilvl w:val="0"/>
          <w:numId w:val="84"/>
        </w:numPr>
        <w:shd w:val="clear" w:color="000000" w:fill="auto"/>
        <w:spacing w:before="100" w:beforeAutospacing="1" w:after="100" w:afterAutospacing="1"/>
        <w:rPr>
          <w:lang w:val="fr-FR"/>
        </w:rPr>
      </w:pPr>
      <w:r w:rsidRPr="00260413">
        <w:rPr>
          <w:lang w:val="fr-FR"/>
        </w:rPr>
        <w:t>si la commande s'est effectuée correctement, </w:t>
      </w:r>
      <w:r w:rsidRPr="00260413">
        <w:rPr>
          <w:rStyle w:val="Strong"/>
          <w:lang w:val="fr-FR"/>
        </w:rPr>
        <w:t>le code retour est </w:t>
      </w:r>
      <w:r w:rsidRPr="00260413">
        <w:rPr>
          <w:rStyle w:val="Emphasis"/>
          <w:b/>
          <w:bCs/>
          <w:u w:val="single"/>
          <w:lang w:val="fr-FR"/>
        </w:rPr>
        <w:t>égal à</w:t>
      </w:r>
      <w:r w:rsidRPr="00260413">
        <w:rPr>
          <w:rStyle w:val="Strong"/>
          <w:lang w:val="fr-FR"/>
        </w:rPr>
        <w:t> 0</w:t>
      </w:r>
    </w:p>
    <w:p w14:paraId="514E66EA" w14:textId="77777777" w:rsidR="00766112" w:rsidRPr="00260413" w:rsidRDefault="00766112" w:rsidP="00325D8B">
      <w:pPr>
        <w:numPr>
          <w:ilvl w:val="0"/>
          <w:numId w:val="84"/>
        </w:numPr>
        <w:shd w:val="clear" w:color="000000" w:fill="auto"/>
        <w:spacing w:before="100" w:beforeAutospacing="1" w:after="100" w:afterAutospacing="1"/>
        <w:rPr>
          <w:lang w:val="fr-FR"/>
        </w:rPr>
      </w:pPr>
      <w:r w:rsidRPr="00260413">
        <w:rPr>
          <w:lang w:val="fr-FR"/>
        </w:rPr>
        <w:t>si une erreur a été rencontrée pendant l'exécution, le </w:t>
      </w:r>
      <w:r w:rsidRPr="00260413">
        <w:rPr>
          <w:rStyle w:val="Strong"/>
          <w:lang w:val="fr-FR"/>
        </w:rPr>
        <w:t>code retour est </w:t>
      </w:r>
      <w:r w:rsidRPr="00260413">
        <w:rPr>
          <w:rStyle w:val="Emphasis"/>
          <w:b/>
          <w:bCs/>
          <w:u w:val="single"/>
          <w:lang w:val="fr-FR"/>
        </w:rPr>
        <w:t>différent</w:t>
      </w:r>
      <w:r w:rsidRPr="00260413">
        <w:rPr>
          <w:rStyle w:val="Emphasis"/>
          <w:b/>
          <w:bCs/>
          <w:lang w:val="fr-FR"/>
        </w:rPr>
        <w:t> </w:t>
      </w:r>
      <w:r w:rsidRPr="00260413">
        <w:rPr>
          <w:rStyle w:val="Strong"/>
          <w:lang w:val="fr-FR"/>
        </w:rPr>
        <w:t>de 0</w:t>
      </w:r>
      <w:r w:rsidRPr="00260413">
        <w:rPr>
          <w:lang w:val="fr-FR"/>
        </w:rPr>
        <w:t>.</w:t>
      </w:r>
    </w:p>
    <w:p w14:paraId="47CEFF24" w14:textId="77777777" w:rsidR="00766112" w:rsidRPr="00260413" w:rsidRDefault="00766112" w:rsidP="00766112">
      <w:pPr>
        <w:pStyle w:val="NormalWeb"/>
        <w:shd w:val="clear" w:color="000000" w:fill="auto"/>
        <w:rPr>
          <w:lang w:val="fr-FR"/>
        </w:rPr>
      </w:pPr>
      <w:r w:rsidRPr="00260413">
        <w:rPr>
          <w:lang w:val="fr-FR"/>
        </w:rPr>
        <w:t>Ces codes retour sont effectifs dans le cas où le Moteur Déclaratif est lancé en </w:t>
      </w:r>
      <w:r w:rsidRPr="00260413">
        <w:rPr>
          <w:rStyle w:val="Strong"/>
          <w:lang w:val="fr-FR"/>
        </w:rPr>
        <w:t>mode démon</w:t>
      </w:r>
      <w:r w:rsidRPr="00260413">
        <w:rPr>
          <w:lang w:val="fr-FR"/>
        </w:rPr>
        <w:t>, c'est-à-dire dans le cas d'un usage en production.</w:t>
      </w:r>
    </w:p>
    <w:p w14:paraId="6B1EE3A3" w14:textId="77777777" w:rsidR="00766112" w:rsidRPr="00260413" w:rsidRDefault="00766112" w:rsidP="00766112">
      <w:pPr>
        <w:pStyle w:val="NormalWeb"/>
        <w:shd w:val="clear" w:color="000000" w:fill="auto"/>
        <w:rPr>
          <w:lang w:val="fr-FR"/>
        </w:rPr>
      </w:pPr>
      <w:r w:rsidRPr="00260413">
        <w:rPr>
          <w:rStyle w:val="Emphasis"/>
          <w:lang w:val="fr-FR"/>
        </w:rPr>
        <w:t>Corollaire : ils ne sont pas significatifs dans le cas du mode interactif réservé au test.</w:t>
      </w:r>
    </w:p>
    <w:p w14:paraId="1B0FE312" w14:textId="77777777" w:rsidR="00766112" w:rsidRDefault="00766112" w:rsidP="00766112">
      <w:pPr>
        <w:shd w:val="clear" w:color="000000" w:fill="auto"/>
        <w:rPr>
          <w:lang w:val="fr-FR"/>
        </w:rPr>
      </w:pPr>
      <w:r w:rsidRPr="00260413">
        <w:rPr>
          <w:lang w:val="fr-FR"/>
        </w:rPr>
        <w:t xml:space="preserve">Lorsque vous écrivez vos scripts d'exploitation, il est </w:t>
      </w:r>
      <w:r w:rsidRPr="00260413">
        <w:rPr>
          <w:rStyle w:val="Strong"/>
          <w:lang w:val="fr-FR"/>
        </w:rPr>
        <w:t>essentiel d'utiliser ces codes retour</w:t>
      </w:r>
      <w:r w:rsidRPr="00260413">
        <w:rPr>
          <w:lang w:val="fr-FR"/>
        </w:rPr>
        <w:t xml:space="preserve"> afin de </w:t>
      </w:r>
      <w:r w:rsidRPr="00260413">
        <w:rPr>
          <w:rStyle w:val="Strong"/>
          <w:lang w:val="fr-FR"/>
        </w:rPr>
        <w:t>garantir l'enchaînement correct</w:t>
      </w:r>
      <w:r w:rsidRPr="00260413">
        <w:rPr>
          <w:lang w:val="fr-FR"/>
        </w:rPr>
        <w:t xml:space="preserve"> de vos commandes.</w:t>
      </w:r>
    </w:p>
    <w:p w14:paraId="4B86F0F2" w14:textId="77777777" w:rsidR="00DD6FDF" w:rsidRPr="00260413" w:rsidRDefault="00DD6FDF" w:rsidP="00766112">
      <w:pPr>
        <w:shd w:val="clear" w:color="000000" w:fill="auto"/>
        <w:rPr>
          <w:lang w:val="fr-FR"/>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412029C" w14:textId="77777777" w:rsidTr="00766112">
        <w:tc>
          <w:tcPr>
            <w:tcW w:w="5000" w:type="pct"/>
            <w:shd w:val="solid" w:color="FFFDF6" w:fill="auto"/>
            <w:vAlign w:val="center"/>
          </w:tcPr>
          <w:p w14:paraId="12D651BA" w14:textId="77777777" w:rsidR="00766112" w:rsidRPr="00260413" w:rsidRDefault="00766112" w:rsidP="00766112">
            <w:pPr>
              <w:pStyle w:val="panelHeader"/>
              <w:jc w:val="left"/>
              <w:rPr>
                <w:sz w:val="24"/>
              </w:rPr>
            </w:pPr>
            <w:r w:rsidRPr="00260413">
              <w:t>Usage des commandes dans les shells d'exploitation</w:t>
            </w:r>
          </w:p>
          <w:p w14:paraId="430A0FEE" w14:textId="77777777" w:rsidR="00766112" w:rsidRPr="00260413" w:rsidRDefault="00766112" w:rsidP="00766112">
            <w:pPr>
              <w:spacing w:before="240"/>
              <w:rPr>
                <w:sz w:val="24"/>
                <w:lang w:val="fr-FR"/>
              </w:rPr>
            </w:pPr>
            <w:r w:rsidRPr="00260413">
              <w:rPr>
                <w:lang w:val="fr-FR"/>
              </w:rPr>
              <w:t xml:space="preserve">Ne pas tester les codes retour de commande dans vos shells d'exploitation est </w:t>
            </w:r>
            <w:r w:rsidRPr="00260413">
              <w:rPr>
                <w:rStyle w:val="Strong"/>
                <w:lang w:val="fr-FR"/>
              </w:rPr>
              <w:t>dangereux</w:t>
            </w:r>
            <w:r w:rsidRPr="00260413">
              <w:rPr>
                <w:lang w:val="fr-FR"/>
              </w:rPr>
              <w:t>...</w:t>
            </w:r>
          </w:p>
        </w:tc>
      </w:tr>
    </w:tbl>
    <w:p w14:paraId="71FB231D" w14:textId="77777777" w:rsidR="00766112" w:rsidRPr="00260413" w:rsidRDefault="00766112" w:rsidP="00766112">
      <w:pPr>
        <w:pStyle w:val="NormalWeb"/>
        <w:shd w:val="clear" w:color="000000" w:fill="auto"/>
        <w:rPr>
          <w:rFonts w:eastAsiaTheme="minorEastAsia"/>
          <w:color w:val="000000"/>
          <w:sz w:val="2"/>
          <w:szCs w:val="2"/>
          <w:lang w:val="fr-FR"/>
        </w:rPr>
      </w:pPr>
    </w:p>
    <w:p w14:paraId="4A7F06E5" w14:textId="77777777" w:rsidR="00766112" w:rsidRPr="00260413" w:rsidRDefault="00766112" w:rsidP="00766112">
      <w:pPr>
        <w:pStyle w:val="Heading4"/>
        <w:shd w:val="clear" w:color="000000" w:fill="auto"/>
        <w:rPr>
          <w:lang w:val="fr-FR"/>
        </w:rPr>
      </w:pPr>
      <w:r w:rsidRPr="00260413">
        <w:rPr>
          <w:lang w:val="fr-FR"/>
        </w:rPr>
        <w:t>Référence des codes retour</w:t>
      </w:r>
    </w:p>
    <w:p w14:paraId="063866AC" w14:textId="77777777" w:rsidR="00766112" w:rsidRPr="00260413" w:rsidRDefault="00766112" w:rsidP="00766112">
      <w:pPr>
        <w:pStyle w:val="NormalWeb"/>
        <w:shd w:val="clear" w:color="000000" w:fill="auto"/>
        <w:rPr>
          <w:lang w:val="fr-FR"/>
        </w:rPr>
      </w:pPr>
      <w:r w:rsidRPr="00260413">
        <w:rPr>
          <w:lang w:val="fr-FR"/>
        </w:rPr>
        <w:t>Les codes retour renvoyés utilisent les plages [</w:t>
      </w:r>
      <w:r w:rsidRPr="00260413">
        <w:rPr>
          <w:rStyle w:val="Strong"/>
          <w:lang w:val="fr-FR"/>
        </w:rPr>
        <w:t>1-49</w:t>
      </w:r>
      <w:r w:rsidRPr="00260413">
        <w:rPr>
          <w:lang w:val="fr-FR"/>
        </w:rPr>
        <w:t>] et [</w:t>
      </w:r>
      <w:r w:rsidRPr="00260413">
        <w:rPr>
          <w:rStyle w:val="Strong"/>
          <w:lang w:val="fr-FR"/>
        </w:rPr>
        <w:t>100-255</w:t>
      </w:r>
      <w:r w:rsidRPr="00260413">
        <w:rPr>
          <w:lang w:val="fr-FR"/>
        </w:rPr>
        <w:t>].</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4AE3DAA" w14:textId="77777777" w:rsidTr="00766112">
        <w:tc>
          <w:tcPr>
            <w:tcW w:w="5000" w:type="pct"/>
            <w:shd w:val="solid" w:color="F3F9F4" w:fill="auto"/>
            <w:vAlign w:val="center"/>
          </w:tcPr>
          <w:p w14:paraId="3CC7820B" w14:textId="77777777" w:rsidR="00766112" w:rsidRPr="00260413" w:rsidRDefault="00766112" w:rsidP="00766112">
            <w:pPr>
              <w:pStyle w:val="panelHeader"/>
              <w:jc w:val="left"/>
              <w:rPr>
                <w:sz w:val="24"/>
              </w:rPr>
            </w:pPr>
            <w:r w:rsidRPr="00260413">
              <w:t>Pour vos scripts d'exploitation personnalisés ...</w:t>
            </w:r>
          </w:p>
          <w:p w14:paraId="4CD4A441" w14:textId="77777777" w:rsidR="00766112" w:rsidRPr="00260413" w:rsidRDefault="00766112" w:rsidP="00766112">
            <w:pPr>
              <w:spacing w:before="240"/>
              <w:rPr>
                <w:sz w:val="24"/>
                <w:lang w:val="fr-FR"/>
              </w:rPr>
            </w:pPr>
            <w:r w:rsidRPr="00260413">
              <w:rPr>
                <w:lang w:val="fr-FR"/>
              </w:rPr>
              <w:t xml:space="preserve">La plage [ </w:t>
            </w:r>
            <w:r w:rsidRPr="00260413">
              <w:rPr>
                <w:rStyle w:val="Strong"/>
                <w:lang w:val="fr-FR"/>
              </w:rPr>
              <w:t xml:space="preserve">50 - 99] </w:t>
            </w:r>
            <w:r w:rsidRPr="00260413">
              <w:rPr>
                <w:lang w:val="fr-FR"/>
              </w:rPr>
              <w:t xml:space="preserve">(bornes incluses) n'est pas utilisée et </w:t>
            </w:r>
            <w:r w:rsidRPr="00260413">
              <w:rPr>
                <w:rStyle w:val="Strong"/>
                <w:lang w:val="fr-FR"/>
              </w:rPr>
              <w:t>vous est donc réservée</w:t>
            </w:r>
            <w:r w:rsidRPr="00260413">
              <w:rPr>
                <w:lang w:val="fr-FR"/>
              </w:rPr>
              <w:t xml:space="preserve"> pour vos scripts personnalisés d'exploitation.</w:t>
            </w:r>
          </w:p>
        </w:tc>
      </w:tr>
    </w:tbl>
    <w:p w14:paraId="7B805362" w14:textId="77777777" w:rsidR="00766112" w:rsidRPr="00260413" w:rsidRDefault="00766112" w:rsidP="00766112">
      <w:pPr>
        <w:pStyle w:val="NormalWeb"/>
        <w:shd w:val="clear" w:color="000000" w:fill="auto"/>
        <w:rPr>
          <w:rFonts w:eastAsiaTheme="minorEastAsia"/>
          <w:color w:val="000000"/>
          <w:sz w:val="2"/>
          <w:szCs w:val="2"/>
          <w:lang w:val="fr-FR"/>
        </w:rPr>
      </w:pPr>
    </w:p>
    <w:p w14:paraId="050BD263" w14:textId="77777777" w:rsidR="00766112" w:rsidRPr="00260413" w:rsidRDefault="00766112" w:rsidP="00766112">
      <w:pPr>
        <w:pStyle w:val="NormalWeb"/>
        <w:shd w:val="clear" w:color="000000" w:fill="auto"/>
        <w:rPr>
          <w:lang w:val="fr-FR"/>
        </w:rPr>
      </w:pPr>
      <w:r w:rsidRPr="00260413">
        <w:rPr>
          <w:lang w:val="fr-FR"/>
        </w:rPr>
        <w:t>Les codes retour sont décrits dans le tableau ci-dessous (la liste des commandes étant, elle, décrite dans un chapitre ultérieur de ce document).</w:t>
      </w:r>
    </w:p>
    <w:p w14:paraId="3192D624" w14:textId="77777777" w:rsidR="00766112" w:rsidRPr="00260413" w:rsidRDefault="00766112" w:rsidP="00766112">
      <w:pPr>
        <w:pStyle w:val="NormalWeb"/>
        <w:shd w:val="clear" w:color="000000" w:fill="auto"/>
        <w:rPr>
          <w:lang w:val="fr-FR"/>
        </w:rPr>
      </w:pPr>
      <w:r w:rsidRPr="00260413">
        <w:rPr>
          <w:lang w:val="fr-FR"/>
        </w:rPr>
        <w:t>Ce tableau précise la liste des commandes susceptibles d'émettre le code erreur concerné.</w:t>
      </w:r>
    </w:p>
    <w:p w14:paraId="692DE311" w14:textId="77777777" w:rsidR="00766112" w:rsidRPr="00260413" w:rsidRDefault="00766112" w:rsidP="00766112">
      <w:pPr>
        <w:pStyle w:val="wdxfiltermark"/>
        <w:shd w:val="clear" w:color="000000" w:fill="auto"/>
        <w:rPr>
          <w:color w:val="FFFFFF"/>
        </w:rPr>
      </w:pPr>
      <w:r w:rsidRPr="00260413">
        <w:rPr>
          <w:color w:val="FFFFFF"/>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05"/>
        <w:gridCol w:w="2996"/>
        <w:gridCol w:w="5521"/>
      </w:tblGrid>
      <w:tr w:rsidR="00766112" w:rsidRPr="00260413" w14:paraId="2BC01940"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CE1AA" w14:textId="77777777" w:rsidR="00766112" w:rsidRPr="00260413" w:rsidRDefault="00766112" w:rsidP="00766112">
            <w:pPr>
              <w:shd w:val="clear" w:color="000000" w:fill="auto"/>
              <w:rPr>
                <w:sz w:val="24"/>
                <w:szCs w:val="24"/>
                <w:lang w:val="fr-FR"/>
              </w:rPr>
            </w:pPr>
            <w:r w:rsidRPr="00260413">
              <w:rPr>
                <w:rStyle w:val="Strong"/>
                <w:lang w:val="fr-FR"/>
              </w:rPr>
              <w:t>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EC1C" w14:textId="77777777" w:rsidR="00766112" w:rsidRPr="00260413" w:rsidRDefault="00766112" w:rsidP="00766112">
            <w:pPr>
              <w:shd w:val="clear" w:color="000000" w:fill="auto"/>
              <w:rPr>
                <w:sz w:val="24"/>
                <w:szCs w:val="24"/>
                <w:lang w:val="fr-FR"/>
              </w:rPr>
            </w:pPr>
            <w:r w:rsidRPr="00260413">
              <w:rPr>
                <w:rStyle w:val="Strong"/>
                <w:lang w:val="fr-FR"/>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3AE3C" w14:textId="77777777" w:rsidR="00766112" w:rsidRPr="00260413" w:rsidRDefault="00766112" w:rsidP="00766112">
            <w:pPr>
              <w:shd w:val="clear" w:color="000000" w:fill="auto"/>
              <w:rPr>
                <w:sz w:val="24"/>
                <w:szCs w:val="24"/>
                <w:lang w:val="fr-FR"/>
              </w:rPr>
            </w:pPr>
            <w:r w:rsidRPr="00260413">
              <w:rPr>
                <w:rStyle w:val="Strong"/>
                <w:lang w:val="fr-FR"/>
              </w:rPr>
              <w:t>Commandes émettrices</w:t>
            </w:r>
          </w:p>
        </w:tc>
      </w:tr>
      <w:tr w:rsidR="00766112" w:rsidRPr="00260413" w14:paraId="6EDE6BF7"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583D8" w14:textId="77777777" w:rsidR="00766112" w:rsidRPr="00260413" w:rsidRDefault="00766112" w:rsidP="00766112">
            <w:pPr>
              <w:shd w:val="clear" w:color="000000" w:fill="auto"/>
              <w:rPr>
                <w:sz w:val="24"/>
                <w:szCs w:val="24"/>
                <w:lang w:val="fr-FR"/>
              </w:rPr>
            </w:pPr>
            <w:r w:rsidRPr="00260413">
              <w:rPr>
                <w:lang w:val="fr-FR"/>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FB5E9" w14:textId="77777777" w:rsidR="00766112" w:rsidRPr="00260413" w:rsidRDefault="00766112" w:rsidP="00766112">
            <w:pPr>
              <w:shd w:val="clear" w:color="000000" w:fill="auto"/>
              <w:rPr>
                <w:sz w:val="24"/>
                <w:szCs w:val="24"/>
                <w:lang w:val="fr-FR"/>
              </w:rPr>
            </w:pPr>
            <w:r w:rsidRPr="00260413">
              <w:rPr>
                <w:lang w:val="fr-FR"/>
              </w:rPr>
              <w:t>Fin normale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26737" w14:textId="77777777" w:rsidR="00766112" w:rsidRPr="00260413" w:rsidRDefault="00766112" w:rsidP="00766112">
            <w:pPr>
              <w:shd w:val="clear" w:color="000000" w:fill="auto"/>
              <w:rPr>
                <w:sz w:val="24"/>
                <w:szCs w:val="24"/>
                <w:lang w:val="fr-FR"/>
              </w:rPr>
            </w:pPr>
            <w:r w:rsidRPr="00260413">
              <w:rPr>
                <w:lang w:val="fr-FR"/>
              </w:rPr>
              <w:t>Toutes</w:t>
            </w:r>
          </w:p>
        </w:tc>
      </w:tr>
      <w:tr w:rsidR="00766112" w:rsidRPr="00260413" w14:paraId="26856C7E"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0CB67" w14:textId="77777777" w:rsidR="00766112" w:rsidRPr="00260413" w:rsidRDefault="00766112" w:rsidP="00766112">
            <w:pPr>
              <w:shd w:val="clear" w:color="000000" w:fill="auto"/>
              <w:rPr>
                <w:sz w:val="24"/>
                <w:szCs w:val="24"/>
                <w:lang w:val="fr-FR"/>
              </w:rPr>
            </w:pPr>
            <w:r w:rsidRPr="00260413">
              <w:rPr>
                <w:lang w:val="fr-FR"/>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8252D" w14:textId="77777777" w:rsidR="00766112" w:rsidRPr="00260413" w:rsidRDefault="00766112" w:rsidP="00766112">
            <w:pPr>
              <w:shd w:val="clear" w:color="000000" w:fill="auto"/>
              <w:rPr>
                <w:sz w:val="24"/>
                <w:szCs w:val="24"/>
                <w:lang w:val="fr-FR"/>
              </w:rPr>
            </w:pPr>
            <w:r w:rsidRPr="00260413">
              <w:rPr>
                <w:lang w:val="fr-FR"/>
              </w:rPr>
              <w:t>Erreur interne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72BBB" w14:textId="77777777" w:rsidR="00766112" w:rsidRPr="00260413" w:rsidRDefault="00766112" w:rsidP="00766112">
            <w:pPr>
              <w:shd w:val="clear" w:color="000000" w:fill="auto"/>
              <w:rPr>
                <w:sz w:val="24"/>
                <w:szCs w:val="24"/>
                <w:lang w:val="fr-FR"/>
              </w:rPr>
            </w:pPr>
            <w:r w:rsidRPr="00260413">
              <w:rPr>
                <w:lang w:val="fr-FR"/>
              </w:rPr>
              <w:t>Toutes</w:t>
            </w:r>
          </w:p>
        </w:tc>
      </w:tr>
      <w:tr w:rsidR="00766112" w:rsidRPr="00260413" w14:paraId="43C53250"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FE328" w14:textId="77777777" w:rsidR="00766112" w:rsidRPr="00260413" w:rsidRDefault="00766112" w:rsidP="00766112">
            <w:pPr>
              <w:shd w:val="clear" w:color="000000" w:fill="auto"/>
              <w:rPr>
                <w:sz w:val="24"/>
                <w:szCs w:val="24"/>
                <w:lang w:val="fr-FR"/>
              </w:rPr>
            </w:pPr>
            <w:r w:rsidRPr="00260413">
              <w:rPr>
                <w:lang w:val="fr-FR"/>
              </w:rPr>
              <w:t>44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A5702" w14:textId="77777777" w:rsidR="00766112" w:rsidRPr="00260413" w:rsidRDefault="00766112" w:rsidP="00766112">
            <w:pPr>
              <w:shd w:val="clear" w:color="000000" w:fill="auto"/>
              <w:rPr>
                <w:sz w:val="24"/>
                <w:szCs w:val="24"/>
                <w:lang w:val="fr-FR"/>
              </w:rPr>
            </w:pPr>
            <w:r w:rsidRPr="00260413">
              <w:rPr>
                <w:lang w:val="fr-FR"/>
              </w:rPr>
              <w:t>Commande non trouvée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8F3FF" w14:textId="77777777" w:rsidR="00766112" w:rsidRPr="00260413" w:rsidRDefault="00766112" w:rsidP="00766112">
            <w:pPr>
              <w:shd w:val="clear" w:color="000000" w:fill="auto"/>
              <w:rPr>
                <w:sz w:val="24"/>
                <w:szCs w:val="24"/>
                <w:lang w:val="fr-FR"/>
              </w:rPr>
            </w:pPr>
            <w:r w:rsidRPr="00260413">
              <w:rPr>
                <w:lang w:val="fr-FR"/>
              </w:rPr>
              <w:t>N/A</w:t>
            </w:r>
          </w:p>
        </w:tc>
      </w:tr>
      <w:tr w:rsidR="00766112" w:rsidRPr="00260413" w14:paraId="5DB284B6"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7F523" w14:textId="77777777" w:rsidR="00766112" w:rsidRPr="00260413" w:rsidRDefault="00766112" w:rsidP="00766112">
            <w:pPr>
              <w:shd w:val="clear" w:color="000000" w:fill="auto"/>
              <w:rPr>
                <w:sz w:val="24"/>
                <w:szCs w:val="24"/>
                <w:lang w:val="fr-FR"/>
              </w:rPr>
            </w:pPr>
            <w:r w:rsidRPr="00260413">
              <w:rPr>
                <w:lang w:val="fr-FR"/>
              </w:rPr>
              <w:t>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43AE6" w14:textId="77777777" w:rsidR="00766112" w:rsidRPr="00260413" w:rsidRDefault="00766112" w:rsidP="00766112">
            <w:pPr>
              <w:shd w:val="clear" w:color="000000" w:fill="auto"/>
              <w:rPr>
                <w:sz w:val="24"/>
                <w:szCs w:val="24"/>
                <w:lang w:val="fr-FR"/>
              </w:rPr>
            </w:pPr>
            <w:r w:rsidRPr="00260413">
              <w:rPr>
                <w:lang w:val="fr-FR"/>
              </w:rPr>
              <w:t>Commande invalide (argument, option...)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454B5" w14:textId="77777777" w:rsidR="00766112" w:rsidRPr="00260413" w:rsidRDefault="00766112" w:rsidP="00766112">
            <w:pPr>
              <w:shd w:val="clear" w:color="000000" w:fill="auto"/>
              <w:rPr>
                <w:sz w:val="24"/>
                <w:szCs w:val="24"/>
                <w:lang w:val="fr-FR"/>
              </w:rPr>
            </w:pPr>
            <w:r w:rsidRPr="00260413">
              <w:rPr>
                <w:lang w:val="fr-FR"/>
              </w:rPr>
              <w:t>Toutes</w:t>
            </w:r>
          </w:p>
        </w:tc>
      </w:tr>
      <w:tr w:rsidR="00766112" w:rsidRPr="00260413" w14:paraId="2444EBD9"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A159B" w14:textId="77777777" w:rsidR="00766112" w:rsidRPr="00260413" w:rsidRDefault="00766112" w:rsidP="00766112">
            <w:pPr>
              <w:shd w:val="clear" w:color="000000" w:fill="auto"/>
              <w:rPr>
                <w:sz w:val="24"/>
                <w:szCs w:val="24"/>
                <w:lang w:val="fr-FR"/>
              </w:rPr>
            </w:pPr>
            <w:r w:rsidRPr="00260413">
              <w:rPr>
                <w:lang w:val="fr-FR"/>
              </w:rP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BACD5" w14:textId="77777777" w:rsidR="00766112" w:rsidRPr="00260413" w:rsidRDefault="00766112" w:rsidP="00766112">
            <w:pPr>
              <w:shd w:val="clear" w:color="000000" w:fill="auto"/>
              <w:rPr>
                <w:sz w:val="24"/>
                <w:szCs w:val="24"/>
                <w:lang w:val="fr-FR"/>
              </w:rPr>
            </w:pPr>
            <w:r w:rsidRPr="00260413">
              <w:rPr>
                <w:lang w:val="fr-FR"/>
              </w:rPr>
              <w:t>Déclaration(s) non trouvée(s)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232D4" w14:textId="77777777" w:rsidR="00766112" w:rsidRPr="00260413" w:rsidRDefault="00766112" w:rsidP="00766112">
            <w:pPr>
              <w:shd w:val="clear" w:color="000000" w:fill="auto"/>
              <w:rPr>
                <w:sz w:val="24"/>
                <w:szCs w:val="24"/>
                <w:lang w:val="fr-FR"/>
              </w:rPr>
            </w:pPr>
            <w:r w:rsidRPr="00260413">
              <w:rPr>
                <w:lang w:val="fr-FR"/>
              </w:rPr>
              <w:t>dsn:dump-messages</w:t>
            </w:r>
          </w:p>
        </w:tc>
      </w:tr>
      <w:tr w:rsidR="00766112" w:rsidRPr="00260413" w14:paraId="11955ED1"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8AED7" w14:textId="77777777" w:rsidR="00766112" w:rsidRPr="00260413" w:rsidRDefault="00766112" w:rsidP="00766112">
            <w:pPr>
              <w:shd w:val="clear" w:color="000000" w:fill="auto"/>
              <w:rPr>
                <w:sz w:val="24"/>
                <w:szCs w:val="24"/>
                <w:lang w:val="fr-FR"/>
              </w:rPr>
            </w:pPr>
            <w:r w:rsidRPr="00260413">
              <w:rPr>
                <w:lang w:val="fr-FR"/>
              </w:rP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81AC3" w14:textId="77777777" w:rsidR="00766112" w:rsidRPr="00260413" w:rsidRDefault="00766112" w:rsidP="00766112">
            <w:pPr>
              <w:shd w:val="clear" w:color="000000" w:fill="auto"/>
              <w:rPr>
                <w:sz w:val="24"/>
                <w:szCs w:val="24"/>
                <w:lang w:val="fr-FR"/>
              </w:rPr>
            </w:pPr>
            <w:r w:rsidRPr="00260413">
              <w:rPr>
                <w:lang w:val="fr-FR"/>
              </w:rPr>
              <w:t>Déclaration(s) non trouvée(s)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78E93" w14:textId="77777777" w:rsidR="00766112" w:rsidRPr="00260413" w:rsidRDefault="00766112" w:rsidP="00766112">
            <w:pPr>
              <w:shd w:val="clear" w:color="000000" w:fill="auto"/>
              <w:rPr>
                <w:sz w:val="24"/>
                <w:szCs w:val="24"/>
                <w:lang w:val="fr-FR"/>
              </w:rPr>
            </w:pPr>
            <w:r w:rsidRPr="00260413">
              <w:rPr>
                <w:lang w:val="fr-FR"/>
              </w:rPr>
              <w:t>dsn:debug-declaration,dsn:delete-declarations,dsn:delete-matching-declarations</w:t>
            </w:r>
          </w:p>
        </w:tc>
      </w:tr>
      <w:tr w:rsidR="00766112" w:rsidRPr="00260413" w14:paraId="04425807"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3415B" w14:textId="77777777" w:rsidR="00766112" w:rsidRPr="00260413" w:rsidRDefault="00766112" w:rsidP="00766112">
            <w:pPr>
              <w:shd w:val="clear" w:color="000000" w:fill="auto"/>
              <w:rPr>
                <w:sz w:val="24"/>
                <w:szCs w:val="24"/>
                <w:lang w:val="fr-FR"/>
              </w:rPr>
            </w:pPr>
            <w:r w:rsidRPr="00260413">
              <w:rPr>
                <w:lang w:val="fr-FR"/>
              </w:rPr>
              <w:t>200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F1A33" w14:textId="77777777" w:rsidR="00766112" w:rsidRPr="00260413" w:rsidRDefault="00766112" w:rsidP="00766112">
            <w:pPr>
              <w:shd w:val="clear" w:color="000000" w:fill="auto"/>
              <w:rPr>
                <w:sz w:val="24"/>
                <w:szCs w:val="24"/>
                <w:lang w:val="fr-FR"/>
              </w:rPr>
            </w:pPr>
            <w:r w:rsidRPr="00260413">
              <w:rPr>
                <w:lang w:val="fr-FR"/>
              </w:rPr>
              <w:t>Unité(s) déclarative(s) non trouvée(s)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CDDB5" w14:textId="77777777" w:rsidR="00766112" w:rsidRPr="00260413" w:rsidRDefault="00766112" w:rsidP="00766112">
            <w:pPr>
              <w:shd w:val="clear" w:color="000000" w:fill="auto"/>
              <w:rPr>
                <w:sz w:val="24"/>
                <w:szCs w:val="24"/>
                <w:lang w:val="fr-FR"/>
              </w:rPr>
            </w:pPr>
            <w:r w:rsidRPr="00260413">
              <w:rPr>
                <w:lang w:val="fr-FR"/>
              </w:rPr>
              <w:t>dsn:debug-declaration,dsn:delete-matching-declarations,dsn:gen-file</w:t>
            </w:r>
          </w:p>
        </w:tc>
      </w:tr>
    </w:tbl>
    <w:p w14:paraId="0037ADFC" w14:textId="77777777" w:rsidR="00766112" w:rsidRPr="00260413" w:rsidRDefault="00766112" w:rsidP="00766112">
      <w:pPr>
        <w:pStyle w:val="wdxfiltermark"/>
        <w:shd w:val="clear" w:color="000000" w:fill="auto"/>
        <w:rPr>
          <w:color w:val="FFFFFF"/>
        </w:rPr>
      </w:pPr>
    </w:p>
    <w:p w14:paraId="731A3AD1" w14:textId="77777777" w:rsidR="00766112" w:rsidRPr="00260413" w:rsidRDefault="00766112" w:rsidP="00766112">
      <w:pPr>
        <w:pStyle w:val="Heading3"/>
        <w:shd w:val="clear" w:color="000000" w:fill="auto"/>
        <w:rPr>
          <w:lang w:val="fr-FR"/>
        </w:rPr>
      </w:pPr>
      <w:bookmarkStart w:id="65" w:name="_Toc481760519"/>
      <w:r w:rsidRPr="00260413">
        <w:rPr>
          <w:lang w:val="fr-FR"/>
        </w:rPr>
        <w:t>Commandes non documentées</w:t>
      </w:r>
      <w:bookmarkEnd w:id="65"/>
    </w:p>
    <w:p w14:paraId="504F4C74" w14:textId="77777777" w:rsidR="00766112" w:rsidRPr="00260413" w:rsidRDefault="00766112" w:rsidP="00766112">
      <w:pPr>
        <w:pStyle w:val="NormalWeb"/>
        <w:shd w:val="clear" w:color="000000" w:fill="auto"/>
        <w:rPr>
          <w:rFonts w:eastAsiaTheme="minorEastAsia"/>
          <w:lang w:val="fr-FR"/>
        </w:rPr>
      </w:pPr>
      <w:r w:rsidRPr="00260413">
        <w:rPr>
          <w:lang w:val="fr-FR"/>
        </w:rPr>
        <w:t>En utilisant l</w:t>
      </w:r>
      <w:r w:rsidR="00325D8B">
        <w:rPr>
          <w:lang w:val="fr-FR"/>
        </w:rPr>
        <w:t>'</w:t>
      </w:r>
      <w:r w:rsidRPr="00260413">
        <w:rPr>
          <w:lang w:val="fr-FR"/>
        </w:rPr>
        <w:t xml:space="preserve">auto complétion de l'invite de commandes, vous pourrez trouver des commandes qui </w:t>
      </w:r>
      <w:r w:rsidRPr="00260413">
        <w:rPr>
          <w:rStyle w:val="Strong"/>
          <w:u w:val="single"/>
          <w:lang w:val="fr-FR"/>
        </w:rPr>
        <w:t>ne sont pas documentées dans ce guide</w:t>
      </w:r>
      <w:r w:rsidRPr="00260413">
        <w:rPr>
          <w:lang w:val="fr-FR"/>
        </w:rPr>
        <w:t>.</w:t>
      </w:r>
    </w:p>
    <w:p w14:paraId="0D34CED8" w14:textId="77777777" w:rsidR="00766112" w:rsidRPr="00260413" w:rsidRDefault="00766112" w:rsidP="00766112">
      <w:pPr>
        <w:pStyle w:val="NormalWeb"/>
        <w:shd w:val="clear" w:color="000000" w:fill="auto"/>
        <w:rPr>
          <w:lang w:val="fr-FR"/>
        </w:rPr>
      </w:pPr>
      <w:r w:rsidRPr="00260413">
        <w:rPr>
          <w:lang w:val="fr-FR"/>
        </w:rPr>
        <w:t xml:space="preserve">Ces commandes sont réservées à Sopra HR et </w:t>
      </w:r>
      <w:r w:rsidRPr="00260413">
        <w:rPr>
          <w:rStyle w:val="Strong"/>
          <w:u w:val="single"/>
          <w:lang w:val="fr-FR"/>
        </w:rPr>
        <w:t>ne doivent pas être utilisées</w:t>
      </w:r>
      <w:r w:rsidRPr="00260413">
        <w:rPr>
          <w:lang w:val="fr-FR"/>
        </w:rPr>
        <w:t>, que ce soit en interactif ou dans des scripts d'exploitation.</w:t>
      </w:r>
    </w:p>
    <w:p w14:paraId="3DEFD9A2" w14:textId="77777777" w:rsidR="00766112" w:rsidRPr="00260413" w:rsidRDefault="00766112" w:rsidP="00766112">
      <w:pPr>
        <w:pStyle w:val="NormalWeb"/>
        <w:shd w:val="clear" w:color="000000" w:fill="auto"/>
        <w:rPr>
          <w:lang w:val="fr-FR"/>
        </w:rPr>
      </w:pPr>
      <w:r w:rsidRPr="00260413">
        <w:rPr>
          <w:lang w:val="fr-FR"/>
        </w:rPr>
        <w:t xml:space="preserve">Leur fonctionnement n'est en effet ni </w:t>
      </w:r>
      <w:r w:rsidRPr="00260413">
        <w:rPr>
          <w:rStyle w:val="Emphasis"/>
          <w:lang w:val="fr-FR"/>
        </w:rPr>
        <w:t>pérenne</w:t>
      </w:r>
      <w:r w:rsidRPr="00260413">
        <w:rPr>
          <w:lang w:val="fr-FR"/>
        </w:rPr>
        <w:t xml:space="preserve">, ni </w:t>
      </w:r>
      <w:r w:rsidRPr="00260413">
        <w:rPr>
          <w:rStyle w:val="Emphasis"/>
          <w:lang w:val="fr-FR"/>
        </w:rPr>
        <w:t>garanti</w:t>
      </w:r>
      <w:r w:rsidRPr="00260413">
        <w:rPr>
          <w:lang w:val="fr-FR"/>
        </w:rPr>
        <w:t>.</w:t>
      </w:r>
    </w:p>
    <w:p w14:paraId="357CF94A"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CC259CA" w14:textId="77777777" w:rsidTr="00766112">
        <w:tc>
          <w:tcPr>
            <w:tcW w:w="5000" w:type="pct"/>
            <w:shd w:val="solid" w:color="FFFDF6" w:fill="auto"/>
            <w:vAlign w:val="center"/>
          </w:tcPr>
          <w:p w14:paraId="167452C5" w14:textId="77777777" w:rsidR="00766112" w:rsidRPr="00260413" w:rsidRDefault="00766112" w:rsidP="00766112">
            <w:pPr>
              <w:pStyle w:val="panelHeader"/>
              <w:jc w:val="left"/>
              <w:rPr>
                <w:sz w:val="24"/>
              </w:rPr>
            </w:pPr>
            <w:r w:rsidRPr="00260413">
              <w:t>Commandes non documentées</w:t>
            </w:r>
          </w:p>
          <w:p w14:paraId="0797FC9A" w14:textId="77777777" w:rsidR="00766112" w:rsidRPr="00260413" w:rsidRDefault="00766112" w:rsidP="00766112">
            <w:pPr>
              <w:spacing w:before="240"/>
              <w:rPr>
                <w:sz w:val="24"/>
                <w:lang w:val="fr-FR"/>
              </w:rPr>
            </w:pPr>
            <w:r w:rsidRPr="00260413">
              <w:rPr>
                <w:lang w:val="fr-FR"/>
              </w:rPr>
              <w:t xml:space="preserve">Les commandes non documentées dans ce guide </w:t>
            </w:r>
            <w:r w:rsidRPr="00260413">
              <w:rPr>
                <w:rStyle w:val="Strong"/>
                <w:lang w:val="fr-FR"/>
              </w:rPr>
              <w:t>ne doivent pas être utilisées</w:t>
            </w:r>
            <w:r w:rsidRPr="00260413">
              <w:rPr>
                <w:lang w:val="fr-FR"/>
              </w:rPr>
              <w:t>.</w:t>
            </w:r>
          </w:p>
        </w:tc>
      </w:tr>
    </w:tbl>
    <w:p w14:paraId="76FB7CE9" w14:textId="77777777" w:rsidR="00766112" w:rsidRPr="00260413" w:rsidRDefault="00766112" w:rsidP="00766112">
      <w:pPr>
        <w:pStyle w:val="NormalWeb"/>
        <w:shd w:val="clear" w:color="000000" w:fill="auto"/>
        <w:rPr>
          <w:rFonts w:eastAsiaTheme="minorEastAsia"/>
          <w:color w:val="000000"/>
          <w:sz w:val="2"/>
          <w:szCs w:val="2"/>
          <w:lang w:val="fr-FR"/>
        </w:rPr>
      </w:pPr>
    </w:p>
    <w:p w14:paraId="28F3F174" w14:textId="77777777" w:rsidR="00766112" w:rsidRPr="00260413" w:rsidRDefault="00766112" w:rsidP="00766112">
      <w:pPr>
        <w:shd w:val="clear" w:color="000000" w:fill="auto"/>
        <w:rPr>
          <w:lang w:val="fr-FR"/>
        </w:rPr>
      </w:pPr>
      <w:r w:rsidRPr="00260413">
        <w:rPr>
          <w:lang w:val="fr-FR"/>
        </w:rPr>
        <w:t> </w:t>
      </w:r>
    </w:p>
    <w:p w14:paraId="3182BDE4" w14:textId="77777777" w:rsidR="00766112" w:rsidRPr="00260413" w:rsidRDefault="00766112" w:rsidP="00766112">
      <w:pPr>
        <w:pStyle w:val="NormalWeb"/>
        <w:shd w:val="clear" w:color="000000" w:fill="auto"/>
        <w:rPr>
          <w:lang w:val="fr-FR"/>
        </w:rPr>
      </w:pPr>
    </w:p>
    <w:p w14:paraId="7FBBA9FE" w14:textId="77777777" w:rsidR="00766112" w:rsidRPr="00260413" w:rsidRDefault="00766112" w:rsidP="00766112">
      <w:pPr>
        <w:pStyle w:val="Heading2"/>
        <w:shd w:val="clear" w:color="000000" w:fill="auto"/>
        <w:rPr>
          <w:lang w:val="fr-FR"/>
        </w:rPr>
      </w:pPr>
      <w:bookmarkStart w:id="66" w:name="_Toc481760520"/>
      <w:r w:rsidRPr="00260413">
        <w:rPr>
          <w:lang w:val="fr-FR"/>
        </w:rPr>
        <w:t>Exploitation Batch</w:t>
      </w:r>
      <w:bookmarkEnd w:id="66"/>
    </w:p>
    <w:p w14:paraId="5D757121" w14:textId="77777777" w:rsidR="00766112" w:rsidRPr="00260413" w:rsidRDefault="00766112" w:rsidP="00766112">
      <w:pPr>
        <w:pStyle w:val="NormalWeb"/>
        <w:shd w:val="clear" w:color="000000" w:fill="auto"/>
        <w:rPr>
          <w:lang w:val="fr-FR"/>
        </w:rPr>
      </w:pPr>
      <w:r w:rsidRPr="00260413">
        <w:rPr>
          <w:lang w:val="fr-FR"/>
        </w:rPr>
        <w:t>L'exploitation Batch du Moteur Déclaratif consiste à </w:t>
      </w:r>
      <w:r w:rsidRPr="00260413">
        <w:rPr>
          <w:rStyle w:val="Strong"/>
          <w:lang w:val="fr-FR"/>
        </w:rPr>
        <w:t>automatiser des opérations d'exploitation DSN</w:t>
      </w:r>
      <w:r w:rsidRPr="00260413">
        <w:rPr>
          <w:lang w:val="fr-FR"/>
        </w:rPr>
        <w:t xml:space="preserve"> en utilisant en séquence des appels au langage de commandes de ce moteur.</w:t>
      </w:r>
    </w:p>
    <w:p w14:paraId="7D81E291" w14:textId="77777777" w:rsidR="00766112" w:rsidRPr="00260413" w:rsidRDefault="00766112" w:rsidP="00766112">
      <w:pPr>
        <w:pStyle w:val="NormalWeb"/>
        <w:shd w:val="clear" w:color="000000" w:fill="auto"/>
        <w:rPr>
          <w:lang w:val="fr-FR"/>
        </w:rPr>
      </w:pPr>
      <w:r w:rsidRPr="00260413">
        <w:rPr>
          <w:lang w:val="fr-FR"/>
        </w:rPr>
        <w:t>Ces appels :</w:t>
      </w:r>
    </w:p>
    <w:p w14:paraId="7ADDBDDF" w14:textId="77777777" w:rsidR="00766112" w:rsidRPr="00260413" w:rsidRDefault="00766112" w:rsidP="00325D8B">
      <w:pPr>
        <w:numPr>
          <w:ilvl w:val="0"/>
          <w:numId w:val="85"/>
        </w:numPr>
        <w:shd w:val="clear" w:color="000000" w:fill="auto"/>
        <w:spacing w:before="100" w:beforeAutospacing="1" w:after="100" w:afterAutospacing="1"/>
        <w:rPr>
          <w:lang w:val="fr-FR"/>
        </w:rPr>
      </w:pPr>
      <w:r w:rsidRPr="00260413">
        <w:rPr>
          <w:lang w:val="fr-FR"/>
        </w:rPr>
        <w:t>sont soumis au Moteur Déclaratif via son shell Client (voir "</w:t>
      </w:r>
      <w:r w:rsidRPr="00260413">
        <w:rPr>
          <w:rStyle w:val="Emphasis"/>
          <w:lang w:val="fr-FR"/>
        </w:rPr>
        <w:t>Pilotage du Moteur Déclaratif</w:t>
      </w:r>
      <w:r w:rsidRPr="00260413">
        <w:rPr>
          <w:lang w:val="fr-FR"/>
        </w:rPr>
        <w:t>").</w:t>
      </w:r>
    </w:p>
    <w:p w14:paraId="27CA151D" w14:textId="77777777" w:rsidR="00766112" w:rsidRPr="00260413" w:rsidRDefault="00766112" w:rsidP="00325D8B">
      <w:pPr>
        <w:numPr>
          <w:ilvl w:val="0"/>
          <w:numId w:val="85"/>
        </w:numPr>
        <w:shd w:val="clear" w:color="000000" w:fill="auto"/>
        <w:spacing w:before="100" w:beforeAutospacing="1" w:after="100" w:afterAutospacing="1"/>
        <w:rPr>
          <w:lang w:val="fr-FR"/>
        </w:rPr>
      </w:pPr>
      <w:r w:rsidRPr="00260413">
        <w:rPr>
          <w:lang w:val="fr-FR"/>
        </w:rPr>
        <w:t xml:space="preserve">s'enchaînent à travers </w:t>
      </w:r>
      <w:r w:rsidRPr="00260413">
        <w:rPr>
          <w:rStyle w:val="Strong"/>
          <w:lang w:val="fr-FR"/>
        </w:rPr>
        <w:t>des scripts</w:t>
      </w:r>
      <w:r w:rsidRPr="00260413">
        <w:rPr>
          <w:lang w:val="fr-FR"/>
        </w:rPr>
        <w:t xml:space="preserve"> que vous implémenterez en fonction de vos besoins spécifiques d'exploitation.</w:t>
      </w:r>
    </w:p>
    <w:p w14:paraId="0E98D22E" w14:textId="77777777" w:rsidR="00766112" w:rsidRPr="00260413" w:rsidRDefault="00766112"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7A7593C" w14:textId="77777777" w:rsidTr="00766112">
        <w:tc>
          <w:tcPr>
            <w:tcW w:w="5000" w:type="pct"/>
            <w:shd w:val="solid" w:color="F3F9F4" w:fill="auto"/>
            <w:vAlign w:val="center"/>
          </w:tcPr>
          <w:p w14:paraId="17C3DD9E" w14:textId="77777777" w:rsidR="00766112" w:rsidRPr="00260413" w:rsidRDefault="00766112" w:rsidP="00766112">
            <w:pPr>
              <w:pStyle w:val="panelHeader"/>
              <w:jc w:val="left"/>
              <w:rPr>
                <w:sz w:val="24"/>
              </w:rPr>
            </w:pPr>
            <w:r w:rsidRPr="00260413">
              <w:t>N'oubliez pas les codes retour</w:t>
            </w:r>
          </w:p>
          <w:p w14:paraId="5019C4FF" w14:textId="77777777" w:rsidR="00766112" w:rsidRPr="00260413" w:rsidRDefault="00766112" w:rsidP="00766112">
            <w:pPr>
              <w:spacing w:before="240"/>
              <w:rPr>
                <w:sz w:val="24"/>
                <w:lang w:val="fr-FR"/>
              </w:rPr>
            </w:pPr>
            <w:r w:rsidRPr="00260413">
              <w:rPr>
                <w:lang w:val="fr-FR"/>
              </w:rPr>
              <w:t xml:space="preserve">Comme précisé dans le chapitre sur le " </w:t>
            </w:r>
            <w:r w:rsidRPr="00260413">
              <w:rPr>
                <w:rStyle w:val="Emphasis"/>
                <w:lang w:val="fr-FR"/>
              </w:rPr>
              <w:t>Langage de commandes</w:t>
            </w:r>
            <w:r w:rsidRPr="00260413">
              <w:rPr>
                <w:lang w:val="fr-FR"/>
              </w:rPr>
              <w:t>", pensez à exploiter les codes retour des commandes dans vos enchaînements afin de garantir le bon déroulement de vos séquences.</w:t>
            </w:r>
          </w:p>
        </w:tc>
      </w:tr>
    </w:tbl>
    <w:p w14:paraId="3A170A2B" w14:textId="77777777" w:rsidR="00766112" w:rsidRPr="00260413" w:rsidRDefault="00766112" w:rsidP="00766112">
      <w:pPr>
        <w:pStyle w:val="NormalWeb"/>
        <w:shd w:val="clear" w:color="000000" w:fill="auto"/>
        <w:rPr>
          <w:rFonts w:eastAsiaTheme="minorEastAsia"/>
          <w:color w:val="000000"/>
          <w:sz w:val="2"/>
          <w:szCs w:val="2"/>
          <w:lang w:val="fr-FR"/>
        </w:rPr>
      </w:pPr>
    </w:p>
    <w:p w14:paraId="20EDF661" w14:textId="77777777" w:rsidR="00766112" w:rsidRPr="00260413" w:rsidRDefault="00766112" w:rsidP="00766112">
      <w:pPr>
        <w:pStyle w:val="NormalWeb"/>
        <w:shd w:val="clear" w:color="000000" w:fill="auto"/>
        <w:rPr>
          <w:lang w:val="fr-FR"/>
        </w:rPr>
      </w:pPr>
      <w:r w:rsidRPr="00260413">
        <w:rPr>
          <w:lang w:val="fr-FR"/>
        </w:rPr>
        <w:t>Les chapitres qui suivent :</w:t>
      </w:r>
    </w:p>
    <w:p w14:paraId="6411AA26" w14:textId="77777777" w:rsidR="00766112" w:rsidRPr="00260413" w:rsidRDefault="00766112" w:rsidP="00325D8B">
      <w:pPr>
        <w:numPr>
          <w:ilvl w:val="0"/>
          <w:numId w:val="86"/>
        </w:numPr>
        <w:shd w:val="clear" w:color="000000" w:fill="auto"/>
        <w:spacing w:before="100" w:beforeAutospacing="1" w:after="100" w:afterAutospacing="1"/>
        <w:rPr>
          <w:lang w:val="fr-FR"/>
        </w:rPr>
      </w:pPr>
      <w:r w:rsidRPr="00260413">
        <w:rPr>
          <w:lang w:val="fr-FR"/>
        </w:rPr>
        <w:t>illustrent des séquences type afin que vous vous familiarisiez avec cette exploitation batch.</w:t>
      </w:r>
    </w:p>
    <w:p w14:paraId="14B95584" w14:textId="77777777" w:rsidR="00766112" w:rsidRPr="00260413" w:rsidRDefault="00766112" w:rsidP="00325D8B">
      <w:pPr>
        <w:numPr>
          <w:ilvl w:val="0"/>
          <w:numId w:val="86"/>
        </w:numPr>
        <w:shd w:val="clear" w:color="000000" w:fill="auto"/>
        <w:spacing w:before="100" w:beforeAutospacing="1" w:after="100" w:afterAutospacing="1"/>
        <w:rPr>
          <w:lang w:val="fr-FR"/>
        </w:rPr>
      </w:pPr>
      <w:r w:rsidRPr="00260413">
        <w:rPr>
          <w:lang w:val="fr-FR"/>
        </w:rPr>
        <w:t>détaillent les commandes dont vous disposez pour écrire vos scripts.</w:t>
      </w:r>
    </w:p>
    <w:p w14:paraId="25125709" w14:textId="77777777" w:rsidR="00766112" w:rsidRPr="00260413" w:rsidRDefault="00766112" w:rsidP="00766112">
      <w:pPr>
        <w:pStyle w:val="Heading2"/>
        <w:shd w:val="clear" w:color="000000" w:fill="auto"/>
        <w:rPr>
          <w:lang w:val="fr-FR"/>
        </w:rPr>
      </w:pPr>
      <w:bookmarkStart w:id="67" w:name="_Toc481760521"/>
      <w:r w:rsidRPr="00260413">
        <w:rPr>
          <w:lang w:val="fr-FR"/>
        </w:rPr>
        <w:t>Exemple de séquences d'exploitation</w:t>
      </w:r>
      <w:bookmarkEnd w:id="67"/>
    </w:p>
    <w:p w14:paraId="4BA1C2F2" w14:textId="77777777" w:rsidR="00766112" w:rsidRPr="00260413" w:rsidRDefault="00766112" w:rsidP="00766112">
      <w:pPr>
        <w:pStyle w:val="Heading4"/>
        <w:shd w:val="clear" w:color="000000" w:fill="auto"/>
        <w:rPr>
          <w:lang w:val="fr-FR"/>
        </w:rPr>
      </w:pPr>
      <w:r w:rsidRPr="00260413">
        <w:rPr>
          <w:lang w:val="fr-FR"/>
        </w:rPr>
        <w:t>Des séquences à titre d'exemple</w:t>
      </w:r>
    </w:p>
    <w:p w14:paraId="17C08D1E" w14:textId="77777777" w:rsidR="00766112" w:rsidRPr="00260413" w:rsidRDefault="00766112" w:rsidP="00766112">
      <w:pPr>
        <w:pStyle w:val="NormalWeb"/>
        <w:shd w:val="clear" w:color="000000" w:fill="auto"/>
        <w:rPr>
          <w:lang w:val="fr-FR"/>
        </w:rPr>
      </w:pPr>
      <w:r w:rsidRPr="00260413">
        <w:rPr>
          <w:lang w:val="fr-FR"/>
        </w:rPr>
        <w:t>Les paragraphes ci-dessous décrivent 2 séquences-type d'usage du moteur déclaratif, sous forme de processus et des commandes de regdsn à utiliser.</w:t>
      </w:r>
    </w:p>
    <w:p w14:paraId="50F26B26" w14:textId="77777777" w:rsidR="00766112" w:rsidRPr="00260413" w:rsidRDefault="00766112" w:rsidP="00766112">
      <w:pPr>
        <w:pStyle w:val="NormalWeb"/>
        <w:shd w:val="clear" w:color="000000" w:fill="auto"/>
        <w:rPr>
          <w:rFonts w:eastAsiaTheme="minorEastAsia"/>
          <w:lang w:val="fr-FR"/>
        </w:rPr>
      </w:pPr>
      <w:r w:rsidRPr="00260413">
        <w:rPr>
          <w:lang w:val="fr-FR"/>
        </w:rPr>
        <w:t>Ces séquences sont données à titre d'exemple, pour illustrer les capacités de ces mêmes commandes.</w:t>
      </w:r>
    </w:p>
    <w:p w14:paraId="7F0573EE" w14:textId="77777777" w:rsidR="00766112" w:rsidRPr="00260413" w:rsidRDefault="00766112" w:rsidP="00766112">
      <w:pPr>
        <w:pStyle w:val="NormalWeb"/>
        <w:shd w:val="clear" w:color="000000" w:fill="auto"/>
        <w:rPr>
          <w:sz w:val="2"/>
          <w:szCs w:val="2"/>
          <w:lang w:val="fr-FR"/>
        </w:rPr>
      </w:pPr>
    </w:p>
    <w:p w14:paraId="0F3D7D95" w14:textId="77777777" w:rsidR="00766112" w:rsidRPr="00260413" w:rsidRDefault="00766112" w:rsidP="00766112">
      <w:pPr>
        <w:pStyle w:val="NormalWeb"/>
        <w:shd w:val="clear" w:color="000000" w:fill="auto"/>
        <w:rPr>
          <w:sz w:val="2"/>
          <w:szCs w:val="2"/>
          <w:lang w:val="fr-FR"/>
        </w:rPr>
      </w:pPr>
      <w:r w:rsidRPr="00260413">
        <w:rPr>
          <w:sz w:val="2"/>
          <w:szCs w:val="2"/>
          <w:lang w:val="fr-FR"/>
        </w:rPr>
        <w:br w:type="page"/>
      </w:r>
    </w:p>
    <w:p w14:paraId="450763DE" w14:textId="77777777" w:rsidR="00766112" w:rsidRPr="00260413" w:rsidRDefault="00766112" w:rsidP="00766112">
      <w:pPr>
        <w:pStyle w:val="Titre4"/>
        <w:rPr>
          <w:rFonts w:ascii="Times New Roman" w:eastAsiaTheme="minorEastAsia" w:hAnsi="Times New Roman"/>
          <w:sz w:val="2"/>
          <w:szCs w:val="2"/>
        </w:rPr>
      </w:pPr>
      <w:r w:rsidRPr="00260413">
        <w:t>Séquence de production d'une DSN mensuelle</w:t>
      </w:r>
    </w:p>
    <w:p w14:paraId="478F11F7" w14:textId="77777777" w:rsidR="00766112" w:rsidRPr="00260413" w:rsidRDefault="00766112" w:rsidP="00766112">
      <w:pPr>
        <w:pStyle w:val="Step"/>
        <w:rPr>
          <w:rFonts w:ascii="Times New Roman" w:eastAsiaTheme="minorEastAsia" w:hAnsi="Times New Roman"/>
          <w:sz w:val="2"/>
          <w:szCs w:val="2"/>
        </w:rPr>
      </w:pPr>
      <w:r w:rsidRPr="00260413">
        <w:t>Etape 1 : Calcul du périmètre</w:t>
      </w:r>
    </w:p>
    <w:p w14:paraId="56B11429"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625F4428" w14:textId="77777777" w:rsidR="00766112" w:rsidRPr="00260413" w:rsidRDefault="00766112" w:rsidP="00766112">
      <w:pPr>
        <w:shd w:val="clear" w:color="000000" w:fill="auto"/>
        <w:rPr>
          <w:lang w:val="fr-FR"/>
        </w:rPr>
      </w:pPr>
      <w:r w:rsidRPr="00260413">
        <w:rPr>
          <w:color w:val="000000"/>
          <w:lang w:val="fr-FR"/>
        </w:rPr>
        <w:t>Je génère un fichier contenant les identifiants des unités déclaratives de mon périmètre.</w:t>
      </w:r>
    </w:p>
    <w:p w14:paraId="7BC69582"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Commande(s) de référence</w:t>
      </w:r>
    </w:p>
    <w:p w14:paraId="0C629A69" w14:textId="77777777" w:rsidR="00766112" w:rsidRPr="00260413" w:rsidRDefault="00766112" w:rsidP="00766112">
      <w:pPr>
        <w:shd w:val="clear" w:color="000000" w:fill="auto"/>
        <w:rPr>
          <w:sz w:val="24"/>
          <w:szCs w:val="24"/>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7636A32" w14:textId="77777777" w:rsidTr="00766112">
        <w:tc>
          <w:tcPr>
            <w:tcW w:w="5000" w:type="pct"/>
            <w:shd w:val="clear" w:color="auto" w:fill="auto"/>
            <w:vAlign w:val="center"/>
          </w:tcPr>
          <w:p w14:paraId="3DCA5D20" w14:textId="77777777" w:rsidR="00766112" w:rsidRPr="00260413" w:rsidRDefault="00766112" w:rsidP="00766112">
            <w:pPr>
              <w:pStyle w:val="HTMLPreformatted"/>
              <w:rPr>
                <w:lang w:val="fr-FR"/>
              </w:rPr>
            </w:pPr>
            <w:r w:rsidRPr="00260413">
              <w:rPr>
                <w:lang w:val="fr-FR"/>
              </w:rPr>
              <w:t>dsn:list-ud -x -o FilePath Périmètre PeriodeDSN</w:t>
            </w:r>
          </w:p>
        </w:tc>
      </w:tr>
    </w:tbl>
    <w:p w14:paraId="5BEDC446" w14:textId="77777777" w:rsidR="00766112" w:rsidRPr="00260413" w:rsidRDefault="00766112" w:rsidP="00766112">
      <w:pPr>
        <w:pStyle w:val="NormalWeb"/>
        <w:shd w:val="clear" w:color="000000" w:fill="auto"/>
        <w:rPr>
          <w:color w:val="000000"/>
          <w:sz w:val="2"/>
          <w:szCs w:val="2"/>
          <w:lang w:val="fr-FR"/>
        </w:rPr>
      </w:pPr>
    </w:p>
    <w:p w14:paraId="4B8F8F8A" w14:textId="77777777" w:rsidR="00766112" w:rsidRPr="00521717" w:rsidRDefault="00766112" w:rsidP="00766112">
      <w:pPr>
        <w:pStyle w:val="NormalWeb"/>
        <w:shd w:val="clear" w:color="000000" w:fill="auto"/>
        <w:rPr>
          <w:rFonts w:eastAsiaTheme="minorEastAsia"/>
          <w:lang w:val="fr-FR"/>
        </w:rPr>
      </w:pPr>
      <w:r w:rsidRPr="00260413">
        <w:rPr>
          <w:color w:val="000000"/>
          <w:lang w:val="fr-FR"/>
        </w:rPr>
        <w:t>Création d</w:t>
      </w:r>
      <w:r w:rsidR="00325D8B">
        <w:rPr>
          <w:color w:val="000000"/>
          <w:lang w:val="fr-FR"/>
        </w:rPr>
        <w:t>'</w:t>
      </w:r>
      <w:r w:rsidRPr="00260413">
        <w:rPr>
          <w:color w:val="000000"/>
          <w:lang w:val="fr-FR"/>
        </w:rPr>
        <w:t xml:space="preserve">un fichier </w:t>
      </w:r>
      <w:r w:rsidR="00521717">
        <w:rPr>
          <w:color w:val="000000"/>
          <w:lang w:val="fr-FR"/>
        </w:rPr>
        <w:t>'</w:t>
      </w:r>
      <w:r w:rsidRPr="00260413">
        <w:rPr>
          <w:color w:val="000000"/>
          <w:lang w:val="fr-FR"/>
        </w:rPr>
        <w:t>FilePath</w:t>
      </w:r>
      <w:r w:rsidR="00325D8B">
        <w:rPr>
          <w:color w:val="000000"/>
          <w:lang w:val="fr-FR"/>
        </w:rPr>
        <w:t>'</w:t>
      </w:r>
      <w:r w:rsidRPr="00260413">
        <w:rPr>
          <w:color w:val="000000"/>
          <w:lang w:val="fr-FR"/>
        </w:rPr>
        <w:t xml:space="preserve"> contenant les identifiants des unités déclaratives correspondant à mon périmètre. </w:t>
      </w:r>
    </w:p>
    <w:p w14:paraId="5D82805D" w14:textId="77777777" w:rsidR="00766112" w:rsidRPr="00521717" w:rsidRDefault="00766112" w:rsidP="00521717">
      <w:pPr>
        <w:pStyle w:val="StepTopic"/>
        <w:rPr>
          <w:rFonts w:ascii="Times New Roman" w:eastAsiaTheme="minorEastAsia" w:hAnsi="Times New Roman"/>
          <w:sz w:val="2"/>
          <w:szCs w:val="2"/>
          <w:u w:val="none"/>
        </w:rPr>
      </w:pPr>
      <w:r w:rsidRPr="00260413">
        <w:rPr>
          <w:rStyle w:val="Strong"/>
        </w:rPr>
        <w:t>Exemple</w:t>
      </w:r>
      <w:r w:rsidRPr="00260413">
        <w:rPr>
          <w:color w:val="000000"/>
        </w:rPr>
        <w:t> </w:t>
      </w:r>
    </w:p>
    <w:p w14:paraId="72836AD1" w14:textId="77777777" w:rsidR="00766112" w:rsidRPr="00260413" w:rsidRDefault="00766112" w:rsidP="00766112">
      <w:pPr>
        <w:pStyle w:val="StepSample"/>
        <w:rPr>
          <w:rFonts w:ascii="Times New Roman" w:eastAsiaTheme="minorEastAsia" w:hAnsi="Times New Roman" w:cs="Times New Roman"/>
          <w:sz w:val="2"/>
          <w:szCs w:val="2"/>
        </w:rPr>
      </w:pPr>
      <w:r w:rsidRPr="00260413">
        <w:t>dsn:list-ud -x -o /tmp/mesUD1409.txt -s ENTPDC 201409</w:t>
      </w:r>
    </w:p>
    <w:p w14:paraId="36A5B782" w14:textId="77777777" w:rsidR="00766112" w:rsidRPr="00260413" w:rsidRDefault="00766112" w:rsidP="00766112">
      <w:pPr>
        <w:shd w:val="clear" w:color="000000" w:fill="auto"/>
        <w:rPr>
          <w:lang w:val="fr-FR"/>
        </w:rPr>
      </w:pPr>
      <w:r w:rsidRPr="00260413">
        <w:rPr>
          <w:color w:val="000000"/>
          <w:lang w:val="fr-FR"/>
        </w:rPr>
        <w:t> </w:t>
      </w:r>
    </w:p>
    <w:p w14:paraId="0E7DB924" w14:textId="77777777" w:rsidR="00766112" w:rsidRPr="00260413" w:rsidRDefault="00766112" w:rsidP="00766112">
      <w:pPr>
        <w:pStyle w:val="NormalWeb"/>
        <w:shd w:val="clear" w:color="000000" w:fill="auto"/>
        <w:rPr>
          <w:rFonts w:eastAsiaTheme="minorEastAsia"/>
          <w:lang w:val="fr-FR"/>
        </w:rPr>
      </w:pPr>
      <w:r w:rsidRPr="00260413">
        <w:rPr>
          <w:lang w:val="fr-FR"/>
        </w:rPr>
        <w:t>Je génère la liste des identifiants de mes unités déclaratives dans le fichier /tmp/mesUD1409.txt pour la société ENTPDC et la période septembre 2014.</w:t>
      </w:r>
    </w:p>
    <w:p w14:paraId="0834556D" w14:textId="77777777" w:rsidR="00766112" w:rsidRPr="00260413" w:rsidRDefault="00766112" w:rsidP="00766112">
      <w:pPr>
        <w:pStyle w:val="NormalWeb"/>
        <w:shd w:val="clear" w:color="000000" w:fill="auto"/>
        <w:rPr>
          <w:lang w:val="fr-FR"/>
        </w:rPr>
      </w:pPr>
      <w:r w:rsidRPr="00260413">
        <w:rPr>
          <w:color w:val="000000"/>
          <w:lang w:val="fr-FR"/>
        </w:rPr>
        <w:t>Je vais réutiliser mon fichier mesUD1409.txt comme périmètre de génération de mes flux DSN.</w:t>
      </w:r>
    </w:p>
    <w:p w14:paraId="5ABDE4AD" w14:textId="77777777" w:rsidR="00766112" w:rsidRPr="00260413" w:rsidRDefault="00766112" w:rsidP="00766112">
      <w:pPr>
        <w:pStyle w:val="Step"/>
        <w:rPr>
          <w:rFonts w:ascii="Times New Roman" w:eastAsiaTheme="minorEastAsia" w:hAnsi="Times New Roman"/>
          <w:sz w:val="2"/>
          <w:szCs w:val="2"/>
        </w:rPr>
      </w:pPr>
      <w:r w:rsidRPr="00260413">
        <w:t>Etape 2 : Production du flux</w:t>
      </w:r>
    </w:p>
    <w:p w14:paraId="41FAB5E3"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4A2094AA" w14:textId="77777777" w:rsidR="00766112" w:rsidRPr="00260413" w:rsidRDefault="00766112" w:rsidP="00766112">
      <w:pPr>
        <w:shd w:val="clear" w:color="000000" w:fill="auto"/>
        <w:rPr>
          <w:lang w:val="fr-FR"/>
        </w:rPr>
      </w:pPr>
      <w:r w:rsidRPr="00260413">
        <w:rPr>
          <w:color w:val="000000"/>
          <w:lang w:val="fr-FR"/>
        </w:rPr>
        <w:t>Je produis un flux de prod à partir du périmètre d</w:t>
      </w:r>
      <w:r w:rsidR="00325D8B">
        <w:rPr>
          <w:color w:val="000000"/>
          <w:lang w:val="fr-FR"/>
        </w:rPr>
        <w:t>'</w:t>
      </w:r>
      <w:r w:rsidRPr="00260413">
        <w:rPr>
          <w:color w:val="000000"/>
          <w:lang w:val="fr-FR"/>
        </w:rPr>
        <w:t>unités déclaratives choisi à l</w:t>
      </w:r>
      <w:r w:rsidR="00325D8B">
        <w:rPr>
          <w:color w:val="000000"/>
          <w:lang w:val="fr-FR"/>
        </w:rPr>
        <w:t>'</w:t>
      </w:r>
      <w:r w:rsidRPr="00260413">
        <w:rPr>
          <w:color w:val="000000"/>
          <w:lang w:val="fr-FR"/>
        </w:rPr>
        <w:t>étape 1.</w:t>
      </w:r>
    </w:p>
    <w:p w14:paraId="5EF4175F"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Commande(s) de référence</w:t>
      </w:r>
    </w:p>
    <w:p w14:paraId="55317AA4" w14:textId="77777777" w:rsidR="00766112" w:rsidRPr="00260413" w:rsidRDefault="00766112" w:rsidP="00766112">
      <w:pPr>
        <w:shd w:val="clear" w:color="000000" w:fill="auto"/>
        <w:rPr>
          <w:lang w:val="fr-FR"/>
        </w:rPr>
      </w:pPr>
      <w:r w:rsidRPr="00260413">
        <w:rPr>
          <w:color w:val="000000"/>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89748FA" w14:textId="77777777" w:rsidTr="00766112">
        <w:tc>
          <w:tcPr>
            <w:tcW w:w="5000" w:type="pct"/>
            <w:shd w:val="clear" w:color="auto" w:fill="auto"/>
            <w:vAlign w:val="center"/>
          </w:tcPr>
          <w:p w14:paraId="663ACB54" w14:textId="77777777" w:rsidR="00766112" w:rsidRPr="00260413" w:rsidRDefault="00766112" w:rsidP="00766112">
            <w:pPr>
              <w:pStyle w:val="HTMLPreformatted"/>
              <w:rPr>
                <w:lang w:val="fr-FR"/>
              </w:rPr>
            </w:pPr>
            <w:r w:rsidRPr="00260413">
              <w:rPr>
                <w:lang w:val="fr-FR"/>
              </w:rPr>
              <w:t>dsn:gen-file -t UDS PREFIXE PROD PerdiodeDSN @FilePath</w:t>
            </w:r>
          </w:p>
        </w:tc>
      </w:tr>
    </w:tbl>
    <w:p w14:paraId="5ED79B80" w14:textId="77777777" w:rsidR="00766112" w:rsidRPr="00260413" w:rsidRDefault="00766112" w:rsidP="00766112">
      <w:pPr>
        <w:pStyle w:val="NormalWeb"/>
        <w:shd w:val="clear" w:color="000000" w:fill="auto"/>
        <w:rPr>
          <w:color w:val="000000"/>
          <w:sz w:val="2"/>
          <w:szCs w:val="2"/>
          <w:lang w:val="fr-FR"/>
        </w:rPr>
      </w:pPr>
    </w:p>
    <w:p w14:paraId="107560EF" w14:textId="77777777" w:rsidR="00766112" w:rsidRPr="00260413" w:rsidRDefault="00766112" w:rsidP="00766112">
      <w:pPr>
        <w:shd w:val="clear" w:color="000000" w:fill="auto"/>
        <w:rPr>
          <w:lang w:val="fr-FR"/>
        </w:rPr>
      </w:pPr>
      <w:r w:rsidRPr="00260413">
        <w:rPr>
          <w:color w:val="000000"/>
          <w:lang w:val="fr-FR"/>
        </w:rPr>
        <w:t>Production d</w:t>
      </w:r>
      <w:r w:rsidR="00325D8B">
        <w:rPr>
          <w:color w:val="000000"/>
          <w:lang w:val="fr-FR"/>
        </w:rPr>
        <w:t>'</w:t>
      </w:r>
      <w:r w:rsidRPr="00260413">
        <w:rPr>
          <w:color w:val="000000"/>
          <w:lang w:val="fr-FR"/>
        </w:rPr>
        <w:t>un flux de production DSN pour le régime NET et un flux DSN pour le régime MSA si des unités déclaratives de mon périmètre correspondent à ces régimes.</w:t>
      </w:r>
    </w:p>
    <w:p w14:paraId="021465BA" w14:textId="77777777" w:rsidR="00766112" w:rsidRPr="00260413" w:rsidRDefault="00766112" w:rsidP="00766112">
      <w:pPr>
        <w:pStyle w:val="NormalWeb"/>
        <w:shd w:val="clear" w:color="000000" w:fill="auto"/>
        <w:rPr>
          <w:lang w:val="fr-FR"/>
        </w:rPr>
      </w:pPr>
      <w:r w:rsidRPr="00260413">
        <w:rPr>
          <w:color w:val="000000"/>
          <w:lang w:val="fr-FR"/>
        </w:rPr>
        <w:t> </w:t>
      </w:r>
    </w:p>
    <w:p w14:paraId="638F4D2F"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Exemple</w:t>
      </w:r>
    </w:p>
    <w:p w14:paraId="0B910242" w14:textId="77777777" w:rsidR="00766112" w:rsidRPr="00260413" w:rsidRDefault="00766112" w:rsidP="00766112">
      <w:pPr>
        <w:pStyle w:val="StepSample"/>
        <w:rPr>
          <w:rFonts w:ascii="Times New Roman" w:eastAsiaTheme="minorEastAsia" w:hAnsi="Times New Roman" w:cs="Times New Roman"/>
          <w:sz w:val="2"/>
          <w:szCs w:val="2"/>
        </w:rPr>
      </w:pPr>
      <w:r w:rsidRPr="00260413">
        <w:t>dsn:gen-file -t UDS MONPREFIXE PROD 201409 @/tmp/mesUD1409.txt</w:t>
      </w:r>
    </w:p>
    <w:p w14:paraId="551063F5" w14:textId="77777777" w:rsidR="00766112" w:rsidRPr="00260413" w:rsidRDefault="00766112" w:rsidP="00766112">
      <w:pPr>
        <w:shd w:val="clear" w:color="000000" w:fill="auto"/>
        <w:rPr>
          <w:lang w:val="fr-FR"/>
        </w:rPr>
      </w:pPr>
      <w:r w:rsidRPr="00260413">
        <w:rPr>
          <w:color w:val="000000"/>
          <w:lang w:val="fr-FR"/>
        </w:rPr>
        <w:t> </w:t>
      </w:r>
    </w:p>
    <w:p w14:paraId="70D7A0DE" w14:textId="77777777" w:rsidR="00766112" w:rsidRPr="00260413" w:rsidRDefault="00766112" w:rsidP="00766112">
      <w:pPr>
        <w:pStyle w:val="NormalWeb"/>
        <w:shd w:val="clear" w:color="000000" w:fill="auto"/>
        <w:rPr>
          <w:rFonts w:eastAsiaTheme="minorEastAsia"/>
          <w:lang w:val="fr-FR"/>
        </w:rPr>
      </w:pPr>
      <w:r w:rsidRPr="00260413">
        <w:rPr>
          <w:lang w:val="fr-FR"/>
        </w:rPr>
        <w:t>A partir du fichier /tmp/mesUD1409.txt créé à l</w:t>
      </w:r>
      <w:r w:rsidR="00325D8B">
        <w:rPr>
          <w:lang w:val="fr-FR"/>
        </w:rPr>
        <w:t>'</w:t>
      </w:r>
      <w:r w:rsidRPr="00260413">
        <w:rPr>
          <w:lang w:val="fr-FR"/>
        </w:rPr>
        <w:t>étape 1, je produis en mode PROD mes flux DSN correspondant à ce périmètre. Je vais obtenir un flux DSN pour le régime MSA et/ou un fichier pour le régime NET selon le régime déclaré au sein de mes unités déclaratives de mon périmètre.</w:t>
      </w:r>
    </w:p>
    <w:p w14:paraId="1B434FF3" w14:textId="77777777" w:rsidR="00766112" w:rsidRPr="00260413" w:rsidRDefault="00766112" w:rsidP="00766112">
      <w:pPr>
        <w:pStyle w:val="NormalWeb"/>
        <w:shd w:val="clear" w:color="000000" w:fill="auto"/>
        <w:rPr>
          <w:lang w:val="fr-FR"/>
        </w:rPr>
      </w:pPr>
      <w:r w:rsidRPr="00260413">
        <w:rPr>
          <w:lang w:val="fr-FR"/>
        </w:rPr>
        <w:t>Je vais aussi obtenir un fichier compte-rendu correspondant à la liste des déclarations stockées en BDSN et produites dans le ou les flux DSN. Ce compte-rendu est stocké dans regdsn-home/flows.</w:t>
      </w:r>
    </w:p>
    <w:p w14:paraId="005ED4F4" w14:textId="77777777" w:rsidR="00766112" w:rsidRPr="00260413" w:rsidRDefault="00766112" w:rsidP="00766112">
      <w:pPr>
        <w:pStyle w:val="NormalWeb"/>
        <w:shd w:val="clear" w:color="000000" w:fill="auto"/>
        <w:rPr>
          <w:lang w:val="fr-FR"/>
        </w:rPr>
      </w:pPr>
      <w:r w:rsidRPr="00260413">
        <w:rPr>
          <w:color w:val="000000"/>
          <w:lang w:val="fr-FR"/>
        </w:rPr>
        <w:t>Les fichiers obtenus sont nommés :</w:t>
      </w:r>
    </w:p>
    <w:p w14:paraId="511C468B" w14:textId="77777777" w:rsidR="00766112" w:rsidRPr="00260413" w:rsidRDefault="00766112" w:rsidP="00325D8B">
      <w:pPr>
        <w:numPr>
          <w:ilvl w:val="0"/>
          <w:numId w:val="87"/>
        </w:numPr>
        <w:shd w:val="clear" w:color="000000" w:fill="auto"/>
        <w:spacing w:before="100" w:beforeAutospacing="1" w:after="100" w:afterAutospacing="1"/>
        <w:rPr>
          <w:color w:val="000000"/>
          <w:lang w:val="fr-FR"/>
        </w:rPr>
      </w:pPr>
      <w:r w:rsidRPr="00260413">
        <w:rPr>
          <w:color w:val="000000"/>
          <w:lang w:val="fr-FR"/>
        </w:rPr>
        <w:t>PREFIXE-201409-dd-mm-aaaa-hh-mm-ss.Pdt.dsn pour les flux de prod.</w:t>
      </w:r>
    </w:p>
    <w:p w14:paraId="44CB1B4A" w14:textId="77777777" w:rsidR="00766112" w:rsidRPr="00260413" w:rsidRDefault="00766112" w:rsidP="00325D8B">
      <w:pPr>
        <w:numPr>
          <w:ilvl w:val="0"/>
          <w:numId w:val="87"/>
        </w:numPr>
        <w:shd w:val="clear" w:color="000000" w:fill="auto"/>
        <w:spacing w:before="100" w:beforeAutospacing="1" w:after="100" w:afterAutospacing="1"/>
        <w:rPr>
          <w:color w:val="000000"/>
          <w:lang w:val="fr-FR"/>
        </w:rPr>
      </w:pPr>
      <w:r w:rsidRPr="00260413">
        <w:rPr>
          <w:color w:val="000000"/>
          <w:lang w:val="fr-FR"/>
        </w:rPr>
        <w:t>PREFIXE-201409-dd-mm-aaaa-hh-mm-ss-compte-rendu.txt pour le compte rendu.</w:t>
      </w:r>
    </w:p>
    <w:p w14:paraId="3EE2B11C" w14:textId="77777777" w:rsidR="00766112" w:rsidRPr="00260413" w:rsidRDefault="00766112" w:rsidP="00766112">
      <w:pPr>
        <w:pStyle w:val="NormalWeb"/>
        <w:shd w:val="clear" w:color="000000" w:fill="auto"/>
        <w:rPr>
          <w:rFonts w:eastAsiaTheme="minorEastAsia"/>
          <w:lang w:val="fr-FR"/>
        </w:rPr>
      </w:pPr>
      <w:r w:rsidRPr="00260413">
        <w:rPr>
          <w:color w:val="000000"/>
          <w:lang w:val="fr-FR"/>
        </w:rPr>
        <w:t>dd-mm-aaaa-hh-mm-ss correspondent à la date et l</w:t>
      </w:r>
      <w:r w:rsidR="00325D8B">
        <w:rPr>
          <w:color w:val="000000"/>
          <w:lang w:val="fr-FR"/>
        </w:rPr>
        <w:t>'</w:t>
      </w:r>
      <w:r w:rsidRPr="00260413">
        <w:rPr>
          <w:color w:val="000000"/>
          <w:lang w:val="fr-FR"/>
        </w:rPr>
        <w:t>heure de production du fichier.</w:t>
      </w:r>
    </w:p>
    <w:p w14:paraId="19B1671A" w14:textId="77777777" w:rsidR="00766112" w:rsidRPr="00260413" w:rsidRDefault="00766112" w:rsidP="00766112">
      <w:pPr>
        <w:pStyle w:val="Step"/>
        <w:rPr>
          <w:rFonts w:ascii="Times New Roman" w:eastAsiaTheme="minorEastAsia" w:hAnsi="Times New Roman"/>
          <w:sz w:val="2"/>
          <w:szCs w:val="2"/>
        </w:rPr>
      </w:pPr>
      <w:r w:rsidRPr="00260413">
        <w:t>Etape 3 : Contrôle DSN-Val</w:t>
      </w:r>
    </w:p>
    <w:p w14:paraId="45CD0173"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64BD6AAC" w14:textId="77777777" w:rsidR="00766112" w:rsidRPr="00260413" w:rsidRDefault="00766112" w:rsidP="00766112">
      <w:pPr>
        <w:shd w:val="clear" w:color="000000" w:fill="auto"/>
        <w:rPr>
          <w:lang w:val="fr-FR"/>
        </w:rPr>
      </w:pPr>
      <w:r w:rsidRPr="00260413">
        <w:rPr>
          <w:color w:val="000000"/>
          <w:lang w:val="fr-FR"/>
        </w:rPr>
        <w:t> </w:t>
      </w:r>
    </w:p>
    <w:p w14:paraId="51B236C7" w14:textId="77777777" w:rsidR="00766112" w:rsidRPr="00260413" w:rsidRDefault="00766112" w:rsidP="00766112">
      <w:pPr>
        <w:pStyle w:val="NormalWeb"/>
        <w:shd w:val="clear" w:color="000000" w:fill="auto"/>
        <w:rPr>
          <w:rFonts w:eastAsiaTheme="minorEastAsia"/>
          <w:lang w:val="fr-FR"/>
        </w:rPr>
      </w:pPr>
      <w:r w:rsidRPr="00260413">
        <w:rPr>
          <w:lang w:val="fr-FR"/>
        </w:rPr>
        <w:t>Je teste au travers de DSN Val les fichiers de produits à l</w:t>
      </w:r>
      <w:r w:rsidR="00325D8B">
        <w:rPr>
          <w:lang w:val="fr-FR"/>
        </w:rPr>
        <w:t>'</w:t>
      </w:r>
      <w:r w:rsidRPr="00260413">
        <w:rPr>
          <w:lang w:val="fr-FR"/>
        </w:rPr>
        <w:t>étape 2 dans le répertoire regdsn-home/flows.</w:t>
      </w:r>
    </w:p>
    <w:p w14:paraId="3CEC5885" w14:textId="77777777" w:rsidR="00766112" w:rsidRPr="00260413" w:rsidRDefault="00766112" w:rsidP="00766112">
      <w:pPr>
        <w:pStyle w:val="NormalWeb"/>
        <w:shd w:val="clear" w:color="000000" w:fill="auto"/>
        <w:rPr>
          <w:lang w:val="fr-FR"/>
        </w:rPr>
      </w:pPr>
      <w:r w:rsidRPr="00260413">
        <w:rPr>
          <w:color w:val="000000"/>
          <w:lang w:val="fr-FR"/>
        </w:rPr>
        <w:t>Tant que j</w:t>
      </w:r>
      <w:r w:rsidR="00325D8B">
        <w:rPr>
          <w:color w:val="000000"/>
          <w:lang w:val="fr-FR"/>
        </w:rPr>
        <w:t>'</w:t>
      </w:r>
      <w:r w:rsidRPr="00260413">
        <w:rPr>
          <w:color w:val="000000"/>
          <w:lang w:val="fr-FR"/>
        </w:rPr>
        <w:t>ai des erreurs dans DSN Val, je corrige mes données et reviens à l</w:t>
      </w:r>
      <w:r w:rsidR="00325D8B">
        <w:rPr>
          <w:color w:val="000000"/>
          <w:lang w:val="fr-FR"/>
        </w:rPr>
        <w:t>'</w:t>
      </w:r>
      <w:r w:rsidRPr="00260413">
        <w:rPr>
          <w:color w:val="000000"/>
          <w:lang w:val="fr-FR"/>
        </w:rPr>
        <w:t>étape 2.</w:t>
      </w:r>
    </w:p>
    <w:p w14:paraId="520CB331"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Commande(s) de référence</w:t>
      </w:r>
    </w:p>
    <w:p w14:paraId="4C434693" w14:textId="77777777" w:rsidR="00766112" w:rsidRPr="00260413" w:rsidRDefault="00766112" w:rsidP="00766112">
      <w:pPr>
        <w:shd w:val="clear" w:color="000000" w:fill="auto"/>
        <w:rPr>
          <w:lang w:val="fr-FR"/>
        </w:rPr>
      </w:pPr>
      <w:r w:rsidRPr="00260413">
        <w:rPr>
          <w:color w:val="000000"/>
          <w:lang w:val="fr-FR"/>
        </w:rPr>
        <w:t>N/A</w:t>
      </w:r>
    </w:p>
    <w:p w14:paraId="4BF76532"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Exemple</w:t>
      </w:r>
    </w:p>
    <w:p w14:paraId="6CF2094D" w14:textId="77777777" w:rsidR="00766112" w:rsidRPr="00260413" w:rsidRDefault="00766112" w:rsidP="00766112">
      <w:pPr>
        <w:shd w:val="clear" w:color="000000" w:fill="auto"/>
        <w:rPr>
          <w:lang w:val="fr-FR"/>
        </w:rPr>
      </w:pPr>
      <w:r w:rsidRPr="00260413">
        <w:rPr>
          <w:color w:val="000000"/>
          <w:lang w:val="fr-FR"/>
        </w:rPr>
        <w:t>N/A</w:t>
      </w:r>
    </w:p>
    <w:p w14:paraId="1C5BBC85" w14:textId="77777777" w:rsidR="00766112" w:rsidRPr="00260413" w:rsidRDefault="00766112" w:rsidP="00766112">
      <w:pPr>
        <w:pStyle w:val="Step"/>
        <w:rPr>
          <w:rFonts w:ascii="Times New Roman" w:eastAsiaTheme="minorEastAsia" w:hAnsi="Times New Roman"/>
          <w:sz w:val="2"/>
          <w:szCs w:val="2"/>
        </w:rPr>
      </w:pPr>
      <w:r w:rsidRPr="00260413">
        <w:t>Etape 4 : Envoi</w:t>
      </w:r>
    </w:p>
    <w:p w14:paraId="065C033A"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12F4716F" w14:textId="77777777" w:rsidR="00766112" w:rsidRPr="00260413" w:rsidRDefault="00766112" w:rsidP="00766112">
      <w:pPr>
        <w:shd w:val="clear" w:color="000000" w:fill="auto"/>
        <w:rPr>
          <w:lang w:val="fr-FR"/>
        </w:rPr>
      </w:pPr>
      <w:r w:rsidRPr="00260413">
        <w:rPr>
          <w:color w:val="000000"/>
          <w:lang w:val="fr-FR"/>
        </w:rPr>
        <w:t>J</w:t>
      </w:r>
      <w:r w:rsidR="00325D8B">
        <w:rPr>
          <w:color w:val="000000"/>
          <w:lang w:val="fr-FR"/>
        </w:rPr>
        <w:t>'</w:t>
      </w:r>
      <w:r w:rsidRPr="00260413">
        <w:rPr>
          <w:color w:val="000000"/>
          <w:lang w:val="fr-FR"/>
        </w:rPr>
        <w:t>uploade les fichiers .dsn produits à l</w:t>
      </w:r>
      <w:r w:rsidR="00325D8B">
        <w:rPr>
          <w:color w:val="000000"/>
          <w:lang w:val="fr-FR"/>
        </w:rPr>
        <w:t>'</w:t>
      </w:r>
      <w:r w:rsidRPr="00260413">
        <w:rPr>
          <w:color w:val="000000"/>
          <w:lang w:val="fr-FR"/>
        </w:rPr>
        <w:t xml:space="preserve">étape 2 sur </w:t>
      </w:r>
      <w:hyperlink r:id="rId26" w:history="1">
        <w:r w:rsidRPr="00260413">
          <w:rPr>
            <w:rStyle w:val="Hyperlink"/>
            <w:lang w:val="fr-FR"/>
          </w:rPr>
          <w:t>net-entreprise.fr</w:t>
        </w:r>
      </w:hyperlink>
      <w:r w:rsidRPr="00260413">
        <w:rPr>
          <w:color w:val="000000"/>
          <w:lang w:val="fr-FR"/>
        </w:rPr>
        <w:t xml:space="preserve"> et/ou </w:t>
      </w:r>
      <w:hyperlink r:id="rId27" w:history="1">
        <w:r w:rsidRPr="00260413">
          <w:rPr>
            <w:rStyle w:val="Hyperlink"/>
            <w:lang w:val="fr-FR"/>
          </w:rPr>
          <w:t>msa.fr</w:t>
        </w:r>
      </w:hyperlink>
      <w:r w:rsidRPr="00260413">
        <w:rPr>
          <w:color w:val="000000"/>
          <w:lang w:val="fr-FR"/>
        </w:rPr>
        <w:t xml:space="preserve"> en fonction de leur point de dépôt.</w:t>
      </w:r>
    </w:p>
    <w:p w14:paraId="46B06CFD"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Commande(s) de référence</w:t>
      </w:r>
    </w:p>
    <w:p w14:paraId="7952128E" w14:textId="77777777" w:rsidR="00766112" w:rsidRPr="00260413" w:rsidRDefault="00766112" w:rsidP="00766112">
      <w:pPr>
        <w:pStyle w:val="NormalWeb"/>
        <w:shd w:val="clear" w:color="000000" w:fill="auto"/>
        <w:rPr>
          <w:rFonts w:eastAsiaTheme="minorEastAsia"/>
          <w:lang w:val="fr-FR"/>
        </w:rPr>
      </w:pPr>
      <w:r w:rsidRPr="00260413">
        <w:rPr>
          <w:color w:val="000000"/>
          <w:lang w:val="fr-FR"/>
        </w:rPr>
        <w:t>N/A</w:t>
      </w:r>
    </w:p>
    <w:p w14:paraId="5C9EB9F6"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Exemple</w:t>
      </w:r>
    </w:p>
    <w:p w14:paraId="5050ED41" w14:textId="77777777" w:rsidR="00766112" w:rsidRPr="00521717" w:rsidRDefault="00766112" w:rsidP="00766112">
      <w:pPr>
        <w:pStyle w:val="NormalWeb"/>
        <w:shd w:val="clear" w:color="000000" w:fill="auto"/>
        <w:rPr>
          <w:rFonts w:eastAsiaTheme="minorEastAsia"/>
          <w:lang w:val="fr-FR"/>
        </w:rPr>
      </w:pPr>
      <w:r w:rsidRPr="00260413">
        <w:rPr>
          <w:color w:val="000000"/>
          <w:lang w:val="fr-FR"/>
        </w:rPr>
        <w:t>N/A</w:t>
      </w:r>
    </w:p>
    <w:p w14:paraId="4BAABD1D" w14:textId="77777777" w:rsidR="00766112" w:rsidRPr="00260413" w:rsidRDefault="00766112" w:rsidP="00766112">
      <w:pPr>
        <w:pStyle w:val="Titre4"/>
        <w:rPr>
          <w:rFonts w:ascii="Times New Roman" w:eastAsiaTheme="minorEastAsia" w:hAnsi="Times New Roman"/>
          <w:sz w:val="2"/>
          <w:szCs w:val="2"/>
        </w:rPr>
      </w:pPr>
      <w:r w:rsidRPr="00260413">
        <w:t>Séquence de test d'une DSN mensuelle</w:t>
      </w:r>
    </w:p>
    <w:p w14:paraId="7025EDF4" w14:textId="77777777" w:rsidR="00766112" w:rsidRPr="00260413" w:rsidRDefault="00766112" w:rsidP="00766112">
      <w:pPr>
        <w:pStyle w:val="Step"/>
        <w:rPr>
          <w:rFonts w:ascii="Times New Roman" w:eastAsiaTheme="minorEastAsia" w:hAnsi="Times New Roman"/>
          <w:sz w:val="2"/>
          <w:szCs w:val="2"/>
        </w:rPr>
      </w:pPr>
      <w:r w:rsidRPr="00260413">
        <w:t>Etape 1 : Calcul du périmètre</w:t>
      </w:r>
    </w:p>
    <w:p w14:paraId="7A26A379"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375A4022" w14:textId="77777777" w:rsidR="00766112" w:rsidRPr="00260413" w:rsidRDefault="00766112" w:rsidP="00766112">
      <w:pPr>
        <w:shd w:val="clear" w:color="000000" w:fill="auto"/>
        <w:rPr>
          <w:lang w:val="fr-FR"/>
        </w:rPr>
      </w:pPr>
      <w:r w:rsidRPr="00260413">
        <w:rPr>
          <w:lang w:val="fr-FR"/>
        </w:rPr>
        <w:t>Je génère un fichier contenant les identifiants des unités déclaratives de mon périmètre.</w:t>
      </w:r>
    </w:p>
    <w:p w14:paraId="1C5B36D7"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Commande(s) de référence</w:t>
      </w:r>
    </w:p>
    <w:p w14:paraId="72538B74" w14:textId="77777777" w:rsidR="00766112" w:rsidRPr="00260413" w:rsidRDefault="00766112" w:rsidP="00766112">
      <w:pPr>
        <w:shd w:val="clear" w:color="000000" w:fill="auto"/>
        <w:rPr>
          <w:sz w:val="24"/>
          <w:szCs w:val="24"/>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A09EB35" w14:textId="77777777" w:rsidTr="00766112">
        <w:tc>
          <w:tcPr>
            <w:tcW w:w="5000" w:type="pct"/>
            <w:shd w:val="clear" w:color="auto" w:fill="auto"/>
            <w:vAlign w:val="center"/>
          </w:tcPr>
          <w:p w14:paraId="0A19C792" w14:textId="77777777" w:rsidR="00766112" w:rsidRPr="00260413" w:rsidRDefault="00766112" w:rsidP="00766112">
            <w:pPr>
              <w:pStyle w:val="HTMLPreformatted"/>
              <w:rPr>
                <w:lang w:val="fr-FR"/>
              </w:rPr>
            </w:pPr>
            <w:r w:rsidRPr="00260413">
              <w:rPr>
                <w:lang w:val="fr-FR"/>
              </w:rPr>
              <w:t>dsn:list-ud -x -o FilePath Périmètre PeriodeDSN</w:t>
            </w:r>
          </w:p>
        </w:tc>
      </w:tr>
    </w:tbl>
    <w:p w14:paraId="09910874" w14:textId="77777777" w:rsidR="00766112" w:rsidRPr="00260413" w:rsidRDefault="00766112" w:rsidP="00766112">
      <w:pPr>
        <w:pStyle w:val="NormalWeb"/>
        <w:shd w:val="clear" w:color="000000" w:fill="auto"/>
        <w:rPr>
          <w:color w:val="000000"/>
          <w:sz w:val="2"/>
          <w:szCs w:val="2"/>
          <w:lang w:val="fr-FR"/>
        </w:rPr>
      </w:pPr>
    </w:p>
    <w:p w14:paraId="1BFE0676" w14:textId="77777777" w:rsidR="00766112" w:rsidRPr="00260413" w:rsidRDefault="00766112" w:rsidP="00766112">
      <w:pPr>
        <w:shd w:val="clear" w:color="000000" w:fill="auto"/>
        <w:rPr>
          <w:lang w:val="fr-FR"/>
        </w:rPr>
      </w:pPr>
      <w:r w:rsidRPr="00260413">
        <w:rPr>
          <w:lang w:val="fr-FR"/>
        </w:rPr>
        <w:t>Création d</w:t>
      </w:r>
      <w:r w:rsidR="00325D8B">
        <w:rPr>
          <w:lang w:val="fr-FR"/>
        </w:rPr>
        <w:t>'</w:t>
      </w:r>
      <w:r w:rsidRPr="00260413">
        <w:rPr>
          <w:lang w:val="fr-FR"/>
        </w:rPr>
        <w:t xml:space="preserve">un fichier </w:t>
      </w:r>
      <w:r w:rsidR="00521717">
        <w:rPr>
          <w:lang w:val="fr-FR"/>
        </w:rPr>
        <w:t>'</w:t>
      </w:r>
      <w:r w:rsidRPr="00260413">
        <w:rPr>
          <w:lang w:val="fr-FR"/>
        </w:rPr>
        <w:t>FilePath</w:t>
      </w:r>
      <w:r w:rsidR="00325D8B">
        <w:rPr>
          <w:lang w:val="fr-FR"/>
        </w:rPr>
        <w:t>'</w:t>
      </w:r>
      <w:r w:rsidRPr="00260413">
        <w:rPr>
          <w:lang w:val="fr-FR"/>
        </w:rPr>
        <w:t xml:space="preserve"> contenant les identifiants des unités déclaratives correspondant à mon périmètre.</w:t>
      </w:r>
    </w:p>
    <w:p w14:paraId="7B4A98CE"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Exemple</w:t>
      </w:r>
    </w:p>
    <w:p w14:paraId="77D52306" w14:textId="77777777" w:rsidR="00766112" w:rsidRPr="00260413" w:rsidRDefault="00766112" w:rsidP="00766112">
      <w:pPr>
        <w:pStyle w:val="StepSample"/>
        <w:rPr>
          <w:rFonts w:ascii="Times New Roman" w:eastAsiaTheme="minorEastAsia" w:hAnsi="Times New Roman" w:cs="Times New Roman"/>
          <w:sz w:val="2"/>
          <w:szCs w:val="2"/>
        </w:rPr>
      </w:pPr>
      <w:r w:rsidRPr="00260413">
        <w:t>dsn:list-ud -x -o /tmp/mesUD1409.txt -s ENTPDC 201409</w:t>
      </w:r>
    </w:p>
    <w:p w14:paraId="46AD97B0" w14:textId="77777777" w:rsidR="00766112" w:rsidRPr="00260413" w:rsidRDefault="00766112" w:rsidP="00766112">
      <w:pPr>
        <w:shd w:val="clear" w:color="000000" w:fill="auto"/>
        <w:rPr>
          <w:lang w:val="fr-FR"/>
        </w:rPr>
      </w:pPr>
      <w:r w:rsidRPr="00260413">
        <w:rPr>
          <w:lang w:val="fr-FR"/>
        </w:rPr>
        <w:t>Je génère la liste des identifiants de mes unités déclaratives dans le fichier /tmp/mesUD1409.txt pour la société ENTPDC et la période septembre 2014.</w:t>
      </w:r>
    </w:p>
    <w:p w14:paraId="0CA1142E" w14:textId="77777777" w:rsidR="00766112" w:rsidRPr="00521717" w:rsidRDefault="00766112" w:rsidP="00766112">
      <w:pPr>
        <w:pStyle w:val="NormalWeb"/>
        <w:shd w:val="clear" w:color="000000" w:fill="auto"/>
        <w:rPr>
          <w:rFonts w:eastAsiaTheme="minorEastAsia"/>
          <w:lang w:val="fr-FR"/>
        </w:rPr>
      </w:pPr>
      <w:r w:rsidRPr="00260413">
        <w:rPr>
          <w:lang w:val="fr-FR"/>
        </w:rPr>
        <w:t>Je vais réutiliser mon fichier mesUD1409.txt comme périmètre de génération de mes flux DSN.</w:t>
      </w:r>
    </w:p>
    <w:p w14:paraId="1A8FE901" w14:textId="77777777" w:rsidR="00766112" w:rsidRPr="00260413" w:rsidRDefault="00766112" w:rsidP="00766112">
      <w:pPr>
        <w:pStyle w:val="Step"/>
        <w:rPr>
          <w:rFonts w:ascii="Times New Roman" w:eastAsiaTheme="minorEastAsia" w:hAnsi="Times New Roman"/>
          <w:sz w:val="2"/>
          <w:szCs w:val="2"/>
        </w:rPr>
      </w:pPr>
      <w:r w:rsidRPr="00260413">
        <w:t>Etape 2 : Production d'un flux de test</w:t>
      </w:r>
    </w:p>
    <w:p w14:paraId="1DEA78FF"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473099DD" w14:textId="77777777" w:rsidR="00766112" w:rsidRPr="00260413" w:rsidRDefault="00766112" w:rsidP="00766112">
      <w:pPr>
        <w:shd w:val="clear" w:color="000000" w:fill="auto"/>
        <w:rPr>
          <w:lang w:val="fr-FR"/>
        </w:rPr>
      </w:pPr>
      <w:r w:rsidRPr="00260413">
        <w:rPr>
          <w:lang w:val="fr-FR"/>
        </w:rPr>
        <w:t>Je produis un flux de test à partir du même périmètre d</w:t>
      </w:r>
      <w:r w:rsidR="00325D8B">
        <w:rPr>
          <w:lang w:val="fr-FR"/>
        </w:rPr>
        <w:t>'</w:t>
      </w:r>
      <w:r w:rsidRPr="00260413">
        <w:rPr>
          <w:lang w:val="fr-FR"/>
        </w:rPr>
        <w:t>unités déclaratives choisi à l</w:t>
      </w:r>
      <w:r w:rsidR="00325D8B">
        <w:rPr>
          <w:lang w:val="fr-FR"/>
        </w:rPr>
        <w:t>'</w:t>
      </w:r>
      <w:r w:rsidRPr="00260413">
        <w:rPr>
          <w:lang w:val="fr-FR"/>
        </w:rPr>
        <w:t>étape 1.</w:t>
      </w:r>
    </w:p>
    <w:p w14:paraId="2E8B9B36" w14:textId="77777777" w:rsidR="00766112" w:rsidRPr="00521717" w:rsidRDefault="00766112" w:rsidP="00521717">
      <w:pPr>
        <w:pStyle w:val="StepTopic"/>
        <w:rPr>
          <w:rFonts w:ascii="Times New Roman" w:eastAsiaTheme="minorEastAsia" w:hAnsi="Times New Roman"/>
          <w:sz w:val="2"/>
          <w:szCs w:val="2"/>
          <w:u w:val="none"/>
        </w:rPr>
      </w:pPr>
      <w:r w:rsidRPr="00260413">
        <w:rPr>
          <w:rStyle w:val="Strong"/>
        </w:rPr>
        <w:t>Commande(s) de référence</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F2CBE71" w14:textId="77777777" w:rsidTr="00766112">
        <w:tc>
          <w:tcPr>
            <w:tcW w:w="5000" w:type="pct"/>
            <w:shd w:val="clear" w:color="auto" w:fill="auto"/>
            <w:vAlign w:val="center"/>
          </w:tcPr>
          <w:p w14:paraId="3CCE3DFC" w14:textId="77777777" w:rsidR="00766112" w:rsidRPr="00260413" w:rsidRDefault="00766112" w:rsidP="00766112">
            <w:pPr>
              <w:pStyle w:val="HTMLPreformatted"/>
              <w:rPr>
                <w:lang w:val="fr-FR"/>
              </w:rPr>
            </w:pPr>
            <w:r w:rsidRPr="00260413">
              <w:rPr>
                <w:lang w:val="fr-FR"/>
              </w:rPr>
              <w:t>dsn:gen-file -t UDS PREFIXE TEST PerdiodeDSN @FilePath</w:t>
            </w:r>
          </w:p>
        </w:tc>
      </w:tr>
    </w:tbl>
    <w:p w14:paraId="0292E359" w14:textId="77777777" w:rsidR="00766112" w:rsidRPr="00260413" w:rsidRDefault="00766112" w:rsidP="00766112">
      <w:pPr>
        <w:pStyle w:val="NormalWeb"/>
        <w:shd w:val="clear" w:color="000000" w:fill="auto"/>
        <w:rPr>
          <w:color w:val="000000"/>
          <w:sz w:val="2"/>
          <w:szCs w:val="2"/>
          <w:lang w:val="fr-FR"/>
        </w:rPr>
      </w:pPr>
    </w:p>
    <w:p w14:paraId="58288F31" w14:textId="77777777" w:rsidR="00766112" w:rsidRPr="00260413" w:rsidRDefault="00766112" w:rsidP="00766112">
      <w:pPr>
        <w:shd w:val="clear" w:color="000000" w:fill="auto"/>
        <w:rPr>
          <w:lang w:val="fr-FR"/>
        </w:rPr>
      </w:pPr>
      <w:r w:rsidRPr="00260413">
        <w:rPr>
          <w:lang w:val="fr-FR"/>
        </w:rPr>
        <w:t>Production d</w:t>
      </w:r>
      <w:r w:rsidR="00325D8B">
        <w:rPr>
          <w:lang w:val="fr-FR"/>
        </w:rPr>
        <w:t>'</w:t>
      </w:r>
      <w:r w:rsidRPr="00260413">
        <w:rPr>
          <w:lang w:val="fr-FR"/>
        </w:rPr>
        <w:t>un flux de production DSN pour le régime NET et un flux DSN pour le régime MSA si des unités déclaratives de mon périmètre correspondent à ces régimes.</w:t>
      </w:r>
    </w:p>
    <w:p w14:paraId="270A3E0B"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Exemple</w:t>
      </w:r>
    </w:p>
    <w:p w14:paraId="4EFB0469" w14:textId="77777777" w:rsidR="00766112" w:rsidRPr="00260413" w:rsidRDefault="00766112" w:rsidP="00766112">
      <w:pPr>
        <w:pStyle w:val="StepSample"/>
        <w:rPr>
          <w:rFonts w:ascii="Times New Roman" w:eastAsiaTheme="minorEastAsia" w:hAnsi="Times New Roman" w:cs="Times New Roman"/>
          <w:sz w:val="2"/>
          <w:szCs w:val="2"/>
        </w:rPr>
      </w:pPr>
      <w:r w:rsidRPr="00260413">
        <w:t>dsn:gen-file -t UDS MONPREFIXE PROD 201409 @/tmp/mesUD1409.txt</w:t>
      </w:r>
    </w:p>
    <w:p w14:paraId="0EE516E0" w14:textId="77777777" w:rsidR="00766112" w:rsidRPr="00260413" w:rsidRDefault="00766112" w:rsidP="00766112">
      <w:pPr>
        <w:shd w:val="clear" w:color="000000" w:fill="auto"/>
        <w:rPr>
          <w:lang w:val="fr-FR"/>
        </w:rPr>
      </w:pPr>
      <w:r w:rsidRPr="00260413">
        <w:rPr>
          <w:lang w:val="fr-FR"/>
        </w:rPr>
        <w:t>A partir du fichier /tmp/mesUD1409.txt créé à l</w:t>
      </w:r>
      <w:r w:rsidR="00325D8B">
        <w:rPr>
          <w:lang w:val="fr-FR"/>
        </w:rPr>
        <w:t>'</w:t>
      </w:r>
      <w:r w:rsidRPr="00260413">
        <w:rPr>
          <w:lang w:val="fr-FR"/>
        </w:rPr>
        <w:t>étape 1, je produis en mode PROD mes flux DSN correspondant à ce périmètre. Je vais obtenir un flux DSN pour le régime MSA et/ou un fichier pour le régime NET selon le régime déclaré au sein de mes unités déclaratives de mon périmètre.</w:t>
      </w:r>
    </w:p>
    <w:p w14:paraId="05AB43FB" w14:textId="77777777" w:rsidR="00766112" w:rsidRPr="00260413" w:rsidRDefault="00766112" w:rsidP="00766112">
      <w:pPr>
        <w:pStyle w:val="NormalWeb"/>
        <w:shd w:val="clear" w:color="000000" w:fill="auto"/>
        <w:rPr>
          <w:rFonts w:eastAsiaTheme="minorEastAsia"/>
          <w:lang w:val="fr-FR"/>
        </w:rPr>
      </w:pPr>
      <w:r w:rsidRPr="00260413">
        <w:rPr>
          <w:lang w:val="fr-FR"/>
        </w:rPr>
        <w:t>Je vais aussi obtenir un fichier compte-rendu correspondant à la liste des déclarations stockées en BDSN et produites dans le ou les flux DSN. Ce compte-rendu est stocké dans regdsn-home/flows.</w:t>
      </w:r>
    </w:p>
    <w:p w14:paraId="165B94EE" w14:textId="77777777" w:rsidR="00766112" w:rsidRPr="00260413" w:rsidRDefault="00766112" w:rsidP="00766112">
      <w:pPr>
        <w:pStyle w:val="NormalWeb"/>
        <w:shd w:val="clear" w:color="000000" w:fill="auto"/>
        <w:rPr>
          <w:lang w:val="fr-FR"/>
        </w:rPr>
      </w:pPr>
      <w:r w:rsidRPr="00260413">
        <w:rPr>
          <w:lang w:val="fr-FR"/>
        </w:rPr>
        <w:t>Les fichiers obtenus sont nommés :</w:t>
      </w:r>
    </w:p>
    <w:p w14:paraId="526D3066" w14:textId="77777777" w:rsidR="00766112" w:rsidRPr="00260413" w:rsidRDefault="00766112" w:rsidP="00325D8B">
      <w:pPr>
        <w:numPr>
          <w:ilvl w:val="0"/>
          <w:numId w:val="88"/>
        </w:numPr>
        <w:shd w:val="clear" w:color="000000" w:fill="auto"/>
        <w:spacing w:before="100" w:beforeAutospacing="1" w:after="100" w:afterAutospacing="1"/>
        <w:rPr>
          <w:lang w:val="fr-FR"/>
        </w:rPr>
      </w:pPr>
      <w:r w:rsidRPr="00260413">
        <w:rPr>
          <w:lang w:val="fr-FR"/>
        </w:rPr>
        <w:t>PREFIXE-201409-dd-mm-aaaa-hh-mm-ss.Pdt.dsn pour les flux de prod.</w:t>
      </w:r>
    </w:p>
    <w:p w14:paraId="41E68CE6" w14:textId="77777777" w:rsidR="00766112" w:rsidRPr="00260413" w:rsidRDefault="00766112" w:rsidP="00325D8B">
      <w:pPr>
        <w:numPr>
          <w:ilvl w:val="0"/>
          <w:numId w:val="88"/>
        </w:numPr>
        <w:shd w:val="clear" w:color="000000" w:fill="auto"/>
        <w:spacing w:before="100" w:beforeAutospacing="1" w:after="100" w:afterAutospacing="1"/>
        <w:rPr>
          <w:lang w:val="fr-FR"/>
        </w:rPr>
      </w:pPr>
      <w:r w:rsidRPr="00260413">
        <w:rPr>
          <w:lang w:val="fr-FR"/>
        </w:rPr>
        <w:t>PREFIXE-201409-dd-mm-aaaa-hh-mm-ss-compte-rendu.txt pour le compte rendu</w:t>
      </w:r>
    </w:p>
    <w:p w14:paraId="44B83736" w14:textId="77777777" w:rsidR="00766112" w:rsidRPr="00260413" w:rsidRDefault="00766112" w:rsidP="00766112">
      <w:pPr>
        <w:pStyle w:val="NormalWeb"/>
        <w:shd w:val="clear" w:color="000000" w:fill="auto"/>
        <w:rPr>
          <w:rFonts w:eastAsiaTheme="minorEastAsia"/>
          <w:lang w:val="fr-FR"/>
        </w:rPr>
      </w:pPr>
      <w:r w:rsidRPr="00260413">
        <w:rPr>
          <w:lang w:val="fr-FR"/>
        </w:rPr>
        <w:t>dd-mm-aaaa-hh-mm-ss correspondent à la date et l</w:t>
      </w:r>
      <w:r w:rsidR="00325D8B">
        <w:rPr>
          <w:lang w:val="fr-FR"/>
        </w:rPr>
        <w:t>'</w:t>
      </w:r>
      <w:r w:rsidRPr="00260413">
        <w:rPr>
          <w:lang w:val="fr-FR"/>
        </w:rPr>
        <w:t>heure de production du fichier.</w:t>
      </w:r>
    </w:p>
    <w:p w14:paraId="6A2ADC6B" w14:textId="77777777" w:rsidR="00766112" w:rsidRPr="00260413" w:rsidRDefault="00766112" w:rsidP="00766112">
      <w:pPr>
        <w:pStyle w:val="Step"/>
        <w:rPr>
          <w:rFonts w:ascii="Times New Roman" w:eastAsiaTheme="minorEastAsia" w:hAnsi="Times New Roman"/>
          <w:sz w:val="2"/>
          <w:szCs w:val="2"/>
        </w:rPr>
      </w:pPr>
      <w:r w:rsidRPr="00260413">
        <w:t>Etape 3 : Contrôle DSN-Val</w:t>
      </w:r>
    </w:p>
    <w:p w14:paraId="0956F1DB"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67891122" w14:textId="77777777" w:rsidR="00766112" w:rsidRPr="00260413" w:rsidRDefault="00766112" w:rsidP="00766112">
      <w:pPr>
        <w:shd w:val="clear" w:color="000000" w:fill="auto"/>
        <w:rPr>
          <w:lang w:val="fr-FR"/>
        </w:rPr>
      </w:pPr>
      <w:r w:rsidRPr="00260413">
        <w:rPr>
          <w:lang w:val="fr-FR"/>
        </w:rPr>
        <w:t>Je teste au travers de DSN Val les fichiers de produits à l</w:t>
      </w:r>
      <w:r w:rsidR="00325D8B">
        <w:rPr>
          <w:lang w:val="fr-FR"/>
        </w:rPr>
        <w:t>'</w:t>
      </w:r>
      <w:r w:rsidRPr="00260413">
        <w:rPr>
          <w:lang w:val="fr-FR"/>
        </w:rPr>
        <w:t>étape 2 dans le répertoire regdsn-home/flows.</w:t>
      </w:r>
    </w:p>
    <w:p w14:paraId="1063367F" w14:textId="77777777" w:rsidR="00766112" w:rsidRPr="00260413" w:rsidRDefault="00766112" w:rsidP="00766112">
      <w:pPr>
        <w:pStyle w:val="NormalWeb"/>
        <w:shd w:val="clear" w:color="000000" w:fill="auto"/>
        <w:rPr>
          <w:lang w:val="fr-FR"/>
        </w:rPr>
      </w:pPr>
      <w:r w:rsidRPr="00260413">
        <w:rPr>
          <w:lang w:val="fr-FR"/>
        </w:rPr>
        <w:t>Tant que j</w:t>
      </w:r>
      <w:r w:rsidR="00325D8B">
        <w:rPr>
          <w:lang w:val="fr-FR"/>
        </w:rPr>
        <w:t>'</w:t>
      </w:r>
      <w:r w:rsidRPr="00260413">
        <w:rPr>
          <w:lang w:val="fr-FR"/>
        </w:rPr>
        <w:t>ai des erreurs dans DSN Val, je corrige mes données et reviens à l</w:t>
      </w:r>
      <w:r w:rsidR="00325D8B">
        <w:rPr>
          <w:lang w:val="fr-FR"/>
        </w:rPr>
        <w:t>'</w:t>
      </w:r>
      <w:r w:rsidRPr="00260413">
        <w:rPr>
          <w:lang w:val="fr-FR"/>
        </w:rPr>
        <w:t>étape 2.</w:t>
      </w:r>
    </w:p>
    <w:p w14:paraId="492E6441"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Commande(s) de référence</w:t>
      </w:r>
    </w:p>
    <w:p w14:paraId="13C8DB59" w14:textId="77777777" w:rsidR="00766112" w:rsidRPr="00260413" w:rsidRDefault="00766112" w:rsidP="00766112">
      <w:pPr>
        <w:shd w:val="clear" w:color="000000" w:fill="auto"/>
        <w:rPr>
          <w:lang w:val="fr-FR"/>
        </w:rPr>
      </w:pPr>
      <w:r w:rsidRPr="00260413">
        <w:rPr>
          <w:lang w:val="fr-FR"/>
        </w:rPr>
        <w:t>N/A</w:t>
      </w:r>
    </w:p>
    <w:p w14:paraId="1B938E9F"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Exemple</w:t>
      </w:r>
    </w:p>
    <w:p w14:paraId="06D32077" w14:textId="77777777" w:rsidR="00766112" w:rsidRPr="00260413" w:rsidRDefault="00766112" w:rsidP="00766112">
      <w:pPr>
        <w:shd w:val="clear" w:color="000000" w:fill="auto"/>
        <w:rPr>
          <w:lang w:val="fr-FR"/>
        </w:rPr>
      </w:pPr>
      <w:r w:rsidRPr="00260413">
        <w:rPr>
          <w:lang w:val="fr-FR"/>
        </w:rPr>
        <w:t>N/A</w:t>
      </w:r>
    </w:p>
    <w:p w14:paraId="6C911945" w14:textId="77777777" w:rsidR="00766112" w:rsidRPr="00260413" w:rsidRDefault="00766112" w:rsidP="00766112">
      <w:pPr>
        <w:pStyle w:val="NormalWeb"/>
        <w:shd w:val="clear" w:color="000000" w:fill="auto"/>
        <w:rPr>
          <w:lang w:val="fr-FR"/>
        </w:rPr>
      </w:pPr>
    </w:p>
    <w:p w14:paraId="15835412" w14:textId="77777777" w:rsidR="00766112" w:rsidRPr="00260413" w:rsidRDefault="00766112" w:rsidP="00766112">
      <w:pPr>
        <w:pStyle w:val="NormalWeb"/>
        <w:shd w:val="clear" w:color="000000" w:fill="auto"/>
        <w:rPr>
          <w:lang w:val="fr-FR"/>
        </w:rPr>
      </w:pPr>
      <w:r w:rsidRPr="00260413">
        <w:rPr>
          <w:lang w:val="fr-FR"/>
        </w:rPr>
        <w:t> </w:t>
      </w:r>
    </w:p>
    <w:p w14:paraId="6A3CEE82" w14:textId="77777777" w:rsidR="00766112" w:rsidRPr="00260413" w:rsidRDefault="00766112" w:rsidP="00766112">
      <w:pPr>
        <w:pStyle w:val="Step"/>
        <w:rPr>
          <w:rFonts w:ascii="Times New Roman" w:eastAsiaTheme="minorEastAsia" w:hAnsi="Times New Roman"/>
          <w:sz w:val="2"/>
          <w:szCs w:val="2"/>
        </w:rPr>
      </w:pPr>
      <w:r w:rsidRPr="00260413">
        <w:t>Etape 4 : Envoi de test</w:t>
      </w:r>
    </w:p>
    <w:p w14:paraId="3E96E55E"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Action</w:t>
      </w:r>
    </w:p>
    <w:p w14:paraId="3DEA0F74" w14:textId="77777777" w:rsidR="00766112" w:rsidRPr="00260413" w:rsidRDefault="00766112" w:rsidP="00766112">
      <w:pPr>
        <w:shd w:val="clear" w:color="000000" w:fill="auto"/>
        <w:rPr>
          <w:lang w:val="fr-FR"/>
        </w:rPr>
      </w:pPr>
      <w:r w:rsidRPr="00260413">
        <w:rPr>
          <w:lang w:val="fr-FR"/>
        </w:rPr>
        <w:t>J</w:t>
      </w:r>
      <w:r w:rsidR="00325D8B">
        <w:rPr>
          <w:lang w:val="fr-FR"/>
        </w:rPr>
        <w:t>'</w:t>
      </w:r>
      <w:r w:rsidRPr="00260413">
        <w:rPr>
          <w:lang w:val="fr-FR"/>
        </w:rPr>
        <w:t>uploade les fichiers .dsn produits à l</w:t>
      </w:r>
      <w:r w:rsidR="00325D8B">
        <w:rPr>
          <w:lang w:val="fr-FR"/>
        </w:rPr>
        <w:t>'</w:t>
      </w:r>
      <w:r w:rsidRPr="00260413">
        <w:rPr>
          <w:lang w:val="fr-FR"/>
        </w:rPr>
        <w:t xml:space="preserve">étape 2 sur </w:t>
      </w:r>
      <w:hyperlink r:id="rId28" w:history="1">
        <w:r w:rsidRPr="00260413">
          <w:rPr>
            <w:rStyle w:val="Hyperlink"/>
            <w:lang w:val="fr-FR"/>
          </w:rPr>
          <w:t>net-entreprise.fr</w:t>
        </w:r>
      </w:hyperlink>
      <w:r w:rsidRPr="00260413">
        <w:rPr>
          <w:lang w:val="fr-FR"/>
        </w:rPr>
        <w:t xml:space="preserve"> et/ou </w:t>
      </w:r>
      <w:hyperlink r:id="rId29" w:history="1">
        <w:r w:rsidRPr="00260413">
          <w:rPr>
            <w:rStyle w:val="Hyperlink"/>
            <w:lang w:val="fr-FR"/>
          </w:rPr>
          <w:t>msa.fr</w:t>
        </w:r>
      </w:hyperlink>
      <w:r w:rsidRPr="00260413">
        <w:rPr>
          <w:lang w:val="fr-FR"/>
        </w:rPr>
        <w:t xml:space="preserve"> en fonction de leur point de dépôt.</w:t>
      </w:r>
    </w:p>
    <w:p w14:paraId="575FB9D8"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Commande(s) de référence</w:t>
      </w:r>
    </w:p>
    <w:p w14:paraId="0E69721B" w14:textId="77777777" w:rsidR="00766112" w:rsidRPr="00260413" w:rsidRDefault="00766112" w:rsidP="00766112">
      <w:pPr>
        <w:shd w:val="clear" w:color="000000" w:fill="auto"/>
        <w:rPr>
          <w:lang w:val="fr-FR"/>
        </w:rPr>
      </w:pPr>
      <w:r w:rsidRPr="00260413">
        <w:rPr>
          <w:lang w:val="fr-FR"/>
        </w:rPr>
        <w:t>N/A</w:t>
      </w:r>
    </w:p>
    <w:p w14:paraId="7E4B3917" w14:textId="77777777" w:rsidR="00766112" w:rsidRPr="00260413" w:rsidRDefault="00766112" w:rsidP="00766112">
      <w:pPr>
        <w:pStyle w:val="StepTopic"/>
        <w:rPr>
          <w:rFonts w:ascii="Times New Roman" w:eastAsiaTheme="minorEastAsia" w:hAnsi="Times New Roman"/>
          <w:sz w:val="2"/>
          <w:szCs w:val="2"/>
          <w:u w:val="none"/>
        </w:rPr>
      </w:pPr>
      <w:r w:rsidRPr="00260413">
        <w:rPr>
          <w:rStyle w:val="Strong"/>
        </w:rPr>
        <w:t>Exemple</w:t>
      </w:r>
    </w:p>
    <w:p w14:paraId="26DA2BE8" w14:textId="77777777" w:rsidR="00766112" w:rsidRPr="00260413" w:rsidRDefault="00521717" w:rsidP="00521717">
      <w:pPr>
        <w:shd w:val="clear" w:color="000000" w:fill="auto"/>
        <w:rPr>
          <w:lang w:val="fr-FR"/>
        </w:rPr>
      </w:pPr>
      <w:r>
        <w:rPr>
          <w:lang w:val="fr-FR"/>
        </w:rPr>
        <w:t>N/A</w:t>
      </w:r>
    </w:p>
    <w:p w14:paraId="1AD32333" w14:textId="77777777" w:rsidR="00766112" w:rsidRPr="00260413" w:rsidRDefault="00766112" w:rsidP="00766112">
      <w:pPr>
        <w:pStyle w:val="Heading2"/>
        <w:shd w:val="clear" w:color="000000" w:fill="auto"/>
        <w:rPr>
          <w:lang w:val="fr-FR"/>
        </w:rPr>
      </w:pPr>
      <w:bookmarkStart w:id="68" w:name="_Toc481760522"/>
      <w:r w:rsidRPr="00260413">
        <w:rPr>
          <w:lang w:val="fr-FR"/>
        </w:rPr>
        <w:t>Performances</w:t>
      </w:r>
      <w:bookmarkEnd w:id="68"/>
    </w:p>
    <w:p w14:paraId="30FA0CAE" w14:textId="77777777" w:rsidR="00766112" w:rsidRPr="00260413" w:rsidRDefault="00766112" w:rsidP="00766112">
      <w:pPr>
        <w:pStyle w:val="NormalWeb"/>
        <w:shd w:val="clear" w:color="000000" w:fill="auto"/>
        <w:rPr>
          <w:rFonts w:eastAsiaTheme="minorEastAsia"/>
          <w:lang w:val="fr-FR"/>
        </w:rPr>
      </w:pPr>
      <w:r w:rsidRPr="00260413">
        <w:rPr>
          <w:lang w:val="fr-FR"/>
        </w:rPr>
        <w:t>A l'occasion de la DSN 3.1.30, tout un ensemble d'éléments de consolidation sur les performances et la gestion de la volumétrie ont été intégrés.</w:t>
      </w:r>
    </w:p>
    <w:p w14:paraId="03C54F0C" w14:textId="77777777" w:rsidR="00766112" w:rsidRDefault="00766112" w:rsidP="00766112">
      <w:pPr>
        <w:pStyle w:val="NormalWeb"/>
        <w:shd w:val="clear" w:color="000000" w:fill="auto"/>
        <w:rPr>
          <w:lang w:val="fr-FR"/>
        </w:rPr>
      </w:pPr>
      <w:r w:rsidRPr="00260413">
        <w:rPr>
          <w:lang w:val="fr-FR"/>
        </w:rPr>
        <w:t>Ils ont donné lieu à la création de ce chapitre qui a pour but de regrouper les éléments de description et de préconisations sur ce thème.</w:t>
      </w:r>
    </w:p>
    <w:p w14:paraId="43763F0C" w14:textId="77777777" w:rsidR="00521717" w:rsidRPr="00260413" w:rsidRDefault="00521717"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72C7AD6" w14:textId="77777777" w:rsidTr="00766112">
        <w:tc>
          <w:tcPr>
            <w:tcW w:w="5000" w:type="pct"/>
            <w:shd w:val="solid" w:color="F3F9F4" w:fill="auto"/>
            <w:vAlign w:val="center"/>
          </w:tcPr>
          <w:p w14:paraId="2A5D9856" w14:textId="77777777" w:rsidR="00766112" w:rsidRPr="00260413" w:rsidRDefault="00766112" w:rsidP="00766112">
            <w:pPr>
              <w:pStyle w:val="panelHeader"/>
              <w:jc w:val="left"/>
              <w:rPr>
                <w:sz w:val="24"/>
              </w:rPr>
            </w:pPr>
            <w:r w:rsidRPr="00260413">
              <w:t>A partir de la 3.1.30</w:t>
            </w:r>
          </w:p>
          <w:p w14:paraId="63A9E113" w14:textId="77777777" w:rsidR="00766112" w:rsidRPr="00260413" w:rsidRDefault="00766112" w:rsidP="00766112">
            <w:pPr>
              <w:spacing w:before="240"/>
              <w:rPr>
                <w:sz w:val="24"/>
                <w:lang w:val="fr-FR"/>
              </w:rPr>
            </w:pPr>
            <w:r w:rsidRPr="00260413">
              <w:rPr>
                <w:lang w:val="fr-FR"/>
              </w:rPr>
              <w:t>L'ensemble des éléments décrits ci-dessous sont valables à partir de la DSN 3.1.30</w:t>
            </w:r>
          </w:p>
        </w:tc>
      </w:tr>
    </w:tbl>
    <w:p w14:paraId="50710A8E" w14:textId="77777777" w:rsidR="00766112" w:rsidRPr="00260413" w:rsidRDefault="00766112" w:rsidP="00766112">
      <w:pPr>
        <w:pStyle w:val="Heading4"/>
        <w:shd w:val="clear" w:color="000000" w:fill="auto"/>
        <w:rPr>
          <w:lang w:val="fr-FR"/>
        </w:rPr>
      </w:pPr>
      <w:r w:rsidRPr="00260413">
        <w:rPr>
          <w:lang w:val="fr-FR"/>
        </w:rPr>
        <w:t>Accès et Structure BDSN</w:t>
      </w:r>
    </w:p>
    <w:p w14:paraId="1BAEC6E0" w14:textId="77777777" w:rsidR="00766112" w:rsidRPr="00260413" w:rsidRDefault="00766112" w:rsidP="00766112">
      <w:pPr>
        <w:pStyle w:val="Heading5"/>
        <w:shd w:val="clear" w:color="000000" w:fill="auto"/>
        <w:rPr>
          <w:lang w:val="fr-FR"/>
        </w:rPr>
      </w:pPr>
      <w:r w:rsidRPr="00260413">
        <w:rPr>
          <w:lang w:val="fr-FR"/>
        </w:rPr>
        <w:t>Colonne periodeDSN</w:t>
      </w:r>
    </w:p>
    <w:p w14:paraId="1B103853" w14:textId="77777777" w:rsidR="00766112" w:rsidRPr="00260413" w:rsidRDefault="00766112" w:rsidP="00766112">
      <w:pPr>
        <w:pStyle w:val="NormalWeb"/>
        <w:shd w:val="clear" w:color="000000" w:fill="auto"/>
        <w:rPr>
          <w:lang w:val="fr-FR"/>
        </w:rPr>
      </w:pPr>
      <w:r w:rsidRPr="00260413">
        <w:rPr>
          <w:lang w:val="fr-FR"/>
        </w:rPr>
        <w:t>Dans la BDSN, la colonne "</w:t>
      </w:r>
      <w:r w:rsidRPr="00260413">
        <w:rPr>
          <w:rStyle w:val="Strong"/>
          <w:lang w:val="fr-FR"/>
        </w:rPr>
        <w:t>periodeDSN</w:t>
      </w:r>
      <w:r w:rsidRPr="00260413">
        <w:rPr>
          <w:lang w:val="fr-FR"/>
        </w:rPr>
        <w:t>" a été ajoutée dans la plupart des clés primaires, des index et des clés étrangères.</w:t>
      </w:r>
    </w:p>
    <w:p w14:paraId="584D7D6D" w14:textId="77777777" w:rsidR="00766112" w:rsidRPr="00260413" w:rsidRDefault="00766112" w:rsidP="00766112">
      <w:pPr>
        <w:pStyle w:val="NormalWeb"/>
        <w:shd w:val="clear" w:color="000000" w:fill="auto"/>
        <w:rPr>
          <w:lang w:val="fr-FR"/>
        </w:rPr>
      </w:pPr>
      <w:r w:rsidRPr="00260413">
        <w:rPr>
          <w:lang w:val="fr-FR"/>
        </w:rPr>
        <w:t>A titre d'exemple, la table "dsnRemunerationProperty" est modifiée de la manière suivante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19"/>
        <w:gridCol w:w="2689"/>
        <w:gridCol w:w="3514"/>
      </w:tblGrid>
      <w:tr w:rsidR="00766112" w:rsidRPr="00260413" w14:paraId="600834FE" w14:textId="77777777" w:rsidTr="00766112">
        <w:trPr>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19E0F" w14:textId="77777777" w:rsidR="00766112" w:rsidRPr="00260413" w:rsidRDefault="00766112" w:rsidP="00766112">
            <w:pPr>
              <w:pStyle w:val="NormalWeb"/>
              <w:shd w:val="clear" w:color="000000" w:fill="auto"/>
              <w:rPr>
                <w:rFonts w:eastAsiaTheme="minorEastAsia"/>
                <w:lang w:val="fr-FR"/>
              </w:rPr>
            </w:pPr>
            <w:r w:rsidRPr="00260413">
              <w:rPr>
                <w:rStyle w:val="Strong"/>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968AA" w14:textId="77777777" w:rsidR="00766112" w:rsidRPr="00260413" w:rsidRDefault="00766112" w:rsidP="00766112">
            <w:pPr>
              <w:pStyle w:val="NormalWeb"/>
              <w:shd w:val="clear" w:color="000000" w:fill="auto"/>
              <w:rPr>
                <w:rFonts w:eastAsiaTheme="minorEastAsia"/>
                <w:lang w:val="fr-FR"/>
              </w:rPr>
            </w:pPr>
            <w:r w:rsidRPr="00260413">
              <w:rPr>
                <w:rStyle w:val="Strong"/>
                <w:lang w:val="fr-FR"/>
              </w:rPr>
              <w:t>Avant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0F29C" w14:textId="77777777" w:rsidR="00766112" w:rsidRPr="00260413" w:rsidRDefault="00766112" w:rsidP="00766112">
            <w:pPr>
              <w:pStyle w:val="NormalWeb"/>
              <w:shd w:val="clear" w:color="000000" w:fill="auto"/>
              <w:rPr>
                <w:rFonts w:eastAsiaTheme="minorEastAsia"/>
                <w:lang w:val="fr-FR"/>
              </w:rPr>
            </w:pPr>
            <w:r w:rsidRPr="00260413">
              <w:rPr>
                <w:rStyle w:val="Strong"/>
                <w:lang w:val="fr-FR"/>
              </w:rPr>
              <w:t>Après</w:t>
            </w:r>
          </w:p>
        </w:tc>
      </w:tr>
      <w:tr w:rsidR="00766112" w:rsidRPr="00260413" w14:paraId="19C3E7D4"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5EAD0" w14:textId="77777777" w:rsidR="00766112" w:rsidRPr="00260413" w:rsidRDefault="00766112" w:rsidP="00766112">
            <w:pPr>
              <w:pStyle w:val="NormalWeb"/>
              <w:shd w:val="clear" w:color="000000" w:fill="auto"/>
              <w:rPr>
                <w:rFonts w:eastAsiaTheme="minorEastAsia"/>
                <w:lang w:val="fr-FR"/>
              </w:rPr>
            </w:pPr>
            <w:r w:rsidRPr="00260413">
              <w:rPr>
                <w:lang w:val="fr-FR"/>
              </w:rPr>
              <w:t>Clé primaire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DEEAD" w14:textId="77777777" w:rsidR="00766112" w:rsidRPr="00260413" w:rsidRDefault="00766112" w:rsidP="00766112">
            <w:pPr>
              <w:pStyle w:val="NormalWeb"/>
              <w:shd w:val="clear" w:color="000000" w:fill="auto"/>
              <w:rPr>
                <w:rFonts w:eastAsiaTheme="minorEastAsia"/>
                <w:lang w:val="fr-FR"/>
              </w:rPr>
            </w:pPr>
            <w:r w:rsidRPr="00260413">
              <w:rPr>
                <w:lang w:val="fr-FR"/>
              </w:rPr>
              <w:t>(remunerationId, rubriqueCle)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A36C5" w14:textId="77777777" w:rsidR="00766112" w:rsidRPr="00260413" w:rsidRDefault="00766112" w:rsidP="00766112">
            <w:pPr>
              <w:pStyle w:val="NormalWeb"/>
              <w:shd w:val="clear" w:color="000000" w:fill="auto"/>
              <w:rPr>
                <w:rFonts w:eastAsiaTheme="minorEastAsia"/>
                <w:lang w:val="fr-FR"/>
              </w:rPr>
            </w:pPr>
            <w:r w:rsidRPr="00260413">
              <w:rPr>
                <w:lang w:val="fr-FR"/>
              </w:rPr>
              <w:t>(</w:t>
            </w:r>
            <w:r w:rsidRPr="00260413">
              <w:rPr>
                <w:rStyle w:val="Strong"/>
                <w:lang w:val="fr-FR"/>
              </w:rPr>
              <w:t>periodeDsn</w:t>
            </w:r>
            <w:r w:rsidRPr="00260413">
              <w:rPr>
                <w:lang w:val="fr-FR"/>
              </w:rPr>
              <w:t>, remunerationId, rubriqueCle)</w:t>
            </w:r>
          </w:p>
        </w:tc>
      </w:tr>
      <w:tr w:rsidR="00766112" w:rsidRPr="00260413" w14:paraId="3058BE56"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175B4" w14:textId="77777777" w:rsidR="00766112" w:rsidRPr="00260413" w:rsidRDefault="00766112" w:rsidP="00766112">
            <w:pPr>
              <w:pStyle w:val="NormalWeb"/>
              <w:shd w:val="clear" w:color="000000" w:fill="auto"/>
              <w:rPr>
                <w:rFonts w:eastAsiaTheme="minorEastAsia"/>
                <w:lang w:val="fr-FR"/>
              </w:rPr>
            </w:pPr>
            <w:r w:rsidRPr="00260413">
              <w:rPr>
                <w:lang w:val="fr-FR"/>
              </w:rPr>
              <w:t>Index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D2B05" w14:textId="77777777" w:rsidR="00766112" w:rsidRPr="00260413" w:rsidRDefault="00766112" w:rsidP="00766112">
            <w:pPr>
              <w:pStyle w:val="NormalWeb"/>
              <w:shd w:val="clear" w:color="000000" w:fill="auto"/>
              <w:rPr>
                <w:rFonts w:eastAsiaTheme="minorEastAsia"/>
                <w:lang w:val="fr-FR"/>
              </w:rPr>
            </w:pPr>
            <w:r w:rsidRPr="00260413">
              <w:rPr>
                <w:lang w:val="fr-FR"/>
              </w:rPr>
              <w:t>(declarationId)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8343B" w14:textId="77777777" w:rsidR="00766112" w:rsidRPr="00260413" w:rsidRDefault="00766112" w:rsidP="00766112">
            <w:pPr>
              <w:pStyle w:val="NormalWeb"/>
              <w:shd w:val="clear" w:color="000000" w:fill="auto"/>
              <w:rPr>
                <w:rFonts w:eastAsiaTheme="minorEastAsia"/>
                <w:lang w:val="fr-FR"/>
              </w:rPr>
            </w:pPr>
            <w:r w:rsidRPr="00260413">
              <w:rPr>
                <w:lang w:val="fr-FR"/>
              </w:rPr>
              <w:t>(</w:t>
            </w:r>
            <w:r w:rsidRPr="00260413">
              <w:rPr>
                <w:rStyle w:val="Strong"/>
                <w:lang w:val="fr-FR"/>
              </w:rPr>
              <w:t>periodeDsn</w:t>
            </w:r>
            <w:r w:rsidRPr="00260413">
              <w:rPr>
                <w:lang w:val="fr-FR"/>
              </w:rPr>
              <w:t>, declarationId)</w:t>
            </w:r>
          </w:p>
        </w:tc>
      </w:tr>
      <w:tr w:rsidR="00766112" w:rsidRPr="00260413" w14:paraId="4C0EAD55"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AA94E" w14:textId="77777777" w:rsidR="00766112" w:rsidRPr="00260413" w:rsidRDefault="00766112" w:rsidP="00766112">
            <w:pPr>
              <w:pStyle w:val="NormalWeb"/>
              <w:shd w:val="clear" w:color="000000" w:fill="auto"/>
              <w:rPr>
                <w:rFonts w:eastAsiaTheme="minorEastAsia"/>
                <w:lang w:val="fr-FR"/>
              </w:rPr>
            </w:pPr>
            <w:r w:rsidRPr="00260413">
              <w:rPr>
                <w:lang w:val="fr-FR"/>
              </w:rPr>
              <w:t>Clé étrangère sur dsnRemuneration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DFAC9" w14:textId="77777777" w:rsidR="00766112" w:rsidRPr="00260413" w:rsidRDefault="00766112" w:rsidP="00766112">
            <w:pPr>
              <w:pStyle w:val="NormalWeb"/>
              <w:shd w:val="clear" w:color="000000" w:fill="auto"/>
              <w:rPr>
                <w:rFonts w:eastAsiaTheme="minorEastAsia"/>
                <w:lang w:val="fr-FR"/>
              </w:rPr>
            </w:pPr>
            <w:r w:rsidRPr="00260413">
              <w:rPr>
                <w:lang w:val="fr-FR"/>
              </w:rPr>
              <w:t>(remunerationId)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AEEF9" w14:textId="77777777" w:rsidR="00766112" w:rsidRPr="00260413" w:rsidRDefault="00766112" w:rsidP="00766112">
            <w:pPr>
              <w:pStyle w:val="NormalWeb"/>
              <w:shd w:val="clear" w:color="000000" w:fill="auto"/>
              <w:rPr>
                <w:rFonts w:eastAsiaTheme="minorEastAsia"/>
                <w:lang w:val="fr-FR"/>
              </w:rPr>
            </w:pPr>
            <w:r w:rsidRPr="00260413">
              <w:rPr>
                <w:lang w:val="fr-FR"/>
              </w:rPr>
              <w:t>(</w:t>
            </w:r>
            <w:r w:rsidRPr="00260413">
              <w:rPr>
                <w:rStyle w:val="Strong"/>
                <w:lang w:val="fr-FR"/>
              </w:rPr>
              <w:t>periodeDsn</w:t>
            </w:r>
            <w:r w:rsidRPr="00260413">
              <w:rPr>
                <w:lang w:val="fr-FR"/>
              </w:rPr>
              <w:t>, remunerationId)</w:t>
            </w:r>
          </w:p>
        </w:tc>
      </w:tr>
    </w:tbl>
    <w:p w14:paraId="6A1C7EC7" w14:textId="77777777" w:rsidR="00766112" w:rsidRPr="00260413" w:rsidRDefault="00766112" w:rsidP="00766112">
      <w:pPr>
        <w:pStyle w:val="NormalWeb"/>
        <w:shd w:val="clear" w:color="000000" w:fill="auto"/>
        <w:rPr>
          <w:lang w:val="fr-FR"/>
        </w:rPr>
      </w:pPr>
    </w:p>
    <w:p w14:paraId="62387D85" w14:textId="77777777" w:rsidR="00766112" w:rsidRPr="00260413" w:rsidRDefault="00766112" w:rsidP="00766112">
      <w:pPr>
        <w:pStyle w:val="Heading5"/>
        <w:shd w:val="clear" w:color="000000" w:fill="auto"/>
        <w:rPr>
          <w:lang w:val="fr-FR"/>
        </w:rPr>
      </w:pPr>
      <w:r w:rsidRPr="00260413">
        <w:rPr>
          <w:lang w:val="fr-FR"/>
        </w:rPr>
        <w:t>Accès BDSN et compatibilité au partitionnement</w:t>
      </w:r>
    </w:p>
    <w:p w14:paraId="2C34405E" w14:textId="77777777" w:rsidR="00766112" w:rsidRPr="00260413" w:rsidRDefault="00766112" w:rsidP="00766112">
      <w:pPr>
        <w:pStyle w:val="NormalWeb"/>
        <w:shd w:val="clear" w:color="000000" w:fill="auto"/>
        <w:rPr>
          <w:lang w:val="fr-FR"/>
        </w:rPr>
      </w:pPr>
      <w:r w:rsidRPr="00260413">
        <w:rPr>
          <w:lang w:val="fr-FR"/>
        </w:rPr>
        <w:t>Tous les ordres SQL générés par le Moteur Déclaratif ont été revus de manière à optimiser l'utilisation du critère sur la colonne "periodeDsn".</w:t>
      </w:r>
    </w:p>
    <w:p w14:paraId="6B9622F3" w14:textId="77777777" w:rsidR="00766112" w:rsidRPr="00260413" w:rsidRDefault="00766112" w:rsidP="00766112">
      <w:pPr>
        <w:pStyle w:val="NormalWeb"/>
        <w:shd w:val="clear" w:color="000000" w:fill="auto"/>
        <w:rPr>
          <w:lang w:val="fr-FR"/>
        </w:rPr>
      </w:pPr>
      <w:r w:rsidRPr="00260413">
        <w:rPr>
          <w:lang w:val="fr-FR"/>
        </w:rPr>
        <w:t>Cette modification permet une amélioration globale des performances et limitera l'impact de l'augmentation du volume de données dans la BDSN au fil des mois.</w:t>
      </w:r>
    </w:p>
    <w:p w14:paraId="79C7A515" w14:textId="77777777" w:rsidR="00766112" w:rsidRPr="00260413" w:rsidRDefault="00766112" w:rsidP="00766112">
      <w:pPr>
        <w:pStyle w:val="NormalWeb"/>
        <w:shd w:val="clear" w:color="000000" w:fill="auto"/>
        <w:rPr>
          <w:lang w:val="fr-FR"/>
        </w:rPr>
      </w:pPr>
      <w:r w:rsidRPr="00260413">
        <w:rPr>
          <w:lang w:val="fr-FR"/>
        </w:rPr>
        <w:t xml:space="preserve">Elle permet également de </w:t>
      </w:r>
      <w:r w:rsidRPr="00260413">
        <w:rPr>
          <w:rStyle w:val="Strong"/>
          <w:lang w:val="fr-FR"/>
        </w:rPr>
        <w:t>simplifier le partitionnement des tables de la BDSN sur la colonne "periodeDsn"</w:t>
      </w:r>
      <w:r w:rsidRPr="00260413">
        <w:rPr>
          <w:lang w:val="fr-FR"/>
        </w:rPr>
        <w:t>.</w:t>
      </w:r>
    </w:p>
    <w:p w14:paraId="7B150A8A" w14:textId="77777777" w:rsidR="00766112" w:rsidRPr="00260413" w:rsidRDefault="00766112" w:rsidP="00766112">
      <w:pPr>
        <w:pStyle w:val="Heading5"/>
        <w:shd w:val="clear" w:color="000000" w:fill="auto"/>
        <w:rPr>
          <w:lang w:val="fr-FR"/>
        </w:rPr>
      </w:pPr>
      <w:r w:rsidRPr="00260413">
        <w:rPr>
          <w:lang w:val="fr-FR"/>
        </w:rPr>
        <w:t>Nouveaux index</w:t>
      </w:r>
    </w:p>
    <w:p w14:paraId="71425055" w14:textId="77777777" w:rsidR="00766112" w:rsidRPr="00260413" w:rsidRDefault="00766112" w:rsidP="00766112">
      <w:pPr>
        <w:pStyle w:val="Heading6"/>
        <w:shd w:val="clear" w:color="000000" w:fill="auto"/>
        <w:jc w:val="left"/>
        <w:rPr>
          <w:lang w:val="fr-FR"/>
        </w:rPr>
      </w:pPr>
      <w:r w:rsidRPr="00260413">
        <w:rPr>
          <w:lang w:val="fr-FR"/>
        </w:rPr>
        <w:t>Tables des messages</w:t>
      </w:r>
    </w:p>
    <w:p w14:paraId="1810C4FE"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Sur toutes les tables stockant les messages (information, warning ou erreur) associés aux différents éléments d'une déclaration, un </w:t>
      </w:r>
      <w:r w:rsidRPr="00260413">
        <w:rPr>
          <w:rStyle w:val="Strong"/>
          <w:lang w:val="fr-FR"/>
        </w:rPr>
        <w:t>nouvel index</w:t>
      </w:r>
      <w:r w:rsidRPr="00260413">
        <w:rPr>
          <w:lang w:val="fr-FR"/>
        </w:rPr>
        <w:t xml:space="preserve"> </w:t>
      </w:r>
      <w:r w:rsidRPr="00260413">
        <w:rPr>
          <w:rStyle w:val="Strong"/>
          <w:lang w:val="fr-FR"/>
        </w:rPr>
        <w:t>sur (periodeDsn, declarationId)</w:t>
      </w:r>
      <w:r w:rsidRPr="00260413">
        <w:rPr>
          <w:lang w:val="fr-FR"/>
        </w:rPr>
        <w:t xml:space="preserve"> a été ajouté afin d'en améliorer les temps d'accès.</w:t>
      </w:r>
    </w:p>
    <w:p w14:paraId="5661FE58" w14:textId="77777777" w:rsidR="00766112" w:rsidRPr="00260413" w:rsidRDefault="00766112" w:rsidP="00766112">
      <w:pPr>
        <w:pStyle w:val="Heading6"/>
        <w:shd w:val="clear" w:color="000000" w:fill="auto"/>
        <w:jc w:val="left"/>
        <w:rPr>
          <w:lang w:val="fr-FR"/>
        </w:rPr>
      </w:pPr>
      <w:r w:rsidRPr="00260413">
        <w:rPr>
          <w:lang w:val="fr-FR"/>
        </w:rPr>
        <w:t>Table dsnSalarie</w:t>
      </w:r>
    </w:p>
    <w:p w14:paraId="0867470B" w14:textId="77777777" w:rsidR="00766112" w:rsidRPr="00260413" w:rsidRDefault="00766112" w:rsidP="00766112">
      <w:pPr>
        <w:pStyle w:val="NormalWeb"/>
        <w:shd w:val="clear" w:color="000000" w:fill="auto"/>
        <w:rPr>
          <w:rFonts w:eastAsiaTheme="minorEastAsia"/>
          <w:lang w:val="fr-FR"/>
        </w:rPr>
      </w:pPr>
      <w:r w:rsidRPr="00260413">
        <w:rPr>
          <w:lang w:val="fr-FR"/>
        </w:rPr>
        <w:t>Lors de la phase d'extraction d'une déclaration, le Moteur Déclaratif recherche les salariés dans les déclarations du mois précédent en utilisant le matricule des salariés afin de détecter des éventuels changements de situation. Le matricule est stocké dans la colonne functionalId de la table dsnSalarie.</w:t>
      </w:r>
    </w:p>
    <w:p w14:paraId="7D1D3900" w14:textId="77777777" w:rsidR="00766112" w:rsidRPr="00260413" w:rsidRDefault="00766112" w:rsidP="00766112">
      <w:pPr>
        <w:pStyle w:val="NormalWeb"/>
        <w:shd w:val="clear" w:color="000000" w:fill="auto"/>
        <w:rPr>
          <w:lang w:val="fr-FR"/>
        </w:rPr>
      </w:pPr>
      <w:r w:rsidRPr="00260413">
        <w:rPr>
          <w:lang w:val="fr-FR"/>
        </w:rPr>
        <w:t xml:space="preserve">Afin d'améliorer les performances de cette recherche, </w:t>
      </w:r>
      <w:r w:rsidRPr="00260413">
        <w:rPr>
          <w:rStyle w:val="Strong"/>
          <w:lang w:val="fr-FR"/>
        </w:rPr>
        <w:t>un nouvel index sur (periodeDsn, functionalId)</w:t>
      </w:r>
      <w:r w:rsidRPr="00260413">
        <w:rPr>
          <w:lang w:val="fr-FR"/>
        </w:rPr>
        <w:t xml:space="preserve"> a été ajouté à la table dsnSalarie.</w:t>
      </w:r>
    </w:p>
    <w:p w14:paraId="6520A431" w14:textId="77777777" w:rsidR="00766112" w:rsidRPr="00260413" w:rsidRDefault="00766112" w:rsidP="00766112">
      <w:pPr>
        <w:pStyle w:val="NormalWeb"/>
        <w:shd w:val="clear" w:color="000000" w:fill="auto"/>
        <w:rPr>
          <w:lang w:val="fr-FR"/>
        </w:rPr>
      </w:pPr>
      <w:r w:rsidRPr="00260413">
        <w:rPr>
          <w:lang w:val="fr-FR"/>
        </w:rPr>
        <w:t>A noter que les index spécifiques que vous auriez pu positionner sur votre BDSN peuvent être supprimés, les nouveaux index proposés assurant un taux de couverture complet.</w:t>
      </w:r>
    </w:p>
    <w:p w14:paraId="3047DAEC" w14:textId="77777777" w:rsidR="00766112" w:rsidRPr="00260413" w:rsidRDefault="00766112" w:rsidP="00766112">
      <w:pPr>
        <w:pStyle w:val="Heading5"/>
        <w:shd w:val="clear" w:color="000000" w:fill="auto"/>
        <w:rPr>
          <w:lang w:val="fr-FR"/>
        </w:rPr>
      </w:pPr>
      <w:r w:rsidRPr="00260413">
        <w:rPr>
          <w:lang w:val="fr-FR"/>
        </w:rPr>
        <w:t>Mise en œuvre</w:t>
      </w:r>
    </w:p>
    <w:p w14:paraId="4FA65185" w14:textId="77777777" w:rsidR="00766112" w:rsidRPr="00260413" w:rsidRDefault="00766112" w:rsidP="00766112">
      <w:pPr>
        <w:pStyle w:val="NormalWeb"/>
        <w:shd w:val="clear" w:color="000000" w:fill="auto"/>
        <w:rPr>
          <w:rFonts w:eastAsiaTheme="minorEastAsia"/>
          <w:lang w:val="fr-FR"/>
        </w:rPr>
      </w:pPr>
      <w:r w:rsidRPr="00260413">
        <w:rPr>
          <w:lang w:val="fr-FR"/>
        </w:rPr>
        <w:t>Comme pour toutes les versions, le Moteur Déclaratif inclut les scripts de mise à jour de la base de données BDSN correspondant à ces modifications.</w:t>
      </w:r>
    </w:p>
    <w:p w14:paraId="3A924797" w14:textId="77777777" w:rsidR="00766112" w:rsidRPr="00260413" w:rsidRDefault="00766112" w:rsidP="00766112">
      <w:pPr>
        <w:pStyle w:val="NormalWeb"/>
        <w:shd w:val="clear" w:color="000000" w:fill="auto"/>
        <w:rPr>
          <w:lang w:val="fr-FR"/>
        </w:rPr>
      </w:pPr>
      <w:r w:rsidRPr="00260413">
        <w:rPr>
          <w:lang w:val="fr-FR"/>
        </w:rPr>
        <w:t>Il convient cependant de noter qu'étant donné le nombre de modifications effectuées, les scripts de la 3.1.30 peuvent prendre plus de temps que pour les versions précédentes.</w:t>
      </w:r>
    </w:p>
    <w:p w14:paraId="18D13164" w14:textId="77777777" w:rsidR="00766112" w:rsidRPr="00260413" w:rsidRDefault="00766112" w:rsidP="00766112">
      <w:pPr>
        <w:pStyle w:val="Heading4"/>
        <w:shd w:val="clear" w:color="000000" w:fill="auto"/>
        <w:rPr>
          <w:lang w:val="fr-FR"/>
        </w:rPr>
      </w:pPr>
      <w:r w:rsidRPr="00260413">
        <w:rPr>
          <w:lang w:val="fr-FR"/>
        </w:rPr>
        <w:t>Moteur Déclaratif et accès aux données Produit</w:t>
      </w:r>
    </w:p>
    <w:p w14:paraId="2C609262" w14:textId="77777777" w:rsidR="00766112" w:rsidRPr="00260413" w:rsidRDefault="00766112" w:rsidP="00766112">
      <w:pPr>
        <w:pStyle w:val="NormalWeb"/>
        <w:shd w:val="clear" w:color="000000" w:fill="auto"/>
        <w:rPr>
          <w:rFonts w:eastAsiaTheme="minorEastAsia"/>
          <w:lang w:val="fr-FR"/>
        </w:rPr>
      </w:pPr>
      <w:r w:rsidRPr="00260413">
        <w:rPr>
          <w:lang w:val="fr-FR"/>
        </w:rPr>
        <w:t>Les accès formulés par l'Espace DSN aux tables Produit (via son connecteur) ont été optimisés.</w:t>
      </w:r>
    </w:p>
    <w:p w14:paraId="0FDC9744" w14:textId="77777777" w:rsidR="00766112" w:rsidRPr="00260413" w:rsidRDefault="00766112" w:rsidP="00766112">
      <w:pPr>
        <w:pStyle w:val="Heading5"/>
        <w:shd w:val="clear" w:color="000000" w:fill="auto"/>
        <w:rPr>
          <w:lang w:val="fr-FR"/>
        </w:rPr>
      </w:pPr>
      <w:r w:rsidRPr="00260413">
        <w:rPr>
          <w:lang w:val="fr-FR"/>
        </w:rPr>
        <w:t>Recherche de la situation antérieure au rappel</w:t>
      </w:r>
    </w:p>
    <w:p w14:paraId="1CA3C121" w14:textId="77777777" w:rsidR="00766112" w:rsidRPr="00260413" w:rsidRDefault="00766112" w:rsidP="00766112">
      <w:pPr>
        <w:pStyle w:val="NormalWeb"/>
        <w:shd w:val="clear" w:color="000000" w:fill="auto"/>
        <w:rPr>
          <w:rFonts w:eastAsiaTheme="minorEastAsia"/>
          <w:lang w:val="fr-FR"/>
        </w:rPr>
      </w:pPr>
      <w:r w:rsidRPr="00260413">
        <w:rPr>
          <w:lang w:val="fr-FR"/>
        </w:rPr>
        <w:t>Le changement opéré sur la valorisation du bloc 41 en cas de rappel a permis de supprimer la recherche de la situation antérieure au rappel, et de ce fait, la requête décrite ci-dessous.</w:t>
      </w:r>
    </w:p>
    <w:p w14:paraId="5134D605"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ACC68DC" w14:textId="77777777" w:rsidTr="00766112">
        <w:tc>
          <w:tcPr>
            <w:tcW w:w="5000" w:type="pct"/>
            <w:shd w:val="clear" w:color="auto" w:fill="auto"/>
            <w:vAlign w:val="center"/>
          </w:tcPr>
          <w:p w14:paraId="73035F25" w14:textId="77777777" w:rsidR="00766112" w:rsidRPr="00260413" w:rsidRDefault="00766112" w:rsidP="00766112">
            <w:pPr>
              <w:pStyle w:val="HTMLPreformatted"/>
              <w:rPr>
                <w:lang w:val="fr-FR"/>
              </w:rPr>
            </w:pPr>
            <w:r w:rsidRPr="00260413">
              <w:rPr>
                <w:lang w:val="fr-FR"/>
              </w:rPr>
              <w:t>select a.DATXXX, a.DATEFF, a.V40002, a.V40003, a.Y40004, a.V40005, a.V40007, a.V40008, a.V40011, a.N40012, a.N40013, a.V40014, a.M40015, a.V40016, a.V40017, a.Y40019, a.V40021, a.V40022, a.N40023, a.V40024, a.IDMDL6, b.CDNORM</w:t>
            </w:r>
          </w:p>
          <w:p w14:paraId="63660CC5" w14:textId="77777777" w:rsidR="00766112" w:rsidRPr="00260413" w:rsidRDefault="00766112" w:rsidP="00766112">
            <w:pPr>
              <w:pStyle w:val="HTMLPreformatted"/>
              <w:rPr>
                <w:lang w:val="fr-FR"/>
              </w:rPr>
            </w:pPr>
            <w:r w:rsidRPr="00260413">
              <w:rPr>
                <w:lang w:val="fr-FR"/>
              </w:rPr>
              <w:t>from $$.ZXMJ a</w:t>
            </w:r>
          </w:p>
          <w:p w14:paraId="5D04C4D8" w14:textId="77777777" w:rsidR="00766112" w:rsidRPr="00260413" w:rsidRDefault="00766112" w:rsidP="00766112">
            <w:pPr>
              <w:pStyle w:val="HTMLPreformatted"/>
              <w:rPr>
                <w:lang w:val="fr-FR"/>
              </w:rPr>
            </w:pPr>
            <w:r w:rsidRPr="00260413">
              <w:rPr>
                <w:lang w:val="fr-FR"/>
              </w:rPr>
              <w:t>join $$.ZXMI b on a.NUDOSS=b.NUDOSS</w:t>
            </w:r>
          </w:p>
          <w:p w14:paraId="1B008629" w14:textId="77777777" w:rsidR="00766112" w:rsidRPr="00260413" w:rsidRDefault="00766112" w:rsidP="00766112">
            <w:pPr>
              <w:pStyle w:val="HTMLPreformatted"/>
              <w:rPr>
                <w:lang w:val="fr-FR"/>
              </w:rPr>
            </w:pPr>
            <w:r w:rsidRPr="00260413">
              <w:rPr>
                <w:lang w:val="fr-FR"/>
              </w:rPr>
              <w:t>join $$.ZX5V c on a.NUDOSS=c.NUDOSS</w:t>
            </w:r>
          </w:p>
          <w:p w14:paraId="7E2797C0" w14:textId="77777777" w:rsidR="00766112" w:rsidRPr="00260413" w:rsidRDefault="00766112" w:rsidP="00766112">
            <w:pPr>
              <w:pStyle w:val="HTMLPreformatted"/>
              <w:rPr>
                <w:lang w:val="fr-FR"/>
              </w:rPr>
            </w:pPr>
            <w:r w:rsidRPr="00260413">
              <w:rPr>
                <w:lang w:val="fr-FR"/>
              </w:rPr>
              <w:t>join $$.ZX00 d on a.NUDOSS=d.NUDOSS</w:t>
            </w:r>
          </w:p>
          <w:p w14:paraId="4FF59E2E" w14:textId="77777777" w:rsidR="00766112" w:rsidRPr="00260413" w:rsidRDefault="00766112" w:rsidP="00766112">
            <w:pPr>
              <w:pStyle w:val="HTMLPreformatted"/>
              <w:rPr>
                <w:lang w:val="fr-FR"/>
              </w:rPr>
            </w:pPr>
            <w:r w:rsidRPr="00260413">
              <w:rPr>
                <w:lang w:val="fr-FR"/>
              </w:rPr>
              <w:t>join $$.ZYAD e on d.NUGEST=e.NUDOSS</w:t>
            </w:r>
          </w:p>
          <w:p w14:paraId="1CC2271A" w14:textId="77777777" w:rsidR="00766112" w:rsidRPr="00260413" w:rsidRDefault="00766112" w:rsidP="00766112">
            <w:pPr>
              <w:pStyle w:val="HTMLPreformatted"/>
              <w:rPr>
                <w:lang w:val="fr-FR"/>
              </w:rPr>
            </w:pPr>
            <w:r w:rsidRPr="00260413">
              <w:rPr>
                <w:lang w:val="fr-FR"/>
              </w:rPr>
              <w:t>where b.AAAAMM&lt;:periodeDsn and b.AAAAMM&gt;=:periodeDsnRappele and b.D40001=:dateDebutContrat and b.X40009=:numeroContrat and a.DATEFF&lt;=:dateReference and a.DATXXX&gt;=:dateReference and b.FLEXCL&lt;&gt;'X' and c.VALIDT='D' and e.X30019=:matriculeSalarie</w:t>
            </w:r>
          </w:p>
          <w:p w14:paraId="5F62C27F" w14:textId="77777777" w:rsidR="00766112" w:rsidRPr="00260413" w:rsidRDefault="00766112" w:rsidP="00766112">
            <w:pPr>
              <w:pStyle w:val="HTMLPreformatted"/>
              <w:rPr>
                <w:lang w:val="fr-FR"/>
              </w:rPr>
            </w:pPr>
            <w:r w:rsidRPr="00260413">
              <w:rPr>
                <w:lang w:val="fr-FR"/>
              </w:rPr>
              <w:t>order by b.DT40FN desc, a.NUDOSS desc</w:t>
            </w:r>
          </w:p>
        </w:tc>
      </w:tr>
    </w:tbl>
    <w:p w14:paraId="3EDFC140" w14:textId="77777777" w:rsidR="00766112" w:rsidRPr="00260413" w:rsidRDefault="00766112" w:rsidP="00766112">
      <w:pPr>
        <w:pStyle w:val="NormalWeb"/>
        <w:shd w:val="clear" w:color="000000" w:fill="auto"/>
        <w:rPr>
          <w:color w:val="000000"/>
          <w:sz w:val="2"/>
          <w:szCs w:val="2"/>
          <w:lang w:val="fr-FR"/>
        </w:rPr>
      </w:pPr>
    </w:p>
    <w:p w14:paraId="29057B5C" w14:textId="77777777" w:rsidR="00766112" w:rsidRPr="00260413" w:rsidRDefault="00766112" w:rsidP="00766112">
      <w:pPr>
        <w:pStyle w:val="NormalWeb"/>
        <w:shd w:val="clear" w:color="000000" w:fill="auto"/>
        <w:rPr>
          <w:lang w:val="fr-FR"/>
        </w:rPr>
      </w:pPr>
      <w:r w:rsidRPr="00260413">
        <w:rPr>
          <w:lang w:val="fr-FR"/>
        </w:rPr>
        <w:t>Cette requête était régulièrement identifiée comme pénalisante dans les traitements de constitution des DSN et pouvait multiplier par 3 les temps constatés.</w:t>
      </w:r>
    </w:p>
    <w:p w14:paraId="525A3A5C" w14:textId="77777777" w:rsidR="00766112" w:rsidRPr="00260413" w:rsidRDefault="00766112" w:rsidP="00766112">
      <w:pPr>
        <w:pStyle w:val="Heading5"/>
        <w:shd w:val="clear" w:color="000000" w:fill="auto"/>
        <w:rPr>
          <w:lang w:val="fr-FR"/>
        </w:rPr>
      </w:pPr>
      <w:r w:rsidRPr="00260413">
        <w:rPr>
          <w:lang w:val="fr-FR"/>
        </w:rPr>
        <w:t>Autres optimisations</w:t>
      </w:r>
    </w:p>
    <w:p w14:paraId="6A7DAF44" w14:textId="77777777" w:rsidR="00766112" w:rsidRPr="00260413" w:rsidRDefault="00766112" w:rsidP="00766112">
      <w:pPr>
        <w:pStyle w:val="NormalWeb"/>
        <w:shd w:val="clear" w:color="000000" w:fill="auto"/>
        <w:rPr>
          <w:rFonts w:eastAsiaTheme="minorEastAsia"/>
          <w:lang w:val="fr-FR"/>
        </w:rPr>
      </w:pPr>
      <w:r w:rsidRPr="00260413">
        <w:rPr>
          <w:lang w:val="fr-FR"/>
        </w:rPr>
        <w:t>Les autres requêtes sur les tables Produit qui ont été optimisées concernent :</w:t>
      </w:r>
    </w:p>
    <w:p w14:paraId="72B9A75B" w14:textId="77777777" w:rsidR="00766112" w:rsidRPr="00260413" w:rsidRDefault="00766112" w:rsidP="00325D8B">
      <w:pPr>
        <w:numPr>
          <w:ilvl w:val="0"/>
          <w:numId w:val="89"/>
        </w:numPr>
        <w:shd w:val="clear" w:color="000000" w:fill="auto"/>
        <w:spacing w:before="100" w:beforeAutospacing="1" w:after="100" w:afterAutospacing="1"/>
        <w:rPr>
          <w:lang w:val="fr-FR"/>
        </w:rPr>
      </w:pPr>
      <w:r w:rsidRPr="00260413">
        <w:rPr>
          <w:lang w:val="fr-FR"/>
        </w:rPr>
        <w:t>la sélection de la population</w:t>
      </w:r>
    </w:p>
    <w:p w14:paraId="57563E3A" w14:textId="77777777" w:rsidR="00766112" w:rsidRPr="00260413" w:rsidRDefault="00766112" w:rsidP="00766112">
      <w:pPr>
        <w:pStyle w:val="NormalWeb"/>
        <w:shd w:val="clear" w:color="000000" w:fill="auto"/>
        <w:rPr>
          <w:rFonts w:eastAsiaTheme="minorEastAsia"/>
          <w:lang w:val="fr-FR"/>
        </w:rPr>
      </w:pPr>
      <w:r w:rsidRPr="00260413">
        <w:rPr>
          <w:lang w:val="fr-FR"/>
        </w:rPr>
        <w:t>La requête précédemment formulée :</w:t>
      </w:r>
    </w:p>
    <w:p w14:paraId="229E0DC4"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7289867" w14:textId="77777777" w:rsidTr="00766112">
        <w:tc>
          <w:tcPr>
            <w:tcW w:w="5000" w:type="pct"/>
            <w:shd w:val="clear" w:color="auto" w:fill="auto"/>
            <w:vAlign w:val="center"/>
          </w:tcPr>
          <w:p w14:paraId="2482D1C0" w14:textId="77777777" w:rsidR="00766112" w:rsidRPr="00521717" w:rsidRDefault="00766112" w:rsidP="00766112">
            <w:pPr>
              <w:pStyle w:val="HTMLPreformatted"/>
            </w:pPr>
            <w:r w:rsidRPr="00521717">
              <w:t>select distinct c.NUDOSS as nudossSalarie</w:t>
            </w:r>
          </w:p>
          <w:p w14:paraId="49B57968" w14:textId="77777777" w:rsidR="00766112" w:rsidRPr="00260413" w:rsidRDefault="00766112" w:rsidP="00766112">
            <w:pPr>
              <w:pStyle w:val="HTMLPreformatted"/>
              <w:rPr>
                <w:lang w:val="fr-FR"/>
              </w:rPr>
            </w:pPr>
            <w:r w:rsidRPr="00260413">
              <w:rPr>
                <w:lang w:val="fr-FR"/>
              </w:rPr>
              <w:t>from $$.ZXMI a</w:t>
            </w:r>
          </w:p>
          <w:p w14:paraId="51FF6FA2" w14:textId="77777777" w:rsidR="00766112" w:rsidRPr="00260413" w:rsidRDefault="00766112" w:rsidP="00766112">
            <w:pPr>
              <w:pStyle w:val="HTMLPreformatted"/>
              <w:rPr>
                <w:lang w:val="fr-FR"/>
              </w:rPr>
            </w:pPr>
            <w:r w:rsidRPr="00260413">
              <w:rPr>
                <w:lang w:val="fr-FR"/>
              </w:rPr>
              <w:t>join $$.ZX5V d on a.NUDOSS = d.NUDOSS</w:t>
            </w:r>
          </w:p>
          <w:p w14:paraId="4F6A866C" w14:textId="77777777" w:rsidR="00766112" w:rsidRPr="00260413" w:rsidRDefault="00766112" w:rsidP="00766112">
            <w:pPr>
              <w:pStyle w:val="HTMLPreformatted"/>
              <w:rPr>
                <w:lang w:val="fr-FR"/>
              </w:rPr>
            </w:pPr>
            <w:r w:rsidRPr="00260413">
              <w:rPr>
                <w:lang w:val="fr-FR"/>
              </w:rPr>
              <w:t>join $$.ZY00 c on a.IDESOC = c.SOCCLE</w:t>
            </w:r>
          </w:p>
          <w:p w14:paraId="44B3BEA4" w14:textId="77777777" w:rsidR="00766112" w:rsidRPr="00260413" w:rsidRDefault="00766112" w:rsidP="00766112">
            <w:pPr>
              <w:pStyle w:val="HTMLPreformatted"/>
              <w:rPr>
                <w:lang w:val="fr-FR"/>
              </w:rPr>
            </w:pPr>
            <w:r w:rsidRPr="00260413">
              <w:rPr>
                <w:lang w:val="fr-FR"/>
              </w:rPr>
              <w:t>and a.IDEMAT = c.MATCLE</w:t>
            </w:r>
          </w:p>
          <w:p w14:paraId="3EA57883" w14:textId="77777777" w:rsidR="00766112" w:rsidRPr="00260413" w:rsidRDefault="00766112" w:rsidP="00766112">
            <w:pPr>
              <w:pStyle w:val="HTMLPreformatted"/>
              <w:rPr>
                <w:lang w:val="fr-FR"/>
              </w:rPr>
            </w:pPr>
            <w:r w:rsidRPr="00260413">
              <w:rPr>
                <w:lang w:val="fr-FR"/>
              </w:rPr>
              <w:t>where a.IDMDL6=:model6 and a.E11001=:codeEtablissement</w:t>
            </w:r>
          </w:p>
          <w:p w14:paraId="6D0D18BF" w14:textId="77777777" w:rsidR="00766112" w:rsidRPr="00260413" w:rsidRDefault="00766112" w:rsidP="00766112">
            <w:pPr>
              <w:pStyle w:val="HTMLPreformatted"/>
              <w:rPr>
                <w:lang w:val="fr-FR"/>
              </w:rPr>
            </w:pPr>
            <w:r w:rsidRPr="00260413">
              <w:rPr>
                <w:lang w:val="fr-FR"/>
              </w:rPr>
              <w:t>and a.D05005=:dateDuPremierMoisDePaie</w:t>
            </w:r>
          </w:p>
          <w:p w14:paraId="2A7B4B74" w14:textId="77777777" w:rsidR="00766112" w:rsidRPr="00260413" w:rsidRDefault="00766112" w:rsidP="00766112">
            <w:pPr>
              <w:pStyle w:val="HTMLPreformatted"/>
              <w:rPr>
                <w:lang w:val="fr-FR"/>
              </w:rPr>
            </w:pPr>
            <w:r w:rsidRPr="00260413">
              <w:rPr>
                <w:lang w:val="fr-FR"/>
              </w:rPr>
              <w:t>and a.FLEXCL &lt;&gt; 'X'</w:t>
            </w:r>
          </w:p>
          <w:p w14:paraId="570A628D" w14:textId="77777777" w:rsidR="00766112" w:rsidRPr="00260413" w:rsidRDefault="00766112" w:rsidP="00766112">
            <w:pPr>
              <w:pStyle w:val="HTMLPreformatted"/>
              <w:rPr>
                <w:lang w:val="fr-FR"/>
              </w:rPr>
            </w:pPr>
            <w:r w:rsidRPr="00260413">
              <w:rPr>
                <w:lang w:val="fr-FR"/>
              </w:rPr>
              <w:t>and d.VALIDT='D' OU and (d.VALIDT='I' or d.VALIDT='X' or d.VALIDT='D')</w:t>
            </w:r>
          </w:p>
          <w:p w14:paraId="4473AB04" w14:textId="77777777" w:rsidR="00766112" w:rsidRPr="00260413" w:rsidRDefault="00766112" w:rsidP="00766112">
            <w:pPr>
              <w:pStyle w:val="HTMLPreformatted"/>
              <w:rPr>
                <w:lang w:val="fr-FR"/>
              </w:rPr>
            </w:pPr>
            <w:r w:rsidRPr="00260413">
              <w:rPr>
                <w:lang w:val="fr-FR"/>
              </w:rPr>
              <w:t>[and a.CODLOT=:codeLot]</w:t>
            </w:r>
          </w:p>
          <w:p w14:paraId="24749298" w14:textId="77777777" w:rsidR="00766112" w:rsidRPr="00260413" w:rsidRDefault="00766112" w:rsidP="00766112">
            <w:pPr>
              <w:pStyle w:val="HTMLPreformatted"/>
              <w:rPr>
                <w:lang w:val="fr-FR"/>
              </w:rPr>
            </w:pPr>
            <w:r w:rsidRPr="00260413">
              <w:rPr>
                <w:lang w:val="fr-FR"/>
              </w:rPr>
              <w:t>[and a.V00007=:pointDepot]</w:t>
            </w:r>
          </w:p>
        </w:tc>
      </w:tr>
    </w:tbl>
    <w:p w14:paraId="5B6B7052" w14:textId="77777777" w:rsidR="00766112" w:rsidRPr="00260413" w:rsidRDefault="00766112" w:rsidP="00766112">
      <w:pPr>
        <w:pStyle w:val="NormalWeb"/>
        <w:shd w:val="clear" w:color="000000" w:fill="auto"/>
        <w:rPr>
          <w:color w:val="000000"/>
          <w:sz w:val="2"/>
          <w:szCs w:val="2"/>
          <w:lang w:val="fr-FR"/>
        </w:rPr>
      </w:pPr>
    </w:p>
    <w:p w14:paraId="43C0EFE0" w14:textId="77777777" w:rsidR="00766112" w:rsidRPr="00260413" w:rsidRDefault="00766112" w:rsidP="00766112">
      <w:pPr>
        <w:pStyle w:val="NormalWeb"/>
        <w:shd w:val="clear" w:color="000000" w:fill="auto"/>
        <w:rPr>
          <w:lang w:val="fr-FR"/>
        </w:rPr>
      </w:pPr>
      <w:r w:rsidRPr="00260413">
        <w:rPr>
          <w:lang w:val="fr-FR"/>
        </w:rPr>
        <w:t>a été remplacée par :</w:t>
      </w:r>
    </w:p>
    <w:p w14:paraId="5BBF4867"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BF3B56E" w14:textId="77777777" w:rsidTr="00766112">
        <w:tc>
          <w:tcPr>
            <w:tcW w:w="5000" w:type="pct"/>
            <w:shd w:val="clear" w:color="auto" w:fill="auto"/>
            <w:vAlign w:val="center"/>
          </w:tcPr>
          <w:p w14:paraId="54498410" w14:textId="77777777" w:rsidR="00766112" w:rsidRPr="00260413" w:rsidRDefault="00766112" w:rsidP="00766112">
            <w:pPr>
              <w:pStyle w:val="HTMLPreformatted"/>
              <w:rPr>
                <w:lang w:val="fr-FR"/>
              </w:rPr>
            </w:pPr>
            <w:r w:rsidRPr="00260413">
              <w:rPr>
                <w:lang w:val="fr-FR"/>
              </w:rPr>
              <w:t>select distinct c.NUDOSS as nudossSalarie</w:t>
            </w:r>
          </w:p>
          <w:p w14:paraId="235C4231" w14:textId="77777777" w:rsidR="00766112" w:rsidRPr="00260413" w:rsidRDefault="00766112" w:rsidP="00766112">
            <w:pPr>
              <w:pStyle w:val="HTMLPreformatted"/>
              <w:rPr>
                <w:lang w:val="fr-FR"/>
              </w:rPr>
            </w:pPr>
            <w:r w:rsidRPr="00260413">
              <w:rPr>
                <w:lang w:val="fr-FR"/>
              </w:rPr>
              <w:t>from $$.ZXMI a</w:t>
            </w:r>
          </w:p>
          <w:p w14:paraId="25640641" w14:textId="77777777" w:rsidR="00766112" w:rsidRPr="00260413" w:rsidRDefault="00766112" w:rsidP="00766112">
            <w:pPr>
              <w:pStyle w:val="HTMLPreformatted"/>
              <w:rPr>
                <w:lang w:val="fr-FR"/>
              </w:rPr>
            </w:pPr>
            <w:r w:rsidRPr="00260413">
              <w:rPr>
                <w:lang w:val="fr-FR"/>
              </w:rPr>
              <w:t>join $$.ZX5V d on a.NUDOSS = d.NUDOSS and a.PERPAI = d.PERPAI</w:t>
            </w:r>
          </w:p>
          <w:p w14:paraId="0950A4CA" w14:textId="77777777" w:rsidR="00766112" w:rsidRPr="00260413" w:rsidRDefault="00766112" w:rsidP="00766112">
            <w:pPr>
              <w:pStyle w:val="HTMLPreformatted"/>
              <w:rPr>
                <w:lang w:val="fr-FR"/>
              </w:rPr>
            </w:pPr>
            <w:r w:rsidRPr="00260413">
              <w:rPr>
                <w:lang w:val="fr-FR"/>
              </w:rPr>
              <w:t>join $$.ZY00 c on a.IDESOC = c.SOCCLE</w:t>
            </w:r>
          </w:p>
          <w:p w14:paraId="75CE7D32" w14:textId="77777777" w:rsidR="00766112" w:rsidRPr="00260413" w:rsidRDefault="00766112" w:rsidP="00766112">
            <w:pPr>
              <w:pStyle w:val="HTMLPreformatted"/>
              <w:rPr>
                <w:lang w:val="fr-FR"/>
              </w:rPr>
            </w:pPr>
            <w:r w:rsidRPr="00260413">
              <w:rPr>
                <w:lang w:val="fr-FR"/>
              </w:rPr>
              <w:t>and a.IDEMAT = c.MATCLE</w:t>
            </w:r>
          </w:p>
          <w:p w14:paraId="0DA5E0A0" w14:textId="77777777" w:rsidR="00766112" w:rsidRPr="00260413" w:rsidRDefault="00766112" w:rsidP="00766112">
            <w:pPr>
              <w:pStyle w:val="HTMLPreformatted"/>
              <w:rPr>
                <w:lang w:val="fr-FR"/>
              </w:rPr>
            </w:pPr>
            <w:r w:rsidRPr="00260413">
              <w:rPr>
                <w:lang w:val="fr-FR"/>
              </w:rPr>
              <w:t>where a.Y11001  = :Siret</w:t>
            </w:r>
          </w:p>
          <w:p w14:paraId="2FA71E89" w14:textId="77777777" w:rsidR="00766112" w:rsidRPr="00260413" w:rsidRDefault="00766112" w:rsidP="00766112">
            <w:pPr>
              <w:pStyle w:val="HTMLPreformatted"/>
              <w:rPr>
                <w:lang w:val="fr-FR"/>
              </w:rPr>
            </w:pPr>
            <w:r w:rsidRPr="00260413">
              <w:rPr>
                <w:lang w:val="fr-FR"/>
              </w:rPr>
              <w:t xml:space="preserve">and a.AAAAMM = : MoisDePaie </w:t>
            </w:r>
          </w:p>
          <w:p w14:paraId="394B4164" w14:textId="77777777" w:rsidR="00766112" w:rsidRPr="00260413" w:rsidRDefault="00766112" w:rsidP="00766112">
            <w:pPr>
              <w:pStyle w:val="HTMLPreformatted"/>
              <w:rPr>
                <w:lang w:val="fr-FR"/>
              </w:rPr>
            </w:pPr>
            <w:r w:rsidRPr="00260413">
              <w:rPr>
                <w:lang w:val="fr-FR"/>
              </w:rPr>
              <w:t>and a.FLEXCL &lt;&gt; 'X'</w:t>
            </w:r>
          </w:p>
          <w:p w14:paraId="17186815" w14:textId="77777777" w:rsidR="00766112" w:rsidRPr="00260413" w:rsidRDefault="00766112" w:rsidP="00766112">
            <w:pPr>
              <w:pStyle w:val="HTMLPreformatted"/>
              <w:rPr>
                <w:lang w:val="fr-FR"/>
              </w:rPr>
            </w:pPr>
            <w:r w:rsidRPr="00260413">
              <w:rPr>
                <w:lang w:val="fr-FR"/>
              </w:rPr>
              <w:t>and d.VALIDT='D' OU and (d.VALIDT='I' or d.VALIDT='X' or d.VALIDT='D')</w:t>
            </w:r>
          </w:p>
          <w:p w14:paraId="1E5D9D6F" w14:textId="77777777" w:rsidR="00766112" w:rsidRPr="00260413" w:rsidRDefault="00766112" w:rsidP="00766112">
            <w:pPr>
              <w:pStyle w:val="HTMLPreformatted"/>
              <w:rPr>
                <w:lang w:val="fr-FR"/>
              </w:rPr>
            </w:pPr>
            <w:r w:rsidRPr="00260413">
              <w:rPr>
                <w:lang w:val="fr-FR"/>
              </w:rPr>
              <w:t>[and a.CODLOT=:codeLot]</w:t>
            </w:r>
          </w:p>
          <w:p w14:paraId="086D80D2" w14:textId="77777777" w:rsidR="00766112" w:rsidRPr="00260413" w:rsidRDefault="00766112" w:rsidP="00766112">
            <w:pPr>
              <w:pStyle w:val="HTMLPreformatted"/>
              <w:rPr>
                <w:lang w:val="fr-FR"/>
              </w:rPr>
            </w:pPr>
            <w:r w:rsidRPr="00260413">
              <w:rPr>
                <w:lang w:val="fr-FR"/>
              </w:rPr>
              <w:t>[and a.V00007=:pointDepot]</w:t>
            </w:r>
          </w:p>
        </w:tc>
      </w:tr>
    </w:tbl>
    <w:p w14:paraId="7F841F30" w14:textId="77777777" w:rsidR="00766112" w:rsidRPr="00260413" w:rsidRDefault="00766112" w:rsidP="00766112">
      <w:pPr>
        <w:pStyle w:val="NormalWeb"/>
        <w:shd w:val="clear" w:color="000000" w:fill="auto"/>
        <w:rPr>
          <w:color w:val="000000"/>
          <w:sz w:val="2"/>
          <w:szCs w:val="2"/>
          <w:lang w:val="fr-FR"/>
        </w:rPr>
      </w:pPr>
    </w:p>
    <w:p w14:paraId="0AAD79BD" w14:textId="77777777" w:rsidR="00766112" w:rsidRPr="00260413" w:rsidRDefault="00766112" w:rsidP="00325D8B">
      <w:pPr>
        <w:numPr>
          <w:ilvl w:val="0"/>
          <w:numId w:val="90"/>
        </w:numPr>
        <w:shd w:val="clear" w:color="000000" w:fill="auto"/>
        <w:spacing w:before="100" w:beforeAutospacing="1" w:after="100" w:afterAutospacing="1"/>
        <w:rPr>
          <w:lang w:val="fr-FR"/>
        </w:rPr>
      </w:pPr>
      <w:r w:rsidRPr="00260413">
        <w:rPr>
          <w:lang w:val="fr-FR"/>
        </w:rPr>
        <w:t>la récupération des bulletins et contrats</w:t>
      </w:r>
    </w:p>
    <w:p w14:paraId="3C240088" w14:textId="77777777" w:rsidR="00766112" w:rsidRPr="00260413" w:rsidRDefault="00766112" w:rsidP="00766112">
      <w:pPr>
        <w:pStyle w:val="NormalWeb"/>
        <w:shd w:val="clear" w:color="000000" w:fill="auto"/>
        <w:rPr>
          <w:lang w:val="fr-FR"/>
        </w:rPr>
      </w:pPr>
      <w:r w:rsidRPr="00260413">
        <w:rPr>
          <w:lang w:val="fr-FR"/>
        </w:rPr>
        <w:t>La requête précédemment formulée :</w:t>
      </w:r>
    </w:p>
    <w:p w14:paraId="4C353613"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7920199" w14:textId="77777777" w:rsidTr="00766112">
        <w:tc>
          <w:tcPr>
            <w:tcW w:w="5000" w:type="pct"/>
            <w:shd w:val="clear" w:color="auto" w:fill="auto"/>
            <w:vAlign w:val="center"/>
          </w:tcPr>
          <w:p w14:paraId="30685A7C" w14:textId="77777777" w:rsidR="00766112" w:rsidRPr="00260413" w:rsidRDefault="00766112" w:rsidP="00766112">
            <w:pPr>
              <w:pStyle w:val="HTMLPreformatted"/>
              <w:rPr>
                <w:lang w:val="fr-FR"/>
              </w:rPr>
            </w:pPr>
            <w:r w:rsidRPr="00260413">
              <w:rPr>
                <w:lang w:val="fr-FR"/>
              </w:rPr>
              <w:t>select</w:t>
            </w:r>
          </w:p>
          <w:p w14:paraId="2E6409E2" w14:textId="77777777" w:rsidR="00766112" w:rsidRPr="00260413" w:rsidRDefault="00766112" w:rsidP="00766112">
            <w:pPr>
              <w:pStyle w:val="HTMLPreformatted"/>
              <w:rPr>
                <w:lang w:val="fr-FR"/>
              </w:rPr>
            </w:pPr>
            <w:r w:rsidRPr="00260413">
              <w:rPr>
                <w:lang w:val="fr-FR"/>
              </w:rPr>
              <w:t>a.NUDOSS as nudossBulletin, a.CDNORM, a.DATD0J, a.DATF0J, a.IDMDL6,</w:t>
            </w:r>
          </w:p>
          <w:p w14:paraId="4EDBFDD7" w14:textId="77777777" w:rsidR="00766112" w:rsidRPr="00260413" w:rsidRDefault="00766112" w:rsidP="00766112">
            <w:pPr>
              <w:pStyle w:val="HTMLPreformatted"/>
              <w:rPr>
                <w:lang w:val="fr-FR"/>
              </w:rPr>
            </w:pPr>
            <w:r w:rsidRPr="00260413">
              <w:rPr>
                <w:lang w:val="fr-FR"/>
              </w:rPr>
              <w:t>a.E11001, a.IDESOC, a.IDEMAT, a.FLEXCL, c.NUDOSS as nudossSalarie, a.D05005, a.D40001, b.DATXXX, b.DATEFF, b.V40002, b.V40003, b.Y40004,</w:t>
            </w:r>
          </w:p>
          <w:p w14:paraId="68A5F9AB" w14:textId="77777777" w:rsidR="00766112" w:rsidRPr="00260413" w:rsidRDefault="00766112" w:rsidP="00766112">
            <w:pPr>
              <w:pStyle w:val="HTMLPreformatted"/>
              <w:rPr>
                <w:lang w:val="fr-FR"/>
              </w:rPr>
            </w:pPr>
            <w:r w:rsidRPr="00260413">
              <w:rPr>
                <w:lang w:val="fr-FR"/>
              </w:rPr>
              <w:t>b.V40005, …….. b.IDMDL6 as temoinPerPar, d.VALIDT, g.DTVIRE</w:t>
            </w:r>
          </w:p>
          <w:p w14:paraId="426809C9" w14:textId="77777777" w:rsidR="00766112" w:rsidRPr="00260413" w:rsidRDefault="00766112" w:rsidP="00766112">
            <w:pPr>
              <w:pStyle w:val="HTMLPreformatted"/>
              <w:rPr>
                <w:lang w:val="fr-FR"/>
              </w:rPr>
            </w:pPr>
            <w:r w:rsidRPr="00260413">
              <w:rPr>
                <w:lang w:val="fr-FR"/>
              </w:rPr>
              <w:t>from $$.ZXMI a</w:t>
            </w:r>
          </w:p>
          <w:p w14:paraId="2C4C36BE" w14:textId="77777777" w:rsidR="00766112" w:rsidRPr="00260413" w:rsidRDefault="00766112" w:rsidP="00766112">
            <w:pPr>
              <w:pStyle w:val="HTMLPreformatted"/>
              <w:rPr>
                <w:lang w:val="fr-FR"/>
              </w:rPr>
            </w:pPr>
            <w:r w:rsidRPr="00260413">
              <w:rPr>
                <w:lang w:val="fr-FR"/>
              </w:rPr>
              <w:t>join $$.ZXMJ b on a.NUDOSS = b.NUDOSS</w:t>
            </w:r>
          </w:p>
          <w:p w14:paraId="02DCDEE2" w14:textId="77777777" w:rsidR="00766112" w:rsidRPr="00260413" w:rsidRDefault="00766112" w:rsidP="00766112">
            <w:pPr>
              <w:pStyle w:val="HTMLPreformatted"/>
              <w:rPr>
                <w:lang w:val="fr-FR"/>
              </w:rPr>
            </w:pPr>
            <w:r w:rsidRPr="00260413">
              <w:rPr>
                <w:lang w:val="fr-FR"/>
              </w:rPr>
              <w:t>join $$.ZX5V d on a.NUDOSS = d.NUDOSS</w:t>
            </w:r>
          </w:p>
          <w:p w14:paraId="6E5F3EFE" w14:textId="77777777" w:rsidR="00766112" w:rsidRPr="00260413" w:rsidRDefault="00766112" w:rsidP="00766112">
            <w:pPr>
              <w:pStyle w:val="HTMLPreformatted"/>
              <w:rPr>
                <w:lang w:val="fr-FR"/>
              </w:rPr>
            </w:pPr>
            <w:r w:rsidRPr="00260413">
              <w:rPr>
                <w:lang w:val="fr-FR"/>
              </w:rPr>
              <w:t>join $$.ZY00 c on a.IDESOC = c.SOCCLE and a.IDEMAT = c.MATCLE</w:t>
            </w:r>
          </w:p>
          <w:p w14:paraId="57008DA3" w14:textId="77777777" w:rsidR="00766112" w:rsidRPr="00260413" w:rsidRDefault="00766112" w:rsidP="00766112">
            <w:pPr>
              <w:pStyle w:val="HTMLPreformatted"/>
              <w:rPr>
                <w:lang w:val="fr-FR"/>
              </w:rPr>
            </w:pPr>
            <w:r w:rsidRPr="00260413">
              <w:rPr>
                <w:lang w:val="fr-FR"/>
              </w:rPr>
              <w:t>join $$.ZX6B g on a.NUDOSS = g.NUDOSS and g.CODLAN='FR'</w:t>
            </w:r>
          </w:p>
          <w:p w14:paraId="4B467E41" w14:textId="77777777" w:rsidR="00766112" w:rsidRPr="00260413" w:rsidRDefault="00766112" w:rsidP="00766112">
            <w:pPr>
              <w:pStyle w:val="HTMLPreformatted"/>
              <w:rPr>
                <w:lang w:val="fr-FR"/>
              </w:rPr>
            </w:pPr>
            <w:r w:rsidRPr="00260413">
              <w:rPr>
                <w:lang w:val="fr-FR"/>
              </w:rPr>
              <w:t>where a.IDMDL6=:model6 and a.E11001=:codeEtablissement</w:t>
            </w:r>
          </w:p>
          <w:p w14:paraId="6A666DDC" w14:textId="77777777" w:rsidR="00766112" w:rsidRPr="00260413" w:rsidRDefault="00766112" w:rsidP="00766112">
            <w:pPr>
              <w:pStyle w:val="HTMLPreformatted"/>
              <w:rPr>
                <w:lang w:val="fr-FR"/>
              </w:rPr>
            </w:pPr>
            <w:r w:rsidRPr="00260413">
              <w:rPr>
                <w:lang w:val="fr-FR"/>
              </w:rPr>
              <w:t>and a.D05005=:dateDuPremierMoisDePaie</w:t>
            </w:r>
          </w:p>
          <w:p w14:paraId="7691807D" w14:textId="77777777" w:rsidR="00766112" w:rsidRPr="00260413" w:rsidRDefault="00766112" w:rsidP="00766112">
            <w:pPr>
              <w:pStyle w:val="HTMLPreformatted"/>
              <w:rPr>
                <w:lang w:val="fr-FR"/>
              </w:rPr>
            </w:pPr>
            <w:r w:rsidRPr="00260413">
              <w:rPr>
                <w:lang w:val="fr-FR"/>
              </w:rPr>
              <w:t>and a.FLEXCL &lt;&gt; 'X'</w:t>
            </w:r>
          </w:p>
          <w:p w14:paraId="46FB2702" w14:textId="77777777" w:rsidR="00766112" w:rsidRPr="00260413" w:rsidRDefault="00766112" w:rsidP="00766112">
            <w:pPr>
              <w:pStyle w:val="HTMLPreformatted"/>
              <w:rPr>
                <w:lang w:val="fr-FR"/>
              </w:rPr>
            </w:pPr>
            <w:r w:rsidRPr="00260413">
              <w:rPr>
                <w:lang w:val="fr-FR"/>
              </w:rPr>
              <w:t>and d.VALIDT='D' OU and (d.VALIDT='I' or d.VALIDT='X' or d.VALIDT='D')</w:t>
            </w:r>
          </w:p>
          <w:p w14:paraId="2C144B46" w14:textId="77777777" w:rsidR="00766112" w:rsidRPr="00260413" w:rsidRDefault="00766112" w:rsidP="00766112">
            <w:pPr>
              <w:pStyle w:val="HTMLPreformatted"/>
              <w:rPr>
                <w:lang w:val="fr-FR"/>
              </w:rPr>
            </w:pPr>
            <w:r w:rsidRPr="00260413">
              <w:rPr>
                <w:lang w:val="fr-FR"/>
              </w:rPr>
              <w:t>[and a.CODLOT=:codeLot]</w:t>
            </w:r>
          </w:p>
          <w:p w14:paraId="21988437" w14:textId="77777777" w:rsidR="00766112" w:rsidRPr="00260413" w:rsidRDefault="00766112" w:rsidP="00766112">
            <w:pPr>
              <w:pStyle w:val="HTMLPreformatted"/>
              <w:rPr>
                <w:lang w:val="fr-FR"/>
              </w:rPr>
            </w:pPr>
            <w:r w:rsidRPr="00260413">
              <w:rPr>
                <w:lang w:val="fr-FR"/>
              </w:rPr>
              <w:t>[and a.V00007=:pointDepot]</w:t>
            </w:r>
          </w:p>
          <w:p w14:paraId="7314E5E7" w14:textId="77777777" w:rsidR="00766112" w:rsidRPr="00260413" w:rsidRDefault="00766112" w:rsidP="00766112">
            <w:pPr>
              <w:pStyle w:val="HTMLPreformatted"/>
              <w:rPr>
                <w:lang w:val="fr-FR"/>
              </w:rPr>
            </w:pPr>
            <w:r w:rsidRPr="00260413">
              <w:rPr>
                <w:lang w:val="fr-FR"/>
              </w:rPr>
              <w:t>and c.NUDOSS in (:nudossSalaries)</w:t>
            </w:r>
          </w:p>
          <w:p w14:paraId="03C4CA67" w14:textId="77777777" w:rsidR="00766112" w:rsidRPr="00260413" w:rsidRDefault="00766112" w:rsidP="00766112">
            <w:pPr>
              <w:pStyle w:val="HTMLPreformatted"/>
              <w:rPr>
                <w:lang w:val="fr-FR"/>
              </w:rPr>
            </w:pPr>
            <w:r w:rsidRPr="00260413">
              <w:rPr>
                <w:lang w:val="fr-FR"/>
              </w:rPr>
              <w:t>order by</w:t>
            </w:r>
          </w:p>
          <w:p w14:paraId="2F959215" w14:textId="77777777" w:rsidR="00766112" w:rsidRPr="00260413" w:rsidRDefault="00766112" w:rsidP="00766112">
            <w:pPr>
              <w:pStyle w:val="HTMLPreformatted"/>
              <w:rPr>
                <w:lang w:val="fr-FR"/>
              </w:rPr>
            </w:pPr>
            <w:r w:rsidRPr="00260413">
              <w:rPr>
                <w:lang w:val="fr-FR"/>
              </w:rPr>
              <w:t>nudossSalarie asc,</w:t>
            </w:r>
          </w:p>
          <w:p w14:paraId="1812001B" w14:textId="77777777" w:rsidR="00766112" w:rsidRPr="00260413" w:rsidRDefault="00766112" w:rsidP="00766112">
            <w:pPr>
              <w:pStyle w:val="HTMLPreformatted"/>
              <w:rPr>
                <w:lang w:val="fr-FR"/>
              </w:rPr>
            </w:pPr>
            <w:r w:rsidRPr="00260413">
              <w:rPr>
                <w:lang w:val="fr-FR"/>
              </w:rPr>
              <w:t>a.D40001 asc,</w:t>
            </w:r>
          </w:p>
          <w:p w14:paraId="059AC26F" w14:textId="77777777" w:rsidR="00766112" w:rsidRPr="00260413" w:rsidRDefault="00766112" w:rsidP="00766112">
            <w:pPr>
              <w:pStyle w:val="HTMLPreformatted"/>
              <w:rPr>
                <w:lang w:val="fr-FR"/>
              </w:rPr>
            </w:pPr>
            <w:r w:rsidRPr="00260413">
              <w:rPr>
                <w:lang w:val="fr-FR"/>
              </w:rPr>
              <w:t>a.X40009 asc, b.DATEFF asc,</w:t>
            </w:r>
          </w:p>
          <w:p w14:paraId="1D21DFC3" w14:textId="77777777" w:rsidR="00766112" w:rsidRPr="00260413" w:rsidRDefault="00766112" w:rsidP="00766112">
            <w:pPr>
              <w:pStyle w:val="HTMLPreformatted"/>
              <w:rPr>
                <w:lang w:val="fr-FR"/>
              </w:rPr>
            </w:pPr>
            <w:r w:rsidRPr="00260413">
              <w:rPr>
                <w:lang w:val="fr-FR"/>
              </w:rPr>
              <w:t>a.DT40FN asc, nudossBulletin asc</w:t>
            </w:r>
          </w:p>
        </w:tc>
      </w:tr>
    </w:tbl>
    <w:p w14:paraId="7754288A" w14:textId="77777777" w:rsidR="00766112" w:rsidRPr="00260413" w:rsidRDefault="00766112" w:rsidP="00766112">
      <w:pPr>
        <w:pStyle w:val="NormalWeb"/>
        <w:shd w:val="clear" w:color="000000" w:fill="auto"/>
        <w:rPr>
          <w:color w:val="000000"/>
          <w:sz w:val="2"/>
          <w:szCs w:val="2"/>
          <w:lang w:val="fr-FR"/>
        </w:rPr>
      </w:pPr>
    </w:p>
    <w:p w14:paraId="72A42DCA" w14:textId="77777777" w:rsidR="00766112" w:rsidRPr="00260413" w:rsidRDefault="00766112" w:rsidP="00766112">
      <w:pPr>
        <w:pStyle w:val="NormalWeb"/>
        <w:shd w:val="clear" w:color="000000" w:fill="auto"/>
        <w:rPr>
          <w:lang w:val="fr-FR"/>
        </w:rPr>
      </w:pPr>
      <w:r w:rsidRPr="00260413">
        <w:rPr>
          <w:lang w:val="fr-FR"/>
        </w:rPr>
        <w:t>a été remplacée par :</w:t>
      </w:r>
    </w:p>
    <w:p w14:paraId="1F7DA1BC"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A4E19D0" w14:textId="77777777" w:rsidTr="00766112">
        <w:tc>
          <w:tcPr>
            <w:tcW w:w="5000" w:type="pct"/>
            <w:shd w:val="clear" w:color="auto" w:fill="auto"/>
            <w:vAlign w:val="center"/>
          </w:tcPr>
          <w:p w14:paraId="31B26CCF" w14:textId="77777777" w:rsidR="00766112" w:rsidRPr="00260413" w:rsidRDefault="00766112" w:rsidP="00766112">
            <w:pPr>
              <w:pStyle w:val="HTMLPreformatted"/>
              <w:rPr>
                <w:lang w:val="fr-FR"/>
              </w:rPr>
            </w:pPr>
            <w:r w:rsidRPr="00260413">
              <w:rPr>
                <w:lang w:val="fr-FR"/>
              </w:rPr>
              <w:t>select</w:t>
            </w:r>
          </w:p>
          <w:p w14:paraId="25050DEE" w14:textId="77777777" w:rsidR="00766112" w:rsidRPr="00260413" w:rsidRDefault="00766112" w:rsidP="00766112">
            <w:pPr>
              <w:pStyle w:val="HTMLPreformatted"/>
              <w:rPr>
                <w:lang w:val="fr-FR"/>
              </w:rPr>
            </w:pPr>
            <w:r w:rsidRPr="00260413">
              <w:rPr>
                <w:lang w:val="fr-FR"/>
              </w:rPr>
              <w:t>a.NUDOSS as nudossBulletin, a.CDNORM, a.DATD0J, a.DATF0J, a.IDMDL6,</w:t>
            </w:r>
          </w:p>
          <w:p w14:paraId="4DF416F0" w14:textId="77777777" w:rsidR="00766112" w:rsidRPr="00260413" w:rsidRDefault="00766112" w:rsidP="00766112">
            <w:pPr>
              <w:pStyle w:val="HTMLPreformatted"/>
              <w:rPr>
                <w:lang w:val="fr-FR"/>
              </w:rPr>
            </w:pPr>
            <w:r w:rsidRPr="00260413">
              <w:rPr>
                <w:lang w:val="fr-FR"/>
              </w:rPr>
              <w:t>a.E11001, a.IDESOC, a.IDEMAT, a.FLEXCL, c.NUDOSS as nudossSalarie, a.D05005, a.D40001, b.DATXXX, b.DATEFF, b.V40002, b.V40003, b.Y40004,</w:t>
            </w:r>
          </w:p>
          <w:p w14:paraId="2820C6DC" w14:textId="77777777" w:rsidR="00766112" w:rsidRPr="00260413" w:rsidRDefault="00766112" w:rsidP="00766112">
            <w:pPr>
              <w:pStyle w:val="HTMLPreformatted"/>
              <w:rPr>
                <w:lang w:val="fr-FR"/>
              </w:rPr>
            </w:pPr>
            <w:r w:rsidRPr="00260413">
              <w:rPr>
                <w:lang w:val="fr-FR"/>
              </w:rPr>
              <w:t>b.V40005, …….. b.IDMDL6 as temoinPerPar, d.VALIDT, g.DTVIRE</w:t>
            </w:r>
          </w:p>
          <w:p w14:paraId="0C79BF51" w14:textId="77777777" w:rsidR="00766112" w:rsidRPr="00260413" w:rsidRDefault="00766112" w:rsidP="00766112">
            <w:pPr>
              <w:pStyle w:val="HTMLPreformatted"/>
              <w:rPr>
                <w:lang w:val="fr-FR"/>
              </w:rPr>
            </w:pPr>
            <w:r w:rsidRPr="00260413">
              <w:rPr>
                <w:lang w:val="fr-FR"/>
              </w:rPr>
              <w:t>from $$.ZXMI a</w:t>
            </w:r>
          </w:p>
          <w:p w14:paraId="35AD2E4A" w14:textId="77777777" w:rsidR="00766112" w:rsidRPr="00260413" w:rsidRDefault="00766112" w:rsidP="00766112">
            <w:pPr>
              <w:pStyle w:val="HTMLPreformatted"/>
              <w:rPr>
                <w:lang w:val="fr-FR"/>
              </w:rPr>
            </w:pPr>
            <w:r w:rsidRPr="00260413">
              <w:rPr>
                <w:lang w:val="fr-FR"/>
              </w:rPr>
              <w:t>join $$.ZXMJ b on a.NUDOSS = b.NUDOSS and a.PERPAI = b.PERPAI</w:t>
            </w:r>
          </w:p>
          <w:p w14:paraId="4FD598A2" w14:textId="77777777" w:rsidR="00766112" w:rsidRPr="00260413" w:rsidRDefault="00766112" w:rsidP="00766112">
            <w:pPr>
              <w:pStyle w:val="HTMLPreformatted"/>
              <w:rPr>
                <w:lang w:val="fr-FR"/>
              </w:rPr>
            </w:pPr>
            <w:r w:rsidRPr="00260413">
              <w:rPr>
                <w:lang w:val="fr-FR"/>
              </w:rPr>
              <w:t>join $$.ZX5V d on a.NUDOSS = d.NUDOSS and a.PERPAI = d.PERPAI</w:t>
            </w:r>
          </w:p>
          <w:p w14:paraId="504D7131" w14:textId="77777777" w:rsidR="00766112" w:rsidRPr="00260413" w:rsidRDefault="00766112" w:rsidP="00766112">
            <w:pPr>
              <w:pStyle w:val="HTMLPreformatted"/>
              <w:rPr>
                <w:lang w:val="fr-FR"/>
              </w:rPr>
            </w:pPr>
            <w:r w:rsidRPr="00260413">
              <w:rPr>
                <w:lang w:val="fr-FR"/>
              </w:rPr>
              <w:t>join $$.ZY00 c on a.IDESOC = c.SOCCLE and a.IDEMAT = c.MATCLE</w:t>
            </w:r>
          </w:p>
          <w:p w14:paraId="45FC45AF" w14:textId="77777777" w:rsidR="00766112" w:rsidRPr="00260413" w:rsidRDefault="00766112" w:rsidP="00766112">
            <w:pPr>
              <w:pStyle w:val="HTMLPreformatted"/>
              <w:rPr>
                <w:lang w:val="fr-FR"/>
              </w:rPr>
            </w:pPr>
            <w:r w:rsidRPr="00260413">
              <w:rPr>
                <w:lang w:val="fr-FR"/>
              </w:rPr>
              <w:t>join $$.ZX6B g on a.NUDOSS = g.NUDOSS and g.CODLAN='FR' and a.PERPAI = g.PERPAI</w:t>
            </w:r>
          </w:p>
          <w:p w14:paraId="7A0A1F17" w14:textId="77777777" w:rsidR="00766112" w:rsidRPr="00260413" w:rsidRDefault="00766112" w:rsidP="00766112">
            <w:pPr>
              <w:pStyle w:val="HTMLPreformatted"/>
              <w:rPr>
                <w:lang w:val="fr-FR"/>
              </w:rPr>
            </w:pPr>
            <w:r w:rsidRPr="00260413">
              <w:rPr>
                <w:lang w:val="fr-FR"/>
              </w:rPr>
              <w:t>where a.AAAAMM=: MoisDePaie and a.Y11001=:Siret</w:t>
            </w:r>
          </w:p>
          <w:p w14:paraId="7157B15C" w14:textId="77777777" w:rsidR="00766112" w:rsidRPr="00260413" w:rsidRDefault="00766112" w:rsidP="00766112">
            <w:pPr>
              <w:pStyle w:val="HTMLPreformatted"/>
              <w:rPr>
                <w:lang w:val="fr-FR"/>
              </w:rPr>
            </w:pPr>
            <w:r w:rsidRPr="00260413">
              <w:rPr>
                <w:lang w:val="fr-FR"/>
              </w:rPr>
              <w:t>and a.D05005=:dateDuPremierMoisDePaie</w:t>
            </w:r>
          </w:p>
          <w:p w14:paraId="4C3C07F0" w14:textId="77777777" w:rsidR="00766112" w:rsidRPr="00260413" w:rsidRDefault="00766112" w:rsidP="00766112">
            <w:pPr>
              <w:pStyle w:val="HTMLPreformatted"/>
              <w:rPr>
                <w:lang w:val="fr-FR"/>
              </w:rPr>
            </w:pPr>
            <w:r w:rsidRPr="00260413">
              <w:rPr>
                <w:lang w:val="fr-FR"/>
              </w:rPr>
              <w:t>and a.FLEXCL &lt;&gt; 'X'</w:t>
            </w:r>
          </w:p>
          <w:p w14:paraId="36096338" w14:textId="77777777" w:rsidR="00766112" w:rsidRPr="00260413" w:rsidRDefault="00766112" w:rsidP="00766112">
            <w:pPr>
              <w:pStyle w:val="HTMLPreformatted"/>
              <w:rPr>
                <w:lang w:val="fr-FR"/>
              </w:rPr>
            </w:pPr>
            <w:r w:rsidRPr="00260413">
              <w:rPr>
                <w:lang w:val="fr-FR"/>
              </w:rPr>
              <w:t>and d.VALIDT='D' OU and (d.VALIDT='I' or d.VALIDT='X' or d.VALIDT='D')</w:t>
            </w:r>
          </w:p>
          <w:p w14:paraId="21303DCD" w14:textId="77777777" w:rsidR="00766112" w:rsidRPr="00260413" w:rsidRDefault="00766112" w:rsidP="00766112">
            <w:pPr>
              <w:pStyle w:val="HTMLPreformatted"/>
              <w:rPr>
                <w:lang w:val="fr-FR"/>
              </w:rPr>
            </w:pPr>
            <w:r w:rsidRPr="00260413">
              <w:rPr>
                <w:lang w:val="fr-FR"/>
              </w:rPr>
              <w:t>[and a.CODLOT=:codeLot]</w:t>
            </w:r>
          </w:p>
          <w:p w14:paraId="52BFAEDF" w14:textId="77777777" w:rsidR="00766112" w:rsidRPr="00260413" w:rsidRDefault="00766112" w:rsidP="00766112">
            <w:pPr>
              <w:pStyle w:val="HTMLPreformatted"/>
              <w:rPr>
                <w:lang w:val="fr-FR"/>
              </w:rPr>
            </w:pPr>
            <w:r w:rsidRPr="00260413">
              <w:rPr>
                <w:lang w:val="fr-FR"/>
              </w:rPr>
              <w:t>[and a.V00007=:pointDepot]</w:t>
            </w:r>
          </w:p>
          <w:p w14:paraId="1EA49334" w14:textId="77777777" w:rsidR="00766112" w:rsidRPr="00260413" w:rsidRDefault="00766112" w:rsidP="00766112">
            <w:pPr>
              <w:pStyle w:val="HTMLPreformatted"/>
              <w:rPr>
                <w:lang w:val="fr-FR"/>
              </w:rPr>
            </w:pPr>
            <w:r w:rsidRPr="00260413">
              <w:rPr>
                <w:lang w:val="fr-FR"/>
              </w:rPr>
              <w:t>and c.NUDOSS in (:nudossSalaries)</w:t>
            </w:r>
          </w:p>
          <w:p w14:paraId="2AB004D6" w14:textId="77777777" w:rsidR="00766112" w:rsidRPr="00260413" w:rsidRDefault="00766112" w:rsidP="00766112">
            <w:pPr>
              <w:pStyle w:val="HTMLPreformatted"/>
              <w:rPr>
                <w:lang w:val="fr-FR"/>
              </w:rPr>
            </w:pPr>
            <w:r w:rsidRPr="00260413">
              <w:rPr>
                <w:lang w:val="fr-FR"/>
              </w:rPr>
              <w:t>order by</w:t>
            </w:r>
          </w:p>
          <w:p w14:paraId="3DB66281" w14:textId="77777777" w:rsidR="00766112" w:rsidRPr="00260413" w:rsidRDefault="00766112" w:rsidP="00766112">
            <w:pPr>
              <w:pStyle w:val="HTMLPreformatted"/>
              <w:rPr>
                <w:lang w:val="fr-FR"/>
              </w:rPr>
            </w:pPr>
            <w:r w:rsidRPr="00260413">
              <w:rPr>
                <w:lang w:val="fr-FR"/>
              </w:rPr>
              <w:t>nudossSalarie asc,</w:t>
            </w:r>
          </w:p>
          <w:p w14:paraId="18EDC3C2" w14:textId="77777777" w:rsidR="00766112" w:rsidRPr="00260413" w:rsidRDefault="00766112" w:rsidP="00766112">
            <w:pPr>
              <w:pStyle w:val="HTMLPreformatted"/>
              <w:rPr>
                <w:lang w:val="fr-FR"/>
              </w:rPr>
            </w:pPr>
            <w:r w:rsidRPr="00260413">
              <w:rPr>
                <w:lang w:val="fr-FR"/>
              </w:rPr>
              <w:t>a.D40001 asc,</w:t>
            </w:r>
          </w:p>
          <w:p w14:paraId="747BBB98" w14:textId="77777777" w:rsidR="00766112" w:rsidRPr="00260413" w:rsidRDefault="00766112" w:rsidP="00766112">
            <w:pPr>
              <w:pStyle w:val="HTMLPreformatted"/>
              <w:rPr>
                <w:lang w:val="fr-FR"/>
              </w:rPr>
            </w:pPr>
            <w:r w:rsidRPr="00260413">
              <w:rPr>
                <w:lang w:val="fr-FR"/>
              </w:rPr>
              <w:t>a.X40009 asc, b.DATEFF asc,</w:t>
            </w:r>
          </w:p>
          <w:p w14:paraId="49D8B96B" w14:textId="77777777" w:rsidR="00766112" w:rsidRPr="00260413" w:rsidRDefault="00766112" w:rsidP="00766112">
            <w:pPr>
              <w:pStyle w:val="HTMLPreformatted"/>
              <w:rPr>
                <w:lang w:val="fr-FR"/>
              </w:rPr>
            </w:pPr>
            <w:r w:rsidRPr="00260413">
              <w:rPr>
                <w:lang w:val="fr-FR"/>
              </w:rPr>
              <w:t>a.DT40FN asc, nudossBulletin asc</w:t>
            </w:r>
          </w:p>
        </w:tc>
      </w:tr>
    </w:tbl>
    <w:p w14:paraId="4140EF2B" w14:textId="77777777" w:rsidR="00766112" w:rsidRPr="00260413" w:rsidRDefault="00766112" w:rsidP="00766112">
      <w:pPr>
        <w:pStyle w:val="NormalWeb"/>
        <w:shd w:val="clear" w:color="000000" w:fill="auto"/>
        <w:rPr>
          <w:color w:val="000000"/>
          <w:sz w:val="2"/>
          <w:szCs w:val="2"/>
          <w:lang w:val="fr-FR"/>
        </w:rPr>
      </w:pPr>
    </w:p>
    <w:p w14:paraId="73241DB5" w14:textId="77777777" w:rsidR="00766112" w:rsidRPr="00260413" w:rsidRDefault="00766112" w:rsidP="00521717">
      <w:pPr>
        <w:pStyle w:val="Heading2"/>
        <w:pageBreakBefore/>
        <w:shd w:val="clear" w:color="000000" w:fill="auto"/>
        <w:rPr>
          <w:lang w:val="fr-FR"/>
        </w:rPr>
      </w:pPr>
      <w:bookmarkStart w:id="69" w:name="_Toc481760523"/>
      <w:r w:rsidRPr="00260413">
        <w:rPr>
          <w:lang w:val="fr-FR"/>
        </w:rPr>
        <w:t>Référence des commandes</w:t>
      </w:r>
      <w:bookmarkEnd w:id="69"/>
    </w:p>
    <w:p w14:paraId="4B94A7D5" w14:textId="77777777" w:rsidR="00766112" w:rsidRPr="00260413" w:rsidRDefault="00766112" w:rsidP="00766112">
      <w:pPr>
        <w:pStyle w:val="Heading3"/>
        <w:shd w:val="clear" w:color="000000" w:fill="auto"/>
        <w:rPr>
          <w:lang w:val="fr-FR"/>
        </w:rPr>
      </w:pPr>
      <w:bookmarkStart w:id="70" w:name="_Toc481760524"/>
      <w:r w:rsidRPr="00260413">
        <w:rPr>
          <w:lang w:val="fr-FR"/>
        </w:rPr>
        <w:t>Commandes générales</w:t>
      </w:r>
      <w:bookmarkEnd w:id="70"/>
    </w:p>
    <w:p w14:paraId="20F7729E" w14:textId="77777777" w:rsidR="00766112" w:rsidRPr="00260413" w:rsidRDefault="00766112" w:rsidP="00521717">
      <w:pPr>
        <w:pStyle w:val="CLICmd"/>
        <w:pageBreakBefore w:val="0"/>
        <w:rPr>
          <w:rFonts w:ascii="Times New Roman" w:eastAsiaTheme="minorEastAsia" w:hAnsi="Times New Roman"/>
          <w:sz w:val="2"/>
          <w:szCs w:val="2"/>
          <w:lang w:val="fr-FR"/>
        </w:rPr>
      </w:pPr>
      <w:r w:rsidRPr="00260413">
        <w:rPr>
          <w:lang w:val="fr-FR"/>
        </w:rPr>
        <w:t>Commande dsn:list-ud</w:t>
      </w:r>
    </w:p>
    <w:p w14:paraId="4FF4E1E0" w14:textId="77777777" w:rsidR="00766112" w:rsidRPr="00260413" w:rsidRDefault="00766112" w:rsidP="00766112">
      <w:pPr>
        <w:pStyle w:val="Heading5"/>
        <w:shd w:val="clear" w:color="000000" w:fill="auto"/>
        <w:rPr>
          <w:sz w:val="20"/>
          <w:lang w:val="fr-FR"/>
        </w:rPr>
      </w:pPr>
      <w:r w:rsidRPr="00260413">
        <w:rPr>
          <w:lang w:val="fr-FR"/>
        </w:rPr>
        <w:t>Usage</w:t>
      </w:r>
    </w:p>
    <w:p w14:paraId="008A3D59"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d'énumérer la liste des Unités Déclaratives correspondant au périmètre passé en paramètre.</w:t>
      </w:r>
    </w:p>
    <w:p w14:paraId="5260332E" w14:textId="77777777" w:rsidR="00766112" w:rsidRPr="00260413" w:rsidRDefault="00766112" w:rsidP="00766112">
      <w:pPr>
        <w:pStyle w:val="Heading5"/>
        <w:shd w:val="clear" w:color="000000" w:fill="auto"/>
        <w:rPr>
          <w:lang w:val="fr-FR"/>
        </w:rPr>
      </w:pPr>
      <w:r w:rsidRPr="00260413">
        <w:rPr>
          <w:lang w:val="fr-FR"/>
        </w:rPr>
        <w:t>Syntaxe</w:t>
      </w:r>
    </w:p>
    <w:p w14:paraId="4F98603A" w14:textId="77777777" w:rsidR="00766112" w:rsidRPr="00260413" w:rsidRDefault="003041B9" w:rsidP="00766112">
      <w:pPr>
        <w:shd w:val="clear" w:color="000000" w:fill="auto"/>
        <w:rPr>
          <w:lang w:val="fr-FR"/>
        </w:rPr>
      </w:pPr>
      <w:r>
        <w:rPr>
          <w:lang w:val="fr-FR"/>
        </w:rPr>
        <w:pict w14:anchorId="1793A6B1">
          <v:rect id="_x0000_i1028" style="width:0;height:1.5pt" o:hralign="center" o:hrstd="t" o:hr="t" fillcolor="#a0a0a0" stroked="f"/>
        </w:pict>
      </w:r>
    </w:p>
    <w:p w14:paraId="2B97B53B" w14:textId="77777777" w:rsidR="00766112" w:rsidRPr="00260413" w:rsidRDefault="00766112" w:rsidP="00766112">
      <w:pPr>
        <w:pStyle w:val="cmdname0"/>
        <w:shd w:val="clear" w:color="000000" w:fill="auto"/>
      </w:pPr>
      <w:r w:rsidRPr="00260413">
        <w:t>dsn:list-ud</w:t>
      </w:r>
    </w:p>
    <w:p w14:paraId="7610635C" w14:textId="77777777" w:rsidR="00766112" w:rsidRPr="00260413" w:rsidRDefault="00766112" w:rsidP="00766112">
      <w:pPr>
        <w:pStyle w:val="cmdopts0"/>
        <w:shd w:val="clear" w:color="000000" w:fill="auto"/>
      </w:pPr>
      <w:r w:rsidRPr="00260413">
        <w:t>[-d PdD] [-l Lot] [-s Entreprise] [-p Pole] [-e Etablissement] [-f Fraction] [-x] [-o FichierDeRésultat]</w:t>
      </w:r>
    </w:p>
    <w:p w14:paraId="6DC0B2D6" w14:textId="77777777" w:rsidR="00766112" w:rsidRPr="00260413" w:rsidRDefault="00766112" w:rsidP="00766112">
      <w:pPr>
        <w:pStyle w:val="cmdargs0"/>
        <w:shd w:val="clear" w:color="000000" w:fill="auto"/>
      </w:pPr>
      <w:r w:rsidRPr="00260413">
        <w:t>PériodeDSN</w:t>
      </w:r>
    </w:p>
    <w:p w14:paraId="1499A3AC" w14:textId="77777777" w:rsidR="00766112" w:rsidRPr="00260413" w:rsidRDefault="003041B9" w:rsidP="00766112">
      <w:pPr>
        <w:shd w:val="clear" w:color="000000" w:fill="auto"/>
        <w:rPr>
          <w:lang w:val="fr-FR"/>
        </w:rPr>
      </w:pPr>
      <w:r>
        <w:rPr>
          <w:lang w:val="fr-FR"/>
        </w:rPr>
        <w:pict w14:anchorId="6B64D5B9">
          <v:rect id="_x0000_i1029" style="width:0;height:1.5pt" o:hralign="center" o:hrstd="t" o:hr="t" fillcolor="#a0a0a0" stroked="f"/>
        </w:pict>
      </w:r>
    </w:p>
    <w:p w14:paraId="31CA2B54" w14:textId="77777777" w:rsidR="00766112" w:rsidRPr="00260413" w:rsidRDefault="00766112" w:rsidP="00766112">
      <w:pPr>
        <w:shd w:val="clear" w:color="000000" w:fill="auto"/>
        <w:rPr>
          <w:lang w:val="fr-FR"/>
        </w:rPr>
      </w:pPr>
      <w:r w:rsidRPr="00260413">
        <w:rPr>
          <w:lang w:val="fr-FR"/>
        </w:rPr>
        <w:t>où :</w:t>
      </w:r>
    </w:p>
    <w:p w14:paraId="33ECFE0C" w14:textId="77777777" w:rsidR="00766112" w:rsidRPr="00260413" w:rsidRDefault="00766112" w:rsidP="00325D8B">
      <w:pPr>
        <w:numPr>
          <w:ilvl w:val="0"/>
          <w:numId w:val="91"/>
        </w:numPr>
        <w:shd w:val="clear" w:color="000000" w:fill="auto"/>
        <w:spacing w:before="100" w:beforeAutospacing="1" w:after="100" w:afterAutospacing="1"/>
        <w:rPr>
          <w:lang w:val="fr-FR"/>
        </w:rPr>
      </w:pPr>
      <w:r w:rsidRPr="00260413">
        <w:rPr>
          <w:rStyle w:val="Strong"/>
          <w:lang w:val="fr-FR"/>
        </w:rPr>
        <w:t>PériodeDSN</w:t>
      </w:r>
      <w:r w:rsidRPr="00260413">
        <w:rPr>
          <w:lang w:val="fr-FR"/>
        </w:rPr>
        <w:t> : Période DSN au format AAAAMM.</w:t>
      </w:r>
    </w:p>
    <w:p w14:paraId="25DAE59B" w14:textId="77777777" w:rsidR="00766112" w:rsidRPr="00260413" w:rsidRDefault="00766112" w:rsidP="00325D8B">
      <w:pPr>
        <w:numPr>
          <w:ilvl w:val="0"/>
          <w:numId w:val="92"/>
        </w:numPr>
        <w:shd w:val="clear" w:color="000000" w:fill="auto"/>
        <w:spacing w:before="100" w:beforeAutospacing="1" w:after="100" w:afterAutospacing="1"/>
        <w:rPr>
          <w:lang w:val="fr-FR"/>
        </w:rPr>
      </w:pPr>
      <w:r w:rsidRPr="00260413">
        <w:rPr>
          <w:lang w:val="fr-FR"/>
        </w:rPr>
        <w:t>Les options </w:t>
      </w:r>
      <w:r w:rsidRPr="00260413">
        <w:rPr>
          <w:rStyle w:val="Strong"/>
          <w:lang w:val="fr-FR"/>
        </w:rPr>
        <w:t>-d, -l, -s, -p, -e</w:t>
      </w:r>
      <w:r w:rsidRPr="00260413">
        <w:rPr>
          <w:lang w:val="fr-FR"/>
        </w:rPr>
        <w:t> permettent de spécifier les Unités Déclaratives concernées, en restreignant l'énumération au périmètre spécifié par les critères de filtre correspondants</w:t>
      </w:r>
    </w:p>
    <w:p w14:paraId="59A73D94" w14:textId="77777777" w:rsidR="00766112" w:rsidRPr="00260413" w:rsidRDefault="00766112" w:rsidP="00325D8B">
      <w:pPr>
        <w:numPr>
          <w:ilvl w:val="1"/>
          <w:numId w:val="92"/>
        </w:numPr>
        <w:shd w:val="clear" w:color="000000" w:fill="auto"/>
        <w:spacing w:before="100" w:beforeAutospacing="1" w:after="100" w:afterAutospacing="1"/>
        <w:rPr>
          <w:lang w:val="fr-FR"/>
        </w:rPr>
      </w:pPr>
      <w:r w:rsidRPr="00260413">
        <w:rPr>
          <w:rStyle w:val="Strong"/>
          <w:lang w:val="fr-FR"/>
        </w:rPr>
        <w:t>PdP</w:t>
      </w:r>
      <w:r w:rsidRPr="00260413">
        <w:rPr>
          <w:lang w:val="fr-FR"/>
        </w:rPr>
        <w:t> : Point de dépôt. Valeurs : NET ou MSA.</w:t>
      </w:r>
    </w:p>
    <w:p w14:paraId="7FF24189" w14:textId="77777777" w:rsidR="00766112" w:rsidRPr="00260413" w:rsidRDefault="00766112" w:rsidP="00325D8B">
      <w:pPr>
        <w:numPr>
          <w:ilvl w:val="1"/>
          <w:numId w:val="92"/>
        </w:numPr>
        <w:shd w:val="clear" w:color="000000" w:fill="auto"/>
        <w:spacing w:before="100" w:beforeAutospacing="1" w:after="100" w:afterAutospacing="1"/>
        <w:rPr>
          <w:lang w:val="fr-FR"/>
        </w:rPr>
      </w:pPr>
      <w:r w:rsidRPr="00260413">
        <w:rPr>
          <w:rStyle w:val="Strong"/>
          <w:lang w:val="fr-FR"/>
        </w:rPr>
        <w:t>Lot</w:t>
      </w:r>
      <w:r w:rsidRPr="00260413">
        <w:rPr>
          <w:lang w:val="fr-FR"/>
        </w:rPr>
        <w:t> : Code lot de gestion tel que défini dans le système de paie.</w:t>
      </w:r>
    </w:p>
    <w:p w14:paraId="0BC91EC2" w14:textId="77777777" w:rsidR="00766112" w:rsidRPr="00260413" w:rsidRDefault="00766112" w:rsidP="00325D8B">
      <w:pPr>
        <w:numPr>
          <w:ilvl w:val="1"/>
          <w:numId w:val="92"/>
        </w:numPr>
        <w:shd w:val="clear" w:color="000000" w:fill="auto"/>
        <w:spacing w:before="100" w:beforeAutospacing="1" w:after="100" w:afterAutospacing="1"/>
        <w:rPr>
          <w:lang w:val="fr-FR"/>
        </w:rPr>
      </w:pPr>
      <w:r w:rsidRPr="00260413">
        <w:rPr>
          <w:rStyle w:val="Strong"/>
          <w:lang w:val="fr-FR"/>
        </w:rPr>
        <w:t>Entreprise</w:t>
      </w:r>
      <w:r w:rsidRPr="00260413">
        <w:rPr>
          <w:lang w:val="fr-FR"/>
        </w:rPr>
        <w:t> : Code entreprise tel que défini dans le système de paie.</w:t>
      </w:r>
    </w:p>
    <w:p w14:paraId="3DADA0DD" w14:textId="77777777" w:rsidR="00766112" w:rsidRPr="00260413" w:rsidRDefault="00766112" w:rsidP="00325D8B">
      <w:pPr>
        <w:numPr>
          <w:ilvl w:val="1"/>
          <w:numId w:val="92"/>
        </w:numPr>
        <w:shd w:val="clear" w:color="000000" w:fill="auto"/>
        <w:spacing w:before="100" w:beforeAutospacing="1" w:after="100" w:afterAutospacing="1"/>
        <w:rPr>
          <w:lang w:val="fr-FR"/>
        </w:rPr>
      </w:pPr>
      <w:r w:rsidRPr="00260413">
        <w:rPr>
          <w:rStyle w:val="Strong"/>
          <w:lang w:val="fr-FR"/>
        </w:rPr>
        <w:t>Pole</w:t>
      </w:r>
      <w:r w:rsidRPr="00260413">
        <w:rPr>
          <w:lang w:val="fr-FR"/>
        </w:rPr>
        <w:t> : Code pôle d'établissement tel que défini dans le système de paie.</w:t>
      </w:r>
    </w:p>
    <w:p w14:paraId="49011474" w14:textId="77777777" w:rsidR="00766112" w:rsidRPr="00260413" w:rsidRDefault="00766112" w:rsidP="00325D8B">
      <w:pPr>
        <w:numPr>
          <w:ilvl w:val="1"/>
          <w:numId w:val="92"/>
        </w:numPr>
        <w:shd w:val="clear" w:color="000000" w:fill="auto"/>
        <w:spacing w:before="100" w:beforeAutospacing="1" w:after="100" w:afterAutospacing="1"/>
        <w:rPr>
          <w:lang w:val="fr-FR"/>
        </w:rPr>
      </w:pPr>
      <w:r w:rsidRPr="00260413">
        <w:rPr>
          <w:rStyle w:val="Strong"/>
          <w:lang w:val="fr-FR"/>
        </w:rPr>
        <w:t>Etablissement</w:t>
      </w:r>
      <w:r w:rsidRPr="00260413">
        <w:rPr>
          <w:lang w:val="fr-FR"/>
        </w:rPr>
        <w:t> : Code établissement tel que défini dans le système de paie.</w:t>
      </w:r>
    </w:p>
    <w:p w14:paraId="497A7BA2" w14:textId="77777777" w:rsidR="00766112" w:rsidRPr="00260413" w:rsidRDefault="00766112" w:rsidP="00325D8B">
      <w:pPr>
        <w:numPr>
          <w:ilvl w:val="1"/>
          <w:numId w:val="92"/>
        </w:numPr>
        <w:shd w:val="clear" w:color="000000" w:fill="auto"/>
        <w:spacing w:before="100" w:beforeAutospacing="1" w:after="100" w:afterAutospacing="1"/>
        <w:rPr>
          <w:lang w:val="fr-FR"/>
        </w:rPr>
      </w:pPr>
      <w:r w:rsidRPr="00260413">
        <w:rPr>
          <w:rStyle w:val="Strong"/>
          <w:lang w:val="fr-FR"/>
        </w:rPr>
        <w:t>Fraction</w:t>
      </w:r>
      <w:r w:rsidRPr="00260413">
        <w:rPr>
          <w:lang w:val="fr-FR"/>
        </w:rPr>
        <w:t> : Numéro de fraction des Unités Déclaratives.</w:t>
      </w:r>
    </w:p>
    <w:p w14:paraId="7AE5D95A" w14:textId="77777777" w:rsidR="00766112" w:rsidRPr="00260413" w:rsidRDefault="00766112" w:rsidP="00325D8B">
      <w:pPr>
        <w:numPr>
          <w:ilvl w:val="0"/>
          <w:numId w:val="93"/>
        </w:numPr>
        <w:shd w:val="clear" w:color="000000" w:fill="auto"/>
        <w:spacing w:before="100" w:beforeAutospacing="1" w:after="100" w:afterAutospacing="1"/>
        <w:rPr>
          <w:lang w:val="fr-FR"/>
        </w:rPr>
      </w:pPr>
      <w:r w:rsidRPr="00260413">
        <w:rPr>
          <w:lang w:val="fr-FR"/>
        </w:rPr>
        <w:t>L'option </w:t>
      </w:r>
      <w:r w:rsidRPr="00260413">
        <w:rPr>
          <w:rStyle w:val="Strong"/>
          <w:lang w:val="fr-FR"/>
        </w:rPr>
        <w:t>-o</w:t>
      </w:r>
      <w:r w:rsidRPr="00260413">
        <w:rPr>
          <w:lang w:val="fr-FR"/>
        </w:rPr>
        <w:t> permet de rediriger le résultat de l'énumération dans le fichier précisé.</w:t>
      </w:r>
    </w:p>
    <w:p w14:paraId="5ED05A4A" w14:textId="77777777" w:rsidR="00766112" w:rsidRPr="00260413" w:rsidRDefault="00766112" w:rsidP="00325D8B">
      <w:pPr>
        <w:numPr>
          <w:ilvl w:val="1"/>
          <w:numId w:val="93"/>
        </w:numPr>
        <w:shd w:val="clear" w:color="000000" w:fill="auto"/>
        <w:spacing w:before="100" w:beforeAutospacing="1" w:after="100" w:afterAutospacing="1"/>
        <w:rPr>
          <w:lang w:val="fr-FR"/>
        </w:rPr>
      </w:pPr>
      <w:r w:rsidRPr="00260413">
        <w:rPr>
          <w:lang w:val="fr-FR"/>
        </w:rPr>
        <w:t>FichierDeRésultat : nom du fichier dans lequel le résultat doit être produit (utilisez '/' comme séparateur de fichiers, y compris sous Windows).</w:t>
      </w:r>
    </w:p>
    <w:p w14:paraId="7A24A7D0" w14:textId="77777777" w:rsidR="00766112" w:rsidRPr="00260413" w:rsidRDefault="00766112" w:rsidP="00325D8B">
      <w:pPr>
        <w:numPr>
          <w:ilvl w:val="0"/>
          <w:numId w:val="94"/>
        </w:numPr>
        <w:shd w:val="clear" w:color="000000" w:fill="auto"/>
        <w:spacing w:before="100" w:beforeAutospacing="1" w:after="100" w:afterAutospacing="1"/>
        <w:rPr>
          <w:lang w:val="fr-FR"/>
        </w:rPr>
      </w:pPr>
      <w:r w:rsidRPr="00260413">
        <w:rPr>
          <w:lang w:val="fr-FR"/>
        </w:rPr>
        <w:t>L'option </w:t>
      </w:r>
      <w:r w:rsidRPr="00260413">
        <w:rPr>
          <w:rStyle w:val="Strong"/>
          <w:lang w:val="fr-FR"/>
        </w:rPr>
        <w:t>-x</w:t>
      </w:r>
      <w:r w:rsidRPr="00260413">
        <w:rPr>
          <w:lang w:val="fr-FR"/>
        </w:rPr>
        <w:t> est à utiliser avec l'option -o et permet de spécifier un format de sortie "court" compatible avec le type UDS de la commande dsn:gen-file ("CodeEtablissement/PointDeDepot/LotDeGestion").</w:t>
      </w:r>
    </w:p>
    <w:p w14:paraId="6B46DC15" w14:textId="77777777" w:rsidR="00766112" w:rsidRPr="00260413" w:rsidRDefault="00766112" w:rsidP="00766112">
      <w:pPr>
        <w:pStyle w:val="Heading5"/>
        <w:shd w:val="clear" w:color="000000" w:fill="auto"/>
        <w:rPr>
          <w:lang w:val="fr-FR"/>
        </w:rPr>
      </w:pPr>
      <w:r w:rsidRPr="00260413">
        <w:rPr>
          <w:lang w:val="fr-FR"/>
        </w:rPr>
        <w:t>Retour</w:t>
      </w:r>
    </w:p>
    <w:p w14:paraId="187605B2" w14:textId="77777777" w:rsidR="00766112" w:rsidRPr="00260413" w:rsidRDefault="00766112" w:rsidP="00766112">
      <w:pPr>
        <w:pStyle w:val="NormalWeb"/>
        <w:shd w:val="clear" w:color="000000" w:fill="auto"/>
        <w:rPr>
          <w:rFonts w:eastAsiaTheme="minorEastAsia"/>
          <w:lang w:val="fr-FR"/>
        </w:rPr>
      </w:pPr>
      <w:r w:rsidRPr="00260413">
        <w:rPr>
          <w:lang w:val="fr-FR"/>
        </w:rPr>
        <w:t>La console affiche la liste des Unités Déclaratives correspondantes :</w:t>
      </w:r>
    </w:p>
    <w:p w14:paraId="02C53F15" w14:textId="77777777" w:rsidR="00766112" w:rsidRPr="00260413" w:rsidRDefault="00766112" w:rsidP="00325D8B">
      <w:pPr>
        <w:numPr>
          <w:ilvl w:val="0"/>
          <w:numId w:val="95"/>
        </w:numPr>
        <w:shd w:val="clear" w:color="000000" w:fill="auto"/>
        <w:spacing w:before="100" w:beforeAutospacing="1" w:after="100" w:afterAutospacing="1"/>
        <w:rPr>
          <w:lang w:val="fr-FR"/>
        </w:rPr>
      </w:pPr>
      <w:r w:rsidRPr="00260413">
        <w:rPr>
          <w:lang w:val="fr-FR"/>
        </w:rPr>
        <w:t>Si l'option - x n'est pas spécifiée, la liste est affichée sous la forme d'un tableau contenant : le siret, le point de dépôt, la fraction, le code établissement et le lot de gestion.</w:t>
      </w:r>
    </w:p>
    <w:p w14:paraId="6411ABB2" w14:textId="77777777" w:rsidR="00766112" w:rsidRPr="00260413" w:rsidRDefault="00766112" w:rsidP="00325D8B">
      <w:pPr>
        <w:numPr>
          <w:ilvl w:val="0"/>
          <w:numId w:val="95"/>
        </w:numPr>
        <w:shd w:val="clear" w:color="000000" w:fill="auto"/>
        <w:spacing w:before="100" w:beforeAutospacing="1" w:after="100" w:afterAutospacing="1"/>
        <w:rPr>
          <w:lang w:val="fr-FR"/>
        </w:rPr>
      </w:pPr>
      <w:r w:rsidRPr="00260413">
        <w:rPr>
          <w:lang w:val="fr-FR"/>
        </w:rPr>
        <w:t>Si l'option - x est spécifiée, on affiche pour chaque Unité Déclarative une ligne au format "CodeEtablissement/PointDeDepot/LotDeGestion".</w:t>
      </w:r>
    </w:p>
    <w:p w14:paraId="14F4A5CF" w14:textId="77777777" w:rsidR="00766112" w:rsidRDefault="00766112" w:rsidP="00766112">
      <w:pPr>
        <w:pStyle w:val="NormalWeb"/>
        <w:shd w:val="clear" w:color="000000" w:fill="auto"/>
        <w:rPr>
          <w:lang w:val="fr-FR"/>
        </w:rPr>
      </w:pPr>
      <w:r w:rsidRPr="00260413">
        <w:rPr>
          <w:lang w:val="fr-FR"/>
        </w:rPr>
        <w:t>Si une sortie fichier est demandée, le résultat est redirigé vers ce fichier.</w:t>
      </w:r>
    </w:p>
    <w:p w14:paraId="0889AE06" w14:textId="77777777" w:rsidR="003779B1" w:rsidRPr="00260413" w:rsidRDefault="003779B1" w:rsidP="00766112">
      <w:pPr>
        <w:pStyle w:val="NormalWeb"/>
        <w:shd w:val="clear" w:color="000000" w:fill="auto"/>
        <w:rPr>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08D3B57" w14:textId="77777777" w:rsidTr="00766112">
        <w:tc>
          <w:tcPr>
            <w:tcW w:w="5000" w:type="pct"/>
            <w:shd w:val="solid" w:color="F3F9F4" w:fill="auto"/>
            <w:vAlign w:val="center"/>
          </w:tcPr>
          <w:p w14:paraId="24E5DC05" w14:textId="77777777" w:rsidR="00766112" w:rsidRPr="00260413" w:rsidRDefault="00766112" w:rsidP="00766112">
            <w:pPr>
              <w:pStyle w:val="panelHeader"/>
              <w:jc w:val="left"/>
              <w:rPr>
                <w:sz w:val="24"/>
              </w:rPr>
            </w:pPr>
            <w:r w:rsidRPr="00260413">
              <w:t>Nouveauté 2.0.60</w:t>
            </w:r>
          </w:p>
          <w:p w14:paraId="21367C5E" w14:textId="77777777" w:rsidR="00766112" w:rsidRPr="00260413" w:rsidRDefault="00766112" w:rsidP="00766112">
            <w:pPr>
              <w:pStyle w:val="NormalWeb"/>
              <w:spacing w:before="240"/>
              <w:rPr>
                <w:lang w:val="fr-FR"/>
              </w:rPr>
            </w:pPr>
            <w:r w:rsidRPr="00260413">
              <w:rPr>
                <w:rStyle w:val="Strong"/>
                <w:lang w:val="fr-FR"/>
              </w:rPr>
              <w:t>A partir de la 2.0.60</w:t>
            </w:r>
            <w:r w:rsidRPr="00260413">
              <w:rPr>
                <w:lang w:val="fr-FR"/>
              </w:rPr>
              <w:t xml:space="preserve">, la liste des éléments renvoyés par la commande en format long (option -x </w:t>
            </w:r>
            <w:r w:rsidRPr="00260413">
              <w:rPr>
                <w:rStyle w:val="Strong"/>
                <w:lang w:val="fr-FR"/>
              </w:rPr>
              <w:t>non</w:t>
            </w:r>
            <w:r w:rsidRPr="00260413">
              <w:rPr>
                <w:lang w:val="fr-FR"/>
              </w:rPr>
              <w:t xml:space="preserve"> positionnée) </w:t>
            </w:r>
            <w:r w:rsidRPr="00260413">
              <w:rPr>
                <w:rStyle w:val="Strong"/>
                <w:lang w:val="fr-FR"/>
              </w:rPr>
              <w:t>s'enrichit</w:t>
            </w:r>
            <w:r w:rsidRPr="00260413">
              <w:rPr>
                <w:lang w:val="fr-FR"/>
              </w:rPr>
              <w:t xml:space="preserve"> et permet d'obtenir l'ensemble des éléments descriptifs des Unités Déclaratives de l'exercice DSN concerné. La liste renvoyée est la suivante :</w:t>
            </w:r>
          </w:p>
          <w:p w14:paraId="424DDFBD" w14:textId="77777777" w:rsidR="00766112" w:rsidRPr="00260413" w:rsidRDefault="00766112" w:rsidP="00766112">
            <w:pPr>
              <w:pStyle w:val="NormalWeb"/>
              <w:spacing w:before="240"/>
              <w:rPr>
                <w:sz w:val="24"/>
                <w:lang w:val="fr-FR"/>
              </w:rPr>
            </w:pPr>
            <w:r w:rsidRPr="00260413">
              <w:rPr>
                <w:lang w:val="fr-FR"/>
              </w:rPr>
              <w:t>Cela permet de connaître de manière dynamique les périmètres actifs d'un exercice donné (liste des pôles, liste des lots...).</w:t>
            </w:r>
          </w:p>
        </w:tc>
      </w:tr>
    </w:tbl>
    <w:p w14:paraId="052A3EBE" w14:textId="77777777" w:rsidR="00766112" w:rsidRPr="00260413" w:rsidRDefault="00766112" w:rsidP="00766112">
      <w:pPr>
        <w:pStyle w:val="NormalWeb"/>
        <w:shd w:val="clear" w:color="000000" w:fill="auto"/>
        <w:rPr>
          <w:color w:val="000000"/>
          <w:sz w:val="2"/>
          <w:szCs w:val="2"/>
          <w:lang w:val="fr-FR"/>
        </w:rPr>
      </w:pPr>
    </w:p>
    <w:p w14:paraId="40B5B319" w14:textId="77777777" w:rsidR="00766112" w:rsidRPr="00260413" w:rsidRDefault="00766112" w:rsidP="00766112">
      <w:pPr>
        <w:shd w:val="clear" w:color="000000" w:fill="auto"/>
        <w:rPr>
          <w:lang w:val="fr-FR"/>
        </w:rPr>
      </w:pPr>
      <w:r w:rsidRPr="00260413">
        <w:rPr>
          <w:lang w:val="fr-FR"/>
        </w:rPr>
        <w:t> </w:t>
      </w:r>
    </w:p>
    <w:p w14:paraId="15A4A924" w14:textId="77777777" w:rsidR="00766112" w:rsidRPr="00260413" w:rsidRDefault="00766112" w:rsidP="00766112">
      <w:pPr>
        <w:pStyle w:val="NormalWeb"/>
        <w:shd w:val="clear" w:color="000000" w:fill="auto"/>
        <w:rPr>
          <w:lang w:val="fr-FR"/>
        </w:rPr>
      </w:pPr>
      <w:r w:rsidRPr="00260413">
        <w:rPr>
          <w:lang w:val="fr-FR"/>
        </w:rPr>
        <w:t>Le retour de la commande est le suivant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71039B9" w14:textId="77777777" w:rsidTr="00766112">
        <w:tc>
          <w:tcPr>
            <w:tcW w:w="5000" w:type="pct"/>
            <w:shd w:val="clear" w:color="auto" w:fill="auto"/>
            <w:vAlign w:val="center"/>
          </w:tcPr>
          <w:p w14:paraId="68F9827F" w14:textId="77777777" w:rsidR="00766112" w:rsidRPr="00260413" w:rsidRDefault="00766112" w:rsidP="00766112">
            <w:pPr>
              <w:pStyle w:val="HTMLPreformatted"/>
              <w:rPr>
                <w:lang w:val="fr-FR"/>
              </w:rPr>
            </w:pPr>
            <w:r w:rsidRPr="00260413">
              <w:rPr>
                <w:lang w:val="fr-FR"/>
              </w:rPr>
              <w:t>Siret | Fraction | Depot | Code etablissement | Etablissement | Code entreprise | Entreprise | Code pole | Pole  | Code lot | Lot</w:t>
            </w:r>
          </w:p>
        </w:tc>
      </w:tr>
    </w:tbl>
    <w:p w14:paraId="54834426" w14:textId="77777777" w:rsidR="00766112" w:rsidRPr="00260413" w:rsidRDefault="00766112" w:rsidP="00766112">
      <w:pPr>
        <w:pStyle w:val="NormalWeb"/>
        <w:shd w:val="clear" w:color="000000" w:fill="auto"/>
        <w:rPr>
          <w:color w:val="000000"/>
          <w:sz w:val="2"/>
          <w:szCs w:val="2"/>
          <w:lang w:val="fr-FR"/>
        </w:rPr>
      </w:pPr>
    </w:p>
    <w:p w14:paraId="4ADA4CC1"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dsn:list-declarations</w:t>
      </w:r>
    </w:p>
    <w:p w14:paraId="33BF77FB" w14:textId="77777777" w:rsidR="00766112" w:rsidRPr="00260413" w:rsidRDefault="00766112" w:rsidP="00766112">
      <w:pPr>
        <w:pStyle w:val="Heading5"/>
        <w:shd w:val="clear" w:color="000000" w:fill="auto"/>
        <w:rPr>
          <w:sz w:val="20"/>
          <w:lang w:val="fr-FR"/>
        </w:rPr>
      </w:pPr>
      <w:r w:rsidRPr="00260413">
        <w:rPr>
          <w:lang w:val="fr-FR"/>
        </w:rPr>
        <w:t>Usage</w:t>
      </w:r>
    </w:p>
    <w:p w14:paraId="536AB94A" w14:textId="77777777" w:rsidR="00766112" w:rsidRPr="00260413" w:rsidRDefault="00766112" w:rsidP="003779B1">
      <w:pPr>
        <w:pStyle w:val="NormalWeb"/>
        <w:shd w:val="clear" w:color="000000" w:fill="auto"/>
        <w:rPr>
          <w:lang w:val="fr-FR"/>
        </w:rPr>
      </w:pPr>
      <w:r w:rsidRPr="00260413">
        <w:rPr>
          <w:lang w:val="fr-FR"/>
        </w:rPr>
        <w:t xml:space="preserve">Cette commande permet d'obtenir la liste des DSN stockées en BDSN sur la période et le périmètre </w:t>
      </w:r>
      <w:r w:rsidR="003779B1">
        <w:rPr>
          <w:lang w:val="fr-FR"/>
        </w:rPr>
        <w:t>spécifiés.</w:t>
      </w:r>
    </w:p>
    <w:p w14:paraId="4053354F" w14:textId="77777777" w:rsidR="00766112" w:rsidRPr="00260413" w:rsidRDefault="00766112" w:rsidP="00766112">
      <w:pPr>
        <w:pStyle w:val="Heading5"/>
        <w:shd w:val="clear" w:color="000000" w:fill="auto"/>
        <w:rPr>
          <w:lang w:val="fr-FR"/>
        </w:rPr>
      </w:pPr>
      <w:r w:rsidRPr="00260413">
        <w:rPr>
          <w:lang w:val="fr-FR"/>
        </w:rPr>
        <w:t>Syntaxe</w:t>
      </w:r>
    </w:p>
    <w:p w14:paraId="5330E0FA" w14:textId="77777777" w:rsidR="00766112" w:rsidRPr="00260413" w:rsidRDefault="003041B9" w:rsidP="00766112">
      <w:pPr>
        <w:shd w:val="clear" w:color="000000" w:fill="auto"/>
        <w:rPr>
          <w:lang w:val="fr-FR"/>
        </w:rPr>
      </w:pPr>
      <w:r>
        <w:rPr>
          <w:lang w:val="fr-FR"/>
        </w:rPr>
        <w:pict w14:anchorId="08940750">
          <v:rect id="_x0000_i1030" style="width:0;height:1.5pt" o:hralign="center" o:hrstd="t" o:hr="t" fillcolor="#a0a0a0" stroked="f"/>
        </w:pict>
      </w:r>
    </w:p>
    <w:p w14:paraId="5D419BEC" w14:textId="77777777" w:rsidR="00766112" w:rsidRPr="00260413" w:rsidRDefault="00766112" w:rsidP="00766112">
      <w:pPr>
        <w:pStyle w:val="cmdname0"/>
        <w:shd w:val="clear" w:color="000000" w:fill="auto"/>
      </w:pPr>
      <w:r w:rsidRPr="00260413">
        <w:t>dsn:list-declarations</w:t>
      </w:r>
    </w:p>
    <w:p w14:paraId="39079243" w14:textId="77777777" w:rsidR="00766112" w:rsidRPr="00260413" w:rsidRDefault="00766112" w:rsidP="00766112">
      <w:pPr>
        <w:pStyle w:val="cmdopts0"/>
        <w:shd w:val="clear" w:color="000000" w:fill="auto"/>
      </w:pPr>
      <w:r w:rsidRPr="00260413">
        <w:t>[-m ModeDSN] [-d PdD] [-l Lot] [-s Entreprise] [-p Pole] [-e Etablissement] [-f Fraction] [-x] [-o FichierDeRésultat]</w:t>
      </w:r>
    </w:p>
    <w:p w14:paraId="7282F2E6" w14:textId="77777777" w:rsidR="00766112" w:rsidRPr="00260413" w:rsidRDefault="00766112" w:rsidP="00766112">
      <w:pPr>
        <w:pStyle w:val="cmdargs0"/>
        <w:shd w:val="clear" w:color="000000" w:fill="auto"/>
      </w:pPr>
      <w:r w:rsidRPr="00260413">
        <w:t>PériodeDSN</w:t>
      </w:r>
    </w:p>
    <w:p w14:paraId="24AD443D" w14:textId="77777777" w:rsidR="00766112" w:rsidRPr="00260413" w:rsidRDefault="003041B9" w:rsidP="00766112">
      <w:pPr>
        <w:shd w:val="clear" w:color="000000" w:fill="auto"/>
        <w:rPr>
          <w:lang w:val="fr-FR"/>
        </w:rPr>
      </w:pPr>
      <w:r>
        <w:rPr>
          <w:lang w:val="fr-FR"/>
        </w:rPr>
        <w:pict w14:anchorId="72C3CBD6">
          <v:rect id="_x0000_i1031" style="width:0;height:1.5pt" o:hralign="center" o:hrstd="t" o:hr="t" fillcolor="#a0a0a0" stroked="f"/>
        </w:pict>
      </w:r>
    </w:p>
    <w:p w14:paraId="454B8CB8" w14:textId="77777777" w:rsidR="00766112" w:rsidRPr="00260413" w:rsidRDefault="00766112" w:rsidP="00766112">
      <w:pPr>
        <w:shd w:val="clear" w:color="000000" w:fill="auto"/>
        <w:rPr>
          <w:lang w:val="fr-FR"/>
        </w:rPr>
      </w:pPr>
      <w:r w:rsidRPr="00260413">
        <w:rPr>
          <w:lang w:val="fr-FR"/>
        </w:rPr>
        <w:t>où :</w:t>
      </w:r>
    </w:p>
    <w:p w14:paraId="7E6239C5" w14:textId="77777777" w:rsidR="00766112" w:rsidRPr="00260413" w:rsidRDefault="00766112" w:rsidP="00325D8B">
      <w:pPr>
        <w:numPr>
          <w:ilvl w:val="0"/>
          <w:numId w:val="96"/>
        </w:numPr>
        <w:shd w:val="clear" w:color="000000" w:fill="auto"/>
        <w:spacing w:before="100" w:beforeAutospacing="1" w:after="100" w:afterAutospacing="1"/>
        <w:rPr>
          <w:lang w:val="fr-FR"/>
        </w:rPr>
      </w:pPr>
      <w:r w:rsidRPr="00260413">
        <w:rPr>
          <w:rStyle w:val="Strong"/>
          <w:lang w:val="fr-FR"/>
        </w:rPr>
        <w:t>PériodeDSN</w:t>
      </w:r>
      <w:r w:rsidRPr="00260413">
        <w:rPr>
          <w:lang w:val="fr-FR"/>
        </w:rPr>
        <w:t> : Période DSN au format AAAAMM.</w:t>
      </w:r>
    </w:p>
    <w:p w14:paraId="194F2CFC" w14:textId="77777777" w:rsidR="00766112" w:rsidRPr="00260413" w:rsidRDefault="00766112" w:rsidP="00325D8B">
      <w:pPr>
        <w:numPr>
          <w:ilvl w:val="0"/>
          <w:numId w:val="97"/>
        </w:numPr>
        <w:shd w:val="clear" w:color="000000" w:fill="auto"/>
        <w:spacing w:before="100" w:beforeAutospacing="1" w:after="100" w:afterAutospacing="1"/>
        <w:rPr>
          <w:lang w:val="fr-FR"/>
        </w:rPr>
      </w:pPr>
      <w:r w:rsidRPr="00260413">
        <w:rPr>
          <w:lang w:val="fr-FR"/>
        </w:rPr>
        <w:t>Les options -m, -d, -l, -s, -p, -e permettent de spécifier les déclarations concernées, en restreignant l'énumération au périmètre spécifié par les critères de filtre correspondants :</w:t>
      </w:r>
    </w:p>
    <w:p w14:paraId="0D7D811D" w14:textId="77777777" w:rsidR="00766112" w:rsidRPr="00260413" w:rsidRDefault="00766112" w:rsidP="00325D8B">
      <w:pPr>
        <w:numPr>
          <w:ilvl w:val="1"/>
          <w:numId w:val="97"/>
        </w:numPr>
        <w:shd w:val="clear" w:color="000000" w:fill="auto"/>
        <w:spacing w:before="100" w:beforeAutospacing="1" w:after="100" w:afterAutospacing="1"/>
        <w:rPr>
          <w:lang w:val="fr-FR"/>
        </w:rPr>
      </w:pPr>
      <w:r w:rsidRPr="00260413">
        <w:rPr>
          <w:rStyle w:val="Strong"/>
          <w:lang w:val="fr-FR"/>
        </w:rPr>
        <w:t>ModeDSN</w:t>
      </w:r>
      <w:r w:rsidRPr="00260413">
        <w:rPr>
          <w:lang w:val="fr-FR"/>
        </w:rPr>
        <w:t> : TEST, PROD, ou ALL. </w:t>
      </w:r>
    </w:p>
    <w:p w14:paraId="22CEE68A" w14:textId="77777777" w:rsidR="00766112" w:rsidRPr="00260413" w:rsidRDefault="00766112" w:rsidP="00325D8B">
      <w:pPr>
        <w:numPr>
          <w:ilvl w:val="2"/>
          <w:numId w:val="97"/>
        </w:numPr>
        <w:shd w:val="clear" w:color="000000" w:fill="auto"/>
        <w:spacing w:before="100" w:beforeAutospacing="1" w:after="100" w:afterAutospacing="1"/>
        <w:rPr>
          <w:lang w:val="fr-FR"/>
        </w:rPr>
      </w:pPr>
      <w:r w:rsidRPr="00260413">
        <w:rPr>
          <w:rStyle w:val="Strong"/>
          <w:u w:val="single"/>
          <w:lang w:val="fr-FR"/>
        </w:rPr>
        <w:t>A partir de la 2.0.50</w:t>
      </w:r>
      <w:r w:rsidRPr="00260413">
        <w:rPr>
          <w:lang w:val="fr-FR"/>
        </w:rPr>
        <w:t>, la valeur par défaut est </w:t>
      </w:r>
      <w:r w:rsidRPr="00260413">
        <w:rPr>
          <w:rStyle w:val="Strong"/>
          <w:lang w:val="fr-FR"/>
        </w:rPr>
        <w:t>PROD.</w:t>
      </w:r>
    </w:p>
    <w:p w14:paraId="766F0E07" w14:textId="77777777" w:rsidR="00766112" w:rsidRPr="00260413" w:rsidRDefault="00766112" w:rsidP="00325D8B">
      <w:pPr>
        <w:numPr>
          <w:ilvl w:val="1"/>
          <w:numId w:val="97"/>
        </w:numPr>
        <w:shd w:val="clear" w:color="000000" w:fill="auto"/>
        <w:spacing w:before="100" w:beforeAutospacing="1" w:after="100" w:afterAutospacing="1"/>
        <w:rPr>
          <w:lang w:val="fr-FR"/>
        </w:rPr>
      </w:pPr>
      <w:r w:rsidRPr="00260413">
        <w:rPr>
          <w:rStyle w:val="Strong"/>
          <w:lang w:val="fr-FR"/>
        </w:rPr>
        <w:t>PdD</w:t>
      </w:r>
      <w:r w:rsidRPr="00260413">
        <w:rPr>
          <w:lang w:val="fr-FR"/>
        </w:rPr>
        <w:t> : Point de dépôt. Valeurs : NET ou MSA.</w:t>
      </w:r>
    </w:p>
    <w:p w14:paraId="1D7A10D7" w14:textId="77777777" w:rsidR="00766112" w:rsidRPr="00260413" w:rsidRDefault="00766112" w:rsidP="00325D8B">
      <w:pPr>
        <w:numPr>
          <w:ilvl w:val="1"/>
          <w:numId w:val="97"/>
        </w:numPr>
        <w:shd w:val="clear" w:color="000000" w:fill="auto"/>
        <w:spacing w:before="100" w:beforeAutospacing="1" w:after="100" w:afterAutospacing="1"/>
        <w:rPr>
          <w:lang w:val="fr-FR"/>
        </w:rPr>
      </w:pPr>
      <w:r w:rsidRPr="00260413">
        <w:rPr>
          <w:rStyle w:val="Strong"/>
          <w:lang w:val="fr-FR"/>
        </w:rPr>
        <w:t>Lot</w:t>
      </w:r>
      <w:r w:rsidRPr="00260413">
        <w:rPr>
          <w:lang w:val="fr-FR"/>
        </w:rPr>
        <w:t> : Code lot de gestion tel que défini dans le système de paie.</w:t>
      </w:r>
    </w:p>
    <w:p w14:paraId="6EE4C9F7" w14:textId="77777777" w:rsidR="00766112" w:rsidRPr="00260413" w:rsidRDefault="00766112" w:rsidP="00325D8B">
      <w:pPr>
        <w:numPr>
          <w:ilvl w:val="1"/>
          <w:numId w:val="97"/>
        </w:numPr>
        <w:shd w:val="clear" w:color="000000" w:fill="auto"/>
        <w:spacing w:before="100" w:beforeAutospacing="1" w:after="100" w:afterAutospacing="1"/>
        <w:rPr>
          <w:lang w:val="fr-FR"/>
        </w:rPr>
      </w:pPr>
      <w:r w:rsidRPr="00260413">
        <w:rPr>
          <w:rStyle w:val="Strong"/>
          <w:lang w:val="fr-FR"/>
        </w:rPr>
        <w:t>Pole</w:t>
      </w:r>
      <w:r w:rsidRPr="00260413">
        <w:rPr>
          <w:lang w:val="fr-FR"/>
        </w:rPr>
        <w:t> : Code pôle d'établissement tel que défini dans le système de paie.</w:t>
      </w:r>
    </w:p>
    <w:p w14:paraId="5A24FBF8" w14:textId="77777777" w:rsidR="00766112" w:rsidRPr="00260413" w:rsidRDefault="00766112" w:rsidP="00325D8B">
      <w:pPr>
        <w:numPr>
          <w:ilvl w:val="1"/>
          <w:numId w:val="97"/>
        </w:numPr>
        <w:shd w:val="clear" w:color="000000" w:fill="auto"/>
        <w:spacing w:before="100" w:beforeAutospacing="1" w:after="100" w:afterAutospacing="1"/>
        <w:rPr>
          <w:lang w:val="fr-FR"/>
        </w:rPr>
      </w:pPr>
      <w:r w:rsidRPr="00260413">
        <w:rPr>
          <w:rStyle w:val="Strong"/>
          <w:lang w:val="fr-FR"/>
        </w:rPr>
        <w:t>Etablissement</w:t>
      </w:r>
      <w:r w:rsidRPr="00260413">
        <w:rPr>
          <w:lang w:val="fr-FR"/>
        </w:rPr>
        <w:t> : Code établissement tel que défini dans le système de paie.</w:t>
      </w:r>
    </w:p>
    <w:p w14:paraId="57E340DE" w14:textId="77777777" w:rsidR="00766112" w:rsidRPr="00260413" w:rsidRDefault="00766112" w:rsidP="00325D8B">
      <w:pPr>
        <w:numPr>
          <w:ilvl w:val="1"/>
          <w:numId w:val="97"/>
        </w:numPr>
        <w:shd w:val="clear" w:color="000000" w:fill="auto"/>
        <w:spacing w:before="100" w:beforeAutospacing="1" w:after="100" w:afterAutospacing="1"/>
        <w:rPr>
          <w:lang w:val="fr-FR"/>
        </w:rPr>
      </w:pPr>
      <w:r w:rsidRPr="00260413">
        <w:rPr>
          <w:rStyle w:val="Strong"/>
          <w:lang w:val="fr-FR"/>
        </w:rPr>
        <w:t>Fraction</w:t>
      </w:r>
      <w:r w:rsidRPr="00260413">
        <w:rPr>
          <w:lang w:val="fr-FR"/>
        </w:rPr>
        <w:t> : Numéro de fraction des Unités Déclaratives.</w:t>
      </w:r>
    </w:p>
    <w:p w14:paraId="443C7471" w14:textId="77777777" w:rsidR="00766112" w:rsidRPr="00260413" w:rsidRDefault="00766112" w:rsidP="00325D8B">
      <w:pPr>
        <w:numPr>
          <w:ilvl w:val="0"/>
          <w:numId w:val="98"/>
        </w:numPr>
        <w:shd w:val="clear" w:color="000000" w:fill="auto"/>
        <w:spacing w:before="100" w:beforeAutospacing="1" w:after="100" w:afterAutospacing="1"/>
        <w:rPr>
          <w:lang w:val="fr-FR"/>
        </w:rPr>
      </w:pPr>
      <w:r w:rsidRPr="00260413">
        <w:rPr>
          <w:lang w:val="fr-FR"/>
        </w:rPr>
        <w:t>L'option -o permet de rediriger le résultat de l'énumération dans le fichier précisé.</w:t>
      </w:r>
    </w:p>
    <w:p w14:paraId="5E4BED30" w14:textId="77777777" w:rsidR="00766112" w:rsidRPr="00260413" w:rsidRDefault="00766112" w:rsidP="00325D8B">
      <w:pPr>
        <w:numPr>
          <w:ilvl w:val="1"/>
          <w:numId w:val="98"/>
        </w:numPr>
        <w:shd w:val="clear" w:color="000000" w:fill="auto"/>
        <w:spacing w:before="100" w:beforeAutospacing="1" w:after="100" w:afterAutospacing="1"/>
        <w:rPr>
          <w:lang w:val="fr-FR"/>
        </w:rPr>
      </w:pPr>
      <w:r w:rsidRPr="00260413">
        <w:rPr>
          <w:rStyle w:val="Strong"/>
          <w:lang w:val="fr-FR"/>
        </w:rPr>
        <w:t>FichierDeRésultat</w:t>
      </w:r>
      <w:r w:rsidRPr="00260413">
        <w:rPr>
          <w:lang w:val="fr-FR"/>
        </w:rPr>
        <w:t> : Nom du fichier dans lequel le résultat doit être produit (utilisez '/' comme séparateur de fichiers, y compris sous Windows).</w:t>
      </w:r>
    </w:p>
    <w:p w14:paraId="21D737FC" w14:textId="77777777" w:rsidR="00766112" w:rsidRPr="00260413" w:rsidRDefault="00766112" w:rsidP="00325D8B">
      <w:pPr>
        <w:numPr>
          <w:ilvl w:val="0"/>
          <w:numId w:val="99"/>
        </w:numPr>
        <w:shd w:val="clear" w:color="000000" w:fill="auto"/>
        <w:spacing w:before="100" w:beforeAutospacing="1" w:after="100" w:afterAutospacing="1"/>
        <w:rPr>
          <w:lang w:val="fr-FR"/>
        </w:rPr>
      </w:pPr>
      <w:r w:rsidRPr="00260413">
        <w:rPr>
          <w:lang w:val="fr-FR"/>
        </w:rPr>
        <w:t>L'option -x permet de spécifier un format de sortie "court" n'affichant que les identifiants techniques des déclarations et compatible avec les commandes prenant en entrée ce type de paramètres.</w:t>
      </w:r>
    </w:p>
    <w:p w14:paraId="588B8773" w14:textId="77777777" w:rsidR="003779B1" w:rsidRDefault="003779B1" w:rsidP="003779B1">
      <w:pPr>
        <w:pStyle w:val="Heading5"/>
        <w:shd w:val="clear" w:color="000000" w:fill="auto"/>
        <w:rPr>
          <w:lang w:val="fr-FR"/>
        </w:rPr>
      </w:pPr>
    </w:p>
    <w:p w14:paraId="7BD83CDC" w14:textId="77777777" w:rsidR="00766112" w:rsidRPr="00260413" w:rsidRDefault="00766112" w:rsidP="003779B1">
      <w:pPr>
        <w:pStyle w:val="Heading5"/>
        <w:shd w:val="clear" w:color="000000" w:fill="auto"/>
        <w:rPr>
          <w:lang w:val="fr-FR"/>
        </w:rPr>
      </w:pPr>
      <w:r w:rsidRPr="00260413">
        <w:rPr>
          <w:lang w:val="fr-FR"/>
        </w:rPr>
        <w:t>Retour</w:t>
      </w:r>
    </w:p>
    <w:p w14:paraId="31A3CE51" w14:textId="77777777" w:rsidR="00766112" w:rsidRPr="00260413" w:rsidRDefault="00766112" w:rsidP="003779B1">
      <w:pPr>
        <w:pStyle w:val="NormalWeb"/>
        <w:keepNext/>
        <w:shd w:val="clear" w:color="000000" w:fill="auto"/>
        <w:rPr>
          <w:rFonts w:eastAsiaTheme="minorEastAsia"/>
          <w:lang w:val="fr-FR"/>
        </w:rPr>
      </w:pPr>
      <w:r w:rsidRPr="00260413">
        <w:rPr>
          <w:lang w:val="fr-FR"/>
        </w:rPr>
        <w:t>La console affiche la liste des déclarations correspondantes :</w:t>
      </w:r>
    </w:p>
    <w:p w14:paraId="742EBFC8" w14:textId="77777777" w:rsidR="00766112" w:rsidRPr="00260413" w:rsidRDefault="00766112" w:rsidP="003779B1">
      <w:pPr>
        <w:keepNext/>
        <w:numPr>
          <w:ilvl w:val="0"/>
          <w:numId w:val="100"/>
        </w:numPr>
        <w:shd w:val="clear" w:color="000000" w:fill="auto"/>
        <w:spacing w:before="100" w:beforeAutospacing="1" w:after="100" w:afterAutospacing="1"/>
        <w:rPr>
          <w:lang w:val="fr-FR"/>
        </w:rPr>
      </w:pPr>
      <w:r w:rsidRPr="00260413">
        <w:rPr>
          <w:lang w:val="fr-FR"/>
        </w:rPr>
        <w:t>Si l'option - x n'est pas spécifiée, la liste est affichée sous la forme d'un tableau contenant : l'identifiant technique de la déclaration, le siret, le point de dépôt, la fraction, le code établissement, le lot de gestion, l'année de déclaration, le mois de déclaration et le statut de la déclaration.</w:t>
      </w:r>
    </w:p>
    <w:p w14:paraId="40804B00" w14:textId="77777777" w:rsidR="00766112" w:rsidRPr="00260413" w:rsidRDefault="00766112" w:rsidP="003779B1">
      <w:pPr>
        <w:keepNext/>
        <w:numPr>
          <w:ilvl w:val="0"/>
          <w:numId w:val="100"/>
        </w:numPr>
        <w:shd w:val="clear" w:color="000000" w:fill="auto"/>
        <w:spacing w:before="100" w:beforeAutospacing="1" w:after="100" w:afterAutospacing="1"/>
        <w:rPr>
          <w:lang w:val="fr-FR"/>
        </w:rPr>
      </w:pPr>
      <w:r w:rsidRPr="00260413">
        <w:rPr>
          <w:lang w:val="fr-FR"/>
        </w:rPr>
        <w:t>Si l'option - x est spécifiée, on affiche pour chaque déclaration une ligne contenant l'identifiant technique de la déclaration.</w:t>
      </w:r>
    </w:p>
    <w:p w14:paraId="14CA15B2" w14:textId="77777777" w:rsidR="00766112" w:rsidRPr="00260413" w:rsidRDefault="00766112" w:rsidP="00766112">
      <w:pPr>
        <w:pStyle w:val="NormalWeb"/>
        <w:shd w:val="clear" w:color="000000" w:fill="auto"/>
        <w:rPr>
          <w:lang w:val="fr-FR"/>
        </w:rPr>
      </w:pPr>
      <w:r w:rsidRPr="00260413">
        <w:rPr>
          <w:lang w:val="fr-FR"/>
        </w:rPr>
        <w:t>Si une sortie fichier est demandée, le résultat est redirigé vers ce fichier.</w:t>
      </w:r>
    </w:p>
    <w:p w14:paraId="27AF0736"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dsn:dump-messages</w:t>
      </w:r>
    </w:p>
    <w:p w14:paraId="00B46947" w14:textId="77777777" w:rsidR="00766112" w:rsidRPr="00260413" w:rsidRDefault="00766112" w:rsidP="00766112">
      <w:pPr>
        <w:pStyle w:val="Heading5"/>
        <w:shd w:val="clear" w:color="000000" w:fill="auto"/>
        <w:rPr>
          <w:sz w:val="20"/>
          <w:lang w:val="fr-FR"/>
        </w:rPr>
      </w:pPr>
      <w:r w:rsidRPr="00260413">
        <w:rPr>
          <w:color w:val="3D3D3D"/>
          <w:lang w:val="fr-FR"/>
        </w:rPr>
        <w:t>Usage</w:t>
      </w:r>
    </w:p>
    <w:p w14:paraId="24378749"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produire un rapport au format csv contenant toutes les informations, anomalies, erreurs associées à la production d'une DSN.</w:t>
      </w:r>
    </w:p>
    <w:p w14:paraId="014DC1BC" w14:textId="77777777" w:rsidR="00766112" w:rsidRPr="00260413" w:rsidRDefault="00766112" w:rsidP="00766112">
      <w:pPr>
        <w:pStyle w:val="NormalWeb"/>
        <w:shd w:val="clear" w:color="000000" w:fill="auto"/>
        <w:rPr>
          <w:lang w:val="fr-FR"/>
        </w:rPr>
      </w:pPr>
      <w:r w:rsidRPr="00260413">
        <w:rPr>
          <w:lang w:val="fr-FR"/>
        </w:rPr>
        <w:t>Ces informations, appelées ici </w:t>
      </w:r>
      <w:r w:rsidRPr="00260413">
        <w:rPr>
          <w:rStyle w:val="Strong"/>
          <w:lang w:val="fr-FR"/>
        </w:rPr>
        <w:t>messages</w:t>
      </w:r>
      <w:r w:rsidRPr="00260413">
        <w:rPr>
          <w:lang w:val="fr-FR"/>
        </w:rPr>
        <w:t>, sont stockées au sein de la DSN et peuvent avoir les origines suivantes : </w:t>
      </w:r>
    </w:p>
    <w:p w14:paraId="1F0DE97B" w14:textId="77777777" w:rsidR="00766112" w:rsidRPr="00260413" w:rsidRDefault="00766112" w:rsidP="00766112">
      <w:pPr>
        <w:pStyle w:val="wdxfiltermark"/>
        <w:shd w:val="clear" w:color="000000" w:fill="auto"/>
        <w:rPr>
          <w:color w:val="FFFFFF"/>
        </w:rPr>
      </w:pPr>
      <w:r w:rsidRPr="00260413">
        <w:rPr>
          <w:color w:val="FFFFFF"/>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67"/>
        <w:gridCol w:w="7055"/>
      </w:tblGrid>
      <w:tr w:rsidR="00766112" w:rsidRPr="00260413" w14:paraId="6E966B7A"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2DAE7" w14:textId="77777777" w:rsidR="00766112" w:rsidRPr="00260413" w:rsidRDefault="00766112" w:rsidP="00766112">
            <w:pPr>
              <w:shd w:val="clear" w:color="000000" w:fill="auto"/>
              <w:rPr>
                <w:sz w:val="24"/>
                <w:szCs w:val="24"/>
                <w:lang w:val="fr-FR"/>
              </w:rPr>
            </w:pPr>
            <w:r w:rsidRPr="00260413">
              <w:rPr>
                <w:rStyle w:val="Strong"/>
                <w:lang w:val="fr-FR"/>
              </w:rPr>
              <w:t>Connecteur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4BAFE" w14:textId="77777777" w:rsidR="00766112" w:rsidRPr="00260413" w:rsidRDefault="00766112" w:rsidP="00766112">
            <w:pPr>
              <w:shd w:val="clear" w:color="000000" w:fill="auto"/>
              <w:rPr>
                <w:sz w:val="24"/>
                <w:szCs w:val="24"/>
                <w:lang w:val="fr-FR"/>
              </w:rPr>
            </w:pPr>
            <w:r w:rsidRPr="00260413">
              <w:rPr>
                <w:lang w:val="fr-FR"/>
              </w:rPr>
              <w:t>Le message est émis lors de l'accès aux données sources PRDB (ZX), Réglementaires 'ZD), GA (ZY).</w:t>
            </w:r>
          </w:p>
        </w:tc>
      </w:tr>
      <w:tr w:rsidR="00766112" w:rsidRPr="00260413" w14:paraId="5BCDC327"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612EB" w14:textId="77777777" w:rsidR="00766112" w:rsidRPr="00260413" w:rsidRDefault="00766112" w:rsidP="00766112">
            <w:pPr>
              <w:shd w:val="clear" w:color="000000" w:fill="auto"/>
              <w:rPr>
                <w:sz w:val="24"/>
                <w:szCs w:val="24"/>
                <w:lang w:val="fr-FR"/>
              </w:rPr>
            </w:pPr>
            <w:r w:rsidRPr="00260413">
              <w:rPr>
                <w:rStyle w:val="Strong"/>
                <w:lang w:val="fr-FR"/>
              </w:rPr>
              <w:t>Utilisateur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094EA" w14:textId="77777777" w:rsidR="00766112" w:rsidRPr="00260413" w:rsidRDefault="00766112" w:rsidP="00766112">
            <w:pPr>
              <w:shd w:val="clear" w:color="000000" w:fill="auto"/>
              <w:rPr>
                <w:sz w:val="24"/>
                <w:szCs w:val="24"/>
                <w:lang w:val="fr-FR"/>
              </w:rPr>
            </w:pPr>
            <w:r w:rsidRPr="00260413">
              <w:rPr>
                <w:lang w:val="fr-FR"/>
              </w:rPr>
              <w:t>Le message correspond à la validation d'un utilisateur.</w:t>
            </w:r>
          </w:p>
        </w:tc>
      </w:tr>
      <w:tr w:rsidR="00766112" w:rsidRPr="00260413" w14:paraId="186F14CA"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48974" w14:textId="77777777" w:rsidR="00766112" w:rsidRPr="00260413" w:rsidRDefault="00766112" w:rsidP="00766112">
            <w:pPr>
              <w:shd w:val="clear" w:color="000000" w:fill="auto"/>
              <w:rPr>
                <w:sz w:val="24"/>
                <w:szCs w:val="24"/>
                <w:lang w:val="fr-FR"/>
              </w:rPr>
            </w:pPr>
            <w:r w:rsidRPr="00260413">
              <w:rPr>
                <w:rStyle w:val="Strong"/>
                <w:lang w:val="fr-FR"/>
              </w:rPr>
              <w:t>Outil d'autocontrôle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A22A0" w14:textId="77777777" w:rsidR="00766112" w:rsidRPr="00260413" w:rsidRDefault="00766112" w:rsidP="00766112">
            <w:pPr>
              <w:shd w:val="clear" w:color="000000" w:fill="auto"/>
              <w:rPr>
                <w:sz w:val="24"/>
                <w:szCs w:val="24"/>
                <w:lang w:val="fr-FR"/>
              </w:rPr>
            </w:pPr>
            <w:r w:rsidRPr="00260413">
              <w:rPr>
                <w:lang w:val="fr-FR"/>
              </w:rPr>
              <w:t>Le message est émis par la brique d'autocontrôle.</w:t>
            </w:r>
          </w:p>
        </w:tc>
      </w:tr>
      <w:tr w:rsidR="00766112" w:rsidRPr="00260413" w14:paraId="4EADD55F"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D59DA" w14:textId="77777777" w:rsidR="00766112" w:rsidRPr="00260413" w:rsidRDefault="00766112" w:rsidP="00766112">
            <w:pPr>
              <w:shd w:val="clear" w:color="000000" w:fill="auto"/>
              <w:rPr>
                <w:sz w:val="24"/>
                <w:szCs w:val="24"/>
                <w:lang w:val="fr-FR"/>
              </w:rPr>
            </w:pPr>
            <w:r w:rsidRPr="00260413">
              <w:rPr>
                <w:rStyle w:val="Strong"/>
                <w:lang w:val="fr-FR"/>
              </w:rPr>
              <w:t>Forçage du flux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D038B" w14:textId="77777777" w:rsidR="00766112" w:rsidRPr="00260413" w:rsidRDefault="00766112" w:rsidP="00766112">
            <w:pPr>
              <w:shd w:val="clear" w:color="000000" w:fill="auto"/>
              <w:rPr>
                <w:sz w:val="24"/>
                <w:szCs w:val="24"/>
                <w:lang w:val="fr-FR"/>
              </w:rPr>
            </w:pPr>
            <w:r w:rsidRPr="00260413">
              <w:rPr>
                <w:lang w:val="fr-FR"/>
              </w:rPr>
              <w:t>Le message est émis lorsqu'il y a forçage de flux.</w:t>
            </w:r>
          </w:p>
        </w:tc>
      </w:tr>
    </w:tbl>
    <w:p w14:paraId="7DDF6A4F" w14:textId="77777777" w:rsidR="00766112" w:rsidRPr="00260413" w:rsidRDefault="00766112" w:rsidP="00766112">
      <w:pPr>
        <w:pStyle w:val="wdxfiltermark"/>
        <w:shd w:val="clear" w:color="000000" w:fill="auto"/>
        <w:rPr>
          <w:color w:val="FFFFFF"/>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A185D27" w14:textId="77777777" w:rsidTr="00766112">
        <w:tc>
          <w:tcPr>
            <w:tcW w:w="5000" w:type="pct"/>
            <w:shd w:val="solid" w:color="FFFDF6" w:fill="auto"/>
            <w:vAlign w:val="center"/>
          </w:tcPr>
          <w:p w14:paraId="7EFE5FDE" w14:textId="77777777" w:rsidR="00766112" w:rsidRPr="00260413" w:rsidRDefault="00766112" w:rsidP="00766112">
            <w:pPr>
              <w:pStyle w:val="panelHeader"/>
              <w:jc w:val="left"/>
              <w:rPr>
                <w:sz w:val="24"/>
              </w:rPr>
            </w:pPr>
            <w:r w:rsidRPr="00260413">
              <w:t>Messages réservés</w:t>
            </w:r>
          </w:p>
          <w:p w14:paraId="7FB0BB8F" w14:textId="77777777" w:rsidR="00766112" w:rsidRPr="00260413" w:rsidRDefault="00766112" w:rsidP="00766112">
            <w:pPr>
              <w:spacing w:before="240"/>
              <w:rPr>
                <w:sz w:val="24"/>
                <w:lang w:val="fr-FR"/>
              </w:rPr>
            </w:pPr>
            <w:r w:rsidRPr="00260413">
              <w:rPr>
                <w:lang w:val="fr-FR"/>
              </w:rPr>
              <w:t>Les messages Utilisateur, Outil d'autocontrôle, Forçage du flux ne sont jamais émis dans le cas du Moteur Déclaratif.</w:t>
            </w:r>
          </w:p>
        </w:tc>
      </w:tr>
    </w:tbl>
    <w:p w14:paraId="53BA72EA" w14:textId="77777777" w:rsidR="00766112" w:rsidRPr="00260413" w:rsidRDefault="00766112" w:rsidP="00766112">
      <w:pPr>
        <w:pStyle w:val="NormalWeb"/>
        <w:shd w:val="clear" w:color="000000" w:fill="auto"/>
        <w:rPr>
          <w:rFonts w:eastAsiaTheme="minorEastAsia"/>
          <w:color w:val="000000"/>
          <w:sz w:val="2"/>
          <w:szCs w:val="2"/>
          <w:lang w:val="fr-FR"/>
        </w:rPr>
      </w:pPr>
    </w:p>
    <w:p w14:paraId="32D75B5E" w14:textId="77777777" w:rsidR="00766112" w:rsidRPr="00260413" w:rsidRDefault="00766112" w:rsidP="00766112">
      <w:pPr>
        <w:pStyle w:val="Heading5"/>
        <w:shd w:val="clear" w:color="000000" w:fill="auto"/>
        <w:rPr>
          <w:lang w:val="fr-FR"/>
        </w:rPr>
      </w:pPr>
      <w:r w:rsidRPr="00260413">
        <w:rPr>
          <w:color w:val="3D3D3D"/>
          <w:lang w:val="fr-FR"/>
        </w:rPr>
        <w:t>Syntaxe</w:t>
      </w:r>
    </w:p>
    <w:p w14:paraId="0AD8EF42" w14:textId="77777777" w:rsidR="00766112" w:rsidRPr="00260413" w:rsidRDefault="003041B9" w:rsidP="00766112">
      <w:pPr>
        <w:shd w:val="clear" w:color="000000" w:fill="auto"/>
        <w:rPr>
          <w:lang w:val="fr-FR"/>
        </w:rPr>
      </w:pPr>
      <w:r>
        <w:rPr>
          <w:lang w:val="fr-FR"/>
        </w:rPr>
        <w:pict w14:anchorId="6C94EEDF">
          <v:rect id="_x0000_i1032" style="width:0;height:1.5pt" o:hralign="center" o:hrstd="t" o:hr="t" fillcolor="#a0a0a0" stroked="f"/>
        </w:pict>
      </w:r>
    </w:p>
    <w:p w14:paraId="25115163" w14:textId="77777777" w:rsidR="00766112" w:rsidRPr="00260413" w:rsidRDefault="00766112" w:rsidP="00766112">
      <w:pPr>
        <w:pStyle w:val="cmdname0"/>
        <w:shd w:val="clear" w:color="000000" w:fill="auto"/>
      </w:pPr>
      <w:r w:rsidRPr="00260413">
        <w:t>dsn:dump-messages</w:t>
      </w:r>
    </w:p>
    <w:p w14:paraId="246BF7DE" w14:textId="77777777" w:rsidR="00766112" w:rsidRPr="00260413" w:rsidRDefault="00766112" w:rsidP="00766112">
      <w:pPr>
        <w:pStyle w:val="cmdopts0"/>
        <w:shd w:val="clear" w:color="000000" w:fill="auto"/>
      </w:pPr>
      <w:r w:rsidRPr="00260413">
        <w:t>[-o RepertoireDeRésultat]</w:t>
      </w:r>
    </w:p>
    <w:p w14:paraId="5D10BC44" w14:textId="77777777" w:rsidR="00766112" w:rsidRPr="00260413" w:rsidRDefault="00766112" w:rsidP="00766112">
      <w:pPr>
        <w:pStyle w:val="cmdopts0"/>
        <w:shd w:val="clear" w:color="000000" w:fill="auto"/>
      </w:pPr>
      <w:r w:rsidRPr="00260413">
        <w:t>[-m]</w:t>
      </w:r>
    </w:p>
    <w:p w14:paraId="66135484" w14:textId="77777777" w:rsidR="00766112" w:rsidRPr="00260413" w:rsidRDefault="00766112" w:rsidP="00766112">
      <w:pPr>
        <w:pStyle w:val="cmdopts0"/>
        <w:shd w:val="clear" w:color="000000" w:fill="auto"/>
      </w:pPr>
      <w:r w:rsidRPr="00260413">
        <w:t>&lt;à partir de la DSN 2.0.50&gt; [-n] NomDuFichierRapport</w:t>
      </w:r>
    </w:p>
    <w:p w14:paraId="0E9E47AA" w14:textId="77777777" w:rsidR="00766112" w:rsidRPr="00260413" w:rsidRDefault="00766112" w:rsidP="00766112">
      <w:pPr>
        <w:pStyle w:val="cmdopts0"/>
        <w:shd w:val="clear" w:color="000000" w:fill="auto"/>
      </w:pPr>
      <w:r w:rsidRPr="00260413">
        <w:t>&lt;à partir de la DSN 2.0.50&gt; [-l] Niveau</w:t>
      </w:r>
    </w:p>
    <w:p w14:paraId="692FF3F6" w14:textId="77777777" w:rsidR="00766112" w:rsidRPr="00260413" w:rsidRDefault="00766112" w:rsidP="00766112">
      <w:pPr>
        <w:pStyle w:val="cmdopts0"/>
        <w:shd w:val="clear" w:color="000000" w:fill="auto"/>
      </w:pPr>
      <w:r w:rsidRPr="00260413">
        <w:t>&lt;à partir de la DSN 2.0.50&gt; [-t] Origine</w:t>
      </w:r>
    </w:p>
    <w:p w14:paraId="6FAF0ED6" w14:textId="77777777" w:rsidR="00766112" w:rsidRPr="00260413" w:rsidRDefault="00766112" w:rsidP="00766112">
      <w:pPr>
        <w:pStyle w:val="cmdargs0"/>
        <w:shd w:val="clear" w:color="000000" w:fill="auto"/>
      </w:pPr>
      <w:r w:rsidRPr="00260413">
        <w:t>IdDeclarations</w:t>
      </w:r>
    </w:p>
    <w:p w14:paraId="29D92C38" w14:textId="77777777" w:rsidR="00766112" w:rsidRPr="00260413" w:rsidRDefault="00766112" w:rsidP="00766112">
      <w:pPr>
        <w:pStyle w:val="NormalWeb"/>
        <w:shd w:val="clear" w:color="000000" w:fill="auto"/>
        <w:rPr>
          <w:lang w:val="fr-FR"/>
        </w:rPr>
      </w:pPr>
      <w:r w:rsidRPr="00260413">
        <w:rPr>
          <w:lang w:val="fr-FR"/>
        </w:rPr>
        <w:t>où :</w:t>
      </w:r>
    </w:p>
    <w:p w14:paraId="0B821938" w14:textId="77777777" w:rsidR="00766112" w:rsidRPr="00260413" w:rsidRDefault="00766112" w:rsidP="00325D8B">
      <w:pPr>
        <w:numPr>
          <w:ilvl w:val="0"/>
          <w:numId w:val="101"/>
        </w:numPr>
        <w:shd w:val="clear" w:color="000000" w:fill="auto"/>
        <w:spacing w:before="100" w:beforeAutospacing="1" w:after="100" w:afterAutospacing="1"/>
        <w:rPr>
          <w:lang w:val="fr-FR"/>
        </w:rPr>
      </w:pPr>
      <w:r w:rsidRPr="00260413">
        <w:rPr>
          <w:rStyle w:val="Strong"/>
          <w:lang w:val="fr-FR"/>
        </w:rPr>
        <w:t>IdDeclarations</w:t>
      </w:r>
      <w:r w:rsidRPr="00260413">
        <w:rPr>
          <w:lang w:val="fr-FR"/>
        </w:rPr>
        <w:t> : Liste des identifiants techniques des déclarations à produire qui peut être :</w:t>
      </w:r>
    </w:p>
    <w:p w14:paraId="190E27A7" w14:textId="77777777" w:rsidR="00766112" w:rsidRPr="00260413" w:rsidRDefault="00766112" w:rsidP="00325D8B">
      <w:pPr>
        <w:numPr>
          <w:ilvl w:val="1"/>
          <w:numId w:val="101"/>
        </w:numPr>
        <w:shd w:val="clear" w:color="000000" w:fill="auto"/>
        <w:spacing w:before="100" w:beforeAutospacing="1" w:after="100" w:afterAutospacing="1"/>
        <w:rPr>
          <w:lang w:val="fr-FR"/>
        </w:rPr>
      </w:pPr>
      <w:r w:rsidRPr="00260413">
        <w:rPr>
          <w:lang w:val="fr-FR"/>
        </w:rPr>
        <w:t>Une liste d'identifiants techniques séparés par des espaces.</w:t>
      </w:r>
    </w:p>
    <w:p w14:paraId="4F13EEE2" w14:textId="77777777" w:rsidR="00766112" w:rsidRPr="00260413" w:rsidRDefault="00766112" w:rsidP="00325D8B">
      <w:pPr>
        <w:numPr>
          <w:ilvl w:val="1"/>
          <w:numId w:val="101"/>
        </w:numPr>
        <w:shd w:val="clear" w:color="000000" w:fill="auto"/>
        <w:spacing w:before="100" w:beforeAutospacing="1" w:after="100" w:afterAutospacing="1"/>
        <w:rPr>
          <w:lang w:val="fr-FR"/>
        </w:rPr>
      </w:pPr>
      <w:r w:rsidRPr="00260413">
        <w:rPr>
          <w:lang w:val="fr-FR"/>
        </w:rPr>
        <w:t>Un fichier contenant la liste des identifiants techniques (un par ligne). Dans ce cas, il s'exprime sous la forme : </w:t>
      </w:r>
      <w:r w:rsidRPr="00260413">
        <w:rPr>
          <w:rStyle w:val="Strong"/>
          <w:lang w:val="fr-FR"/>
        </w:rPr>
        <w:t>@</w:t>
      </w:r>
      <w:r w:rsidRPr="00260413">
        <w:rPr>
          <w:rStyle w:val="Emphasis"/>
          <w:lang w:val="fr-FR"/>
        </w:rPr>
        <w:t>nom_du_fichier</w:t>
      </w:r>
      <w:r w:rsidRPr="00260413">
        <w:rPr>
          <w:lang w:val="fr-FR"/>
        </w:rPr>
        <w:t>. Ce fichier peut être obtenu avec la commande dsn:list-declarations.</w:t>
      </w:r>
    </w:p>
    <w:p w14:paraId="4AC03D4D" w14:textId="77777777" w:rsidR="00766112" w:rsidRPr="00260413" w:rsidRDefault="00766112" w:rsidP="00325D8B">
      <w:pPr>
        <w:numPr>
          <w:ilvl w:val="0"/>
          <w:numId w:val="102"/>
        </w:numPr>
        <w:shd w:val="clear" w:color="000000" w:fill="auto"/>
        <w:spacing w:before="100" w:beforeAutospacing="1" w:after="100" w:afterAutospacing="1"/>
        <w:rPr>
          <w:lang w:val="fr-FR"/>
        </w:rPr>
      </w:pPr>
      <w:r w:rsidRPr="00260413">
        <w:rPr>
          <w:lang w:val="fr-FR"/>
        </w:rPr>
        <w:t>L'option </w:t>
      </w:r>
      <w:r w:rsidRPr="00260413">
        <w:rPr>
          <w:rStyle w:val="Strong"/>
          <w:lang w:val="fr-FR"/>
        </w:rPr>
        <w:t>-o</w:t>
      </w:r>
      <w:r w:rsidRPr="00260413">
        <w:rPr>
          <w:lang w:val="fr-FR"/>
        </w:rPr>
        <w:t> permet de spécifier le nom du répertoire où sera produit le rapport.</w:t>
      </w:r>
    </w:p>
    <w:p w14:paraId="4BFC8DB6" w14:textId="77777777" w:rsidR="00766112" w:rsidRPr="00260413" w:rsidRDefault="00766112" w:rsidP="00325D8B">
      <w:pPr>
        <w:numPr>
          <w:ilvl w:val="1"/>
          <w:numId w:val="102"/>
        </w:numPr>
        <w:shd w:val="clear" w:color="000000" w:fill="auto"/>
        <w:spacing w:before="100" w:beforeAutospacing="1" w:after="100" w:afterAutospacing="1"/>
        <w:rPr>
          <w:lang w:val="fr-FR"/>
        </w:rPr>
      </w:pPr>
      <w:r w:rsidRPr="00260413">
        <w:rPr>
          <w:rStyle w:val="Strong"/>
          <w:lang w:val="fr-FR"/>
        </w:rPr>
        <w:t>RepertoireDeRésultat</w:t>
      </w:r>
      <w:r w:rsidRPr="00260413">
        <w:rPr>
          <w:lang w:val="fr-FR"/>
        </w:rPr>
        <w:t> : Nom du répertoire dans lequel le ou les fichiers résultats doivent être produits (utilisez '/' comme séparateur, y compris sous Windows).</w:t>
      </w:r>
    </w:p>
    <w:p w14:paraId="32D557AF" w14:textId="77777777" w:rsidR="00766112" w:rsidRPr="00260413" w:rsidRDefault="00766112" w:rsidP="00325D8B">
      <w:pPr>
        <w:numPr>
          <w:ilvl w:val="0"/>
          <w:numId w:val="103"/>
        </w:numPr>
        <w:shd w:val="clear" w:color="000000" w:fill="auto"/>
        <w:spacing w:before="100" w:beforeAutospacing="1" w:after="100" w:afterAutospacing="1"/>
        <w:rPr>
          <w:lang w:val="fr-FR"/>
        </w:rPr>
      </w:pPr>
      <w:r w:rsidRPr="00260413">
        <w:rPr>
          <w:lang w:val="fr-FR"/>
        </w:rPr>
        <w:t>L'option </w:t>
      </w:r>
      <w:r w:rsidRPr="00260413">
        <w:rPr>
          <w:rStyle w:val="Strong"/>
          <w:lang w:val="fr-FR"/>
        </w:rPr>
        <w:t>-m</w:t>
      </w:r>
      <w:r w:rsidRPr="00260413">
        <w:rPr>
          <w:lang w:val="fr-FR"/>
        </w:rPr>
        <w:t> permet de produire un fichier par DSN. Si elle n'est pas spécifiée, tous les messages sont agrégés dans un seul fichier. La nomenclature des fichiers de rapport produits dépend de cette option et est précisée ci-dessous.</w:t>
      </w:r>
    </w:p>
    <w:p w14:paraId="3D91A2E0" w14:textId="77777777" w:rsidR="00766112" w:rsidRPr="00260413" w:rsidRDefault="00766112" w:rsidP="00325D8B">
      <w:pPr>
        <w:numPr>
          <w:ilvl w:val="0"/>
          <w:numId w:val="104"/>
        </w:numPr>
        <w:shd w:val="clear" w:color="000000" w:fill="auto"/>
        <w:spacing w:before="100" w:beforeAutospacing="1" w:after="100" w:afterAutospacing="1"/>
        <w:rPr>
          <w:lang w:val="fr-FR"/>
        </w:rPr>
      </w:pPr>
      <w:r w:rsidRPr="00260413">
        <w:rPr>
          <w:lang w:val="fr-FR"/>
        </w:rPr>
        <w:t>L'option </w:t>
      </w:r>
      <w:r w:rsidRPr="00260413">
        <w:rPr>
          <w:rStyle w:val="Strong"/>
          <w:lang w:val="fr-FR"/>
        </w:rPr>
        <w:t>-n</w:t>
      </w:r>
      <w:r w:rsidRPr="00260413">
        <w:rPr>
          <w:lang w:val="fr-FR"/>
        </w:rPr>
        <w:t> permet de spécifier le nom du fichier rapport. Elle n'est active que si l'option </w:t>
      </w:r>
      <w:r w:rsidRPr="00260413">
        <w:rPr>
          <w:rStyle w:val="Strong"/>
          <w:lang w:val="fr-FR"/>
        </w:rPr>
        <w:t>-m n'est pas utilisée</w:t>
      </w:r>
      <w:r w:rsidRPr="00260413">
        <w:rPr>
          <w:lang w:val="fr-FR"/>
        </w:rPr>
        <w:t>.</w:t>
      </w:r>
    </w:p>
    <w:p w14:paraId="17223E19" w14:textId="77777777" w:rsidR="00766112" w:rsidRPr="00260413" w:rsidRDefault="00766112" w:rsidP="00325D8B">
      <w:pPr>
        <w:numPr>
          <w:ilvl w:val="0"/>
          <w:numId w:val="105"/>
        </w:numPr>
        <w:shd w:val="clear" w:color="000000" w:fill="auto"/>
        <w:spacing w:before="100" w:beforeAutospacing="1" w:after="100" w:afterAutospacing="1"/>
        <w:rPr>
          <w:lang w:val="fr-FR"/>
        </w:rPr>
      </w:pPr>
      <w:r w:rsidRPr="00260413">
        <w:rPr>
          <w:lang w:val="fr-FR"/>
        </w:rPr>
        <w:t>L'option </w:t>
      </w:r>
      <w:r w:rsidRPr="00260413">
        <w:rPr>
          <w:rStyle w:val="Strong"/>
          <w:lang w:val="fr-FR"/>
        </w:rPr>
        <w:t>-l</w:t>
      </w:r>
      <w:r w:rsidRPr="00260413">
        <w:rPr>
          <w:lang w:val="fr-FR"/>
        </w:rPr>
        <w:t xml:space="preserve"> permet de filtrer les messages de niveau supérieur au niveau indiqué. Les niveaux possibles </w:t>
      </w:r>
      <w:r w:rsidR="003779B1">
        <w:rPr>
          <w:lang w:val="fr-FR"/>
        </w:rPr>
        <w:t>sont, dans l'ordre croissant </w:t>
      </w:r>
      <w:r w:rsidRPr="00260413">
        <w:rPr>
          <w:lang w:val="fr-FR"/>
        </w:rPr>
        <w:t>:</w:t>
      </w:r>
      <w:r w:rsidR="003779B1">
        <w:rPr>
          <w:lang w:val="fr-FR"/>
        </w:rPr>
        <w:t xml:space="preserve"> </w:t>
      </w:r>
      <w:r w:rsidRPr="00260413">
        <w:rPr>
          <w:rStyle w:val="Strong"/>
          <w:lang w:val="fr-FR"/>
        </w:rPr>
        <w:t>INFO</w:t>
      </w:r>
      <w:r w:rsidRPr="00260413">
        <w:rPr>
          <w:lang w:val="fr-FR"/>
        </w:rPr>
        <w:t> &gt; </w:t>
      </w:r>
      <w:r w:rsidRPr="00260413">
        <w:rPr>
          <w:rStyle w:val="Strong"/>
          <w:lang w:val="fr-FR"/>
        </w:rPr>
        <w:t>WARNING</w:t>
      </w:r>
      <w:r w:rsidRPr="00260413">
        <w:rPr>
          <w:lang w:val="fr-FR"/>
        </w:rPr>
        <w:t> &gt; </w:t>
      </w:r>
      <w:r w:rsidRPr="00260413">
        <w:rPr>
          <w:rStyle w:val="Strong"/>
          <w:lang w:val="fr-FR"/>
        </w:rPr>
        <w:t>ERROR.</w:t>
      </w:r>
    </w:p>
    <w:p w14:paraId="17B50CF1" w14:textId="77777777" w:rsidR="00766112" w:rsidRPr="00260413" w:rsidRDefault="00766112" w:rsidP="00325D8B">
      <w:pPr>
        <w:numPr>
          <w:ilvl w:val="0"/>
          <w:numId w:val="106"/>
        </w:numPr>
        <w:shd w:val="clear" w:color="000000" w:fill="auto"/>
        <w:spacing w:before="100" w:beforeAutospacing="1" w:after="100" w:afterAutospacing="1"/>
        <w:rPr>
          <w:lang w:val="fr-FR"/>
        </w:rPr>
      </w:pPr>
      <w:r w:rsidRPr="00260413">
        <w:rPr>
          <w:lang w:val="fr-FR"/>
        </w:rPr>
        <w:t>L'option </w:t>
      </w:r>
      <w:r w:rsidRPr="00260413">
        <w:rPr>
          <w:rStyle w:val="Strong"/>
          <w:lang w:val="fr-FR"/>
        </w:rPr>
        <w:t>-t</w:t>
      </w:r>
      <w:r w:rsidRPr="00260413">
        <w:rPr>
          <w:lang w:val="fr-FR"/>
        </w:rPr>
        <w:t> permet de filtrer les messages sur leur origine. Les origines possibles sont : </w:t>
      </w:r>
      <w:r w:rsidRPr="00260413">
        <w:rPr>
          <w:rStyle w:val="Strong"/>
          <w:lang w:val="fr-FR"/>
        </w:rPr>
        <w:t>CONNECTOR</w:t>
      </w:r>
      <w:r w:rsidRPr="00260413">
        <w:rPr>
          <w:lang w:val="fr-FR"/>
        </w:rPr>
        <w:t>, </w:t>
      </w:r>
      <w:r w:rsidRPr="00260413">
        <w:rPr>
          <w:rStyle w:val="Strong"/>
          <w:lang w:val="fr-FR"/>
        </w:rPr>
        <w:t>DSN_VAL</w:t>
      </w:r>
      <w:r w:rsidRPr="00260413">
        <w:rPr>
          <w:lang w:val="fr-FR"/>
        </w:rPr>
        <w:t>, </w:t>
      </w:r>
      <w:r w:rsidRPr="00260413">
        <w:rPr>
          <w:rStyle w:val="Strong"/>
          <w:lang w:val="fr-FR"/>
        </w:rPr>
        <w:t>FORCING</w:t>
      </w:r>
      <w:r w:rsidRPr="00260413">
        <w:rPr>
          <w:lang w:val="fr-FR"/>
        </w:rPr>
        <w:t>, </w:t>
      </w:r>
      <w:r w:rsidRPr="00260413">
        <w:rPr>
          <w:rStyle w:val="Strong"/>
          <w:lang w:val="fr-FR"/>
        </w:rPr>
        <w:t>USER.</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1D8058C" w14:textId="77777777" w:rsidTr="00766112">
        <w:tc>
          <w:tcPr>
            <w:tcW w:w="5000" w:type="pct"/>
            <w:shd w:val="solid" w:color="FFFDF6" w:fill="auto"/>
            <w:vAlign w:val="center"/>
          </w:tcPr>
          <w:p w14:paraId="17BE3472" w14:textId="77777777" w:rsidR="00766112" w:rsidRPr="00260413" w:rsidRDefault="00766112" w:rsidP="00766112">
            <w:pPr>
              <w:pStyle w:val="panelHeader"/>
              <w:jc w:val="left"/>
              <w:rPr>
                <w:sz w:val="24"/>
              </w:rPr>
            </w:pPr>
            <w:r w:rsidRPr="00260413">
              <w:t>Options réservées</w:t>
            </w:r>
          </w:p>
          <w:p w14:paraId="76EECA69" w14:textId="77777777" w:rsidR="00766112" w:rsidRPr="00260413" w:rsidRDefault="00766112" w:rsidP="00766112">
            <w:pPr>
              <w:spacing w:before="240"/>
              <w:rPr>
                <w:sz w:val="24"/>
                <w:lang w:val="fr-FR"/>
              </w:rPr>
            </w:pPr>
            <w:r w:rsidRPr="00260413">
              <w:rPr>
                <w:lang w:val="fr-FR"/>
              </w:rPr>
              <w:t>Dans le cas du Moteur Déclaratif, les valeurs DSN_VAL, FORCING et USER sont sans effet car les messages correspondants ne sont jamais émis.</w:t>
            </w:r>
          </w:p>
        </w:tc>
      </w:tr>
    </w:tbl>
    <w:p w14:paraId="175998D0" w14:textId="77777777" w:rsidR="00766112" w:rsidRPr="00260413" w:rsidRDefault="00766112" w:rsidP="00766112">
      <w:pPr>
        <w:pStyle w:val="Heading5"/>
        <w:shd w:val="clear" w:color="000000" w:fill="auto"/>
        <w:rPr>
          <w:lang w:val="fr-FR"/>
        </w:rPr>
      </w:pPr>
      <w:r w:rsidRPr="00260413">
        <w:rPr>
          <w:color w:val="3D3D3D"/>
          <w:lang w:val="fr-FR"/>
        </w:rPr>
        <w:t>Retour</w:t>
      </w:r>
    </w:p>
    <w:p w14:paraId="63482BF1" w14:textId="77777777" w:rsidR="00766112" w:rsidRPr="00260413" w:rsidRDefault="00766112" w:rsidP="00766112">
      <w:pPr>
        <w:pStyle w:val="NormalWeb"/>
        <w:shd w:val="clear" w:color="000000" w:fill="auto"/>
        <w:rPr>
          <w:rFonts w:eastAsiaTheme="minorEastAsia"/>
          <w:lang w:val="fr-FR"/>
        </w:rPr>
      </w:pPr>
      <w:r w:rsidRPr="00260413">
        <w:rPr>
          <w:lang w:val="fr-FR"/>
        </w:rPr>
        <w:t>La commande produit un ou plusieurs fichiers rapports dans le répertoire </w:t>
      </w:r>
      <w:r w:rsidRPr="00260413">
        <w:rPr>
          <w:rStyle w:val="Strong"/>
          <w:lang w:val="fr-FR"/>
        </w:rPr>
        <w:t>messages</w:t>
      </w:r>
      <w:r w:rsidRPr="00260413">
        <w:rPr>
          <w:lang w:val="fr-FR"/>
        </w:rPr>
        <w:t>, en fonction de l'utilisation des options - m et -n :</w:t>
      </w:r>
    </w:p>
    <w:p w14:paraId="62CAA839" w14:textId="77777777" w:rsidR="00766112" w:rsidRPr="00260413" w:rsidRDefault="00766112" w:rsidP="00325D8B">
      <w:pPr>
        <w:numPr>
          <w:ilvl w:val="0"/>
          <w:numId w:val="107"/>
        </w:numPr>
        <w:shd w:val="clear" w:color="000000" w:fill="auto"/>
        <w:spacing w:before="100" w:beforeAutospacing="1" w:after="100" w:afterAutospacing="1"/>
        <w:rPr>
          <w:lang w:val="fr-FR"/>
        </w:rPr>
      </w:pPr>
      <w:r w:rsidRPr="00260413">
        <w:rPr>
          <w:lang w:val="fr-FR"/>
        </w:rPr>
        <w:t>Si l'option </w:t>
      </w:r>
      <w:r w:rsidRPr="00260413">
        <w:rPr>
          <w:rStyle w:val="Strong"/>
          <w:lang w:val="fr-FR"/>
        </w:rPr>
        <w:t>-m est spécifiée</w:t>
      </w:r>
      <w:r w:rsidRPr="00260413">
        <w:rPr>
          <w:lang w:val="fr-FR"/>
        </w:rPr>
        <w:t>, la commande produit : </w:t>
      </w:r>
    </w:p>
    <w:p w14:paraId="13A46D39" w14:textId="77777777" w:rsidR="00766112" w:rsidRPr="00260413" w:rsidRDefault="00766112" w:rsidP="00325D8B">
      <w:pPr>
        <w:numPr>
          <w:ilvl w:val="1"/>
          <w:numId w:val="107"/>
        </w:numPr>
        <w:shd w:val="clear" w:color="000000" w:fill="auto"/>
        <w:spacing w:before="100" w:beforeAutospacing="1" w:after="100" w:afterAutospacing="1"/>
        <w:rPr>
          <w:lang w:val="fr-FR"/>
        </w:rPr>
      </w:pPr>
      <w:r w:rsidRPr="00260413">
        <w:rPr>
          <w:lang w:val="fr-FR"/>
        </w:rPr>
        <w:t>un fichier par déclaration de nom : </w:t>
      </w:r>
      <w:r w:rsidRPr="00260413">
        <w:rPr>
          <w:rStyle w:val="HTMLCode"/>
          <w:lang w:val="fr-FR"/>
        </w:rPr>
        <w:t>IdUD.AAAAMM.IdDeclaration-messages.csv</w:t>
      </w:r>
      <w:r w:rsidRPr="00260413">
        <w:rPr>
          <w:lang w:val="fr-FR"/>
        </w:rPr>
        <w:t xml:space="preserve"> et où IdUD vaut CodeEtablissement.PointDeDepot.LotDeGestion.</w:t>
      </w:r>
    </w:p>
    <w:p w14:paraId="25FEE75F" w14:textId="77777777" w:rsidR="00766112" w:rsidRPr="00260413" w:rsidRDefault="00766112" w:rsidP="00325D8B">
      <w:pPr>
        <w:numPr>
          <w:ilvl w:val="0"/>
          <w:numId w:val="107"/>
        </w:numPr>
        <w:shd w:val="clear" w:color="000000" w:fill="auto"/>
        <w:spacing w:before="100" w:beforeAutospacing="1" w:after="100" w:afterAutospacing="1"/>
        <w:rPr>
          <w:lang w:val="fr-FR"/>
        </w:rPr>
      </w:pPr>
      <w:r w:rsidRPr="00260413">
        <w:rPr>
          <w:lang w:val="fr-FR"/>
        </w:rPr>
        <w:t>Si l'option </w:t>
      </w:r>
      <w:r w:rsidRPr="00260413">
        <w:rPr>
          <w:rStyle w:val="Strong"/>
          <w:lang w:val="fr-FR"/>
        </w:rPr>
        <w:t>-m n'est pas spécifiée</w:t>
      </w:r>
      <w:r w:rsidRPr="00260413">
        <w:rPr>
          <w:lang w:val="fr-FR"/>
        </w:rPr>
        <w:t xml:space="preserve">, la commande produit </w:t>
      </w:r>
      <w:r w:rsidRPr="00260413">
        <w:rPr>
          <w:rStyle w:val="Strong"/>
          <w:lang w:val="fr-FR"/>
        </w:rPr>
        <w:t>un seul fichier</w:t>
      </w:r>
      <w:r w:rsidRPr="00260413">
        <w:rPr>
          <w:lang w:val="fr-FR"/>
        </w:rPr>
        <w:t xml:space="preserve"> rapport contenant l'ensemble des messages pour toutes les déclarations, dont le nom dépend de l'usage de l'option -n :</w:t>
      </w:r>
    </w:p>
    <w:p w14:paraId="3EFEDBD0" w14:textId="77777777" w:rsidR="00766112" w:rsidRPr="00260413" w:rsidRDefault="00766112" w:rsidP="00325D8B">
      <w:pPr>
        <w:numPr>
          <w:ilvl w:val="1"/>
          <w:numId w:val="107"/>
        </w:numPr>
        <w:shd w:val="clear" w:color="000000" w:fill="auto"/>
        <w:spacing w:before="100" w:beforeAutospacing="1" w:after="100" w:afterAutospacing="1"/>
        <w:rPr>
          <w:lang w:val="fr-FR"/>
        </w:rPr>
      </w:pPr>
      <w:r w:rsidRPr="00260413">
        <w:rPr>
          <w:lang w:val="fr-FR"/>
        </w:rPr>
        <w:t>si l'option -n est spécifiée, elle force le nom du fichier.</w:t>
      </w:r>
    </w:p>
    <w:p w14:paraId="52438C29" w14:textId="77777777" w:rsidR="00766112" w:rsidRPr="00260413" w:rsidRDefault="00766112" w:rsidP="00325D8B">
      <w:pPr>
        <w:numPr>
          <w:ilvl w:val="1"/>
          <w:numId w:val="107"/>
        </w:numPr>
        <w:shd w:val="clear" w:color="000000" w:fill="auto"/>
        <w:spacing w:before="100" w:beforeAutospacing="1" w:after="100" w:afterAutospacing="1"/>
        <w:rPr>
          <w:lang w:val="fr-FR"/>
        </w:rPr>
      </w:pPr>
      <w:r w:rsidRPr="00260413">
        <w:rPr>
          <w:lang w:val="fr-FR"/>
        </w:rPr>
        <w:t>si l'option -n n'est pas utilisée, le fichier est nommé : horodatageExécution_messages.csv.</w:t>
      </w:r>
    </w:p>
    <w:p w14:paraId="0464D352" w14:textId="77777777" w:rsidR="00766112" w:rsidRPr="00260413" w:rsidRDefault="00766112" w:rsidP="003779B1">
      <w:pPr>
        <w:pStyle w:val="NormalWeb"/>
        <w:keepNext/>
        <w:shd w:val="clear" w:color="000000" w:fill="auto"/>
        <w:rPr>
          <w:rFonts w:eastAsiaTheme="minorEastAsia"/>
          <w:lang w:val="fr-FR"/>
        </w:rPr>
      </w:pPr>
      <w:r w:rsidRPr="00260413">
        <w:rPr>
          <w:lang w:val="fr-FR"/>
        </w:rPr>
        <w:t>Pour ce qui est du fichier des erreurs, la commande produit :</w:t>
      </w:r>
    </w:p>
    <w:p w14:paraId="2B0B9CC6" w14:textId="77777777" w:rsidR="00766112" w:rsidRPr="00260413" w:rsidRDefault="00766112" w:rsidP="003779B1">
      <w:pPr>
        <w:keepNext/>
        <w:numPr>
          <w:ilvl w:val="0"/>
          <w:numId w:val="108"/>
        </w:numPr>
        <w:shd w:val="clear" w:color="000000" w:fill="auto"/>
        <w:spacing w:before="100" w:beforeAutospacing="1" w:after="100" w:afterAutospacing="1"/>
        <w:rPr>
          <w:lang w:val="fr-FR"/>
        </w:rPr>
      </w:pPr>
      <w:r w:rsidRPr="00260413">
        <w:rPr>
          <w:lang w:val="fr-FR"/>
        </w:rPr>
        <w:t>Si l'option </w:t>
      </w:r>
      <w:r w:rsidRPr="00260413">
        <w:rPr>
          <w:rStyle w:val="Strong"/>
          <w:lang w:val="fr-FR"/>
        </w:rPr>
        <w:t>-m est spécifiée :</w:t>
      </w:r>
    </w:p>
    <w:p w14:paraId="778A234E" w14:textId="77777777" w:rsidR="00766112" w:rsidRPr="00260413" w:rsidRDefault="00766112" w:rsidP="003779B1">
      <w:pPr>
        <w:keepNext/>
        <w:numPr>
          <w:ilvl w:val="1"/>
          <w:numId w:val="108"/>
        </w:numPr>
        <w:shd w:val="clear" w:color="000000" w:fill="auto"/>
        <w:spacing w:before="100" w:beforeAutospacing="1" w:after="100" w:afterAutospacing="1"/>
        <w:rPr>
          <w:lang w:val="fr-FR"/>
        </w:rPr>
      </w:pPr>
      <w:r w:rsidRPr="00260413">
        <w:rPr>
          <w:lang w:val="fr-FR"/>
        </w:rPr>
        <w:t> un fichier de nom </w:t>
      </w:r>
      <w:r w:rsidRPr="00260413">
        <w:rPr>
          <w:rStyle w:val="HTMLCode"/>
          <w:lang w:val="fr-FR"/>
        </w:rPr>
        <w:t>horodatageExécution-messages-declaration-errors.txt</w:t>
      </w:r>
    </w:p>
    <w:p w14:paraId="09795D34" w14:textId="77777777" w:rsidR="00766112" w:rsidRPr="00260413" w:rsidRDefault="00766112" w:rsidP="003779B1">
      <w:pPr>
        <w:keepNext/>
        <w:numPr>
          <w:ilvl w:val="0"/>
          <w:numId w:val="108"/>
        </w:numPr>
        <w:shd w:val="clear" w:color="000000" w:fill="auto"/>
        <w:spacing w:before="100" w:beforeAutospacing="1" w:after="100" w:afterAutospacing="1"/>
        <w:rPr>
          <w:lang w:val="fr-FR"/>
        </w:rPr>
      </w:pPr>
      <w:r w:rsidRPr="00260413">
        <w:rPr>
          <w:lang w:val="fr-FR"/>
        </w:rPr>
        <w:t>Si l'option </w:t>
      </w:r>
      <w:r w:rsidRPr="00260413">
        <w:rPr>
          <w:rStyle w:val="Strong"/>
          <w:lang w:val="fr-FR"/>
        </w:rPr>
        <w:t>-m n'est pas spécifiée :</w:t>
      </w:r>
    </w:p>
    <w:p w14:paraId="0FF93CBB" w14:textId="77777777" w:rsidR="00766112" w:rsidRPr="00260413" w:rsidRDefault="00766112" w:rsidP="003779B1">
      <w:pPr>
        <w:keepNext/>
        <w:numPr>
          <w:ilvl w:val="1"/>
          <w:numId w:val="108"/>
        </w:numPr>
        <w:shd w:val="clear" w:color="000000" w:fill="auto"/>
        <w:spacing w:before="100" w:beforeAutospacing="1" w:after="100" w:afterAutospacing="1"/>
        <w:rPr>
          <w:lang w:val="fr-FR"/>
        </w:rPr>
      </w:pPr>
      <w:r w:rsidRPr="00260413">
        <w:rPr>
          <w:lang w:val="fr-FR"/>
        </w:rPr>
        <w:t>si l'option -n est spécifiée, un fichier de nom : </w:t>
      </w:r>
      <w:r w:rsidRPr="00260413">
        <w:rPr>
          <w:rStyle w:val="HTMLCode"/>
          <w:lang w:val="fr-FR"/>
        </w:rPr>
        <w:t>NomDuFichierRapport-messages-declaration-errors.txt</w:t>
      </w:r>
      <w:r w:rsidRPr="00260413">
        <w:rPr>
          <w:lang w:val="fr-FR"/>
        </w:rPr>
        <w:t>.</w:t>
      </w:r>
    </w:p>
    <w:p w14:paraId="679B852F" w14:textId="77777777" w:rsidR="00766112" w:rsidRPr="00260413" w:rsidRDefault="00766112" w:rsidP="00325D8B">
      <w:pPr>
        <w:numPr>
          <w:ilvl w:val="1"/>
          <w:numId w:val="108"/>
        </w:numPr>
        <w:shd w:val="clear" w:color="000000" w:fill="auto"/>
        <w:spacing w:before="100" w:beforeAutospacing="1" w:after="100" w:afterAutospacing="1"/>
        <w:rPr>
          <w:lang w:val="fr-FR"/>
        </w:rPr>
      </w:pPr>
      <w:r w:rsidRPr="00260413">
        <w:rPr>
          <w:lang w:val="fr-FR"/>
        </w:rPr>
        <w:t>si l'option -n n'est pas utilisée, un fichier de nom : </w:t>
      </w:r>
      <w:r w:rsidRPr="00260413">
        <w:rPr>
          <w:rStyle w:val="HTMLCode"/>
          <w:lang w:val="fr-FR"/>
        </w:rPr>
        <w:t>HorodatageExécution-messages-declaration-errors.txt</w:t>
      </w:r>
    </w:p>
    <w:p w14:paraId="54513F34" w14:textId="77777777" w:rsidR="00766112" w:rsidRPr="00260413" w:rsidRDefault="00766112" w:rsidP="00766112">
      <w:pPr>
        <w:pStyle w:val="NormalWeb"/>
        <w:shd w:val="clear" w:color="000000" w:fill="auto"/>
        <w:rPr>
          <w:rFonts w:eastAsiaTheme="minorEastAsia"/>
          <w:lang w:val="fr-FR"/>
        </w:rPr>
      </w:pPr>
      <w:r w:rsidRPr="00260413">
        <w:rPr>
          <w:lang w:val="fr-FR"/>
        </w:rPr>
        <w:t>Le fichier rapport contient un message par ligne qui précise le poids du message, le bloc concerné et un libellé de message, trié par gravité (du poids le plus fort au poids le plus faible).</w:t>
      </w:r>
    </w:p>
    <w:p w14:paraId="4BF293A5" w14:textId="77777777" w:rsidR="00766112" w:rsidRPr="00260413" w:rsidRDefault="00766112" w:rsidP="00766112">
      <w:pPr>
        <w:pStyle w:val="NormalWeb"/>
        <w:shd w:val="clear" w:color="000000" w:fill="auto"/>
        <w:rPr>
          <w:lang w:val="fr-FR"/>
        </w:rPr>
      </w:pPr>
      <w:r w:rsidRPr="00260413">
        <w:rPr>
          <w:lang w:val="fr-FR"/>
        </w:rPr>
        <w:t>Chaque ligne est composée des colonnes suivantes :</w:t>
      </w:r>
    </w:p>
    <w:p w14:paraId="3416EE0B"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B7ACA7D" w14:textId="77777777" w:rsidTr="00766112">
        <w:tc>
          <w:tcPr>
            <w:tcW w:w="5000" w:type="pct"/>
            <w:shd w:val="clear" w:color="auto" w:fill="auto"/>
            <w:vAlign w:val="center"/>
          </w:tcPr>
          <w:p w14:paraId="6EB6F250" w14:textId="77777777" w:rsidR="00766112" w:rsidRPr="00260413" w:rsidRDefault="00766112" w:rsidP="00766112">
            <w:pPr>
              <w:pStyle w:val="HTMLPreformatted"/>
              <w:rPr>
                <w:lang w:val="fr-FR"/>
              </w:rPr>
            </w:pPr>
            <w:r w:rsidRPr="00260413">
              <w:rPr>
                <w:lang w:val="fr-FR"/>
              </w:rPr>
              <w:t>SIRET;Point de dépôt;Fraction;Type de bloc;NIR;Nom;Prenom;Bloc;Bloc n+1;Bloc n+2;Niveau;Type;Origine;Code;Libellé</w:t>
            </w:r>
          </w:p>
        </w:tc>
      </w:tr>
    </w:tbl>
    <w:p w14:paraId="30B71F1D" w14:textId="77777777" w:rsidR="00766112" w:rsidRPr="00260413" w:rsidRDefault="00766112" w:rsidP="00766112">
      <w:pPr>
        <w:pStyle w:val="NormalWeb"/>
        <w:shd w:val="clear" w:color="000000" w:fill="auto"/>
        <w:rPr>
          <w:color w:val="000000"/>
          <w:sz w:val="2"/>
          <w:szCs w:val="2"/>
          <w:lang w:val="fr-FR"/>
        </w:rPr>
      </w:pPr>
    </w:p>
    <w:p w14:paraId="7C315F31" w14:textId="77777777" w:rsidR="00766112" w:rsidRPr="00260413" w:rsidRDefault="00766112" w:rsidP="00766112">
      <w:pPr>
        <w:shd w:val="clear" w:color="000000" w:fill="auto"/>
        <w:rPr>
          <w:lang w:val="fr-FR"/>
        </w:rPr>
      </w:pPr>
      <w:r w:rsidRPr="00260413">
        <w:rPr>
          <w:color w:val="003366"/>
          <w:lang w:val="fr-FR"/>
        </w:rPr>
        <w:t>où :</w:t>
      </w:r>
    </w:p>
    <w:p w14:paraId="0D1DDBD5"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SIRET;Point de dépôt;Fraction : Identifiants de la déclaration</w:t>
      </w:r>
    </w:p>
    <w:p w14:paraId="4D87259D"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Type de bloc : Code du bloc de la norme DSN concerné</w:t>
      </w:r>
    </w:p>
    <w:p w14:paraId="54BACA75"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NIR du salarié : NIR du salarié concerné par l'erreur</w:t>
      </w:r>
    </w:p>
    <w:p w14:paraId="1CF5BCDA"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Nom du salarié : Nom de famille du salarié concerné par l'erreur</w:t>
      </w:r>
    </w:p>
    <w:p w14:paraId="1A5AC293"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Prénom du salarié : Prénom du salarié concerné par l'erreur</w:t>
      </w:r>
    </w:p>
    <w:p w14:paraId="26E750E7"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Bloc : Description du bloc concerné par l'erreur</w:t>
      </w:r>
    </w:p>
    <w:p w14:paraId="13177D0C"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Bloc parent niveau 1 : Description de l'ancêtre de niveau n+1 du bloc concerné par l'erreur (dans la hiérarchie de la norme DSN)</w:t>
      </w:r>
    </w:p>
    <w:p w14:paraId="0724E1A5"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Bloc parent niveau 2 : Description de l'ancêtre de niveau n+2 du bloc concerné par l'erreur (dans la hiérarchie de la norme DSN)</w:t>
      </w:r>
    </w:p>
    <w:p w14:paraId="2CF137D5"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Niveau du message : Information, warning ou erreur</w:t>
      </w:r>
    </w:p>
    <w:p w14:paraId="3CF7A565"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Type de message : Technique ou fonctionnel</w:t>
      </w:r>
    </w:p>
    <w:p w14:paraId="0390E451"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Origine du message : </w:t>
      </w:r>
      <w:r w:rsidRPr="00260413">
        <w:rPr>
          <w:rStyle w:val="Strong"/>
          <w:lang w:val="fr-FR"/>
        </w:rPr>
        <w:t>CONNECTOR</w:t>
      </w:r>
      <w:r w:rsidRPr="00260413">
        <w:rPr>
          <w:lang w:val="fr-FR"/>
        </w:rPr>
        <w:t>, </w:t>
      </w:r>
      <w:r w:rsidRPr="00260413">
        <w:rPr>
          <w:rStyle w:val="Strong"/>
          <w:lang w:val="fr-FR"/>
        </w:rPr>
        <w:t>DSN_VAL,</w:t>
      </w:r>
      <w:r w:rsidRPr="00260413">
        <w:rPr>
          <w:lang w:val="fr-FR"/>
        </w:rPr>
        <w:t> </w:t>
      </w:r>
      <w:r w:rsidRPr="00260413">
        <w:rPr>
          <w:rStyle w:val="Strong"/>
          <w:lang w:val="fr-FR"/>
        </w:rPr>
        <w:t>FORCING, USER</w:t>
      </w:r>
    </w:p>
    <w:p w14:paraId="6893BBFC"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Code du message</w:t>
      </w:r>
    </w:p>
    <w:p w14:paraId="069F941B" w14:textId="77777777" w:rsidR="00766112" w:rsidRPr="00260413" w:rsidRDefault="00766112" w:rsidP="00325D8B">
      <w:pPr>
        <w:numPr>
          <w:ilvl w:val="0"/>
          <w:numId w:val="109"/>
        </w:numPr>
        <w:shd w:val="clear" w:color="000000" w:fill="auto"/>
        <w:spacing w:before="100" w:beforeAutospacing="1" w:after="100" w:afterAutospacing="1"/>
        <w:rPr>
          <w:lang w:val="fr-FR"/>
        </w:rPr>
      </w:pPr>
      <w:r w:rsidRPr="00260413">
        <w:rPr>
          <w:lang w:val="fr-FR"/>
        </w:rPr>
        <w:t>Libellé du message</w:t>
      </w:r>
    </w:p>
    <w:p w14:paraId="33019651" w14:textId="77777777" w:rsidR="00766112" w:rsidRPr="00260413" w:rsidRDefault="00766112" w:rsidP="00766112">
      <w:pPr>
        <w:pStyle w:val="NormalWeb"/>
        <w:shd w:val="clear" w:color="000000" w:fill="auto"/>
        <w:rPr>
          <w:lang w:val="fr-FR"/>
        </w:rPr>
      </w:pPr>
    </w:p>
    <w:p w14:paraId="5EF07857" w14:textId="77777777" w:rsidR="00766112" w:rsidRPr="00260413" w:rsidRDefault="00766112" w:rsidP="00766112">
      <w:pPr>
        <w:pStyle w:val="NormalWeb"/>
        <w:shd w:val="clear" w:color="000000" w:fill="auto"/>
        <w:rPr>
          <w:lang w:val="fr-FR"/>
        </w:rPr>
      </w:pPr>
      <w:r w:rsidRPr="00260413">
        <w:rPr>
          <w:lang w:val="fr-FR"/>
        </w:rPr>
        <w:t> </w:t>
      </w:r>
    </w:p>
    <w:p w14:paraId="4A45966B"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dsn:detail-declaration</w:t>
      </w:r>
    </w:p>
    <w:p w14:paraId="6AA86787" w14:textId="77777777" w:rsidR="00766112" w:rsidRPr="00260413" w:rsidRDefault="00766112" w:rsidP="00766112">
      <w:pPr>
        <w:pStyle w:val="Heading5"/>
        <w:shd w:val="clear" w:color="000000" w:fill="auto"/>
        <w:rPr>
          <w:sz w:val="20"/>
          <w:lang w:val="fr-FR"/>
        </w:rPr>
      </w:pPr>
      <w:r w:rsidRPr="00260413">
        <w:rPr>
          <w:lang w:val="fr-FR"/>
        </w:rPr>
        <w:t>Usage</w:t>
      </w:r>
    </w:p>
    <w:p w14:paraId="59988C05"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détailler une déclaration stockée en BDSN.</w:t>
      </w:r>
    </w:p>
    <w:p w14:paraId="4C407DD2" w14:textId="77777777" w:rsidR="00766112" w:rsidRPr="00260413" w:rsidRDefault="00766112" w:rsidP="00766112">
      <w:pPr>
        <w:pStyle w:val="NormalWeb"/>
        <w:shd w:val="clear" w:color="000000" w:fill="auto"/>
        <w:rPr>
          <w:lang w:val="fr-FR"/>
        </w:rPr>
      </w:pPr>
    </w:p>
    <w:p w14:paraId="6127D19B" w14:textId="77777777" w:rsidR="00766112" w:rsidRPr="00260413" w:rsidRDefault="00766112" w:rsidP="00766112">
      <w:pPr>
        <w:pStyle w:val="Heading5"/>
        <w:shd w:val="clear" w:color="000000" w:fill="auto"/>
        <w:rPr>
          <w:lang w:val="fr-FR"/>
        </w:rPr>
      </w:pPr>
      <w:r w:rsidRPr="00260413">
        <w:rPr>
          <w:lang w:val="fr-FR"/>
        </w:rPr>
        <w:t>Syntaxe</w:t>
      </w:r>
    </w:p>
    <w:p w14:paraId="4FA10BDD" w14:textId="77777777" w:rsidR="00766112" w:rsidRPr="00260413" w:rsidRDefault="003041B9" w:rsidP="00766112">
      <w:pPr>
        <w:shd w:val="clear" w:color="000000" w:fill="auto"/>
        <w:rPr>
          <w:lang w:val="fr-FR"/>
        </w:rPr>
      </w:pPr>
      <w:r>
        <w:rPr>
          <w:lang w:val="fr-FR"/>
        </w:rPr>
        <w:pict w14:anchorId="31382CAD">
          <v:rect id="_x0000_i1033" style="width:0;height:1.5pt" o:hralign="center" o:hrstd="t" o:hr="t" fillcolor="#a0a0a0" stroked="f"/>
        </w:pict>
      </w:r>
    </w:p>
    <w:p w14:paraId="2B8DE7BB" w14:textId="77777777" w:rsidR="00766112" w:rsidRPr="00260413" w:rsidRDefault="00766112" w:rsidP="00766112">
      <w:pPr>
        <w:pStyle w:val="cmdname0"/>
        <w:shd w:val="clear" w:color="000000" w:fill="auto"/>
      </w:pPr>
      <w:r w:rsidRPr="00260413">
        <w:t>dsn:detail-declaration</w:t>
      </w:r>
    </w:p>
    <w:p w14:paraId="7DFFC1C7" w14:textId="77777777" w:rsidR="00766112" w:rsidRPr="00260413" w:rsidRDefault="00766112" w:rsidP="00766112">
      <w:pPr>
        <w:pStyle w:val="cmdopts0"/>
        <w:shd w:val="clear" w:color="000000" w:fill="auto"/>
      </w:pPr>
      <w:r w:rsidRPr="00260413">
        <w:t>[--ud]</w:t>
      </w:r>
    </w:p>
    <w:p w14:paraId="57B9EF1F" w14:textId="77777777" w:rsidR="00766112" w:rsidRPr="00260413" w:rsidRDefault="00766112" w:rsidP="00766112">
      <w:pPr>
        <w:pStyle w:val="cmdargs0"/>
        <w:shd w:val="clear" w:color="000000" w:fill="auto"/>
      </w:pPr>
      <w:r w:rsidRPr="00260413">
        <w:t>Perimetre [PériodeDSN]</w:t>
      </w:r>
    </w:p>
    <w:p w14:paraId="13174D75" w14:textId="77777777" w:rsidR="00766112" w:rsidRPr="00260413" w:rsidRDefault="003041B9" w:rsidP="00766112">
      <w:pPr>
        <w:shd w:val="clear" w:color="000000" w:fill="auto"/>
        <w:rPr>
          <w:lang w:val="fr-FR"/>
        </w:rPr>
      </w:pPr>
      <w:r>
        <w:rPr>
          <w:lang w:val="fr-FR"/>
        </w:rPr>
        <w:pict w14:anchorId="0B38EAFC">
          <v:rect id="_x0000_i1034" style="width:0;height:1.5pt" o:hralign="center" o:hrstd="t" o:hr="t" fillcolor="#a0a0a0" stroked="f"/>
        </w:pict>
      </w:r>
    </w:p>
    <w:p w14:paraId="67B7A7BC" w14:textId="77777777" w:rsidR="00766112" w:rsidRPr="00260413" w:rsidRDefault="00766112" w:rsidP="00766112">
      <w:pPr>
        <w:shd w:val="clear" w:color="000000" w:fill="auto"/>
        <w:rPr>
          <w:lang w:val="fr-FR"/>
        </w:rPr>
      </w:pPr>
      <w:r w:rsidRPr="00260413">
        <w:rPr>
          <w:lang w:val="fr-FR"/>
        </w:rPr>
        <w:t>où :</w:t>
      </w:r>
    </w:p>
    <w:p w14:paraId="0BAAB735" w14:textId="77777777" w:rsidR="00766112" w:rsidRPr="00260413" w:rsidRDefault="00766112" w:rsidP="00325D8B">
      <w:pPr>
        <w:numPr>
          <w:ilvl w:val="0"/>
          <w:numId w:val="110"/>
        </w:numPr>
        <w:shd w:val="clear" w:color="000000" w:fill="auto"/>
        <w:spacing w:before="100" w:beforeAutospacing="1" w:after="100" w:afterAutospacing="1"/>
        <w:rPr>
          <w:lang w:val="fr-FR"/>
        </w:rPr>
      </w:pPr>
      <w:r w:rsidRPr="00260413">
        <w:rPr>
          <w:rStyle w:val="Strong"/>
          <w:lang w:val="fr-FR"/>
        </w:rPr>
        <w:t xml:space="preserve">Perimetre </w:t>
      </w:r>
      <w:r w:rsidRPr="00260413">
        <w:rPr>
          <w:lang w:val="fr-FR"/>
        </w:rPr>
        <w:t>désigne :</w:t>
      </w:r>
    </w:p>
    <w:p w14:paraId="2F4332EA" w14:textId="77777777" w:rsidR="00766112" w:rsidRPr="00260413" w:rsidRDefault="00766112" w:rsidP="00325D8B">
      <w:pPr>
        <w:numPr>
          <w:ilvl w:val="1"/>
          <w:numId w:val="110"/>
        </w:numPr>
        <w:shd w:val="clear" w:color="000000" w:fill="auto"/>
        <w:spacing w:before="100" w:beforeAutospacing="1" w:after="100" w:afterAutospacing="1"/>
        <w:rPr>
          <w:lang w:val="fr-FR"/>
        </w:rPr>
      </w:pPr>
      <w:r w:rsidRPr="00260413">
        <w:rPr>
          <w:lang w:val="fr-FR"/>
        </w:rPr>
        <w:t xml:space="preserve">un Id de déclaration si l'option </w:t>
      </w:r>
      <w:r w:rsidRPr="00260413">
        <w:rPr>
          <w:rStyle w:val="HTMLCode"/>
          <w:lang w:val="fr-FR"/>
        </w:rPr>
        <w:t>--ud</w:t>
      </w:r>
      <w:r w:rsidRPr="00260413">
        <w:rPr>
          <w:lang w:val="fr-FR"/>
        </w:rPr>
        <w:t xml:space="preserve"> </w:t>
      </w:r>
      <w:r w:rsidRPr="00260413">
        <w:rPr>
          <w:u w:val="single"/>
          <w:lang w:val="fr-FR"/>
        </w:rPr>
        <w:t>n'est pas</w:t>
      </w:r>
      <w:r w:rsidRPr="00260413">
        <w:rPr>
          <w:lang w:val="fr-FR"/>
        </w:rPr>
        <w:t xml:space="preserve"> spécifiée</w:t>
      </w:r>
    </w:p>
    <w:p w14:paraId="4004F980" w14:textId="77777777" w:rsidR="00766112" w:rsidRPr="00260413" w:rsidRDefault="00766112" w:rsidP="00325D8B">
      <w:pPr>
        <w:numPr>
          <w:ilvl w:val="1"/>
          <w:numId w:val="110"/>
        </w:numPr>
        <w:shd w:val="clear" w:color="000000" w:fill="auto"/>
        <w:spacing w:before="100" w:beforeAutospacing="1" w:after="100" w:afterAutospacing="1"/>
        <w:rPr>
          <w:lang w:val="fr-FR"/>
        </w:rPr>
      </w:pPr>
      <w:r w:rsidRPr="00260413">
        <w:rPr>
          <w:lang w:val="fr-FR"/>
        </w:rPr>
        <w:t xml:space="preserve">une Unité Déclarative si l'option </w:t>
      </w:r>
      <w:r w:rsidRPr="00260413">
        <w:rPr>
          <w:rStyle w:val="HTMLCode"/>
          <w:lang w:val="fr-FR"/>
        </w:rPr>
        <w:t xml:space="preserve">--ud </w:t>
      </w:r>
      <w:r w:rsidRPr="00260413">
        <w:rPr>
          <w:u w:val="single"/>
          <w:lang w:val="fr-FR"/>
        </w:rPr>
        <w:t>est</w:t>
      </w:r>
      <w:r w:rsidRPr="00260413">
        <w:rPr>
          <w:lang w:val="fr-FR"/>
        </w:rPr>
        <w:t xml:space="preserve"> spécifiée</w:t>
      </w:r>
    </w:p>
    <w:p w14:paraId="19E469B6" w14:textId="77777777" w:rsidR="00766112" w:rsidRPr="00260413" w:rsidRDefault="00766112" w:rsidP="00325D8B">
      <w:pPr>
        <w:numPr>
          <w:ilvl w:val="0"/>
          <w:numId w:val="111"/>
        </w:numPr>
        <w:shd w:val="clear" w:color="000000" w:fill="auto"/>
        <w:spacing w:before="100" w:beforeAutospacing="1" w:after="100" w:afterAutospacing="1"/>
        <w:rPr>
          <w:lang w:val="fr-FR"/>
        </w:rPr>
      </w:pPr>
      <w:r w:rsidRPr="00260413">
        <w:rPr>
          <w:rStyle w:val="Strong"/>
          <w:lang w:val="fr-FR"/>
        </w:rPr>
        <w:t>PériodeDSN</w:t>
      </w:r>
      <w:r w:rsidRPr="00260413">
        <w:rPr>
          <w:lang w:val="fr-FR"/>
        </w:rPr>
        <w:t> : Période DSN au format AAAAMM.</w:t>
      </w:r>
    </w:p>
    <w:p w14:paraId="6AB82629" w14:textId="77777777" w:rsidR="00766112" w:rsidRPr="00260413" w:rsidRDefault="00766112" w:rsidP="00325D8B">
      <w:pPr>
        <w:numPr>
          <w:ilvl w:val="1"/>
          <w:numId w:val="111"/>
        </w:numPr>
        <w:shd w:val="clear" w:color="000000" w:fill="auto"/>
        <w:spacing w:before="100" w:beforeAutospacing="1" w:after="100" w:afterAutospacing="1"/>
        <w:rPr>
          <w:lang w:val="fr-FR"/>
        </w:rPr>
      </w:pPr>
      <w:r w:rsidRPr="00260413">
        <w:rPr>
          <w:lang w:val="fr-FR"/>
        </w:rPr>
        <w:t xml:space="preserve">elle est obligatoire si l'option </w:t>
      </w:r>
      <w:r w:rsidRPr="00260413">
        <w:rPr>
          <w:rStyle w:val="HTMLCode"/>
          <w:lang w:val="fr-FR"/>
        </w:rPr>
        <w:t>--ud</w:t>
      </w:r>
      <w:r w:rsidRPr="00260413">
        <w:rPr>
          <w:lang w:val="fr-FR"/>
        </w:rPr>
        <w:t xml:space="preserve"> est utilisée.</w:t>
      </w:r>
    </w:p>
    <w:p w14:paraId="359CD1D4" w14:textId="77777777" w:rsidR="00766112" w:rsidRPr="00260413" w:rsidRDefault="00766112" w:rsidP="00325D8B">
      <w:pPr>
        <w:numPr>
          <w:ilvl w:val="0"/>
          <w:numId w:val="112"/>
        </w:numPr>
        <w:shd w:val="clear" w:color="000000" w:fill="auto"/>
        <w:spacing w:before="100" w:beforeAutospacing="1" w:after="100" w:afterAutospacing="1"/>
        <w:rPr>
          <w:lang w:val="fr-FR"/>
        </w:rPr>
      </w:pPr>
      <w:r w:rsidRPr="00260413">
        <w:rPr>
          <w:lang w:val="fr-FR"/>
        </w:rPr>
        <w:t xml:space="preserve">L'option </w:t>
      </w:r>
      <w:r w:rsidRPr="00260413">
        <w:rPr>
          <w:rStyle w:val="HTMLCode"/>
          <w:lang w:val="fr-FR"/>
        </w:rPr>
        <w:t>--ud</w:t>
      </w:r>
      <w:r w:rsidRPr="00260413">
        <w:rPr>
          <w:lang w:val="fr-FR"/>
        </w:rPr>
        <w:t xml:space="preserve"> est à utiliser pour indiquer que le périmètre est une Unité Déclarative (cf. ci-dessus).</w:t>
      </w:r>
    </w:p>
    <w:p w14:paraId="5C2A912C" w14:textId="77777777" w:rsidR="00766112" w:rsidRPr="00260413" w:rsidRDefault="00766112" w:rsidP="00766112">
      <w:pPr>
        <w:pStyle w:val="Heading5"/>
        <w:shd w:val="clear" w:color="000000" w:fill="auto"/>
        <w:rPr>
          <w:lang w:val="fr-FR"/>
        </w:rPr>
      </w:pPr>
      <w:r w:rsidRPr="00260413">
        <w:rPr>
          <w:lang w:val="fr-FR"/>
        </w:rPr>
        <w:t>Retour</w:t>
      </w:r>
    </w:p>
    <w:p w14:paraId="6810390C" w14:textId="77777777" w:rsidR="00766112" w:rsidRPr="00260413" w:rsidRDefault="00766112" w:rsidP="00766112">
      <w:pPr>
        <w:pStyle w:val="NormalWeb"/>
        <w:shd w:val="clear" w:color="000000" w:fill="auto"/>
        <w:rPr>
          <w:lang w:val="fr-FR"/>
        </w:rPr>
      </w:pPr>
      <w:r w:rsidRPr="00260413">
        <w:rPr>
          <w:lang w:val="fr-FR"/>
        </w:rPr>
        <w:t>La console retourne les éléments suivants :</w:t>
      </w:r>
    </w:p>
    <w:p w14:paraId="5169690F" w14:textId="77777777" w:rsidR="00766112" w:rsidRPr="00260413" w:rsidRDefault="00766112" w:rsidP="00766112">
      <w:pPr>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5F0020F" w14:textId="77777777" w:rsidTr="00766112">
        <w:tc>
          <w:tcPr>
            <w:tcW w:w="5000" w:type="pct"/>
            <w:shd w:val="clear" w:color="auto" w:fill="auto"/>
            <w:vAlign w:val="center"/>
          </w:tcPr>
          <w:p w14:paraId="53F04D46" w14:textId="77777777" w:rsidR="00766112" w:rsidRPr="00260413" w:rsidRDefault="00766112" w:rsidP="00766112">
            <w:pPr>
              <w:pStyle w:val="HTMLPreformatted"/>
              <w:rPr>
                <w:lang w:val="fr-FR"/>
              </w:rPr>
            </w:pPr>
            <w:r w:rsidRPr="00260413">
              <w:rPr>
                <w:lang w:val="fr-FR"/>
              </w:rPr>
              <w:t>Identifiant technique</w:t>
            </w:r>
          </w:p>
          <w:p w14:paraId="44D154B1" w14:textId="77777777" w:rsidR="00766112" w:rsidRPr="00260413" w:rsidRDefault="00766112" w:rsidP="00766112">
            <w:pPr>
              <w:pStyle w:val="HTMLPreformatted"/>
              <w:rPr>
                <w:lang w:val="fr-FR"/>
              </w:rPr>
            </w:pPr>
            <w:r w:rsidRPr="00260413">
              <w:rPr>
                <w:lang w:val="fr-FR"/>
              </w:rPr>
              <w:t>Nature</w:t>
            </w:r>
          </w:p>
          <w:p w14:paraId="2DAAD11C" w14:textId="77777777" w:rsidR="00766112" w:rsidRPr="00260413" w:rsidRDefault="00766112" w:rsidP="00766112">
            <w:pPr>
              <w:pStyle w:val="HTMLPreformatted"/>
              <w:rPr>
                <w:lang w:val="fr-FR"/>
              </w:rPr>
            </w:pPr>
            <w:r w:rsidRPr="00260413">
              <w:rPr>
                <w:lang w:val="fr-FR"/>
              </w:rPr>
              <w:t>Type</w:t>
            </w:r>
          </w:p>
          <w:p w14:paraId="0D24EB9A" w14:textId="77777777" w:rsidR="00766112" w:rsidRPr="00260413" w:rsidRDefault="00766112" w:rsidP="00766112">
            <w:pPr>
              <w:pStyle w:val="HTMLPreformatted"/>
              <w:rPr>
                <w:lang w:val="fr-FR"/>
              </w:rPr>
            </w:pPr>
            <w:r w:rsidRPr="00260413">
              <w:rPr>
                <w:lang w:val="fr-FR"/>
              </w:rPr>
              <w:t>Identifiant declaration annulee ou remplacee (si annule et remplace)</w:t>
            </w:r>
          </w:p>
          <w:p w14:paraId="5C6F30E9" w14:textId="77777777" w:rsidR="00766112" w:rsidRPr="00260413" w:rsidRDefault="00766112" w:rsidP="00766112">
            <w:pPr>
              <w:pStyle w:val="HTMLPreformatted"/>
              <w:rPr>
                <w:lang w:val="fr-FR"/>
              </w:rPr>
            </w:pPr>
            <w:r w:rsidRPr="00260413">
              <w:rPr>
                <w:lang w:val="fr-FR"/>
              </w:rPr>
              <w:t>Identifiant technique declaration annulee ou remplacee (si annule et remplace)</w:t>
            </w:r>
          </w:p>
          <w:p w14:paraId="30B43CCD" w14:textId="77777777" w:rsidR="00766112" w:rsidRPr="00260413" w:rsidRDefault="00766112" w:rsidP="00766112">
            <w:pPr>
              <w:pStyle w:val="HTMLPreformatted"/>
              <w:rPr>
                <w:lang w:val="fr-FR"/>
              </w:rPr>
            </w:pPr>
            <w:r w:rsidRPr="00260413">
              <w:rPr>
                <w:lang w:val="fr-FR"/>
              </w:rPr>
              <w:t>Periode</w:t>
            </w:r>
          </w:p>
          <w:p w14:paraId="0D8D5C5E" w14:textId="77777777" w:rsidR="00766112" w:rsidRPr="00260413" w:rsidRDefault="00766112" w:rsidP="00766112">
            <w:pPr>
              <w:pStyle w:val="HTMLPreformatted"/>
              <w:rPr>
                <w:lang w:val="fr-FR"/>
              </w:rPr>
            </w:pPr>
            <w:r w:rsidRPr="00260413">
              <w:rPr>
                <w:lang w:val="fr-FR"/>
              </w:rPr>
              <w:t>Mode</w:t>
            </w:r>
          </w:p>
          <w:p w14:paraId="031D381A" w14:textId="77777777" w:rsidR="00766112" w:rsidRPr="00260413" w:rsidRDefault="00766112" w:rsidP="00766112">
            <w:pPr>
              <w:pStyle w:val="HTMLPreformatted"/>
              <w:rPr>
                <w:lang w:val="fr-FR"/>
              </w:rPr>
            </w:pPr>
            <w:r w:rsidRPr="00260413">
              <w:rPr>
                <w:lang w:val="fr-FR"/>
              </w:rPr>
              <w:t>Norme</w:t>
            </w:r>
          </w:p>
          <w:p w14:paraId="12FDE888" w14:textId="77777777" w:rsidR="00766112" w:rsidRPr="00260413" w:rsidRDefault="00766112" w:rsidP="00766112">
            <w:pPr>
              <w:pStyle w:val="HTMLPreformatted"/>
              <w:rPr>
                <w:lang w:val="fr-FR"/>
              </w:rPr>
            </w:pPr>
            <w:r w:rsidRPr="00260413">
              <w:rPr>
                <w:lang w:val="fr-FR"/>
              </w:rPr>
              <w:t>Numero d'ordre</w:t>
            </w:r>
          </w:p>
          <w:p w14:paraId="31CE6DE5" w14:textId="77777777" w:rsidR="00766112" w:rsidRPr="00260413" w:rsidRDefault="00766112" w:rsidP="00766112">
            <w:pPr>
              <w:pStyle w:val="HTMLPreformatted"/>
              <w:rPr>
                <w:lang w:val="fr-FR"/>
              </w:rPr>
            </w:pPr>
            <w:r w:rsidRPr="00260413">
              <w:rPr>
                <w:lang w:val="fr-FR"/>
              </w:rPr>
              <w:t>Numero fraction</w:t>
            </w:r>
          </w:p>
          <w:p w14:paraId="575AB56B" w14:textId="77777777" w:rsidR="00766112" w:rsidRPr="00260413" w:rsidRDefault="00766112" w:rsidP="00766112">
            <w:pPr>
              <w:pStyle w:val="HTMLPreformatted"/>
              <w:rPr>
                <w:lang w:val="fr-FR"/>
              </w:rPr>
            </w:pPr>
            <w:r w:rsidRPr="00260413">
              <w:rPr>
                <w:lang w:val="fr-FR"/>
              </w:rPr>
              <w:t>Point depot</w:t>
            </w:r>
          </w:p>
          <w:p w14:paraId="4DEEB1CC" w14:textId="77777777" w:rsidR="00766112" w:rsidRPr="00260413" w:rsidRDefault="00766112" w:rsidP="00766112">
            <w:pPr>
              <w:pStyle w:val="HTMLPreformatted"/>
              <w:rPr>
                <w:lang w:val="fr-FR"/>
              </w:rPr>
            </w:pPr>
            <w:r w:rsidRPr="00260413">
              <w:rPr>
                <w:lang w:val="fr-FR"/>
              </w:rPr>
              <w:t>Etablissement</w:t>
            </w:r>
          </w:p>
          <w:p w14:paraId="5927B679" w14:textId="77777777" w:rsidR="00766112" w:rsidRPr="00260413" w:rsidRDefault="00766112" w:rsidP="00766112">
            <w:pPr>
              <w:pStyle w:val="HTMLPreformatted"/>
              <w:rPr>
                <w:lang w:val="fr-FR"/>
              </w:rPr>
            </w:pPr>
            <w:r w:rsidRPr="00260413">
              <w:rPr>
                <w:lang w:val="fr-FR"/>
              </w:rPr>
              <w:t>Entreprise</w:t>
            </w:r>
          </w:p>
          <w:p w14:paraId="63903837" w14:textId="77777777" w:rsidR="00766112" w:rsidRPr="00260413" w:rsidRDefault="00766112" w:rsidP="00766112">
            <w:pPr>
              <w:pStyle w:val="HTMLPreformatted"/>
              <w:rPr>
                <w:lang w:val="fr-FR"/>
              </w:rPr>
            </w:pPr>
            <w:r w:rsidRPr="00260413">
              <w:rPr>
                <w:lang w:val="fr-FR"/>
              </w:rPr>
              <w:t>Lot</w:t>
            </w:r>
          </w:p>
          <w:p w14:paraId="2EC98447" w14:textId="77777777" w:rsidR="00766112" w:rsidRPr="00260413" w:rsidRDefault="00766112" w:rsidP="00766112">
            <w:pPr>
              <w:pStyle w:val="HTMLPreformatted"/>
              <w:rPr>
                <w:lang w:val="fr-FR"/>
              </w:rPr>
            </w:pPr>
            <w:r w:rsidRPr="00260413">
              <w:rPr>
                <w:lang w:val="fr-FR"/>
              </w:rPr>
              <w:t>Pole</w:t>
            </w:r>
          </w:p>
          <w:p w14:paraId="03E459A9" w14:textId="77777777" w:rsidR="00766112" w:rsidRPr="00260413" w:rsidRDefault="00766112" w:rsidP="00766112">
            <w:pPr>
              <w:pStyle w:val="HTMLPreformatted"/>
              <w:rPr>
                <w:lang w:val="fr-FR"/>
              </w:rPr>
            </w:pPr>
            <w:r w:rsidRPr="00260413">
              <w:rPr>
                <w:lang w:val="fr-FR"/>
              </w:rPr>
              <w:t>Champ declaration</w:t>
            </w:r>
          </w:p>
          <w:p w14:paraId="6A504EE8" w14:textId="77777777" w:rsidR="00766112" w:rsidRPr="00260413" w:rsidRDefault="00766112" w:rsidP="00766112">
            <w:pPr>
              <w:pStyle w:val="HTMLPreformatted"/>
              <w:rPr>
                <w:lang w:val="fr-FR"/>
              </w:rPr>
            </w:pPr>
            <w:r w:rsidRPr="00260413">
              <w:rPr>
                <w:lang w:val="fr-FR"/>
              </w:rPr>
              <w:t>Date d'extraction</w:t>
            </w:r>
          </w:p>
        </w:tc>
      </w:tr>
    </w:tbl>
    <w:p w14:paraId="038BC2E2" w14:textId="77777777" w:rsidR="00766112" w:rsidRPr="00260413" w:rsidRDefault="00766112" w:rsidP="00766112">
      <w:pPr>
        <w:pStyle w:val="NormalWeb"/>
        <w:shd w:val="clear" w:color="000000" w:fill="auto"/>
        <w:rPr>
          <w:color w:val="000000"/>
          <w:sz w:val="2"/>
          <w:szCs w:val="2"/>
          <w:lang w:val="fr-FR"/>
        </w:rPr>
      </w:pPr>
    </w:p>
    <w:p w14:paraId="23C00BE1" w14:textId="77777777" w:rsidR="00766112" w:rsidRPr="00260413" w:rsidRDefault="00766112" w:rsidP="003779B1">
      <w:pPr>
        <w:pStyle w:val="Heading3"/>
        <w:pageBreakBefore/>
        <w:shd w:val="clear" w:color="000000" w:fill="auto"/>
        <w:rPr>
          <w:lang w:val="fr-FR"/>
        </w:rPr>
      </w:pPr>
      <w:bookmarkStart w:id="71" w:name="_Toc481760525"/>
      <w:r w:rsidRPr="00260413">
        <w:rPr>
          <w:lang w:val="fr-FR"/>
        </w:rPr>
        <w:t>Commandes liées aux DSN Réelles et aux DSN de Contrôle</w:t>
      </w:r>
      <w:bookmarkEnd w:id="71"/>
    </w:p>
    <w:p w14:paraId="19947DEC" w14:textId="77777777" w:rsidR="00766112" w:rsidRPr="00260413" w:rsidRDefault="00766112" w:rsidP="003779B1">
      <w:pPr>
        <w:pStyle w:val="CLICmd"/>
        <w:pageBreakBefore w:val="0"/>
        <w:rPr>
          <w:rFonts w:ascii="Times New Roman" w:eastAsiaTheme="minorEastAsia" w:hAnsi="Times New Roman"/>
          <w:sz w:val="2"/>
          <w:szCs w:val="2"/>
          <w:lang w:val="fr-FR"/>
        </w:rPr>
      </w:pPr>
      <w:r w:rsidRPr="00260413">
        <w:rPr>
          <w:lang w:val="fr-FR"/>
        </w:rPr>
        <w:t>Commande dsn:gen-file</w:t>
      </w:r>
    </w:p>
    <w:p w14:paraId="70AF8FA3" w14:textId="77777777" w:rsidR="00766112" w:rsidRPr="00260413" w:rsidRDefault="00766112" w:rsidP="00766112">
      <w:pPr>
        <w:pStyle w:val="Heading5"/>
        <w:shd w:val="clear" w:color="000000" w:fill="auto"/>
        <w:rPr>
          <w:sz w:val="20"/>
          <w:lang w:val="fr-FR"/>
        </w:rPr>
      </w:pPr>
      <w:r w:rsidRPr="00260413">
        <w:rPr>
          <w:color w:val="3D3D3D"/>
          <w:lang w:val="fr-FR"/>
        </w:rPr>
        <w:t>Usage</w:t>
      </w:r>
    </w:p>
    <w:p w14:paraId="1A26564E"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en séquence, de réaliser :</w:t>
      </w:r>
    </w:p>
    <w:p w14:paraId="4BC9AC00" w14:textId="77777777" w:rsidR="00766112" w:rsidRPr="00260413" w:rsidRDefault="00766112" w:rsidP="00325D8B">
      <w:pPr>
        <w:numPr>
          <w:ilvl w:val="0"/>
          <w:numId w:val="113"/>
        </w:numPr>
        <w:shd w:val="clear" w:color="000000" w:fill="auto"/>
        <w:spacing w:before="100" w:beforeAutospacing="1" w:after="100" w:afterAutospacing="1"/>
        <w:rPr>
          <w:lang w:val="fr-FR"/>
        </w:rPr>
      </w:pPr>
      <w:r w:rsidRPr="00260413">
        <w:rPr>
          <w:lang w:val="fr-FR"/>
        </w:rPr>
        <w:t>l'extraction des données source de la DSN</w:t>
      </w:r>
    </w:p>
    <w:p w14:paraId="12D868A6" w14:textId="77777777" w:rsidR="00766112" w:rsidRPr="00260413" w:rsidRDefault="00766112" w:rsidP="00325D8B">
      <w:pPr>
        <w:numPr>
          <w:ilvl w:val="0"/>
          <w:numId w:val="113"/>
        </w:numPr>
        <w:shd w:val="clear" w:color="000000" w:fill="auto"/>
        <w:spacing w:before="100" w:beforeAutospacing="1" w:after="100" w:afterAutospacing="1"/>
        <w:rPr>
          <w:lang w:val="fr-FR"/>
        </w:rPr>
      </w:pPr>
      <w:r w:rsidRPr="00260413">
        <w:rPr>
          <w:lang w:val="fr-FR"/>
        </w:rPr>
        <w:t>le chargement de ces données dans la BDSN</w:t>
      </w:r>
    </w:p>
    <w:p w14:paraId="13336A52" w14:textId="77777777" w:rsidR="00766112" w:rsidRPr="00260413" w:rsidRDefault="00766112" w:rsidP="00325D8B">
      <w:pPr>
        <w:numPr>
          <w:ilvl w:val="0"/>
          <w:numId w:val="113"/>
        </w:numPr>
        <w:shd w:val="clear" w:color="000000" w:fill="auto"/>
        <w:spacing w:before="100" w:beforeAutospacing="1" w:after="100" w:afterAutospacing="1"/>
        <w:rPr>
          <w:lang w:val="fr-FR"/>
        </w:rPr>
      </w:pPr>
      <w:r w:rsidRPr="00260413">
        <w:rPr>
          <w:lang w:val="fr-FR"/>
        </w:rPr>
        <w:t>la production de fichier DSN correspondant, qui peut être envoyé à la plateforme GIP</w:t>
      </w:r>
    </w:p>
    <w:p w14:paraId="3682803D" w14:textId="77777777" w:rsidR="00766112" w:rsidRPr="00260413" w:rsidRDefault="00766112" w:rsidP="00766112">
      <w:pPr>
        <w:pStyle w:val="NormalWeb"/>
        <w:shd w:val="clear" w:color="000000" w:fill="auto"/>
        <w:rPr>
          <w:rFonts w:eastAsiaTheme="minorEastAsia"/>
          <w:lang w:val="fr-FR"/>
        </w:rPr>
      </w:pPr>
      <w:r w:rsidRPr="00260413">
        <w:rPr>
          <w:lang w:val="fr-FR"/>
        </w:rPr>
        <w:t>Le fichier produit correspond au périmètre spécifié. A noter que :</w:t>
      </w:r>
    </w:p>
    <w:p w14:paraId="477E83B2" w14:textId="77777777" w:rsidR="00766112" w:rsidRPr="00260413" w:rsidRDefault="00766112" w:rsidP="00325D8B">
      <w:pPr>
        <w:numPr>
          <w:ilvl w:val="0"/>
          <w:numId w:val="114"/>
        </w:numPr>
        <w:shd w:val="clear" w:color="000000" w:fill="auto"/>
        <w:spacing w:before="100" w:beforeAutospacing="1" w:after="100" w:afterAutospacing="1"/>
        <w:rPr>
          <w:lang w:val="fr-FR"/>
        </w:rPr>
      </w:pPr>
      <w:r w:rsidRPr="00260413">
        <w:rPr>
          <w:lang w:val="fr-FR"/>
        </w:rPr>
        <w:t>le périmètre indiqué dépend du type positionné (Entreprise, Etablissement, Unités Déclaratives, ..) à travers l'option -t</w:t>
      </w:r>
    </w:p>
    <w:p w14:paraId="5B8F0DD7" w14:textId="77777777" w:rsidR="00766112" w:rsidRPr="00260413" w:rsidRDefault="00766112" w:rsidP="00325D8B">
      <w:pPr>
        <w:numPr>
          <w:ilvl w:val="0"/>
          <w:numId w:val="114"/>
        </w:numPr>
        <w:shd w:val="clear" w:color="000000" w:fill="auto"/>
        <w:spacing w:before="100" w:beforeAutospacing="1" w:after="100" w:afterAutospacing="1"/>
        <w:rPr>
          <w:lang w:val="fr-FR"/>
        </w:rPr>
      </w:pPr>
      <w:r w:rsidRPr="00260413">
        <w:rPr>
          <w:lang w:val="fr-FR"/>
        </w:rPr>
        <w:t>lorsque que la liste des éléments de ce périmètre est volumineuse, elle peut être spécifiée à travers un fichier (le périmètre commence alors par le caractère @)</w:t>
      </w:r>
    </w:p>
    <w:p w14:paraId="1A12EA91" w14:textId="77777777" w:rsidR="00766112" w:rsidRPr="00260413" w:rsidRDefault="00766112" w:rsidP="00766112">
      <w:pPr>
        <w:pStyle w:val="Heading5"/>
        <w:shd w:val="clear" w:color="000000" w:fill="auto"/>
        <w:rPr>
          <w:lang w:val="fr-FR"/>
        </w:rPr>
      </w:pPr>
      <w:r w:rsidRPr="00260413">
        <w:rPr>
          <w:lang w:val="fr-FR"/>
        </w:rPr>
        <w:t>Syntaxe</w:t>
      </w:r>
    </w:p>
    <w:p w14:paraId="62BD8102" w14:textId="77777777" w:rsidR="00766112" w:rsidRPr="00260413" w:rsidRDefault="003041B9" w:rsidP="00766112">
      <w:pPr>
        <w:shd w:val="clear" w:color="000000" w:fill="auto"/>
        <w:rPr>
          <w:lang w:val="fr-FR"/>
        </w:rPr>
      </w:pPr>
      <w:r>
        <w:rPr>
          <w:lang w:val="fr-FR"/>
        </w:rPr>
        <w:pict w14:anchorId="287C3B10">
          <v:rect id="_x0000_i1035" style="width:0;height:1.5pt" o:hralign="center" o:hrstd="t" o:hr="t" fillcolor="#a0a0a0" stroked="f"/>
        </w:pict>
      </w:r>
    </w:p>
    <w:p w14:paraId="345D654E" w14:textId="77777777" w:rsidR="00766112" w:rsidRPr="00260413" w:rsidRDefault="00766112" w:rsidP="00766112">
      <w:pPr>
        <w:pStyle w:val="fst"/>
        <w:shd w:val="clear" w:color="000000" w:fill="auto"/>
      </w:pPr>
      <w:r w:rsidRPr="00260413">
        <w:t>dsn:gen-file</w:t>
      </w:r>
    </w:p>
    <w:p w14:paraId="7E042D76" w14:textId="77777777" w:rsidR="00766112" w:rsidRPr="00260413" w:rsidRDefault="00766112" w:rsidP="00766112">
      <w:pPr>
        <w:pStyle w:val="snd"/>
        <w:shd w:val="clear" w:color="000000" w:fill="auto"/>
      </w:pPr>
      <w:r w:rsidRPr="00260413">
        <w:t>[-q] [-k] [-t TypeDePérimètre]</w:t>
      </w:r>
    </w:p>
    <w:p w14:paraId="0150F6B1" w14:textId="77777777" w:rsidR="00766112" w:rsidRPr="00260413" w:rsidRDefault="00766112" w:rsidP="00766112">
      <w:pPr>
        <w:pStyle w:val="sn2"/>
        <w:shd w:val="clear" w:color="000000" w:fill="auto"/>
      </w:pPr>
      <w:r w:rsidRPr="00260413">
        <w:t>RadicalFichiersDSN ModeDSN PeriodeDSN Périmètre</w:t>
      </w:r>
    </w:p>
    <w:p w14:paraId="1A148A4B" w14:textId="77777777" w:rsidR="00766112" w:rsidRPr="00260413" w:rsidRDefault="003041B9" w:rsidP="00766112">
      <w:pPr>
        <w:shd w:val="clear" w:color="000000" w:fill="auto"/>
        <w:rPr>
          <w:lang w:val="fr-FR"/>
        </w:rPr>
      </w:pPr>
      <w:r>
        <w:rPr>
          <w:lang w:val="fr-FR"/>
        </w:rPr>
        <w:pict w14:anchorId="247FA834">
          <v:rect id="_x0000_i1036" style="width:0;height:1.5pt" o:hralign="center" o:hrstd="t" o:hr="t" fillcolor="#a0a0a0" stroked="f"/>
        </w:pict>
      </w:r>
    </w:p>
    <w:p w14:paraId="3D4291B6" w14:textId="77777777" w:rsidR="00766112" w:rsidRPr="00260413" w:rsidRDefault="00766112" w:rsidP="00766112">
      <w:pPr>
        <w:pStyle w:val="NormalWeb"/>
        <w:shd w:val="clear" w:color="000000" w:fill="auto"/>
        <w:rPr>
          <w:rFonts w:eastAsiaTheme="minorEastAsia"/>
          <w:lang w:val="fr-FR"/>
        </w:rPr>
      </w:pPr>
      <w:r w:rsidRPr="00260413">
        <w:rPr>
          <w:lang w:val="fr-FR"/>
        </w:rPr>
        <w:t>où</w:t>
      </w:r>
    </w:p>
    <w:p w14:paraId="3DDCC4B7" w14:textId="77777777" w:rsidR="00766112" w:rsidRPr="00260413" w:rsidRDefault="00766112" w:rsidP="00325D8B">
      <w:pPr>
        <w:numPr>
          <w:ilvl w:val="0"/>
          <w:numId w:val="115"/>
        </w:numPr>
        <w:shd w:val="clear" w:color="000000" w:fill="auto"/>
        <w:spacing w:before="100" w:beforeAutospacing="1" w:after="100" w:afterAutospacing="1"/>
        <w:rPr>
          <w:lang w:val="fr-FR"/>
        </w:rPr>
      </w:pPr>
      <w:r w:rsidRPr="00260413">
        <w:rPr>
          <w:rStyle w:val="Strong"/>
          <w:lang w:val="fr-FR"/>
        </w:rPr>
        <w:t>RadicalFichierDSN</w:t>
      </w:r>
      <w:r w:rsidRPr="00260413">
        <w:rPr>
          <w:lang w:val="fr-FR"/>
        </w:rPr>
        <w:t xml:space="preserve"> : Radical de nom qui servira à nommer les différents fichiers produits. 20 caractères maximum.</w:t>
      </w:r>
    </w:p>
    <w:p w14:paraId="597372E6" w14:textId="77777777" w:rsidR="00766112" w:rsidRPr="00260413" w:rsidRDefault="00766112" w:rsidP="00325D8B">
      <w:pPr>
        <w:numPr>
          <w:ilvl w:val="0"/>
          <w:numId w:val="115"/>
        </w:numPr>
        <w:shd w:val="clear" w:color="000000" w:fill="auto"/>
        <w:spacing w:before="100" w:beforeAutospacing="1" w:after="100" w:afterAutospacing="1"/>
        <w:rPr>
          <w:lang w:val="fr-FR"/>
        </w:rPr>
      </w:pPr>
      <w:r w:rsidRPr="00260413">
        <w:rPr>
          <w:rStyle w:val="Strong"/>
          <w:lang w:val="fr-FR"/>
        </w:rPr>
        <w:t>ModeDSN</w:t>
      </w:r>
      <w:r w:rsidRPr="00260413">
        <w:rPr>
          <w:lang w:val="fr-FR"/>
        </w:rPr>
        <w:t xml:space="preserve"> : TEST ou PROD.</w:t>
      </w:r>
    </w:p>
    <w:p w14:paraId="3D0BDA44" w14:textId="77777777" w:rsidR="00766112" w:rsidRPr="00260413" w:rsidRDefault="00766112" w:rsidP="00325D8B">
      <w:pPr>
        <w:numPr>
          <w:ilvl w:val="0"/>
          <w:numId w:val="115"/>
        </w:numPr>
        <w:shd w:val="clear" w:color="000000" w:fill="auto"/>
        <w:spacing w:before="100" w:beforeAutospacing="1" w:after="100" w:afterAutospacing="1"/>
        <w:rPr>
          <w:lang w:val="fr-FR"/>
        </w:rPr>
      </w:pPr>
      <w:r w:rsidRPr="00260413">
        <w:rPr>
          <w:rStyle w:val="Strong"/>
          <w:lang w:val="fr-FR"/>
        </w:rPr>
        <w:t>PériodeDSN</w:t>
      </w:r>
      <w:r w:rsidRPr="00260413">
        <w:rPr>
          <w:lang w:val="fr-FR"/>
        </w:rPr>
        <w:t xml:space="preserve"> : Période DSN au format AAAAMM.</w:t>
      </w:r>
    </w:p>
    <w:p w14:paraId="0AC12E16" w14:textId="77777777" w:rsidR="00766112" w:rsidRPr="00260413" w:rsidRDefault="00766112" w:rsidP="00325D8B">
      <w:pPr>
        <w:numPr>
          <w:ilvl w:val="0"/>
          <w:numId w:val="115"/>
        </w:numPr>
        <w:shd w:val="clear" w:color="000000" w:fill="auto"/>
        <w:spacing w:before="100" w:beforeAutospacing="1" w:after="100" w:afterAutospacing="1"/>
        <w:rPr>
          <w:lang w:val="fr-FR"/>
        </w:rPr>
      </w:pPr>
      <w:r w:rsidRPr="00260413">
        <w:rPr>
          <w:rStyle w:val="Strong"/>
          <w:lang w:val="fr-FR"/>
        </w:rPr>
        <w:t>Périmètre</w:t>
      </w:r>
      <w:r w:rsidRPr="00260413">
        <w:rPr>
          <w:lang w:val="fr-FR"/>
        </w:rPr>
        <w:t xml:space="preserve"> : Périmètre à traiter (variable selon le type choisi via l'option -t, voir ci-dessous)</w:t>
      </w:r>
    </w:p>
    <w:p w14:paraId="3011AB21" w14:textId="77777777" w:rsidR="00766112" w:rsidRPr="00260413" w:rsidRDefault="00766112" w:rsidP="00325D8B">
      <w:pPr>
        <w:numPr>
          <w:ilvl w:val="0"/>
          <w:numId w:val="116"/>
        </w:numPr>
        <w:shd w:val="clear" w:color="000000" w:fill="auto"/>
        <w:spacing w:before="100" w:beforeAutospacing="1" w:after="100" w:afterAutospacing="1"/>
        <w:rPr>
          <w:lang w:val="fr-FR"/>
        </w:rPr>
      </w:pPr>
      <w:r w:rsidRPr="00260413">
        <w:rPr>
          <w:lang w:val="fr-FR"/>
        </w:rPr>
        <w:t xml:space="preserve">L'option -t permet de spécifier la nature de la liste indiqué dans le paramètre </w:t>
      </w:r>
      <w:r w:rsidRPr="00260413">
        <w:rPr>
          <w:rStyle w:val="Strong"/>
          <w:lang w:val="fr-FR"/>
        </w:rPr>
        <w:t>Périmètre</w:t>
      </w:r>
      <w:r w:rsidRPr="00260413">
        <w:rPr>
          <w:lang w:val="fr-FR"/>
        </w:rPr>
        <w:t xml:space="preserve"> de la commande :</w:t>
      </w:r>
    </w:p>
    <w:p w14:paraId="30DEE01D" w14:textId="77777777" w:rsidR="00766112" w:rsidRPr="00260413" w:rsidRDefault="00766112" w:rsidP="00325D8B">
      <w:pPr>
        <w:numPr>
          <w:ilvl w:val="1"/>
          <w:numId w:val="116"/>
        </w:numPr>
        <w:shd w:val="clear" w:color="000000" w:fill="auto"/>
        <w:spacing w:before="100" w:beforeAutospacing="1" w:after="100" w:afterAutospacing="1"/>
        <w:rPr>
          <w:lang w:val="fr-FR"/>
        </w:rPr>
      </w:pPr>
      <w:r w:rsidRPr="00260413">
        <w:rPr>
          <w:rStyle w:val="Strong"/>
          <w:lang w:val="fr-FR"/>
        </w:rPr>
        <w:t>ETB</w:t>
      </w:r>
      <w:r w:rsidRPr="00260413">
        <w:rPr>
          <w:lang w:val="fr-FR"/>
        </w:rPr>
        <w:t xml:space="preserve"> : Le périmètre est une liste d'établissements, en codification Produit. C'est la valeur par défaut si l'option n'est pas précisée.</w:t>
      </w:r>
    </w:p>
    <w:p w14:paraId="71488B2E" w14:textId="77777777" w:rsidR="00766112" w:rsidRPr="00260413" w:rsidRDefault="00766112" w:rsidP="00325D8B">
      <w:pPr>
        <w:numPr>
          <w:ilvl w:val="1"/>
          <w:numId w:val="116"/>
        </w:numPr>
        <w:shd w:val="clear" w:color="000000" w:fill="auto"/>
        <w:spacing w:before="100" w:beforeAutospacing="1" w:after="100" w:afterAutospacing="1"/>
        <w:rPr>
          <w:lang w:val="fr-FR"/>
        </w:rPr>
      </w:pPr>
      <w:r w:rsidRPr="00260413">
        <w:rPr>
          <w:rStyle w:val="Strong"/>
          <w:lang w:val="fr-FR"/>
        </w:rPr>
        <w:t>ENT</w:t>
      </w:r>
      <w:r w:rsidRPr="00260413">
        <w:rPr>
          <w:lang w:val="fr-FR"/>
        </w:rPr>
        <w:t xml:space="preserve"> : Le périmètre est une liste d'entreprises (équivalent fonctionnel du SIREN), en codification Produit.</w:t>
      </w:r>
    </w:p>
    <w:p w14:paraId="07104AF7" w14:textId="77777777" w:rsidR="00766112" w:rsidRPr="00260413" w:rsidRDefault="00766112" w:rsidP="00325D8B">
      <w:pPr>
        <w:numPr>
          <w:ilvl w:val="1"/>
          <w:numId w:val="116"/>
        </w:numPr>
        <w:shd w:val="clear" w:color="000000" w:fill="auto"/>
        <w:spacing w:before="100" w:beforeAutospacing="1" w:after="100" w:afterAutospacing="1"/>
        <w:rPr>
          <w:lang w:val="fr-FR"/>
        </w:rPr>
      </w:pPr>
      <w:r w:rsidRPr="00260413">
        <w:rPr>
          <w:rStyle w:val="Strong"/>
          <w:lang w:val="fr-FR"/>
        </w:rPr>
        <w:t>UDS</w:t>
      </w:r>
      <w:r w:rsidRPr="00260413">
        <w:rPr>
          <w:lang w:val="fr-FR"/>
        </w:rPr>
        <w:t xml:space="preserve"> : Le périmètre est une liste d'unités déclaratives sous la forme "CodeEtablissement/PointDeDepot/LotDeGestion", en codification </w:t>
      </w:r>
      <w:r w:rsidRPr="00260413">
        <w:rPr>
          <w:rStyle w:val="Strong"/>
          <w:lang w:val="fr-FR"/>
        </w:rPr>
        <w:t>Produit</w:t>
      </w:r>
      <w:r w:rsidRPr="00260413">
        <w:rPr>
          <w:lang w:val="fr-FR"/>
        </w:rPr>
        <w:t xml:space="preserve"> pour </w:t>
      </w:r>
      <w:r w:rsidRPr="00260413">
        <w:rPr>
          <w:rStyle w:val="Emphasis"/>
          <w:lang w:val="fr-FR"/>
        </w:rPr>
        <w:t>CodeEtablissement</w:t>
      </w:r>
      <w:r w:rsidRPr="00260413">
        <w:rPr>
          <w:lang w:val="fr-FR"/>
        </w:rPr>
        <w:t xml:space="preserve"> et </w:t>
      </w:r>
      <w:r w:rsidRPr="00260413">
        <w:rPr>
          <w:rStyle w:val="Emphasis"/>
          <w:lang w:val="fr-FR"/>
        </w:rPr>
        <w:t>LotDeGestion</w:t>
      </w:r>
      <w:r w:rsidRPr="00260413">
        <w:rPr>
          <w:lang w:val="fr-FR"/>
        </w:rPr>
        <w:t xml:space="preserve">, </w:t>
      </w:r>
      <w:r w:rsidRPr="00260413">
        <w:rPr>
          <w:rStyle w:val="Strong"/>
          <w:lang w:val="fr-FR"/>
        </w:rPr>
        <w:t>NET</w:t>
      </w:r>
      <w:r w:rsidRPr="00260413">
        <w:rPr>
          <w:lang w:val="fr-FR"/>
        </w:rPr>
        <w:t xml:space="preserve"> ou </w:t>
      </w:r>
      <w:r w:rsidRPr="00260413">
        <w:rPr>
          <w:rStyle w:val="Strong"/>
          <w:lang w:val="fr-FR"/>
        </w:rPr>
        <w:t>MSA</w:t>
      </w:r>
      <w:r w:rsidRPr="00260413">
        <w:rPr>
          <w:lang w:val="fr-FR"/>
        </w:rPr>
        <w:t xml:space="preserve"> pour le </w:t>
      </w:r>
      <w:r w:rsidRPr="00260413">
        <w:rPr>
          <w:rStyle w:val="Emphasis"/>
          <w:lang w:val="fr-FR"/>
        </w:rPr>
        <w:t>PointDeDepot</w:t>
      </w:r>
      <w:r w:rsidRPr="00260413">
        <w:rPr>
          <w:lang w:val="fr-FR"/>
        </w:rPr>
        <w:t>.</w:t>
      </w:r>
    </w:p>
    <w:p w14:paraId="1718A4BF" w14:textId="77777777" w:rsidR="00766112" w:rsidRPr="00260413" w:rsidRDefault="00766112" w:rsidP="00325D8B">
      <w:pPr>
        <w:numPr>
          <w:ilvl w:val="1"/>
          <w:numId w:val="116"/>
        </w:numPr>
        <w:shd w:val="clear" w:color="000000" w:fill="auto"/>
        <w:spacing w:before="100" w:beforeAutospacing="1" w:after="100" w:afterAutospacing="1"/>
        <w:rPr>
          <w:lang w:val="fr-FR"/>
        </w:rPr>
      </w:pPr>
      <w:r w:rsidRPr="00260413">
        <w:rPr>
          <w:rStyle w:val="Strong"/>
          <w:lang w:val="fr-FR"/>
        </w:rPr>
        <w:t>POL</w:t>
      </w:r>
      <w:r w:rsidRPr="00260413">
        <w:rPr>
          <w:lang w:val="fr-FR"/>
        </w:rPr>
        <w:t xml:space="preserve"> : Le périmètre est une liste de pôles d'établissements</w:t>
      </w:r>
    </w:p>
    <w:p w14:paraId="27750403" w14:textId="77777777" w:rsidR="00766112" w:rsidRPr="00260413" w:rsidRDefault="00766112" w:rsidP="00325D8B">
      <w:pPr>
        <w:numPr>
          <w:ilvl w:val="1"/>
          <w:numId w:val="116"/>
        </w:numPr>
        <w:shd w:val="clear" w:color="000000" w:fill="auto"/>
        <w:spacing w:before="100" w:beforeAutospacing="1" w:after="100" w:afterAutospacing="1"/>
        <w:rPr>
          <w:lang w:val="fr-FR"/>
        </w:rPr>
      </w:pPr>
      <w:r w:rsidRPr="00260413">
        <w:rPr>
          <w:rStyle w:val="Strong"/>
          <w:lang w:val="fr-FR"/>
        </w:rPr>
        <w:t>LOT</w:t>
      </w:r>
      <w:r w:rsidRPr="00260413">
        <w:rPr>
          <w:lang w:val="fr-FR"/>
        </w:rPr>
        <w:t xml:space="preserve"> : Le périmètre est une liste de lots de gestion</w:t>
      </w:r>
    </w:p>
    <w:p w14:paraId="4F27ABA6" w14:textId="77777777" w:rsidR="00766112" w:rsidRPr="00260413" w:rsidRDefault="00766112" w:rsidP="00325D8B">
      <w:pPr>
        <w:numPr>
          <w:ilvl w:val="0"/>
          <w:numId w:val="117"/>
        </w:numPr>
        <w:shd w:val="clear" w:color="000000" w:fill="auto"/>
        <w:spacing w:before="100" w:beforeAutospacing="1" w:after="100" w:afterAutospacing="1"/>
        <w:rPr>
          <w:lang w:val="fr-FR"/>
        </w:rPr>
      </w:pPr>
      <w:r w:rsidRPr="00260413">
        <w:rPr>
          <w:lang w:val="fr-FR"/>
        </w:rPr>
        <w:t>Périmètre peut être :</w:t>
      </w:r>
    </w:p>
    <w:p w14:paraId="3FF0E0DD" w14:textId="77777777" w:rsidR="00766112" w:rsidRPr="00260413" w:rsidRDefault="00766112" w:rsidP="00325D8B">
      <w:pPr>
        <w:numPr>
          <w:ilvl w:val="1"/>
          <w:numId w:val="117"/>
        </w:numPr>
        <w:shd w:val="clear" w:color="000000" w:fill="auto"/>
        <w:spacing w:before="100" w:beforeAutospacing="1" w:after="100" w:afterAutospacing="1"/>
        <w:rPr>
          <w:lang w:val="fr-FR"/>
        </w:rPr>
      </w:pPr>
      <w:r w:rsidRPr="00260413">
        <w:rPr>
          <w:lang w:val="fr-FR"/>
        </w:rPr>
        <w:t xml:space="preserve">Le caractère </w:t>
      </w:r>
      <w:r w:rsidRPr="00260413">
        <w:rPr>
          <w:rStyle w:val="Strong"/>
          <w:lang w:val="fr-FR"/>
        </w:rPr>
        <w:t>'*'</w:t>
      </w:r>
      <w:r w:rsidRPr="00260413">
        <w:rPr>
          <w:lang w:val="fr-FR"/>
        </w:rPr>
        <w:t xml:space="preserve"> (étoile) : dans ce cas toutes les unités déclaratives connues sont traitées.</w:t>
      </w:r>
    </w:p>
    <w:p w14:paraId="16EF44CC" w14:textId="77777777" w:rsidR="00766112" w:rsidRPr="00260413" w:rsidRDefault="00766112" w:rsidP="00325D8B">
      <w:pPr>
        <w:numPr>
          <w:ilvl w:val="1"/>
          <w:numId w:val="117"/>
        </w:numPr>
        <w:shd w:val="clear" w:color="000000" w:fill="auto"/>
        <w:spacing w:before="100" w:beforeAutospacing="1" w:after="100" w:afterAutospacing="1"/>
        <w:rPr>
          <w:lang w:val="fr-FR"/>
        </w:rPr>
      </w:pPr>
      <w:r w:rsidRPr="00260413">
        <w:rPr>
          <w:lang w:val="fr-FR"/>
        </w:rPr>
        <w:t>Une liste de valeurs séparées par des espaces, valeur dépendantes du type spécifié.</w:t>
      </w:r>
    </w:p>
    <w:p w14:paraId="742EF6A9" w14:textId="77777777" w:rsidR="00766112" w:rsidRPr="00260413" w:rsidRDefault="00766112" w:rsidP="00325D8B">
      <w:pPr>
        <w:numPr>
          <w:ilvl w:val="1"/>
          <w:numId w:val="117"/>
        </w:numPr>
        <w:shd w:val="clear" w:color="000000" w:fill="auto"/>
        <w:spacing w:before="100" w:beforeAutospacing="1" w:after="100" w:afterAutospacing="1"/>
        <w:rPr>
          <w:lang w:val="fr-FR"/>
        </w:rPr>
      </w:pPr>
      <w:r w:rsidRPr="00260413">
        <w:rPr>
          <w:lang w:val="fr-FR"/>
        </w:rPr>
        <w:t xml:space="preserve">Un fichier contenant la liste des éléments du périmètre à produire (un élément par ligne). Dans ce cas, il s'exprime sous la forme : </w:t>
      </w:r>
      <w:r w:rsidRPr="00260413">
        <w:rPr>
          <w:rStyle w:val="Strong"/>
          <w:lang w:val="fr-FR"/>
        </w:rPr>
        <w:t>@</w:t>
      </w:r>
      <w:r w:rsidRPr="00260413">
        <w:rPr>
          <w:rStyle w:val="Emphasis"/>
          <w:lang w:val="fr-FR"/>
        </w:rPr>
        <w:t>nom_du_fichier</w:t>
      </w:r>
    </w:p>
    <w:p w14:paraId="48B9A635" w14:textId="77777777" w:rsidR="00766112" w:rsidRPr="00260413" w:rsidRDefault="00766112" w:rsidP="00325D8B">
      <w:pPr>
        <w:numPr>
          <w:ilvl w:val="0"/>
          <w:numId w:val="118"/>
        </w:numPr>
        <w:shd w:val="clear" w:color="000000" w:fill="auto"/>
        <w:spacing w:before="100" w:beforeAutospacing="1" w:after="100" w:afterAutospacing="1"/>
        <w:rPr>
          <w:lang w:val="fr-FR"/>
        </w:rPr>
      </w:pPr>
      <w:r w:rsidRPr="00260413">
        <w:rPr>
          <w:lang w:val="fr-FR"/>
        </w:rPr>
        <w:t>L'option -k permet de conserver les données déjà présentes en base si elles existent (unités déclaratives déjà traitées sur la même période). Sans cette option les données existantes concernant les mêmes unités déclaratives sur la même période sont supprimées.</w:t>
      </w:r>
    </w:p>
    <w:p w14:paraId="152A1FFD" w14:textId="77777777" w:rsidR="00766112" w:rsidRPr="00260413" w:rsidRDefault="00766112" w:rsidP="00325D8B">
      <w:pPr>
        <w:numPr>
          <w:ilvl w:val="0"/>
          <w:numId w:val="119"/>
        </w:numPr>
        <w:shd w:val="clear" w:color="000000" w:fill="auto"/>
        <w:spacing w:before="100" w:beforeAutospacing="1" w:after="100" w:afterAutospacing="1"/>
        <w:rPr>
          <w:lang w:val="fr-FR"/>
        </w:rPr>
      </w:pPr>
      <w:r w:rsidRPr="00260413">
        <w:rPr>
          <w:lang w:val="fr-FR"/>
        </w:rPr>
        <w:t>L'option -q permet ne n'afficher aucun message dans la console lors de l'exécution (hormis les messages d'erreurs s'il y en a).</w:t>
      </w:r>
    </w:p>
    <w:p w14:paraId="0C19F37F" w14:textId="77777777" w:rsidR="00766112" w:rsidRPr="00260413" w:rsidRDefault="00766112" w:rsidP="00766112">
      <w:pPr>
        <w:pStyle w:val="Heading5"/>
        <w:shd w:val="clear" w:color="000000" w:fill="auto"/>
        <w:rPr>
          <w:lang w:val="fr-FR"/>
        </w:rPr>
      </w:pPr>
      <w:r w:rsidRPr="00260413">
        <w:rPr>
          <w:lang w:val="fr-FR"/>
        </w:rPr>
        <w:t>Retour</w:t>
      </w:r>
    </w:p>
    <w:p w14:paraId="5A9F06A8" w14:textId="77777777" w:rsidR="00766112" w:rsidRPr="00260413" w:rsidRDefault="00766112" w:rsidP="00766112">
      <w:pPr>
        <w:pStyle w:val="NormalWeb"/>
        <w:shd w:val="clear" w:color="000000" w:fill="auto"/>
        <w:rPr>
          <w:rFonts w:eastAsiaTheme="minorEastAsia"/>
          <w:lang w:val="fr-FR"/>
        </w:rPr>
      </w:pPr>
      <w:r w:rsidRPr="00260413">
        <w:rPr>
          <w:lang w:val="fr-FR"/>
        </w:rPr>
        <w:t>Les fichiers produits en retour sont :</w:t>
      </w:r>
    </w:p>
    <w:p w14:paraId="21CF4BBA" w14:textId="77777777" w:rsidR="00766112" w:rsidRPr="00260413" w:rsidRDefault="00766112" w:rsidP="00325D8B">
      <w:pPr>
        <w:numPr>
          <w:ilvl w:val="0"/>
          <w:numId w:val="120"/>
        </w:numPr>
        <w:shd w:val="clear" w:color="000000" w:fill="auto"/>
        <w:spacing w:before="100" w:beforeAutospacing="1" w:after="100" w:afterAutospacing="1"/>
        <w:rPr>
          <w:lang w:val="fr-FR"/>
        </w:rPr>
      </w:pPr>
      <w:r w:rsidRPr="00260413">
        <w:rPr>
          <w:lang w:val="fr-FR"/>
        </w:rPr>
        <w:t>RadicalFichierDSN_AAAAMM_Horodatage.NET.dsn : il contient la DSN produite pour le point de dépôt Net Entreprise.</w:t>
      </w:r>
    </w:p>
    <w:p w14:paraId="2898D93E" w14:textId="77777777" w:rsidR="00766112" w:rsidRPr="00260413" w:rsidRDefault="00766112" w:rsidP="00325D8B">
      <w:pPr>
        <w:numPr>
          <w:ilvl w:val="0"/>
          <w:numId w:val="120"/>
        </w:numPr>
        <w:shd w:val="clear" w:color="000000" w:fill="auto"/>
        <w:spacing w:before="100" w:beforeAutospacing="1" w:after="100" w:afterAutospacing="1"/>
        <w:rPr>
          <w:lang w:val="fr-FR"/>
        </w:rPr>
      </w:pPr>
      <w:r w:rsidRPr="00260413">
        <w:rPr>
          <w:lang w:val="fr-FR"/>
        </w:rPr>
        <w:t>RadicalFichierDSN_AAAAMM_Horodatage.MSA.dsn : il contient la DSN produite pour le point de dépôt MSA.</w:t>
      </w:r>
    </w:p>
    <w:p w14:paraId="0AD2DB9F" w14:textId="77777777" w:rsidR="00766112" w:rsidRPr="00260413" w:rsidRDefault="00766112" w:rsidP="00325D8B">
      <w:pPr>
        <w:numPr>
          <w:ilvl w:val="0"/>
          <w:numId w:val="120"/>
        </w:numPr>
        <w:shd w:val="clear" w:color="000000" w:fill="auto"/>
        <w:spacing w:before="100" w:beforeAutospacing="1" w:after="100" w:afterAutospacing="1"/>
        <w:rPr>
          <w:lang w:val="fr-FR"/>
        </w:rPr>
      </w:pPr>
      <w:r w:rsidRPr="00260413">
        <w:rPr>
          <w:lang w:val="fr-FR"/>
        </w:rPr>
        <w:t>RadicalFichierDSN_AAAAMM_Horodatage-compte-rendu.txt qui contient la liste des unités déclaratives traitées sous la forme "idtechnique statut idfonctionnel",avec :</w:t>
      </w:r>
    </w:p>
    <w:p w14:paraId="564009CC" w14:textId="77777777" w:rsidR="00766112" w:rsidRPr="00260413" w:rsidRDefault="00766112" w:rsidP="00325D8B">
      <w:pPr>
        <w:numPr>
          <w:ilvl w:val="1"/>
          <w:numId w:val="120"/>
        </w:numPr>
        <w:shd w:val="clear" w:color="000000" w:fill="auto"/>
        <w:spacing w:before="100" w:beforeAutospacing="1" w:after="100" w:afterAutospacing="1"/>
        <w:rPr>
          <w:lang w:val="fr-FR"/>
        </w:rPr>
      </w:pPr>
      <w:r w:rsidRPr="00260413">
        <w:rPr>
          <w:lang w:val="fr-FR"/>
        </w:rPr>
        <w:t>une ud par ligne</w:t>
      </w:r>
    </w:p>
    <w:p w14:paraId="71C4C94C" w14:textId="77777777" w:rsidR="00766112" w:rsidRPr="00260413" w:rsidRDefault="00766112" w:rsidP="00325D8B">
      <w:pPr>
        <w:numPr>
          <w:ilvl w:val="1"/>
          <w:numId w:val="120"/>
        </w:numPr>
        <w:shd w:val="clear" w:color="000000" w:fill="auto"/>
        <w:spacing w:before="100" w:beforeAutospacing="1" w:after="100" w:afterAutospacing="1"/>
        <w:rPr>
          <w:lang w:val="fr-FR"/>
        </w:rPr>
      </w:pPr>
      <w:r w:rsidRPr="00260413">
        <w:rPr>
          <w:lang w:val="fr-FR"/>
        </w:rPr>
        <w:t>idtechnique : clef technique de la DSN correspondante.</w:t>
      </w:r>
    </w:p>
    <w:p w14:paraId="256B61EC" w14:textId="77777777" w:rsidR="00766112" w:rsidRPr="00260413" w:rsidRDefault="00766112" w:rsidP="00325D8B">
      <w:pPr>
        <w:numPr>
          <w:ilvl w:val="1"/>
          <w:numId w:val="120"/>
        </w:numPr>
        <w:shd w:val="clear" w:color="000000" w:fill="auto"/>
        <w:spacing w:before="100" w:beforeAutospacing="1" w:after="100" w:afterAutospacing="1"/>
        <w:rPr>
          <w:lang w:val="fr-FR"/>
        </w:rPr>
      </w:pPr>
      <w:r w:rsidRPr="00260413">
        <w:rPr>
          <w:lang w:val="fr-FR"/>
        </w:rPr>
        <w:t>statut qui peut prendre les valeurs :</w:t>
      </w:r>
    </w:p>
    <w:p w14:paraId="23985136" w14:textId="77777777" w:rsidR="00766112" w:rsidRPr="00260413" w:rsidRDefault="00766112" w:rsidP="00325D8B">
      <w:pPr>
        <w:numPr>
          <w:ilvl w:val="2"/>
          <w:numId w:val="120"/>
        </w:numPr>
        <w:shd w:val="clear" w:color="000000" w:fill="auto"/>
        <w:spacing w:before="100" w:beforeAutospacing="1" w:after="100" w:afterAutospacing="1"/>
        <w:rPr>
          <w:lang w:val="fr-FR"/>
        </w:rPr>
      </w:pPr>
      <w:r w:rsidRPr="00260413">
        <w:rPr>
          <w:lang w:val="fr-FR"/>
        </w:rPr>
        <w:t>0 : DSN en erreur</w:t>
      </w:r>
    </w:p>
    <w:p w14:paraId="25703A1E" w14:textId="77777777" w:rsidR="00766112" w:rsidRPr="00260413" w:rsidRDefault="00766112" w:rsidP="00325D8B">
      <w:pPr>
        <w:numPr>
          <w:ilvl w:val="2"/>
          <w:numId w:val="120"/>
        </w:numPr>
        <w:shd w:val="clear" w:color="000000" w:fill="auto"/>
        <w:spacing w:before="100" w:beforeAutospacing="1" w:after="100" w:afterAutospacing="1"/>
        <w:rPr>
          <w:lang w:val="fr-FR"/>
        </w:rPr>
      </w:pPr>
      <w:r w:rsidRPr="00260413">
        <w:rPr>
          <w:lang w:val="fr-FR"/>
        </w:rPr>
        <w:t>1 : DSN OK</w:t>
      </w:r>
    </w:p>
    <w:p w14:paraId="5D725EE6" w14:textId="77777777" w:rsidR="00766112" w:rsidRPr="00260413" w:rsidRDefault="00766112" w:rsidP="00325D8B">
      <w:pPr>
        <w:numPr>
          <w:ilvl w:val="1"/>
          <w:numId w:val="120"/>
        </w:numPr>
        <w:shd w:val="clear" w:color="000000" w:fill="auto"/>
        <w:spacing w:before="100" w:beforeAutospacing="1" w:after="100" w:afterAutospacing="1"/>
        <w:rPr>
          <w:lang w:val="fr-FR"/>
        </w:rPr>
      </w:pPr>
      <w:r w:rsidRPr="00260413">
        <w:rPr>
          <w:lang w:val="fr-FR"/>
        </w:rPr>
        <w:t>idfonctionnel : sous la forme CodeEtablissement/PointDeDepot/LotDeGestion</w:t>
      </w:r>
    </w:p>
    <w:p w14:paraId="07AF7AC5" w14:textId="77777777" w:rsidR="00766112" w:rsidRPr="00260413" w:rsidRDefault="00766112" w:rsidP="00766112">
      <w:pPr>
        <w:pStyle w:val="NormalWeb"/>
        <w:shd w:val="clear" w:color="000000" w:fill="auto"/>
        <w:rPr>
          <w:rFonts w:eastAsiaTheme="minorEastAsia"/>
          <w:lang w:val="fr-FR"/>
        </w:rPr>
      </w:pPr>
      <w:r w:rsidRPr="00260413">
        <w:rPr>
          <w:lang w:val="fr-FR"/>
        </w:rPr>
        <w:t>Les fichiers sont produits dans le sous-répertoire "flows" du répertoire regdsn-home.</w:t>
      </w:r>
    </w:p>
    <w:p w14:paraId="7205898A" w14:textId="77777777" w:rsidR="00766112" w:rsidRPr="00260413" w:rsidRDefault="00766112" w:rsidP="00766112">
      <w:pPr>
        <w:pStyle w:val="NormalWeb"/>
        <w:shd w:val="clear" w:color="000000" w:fill="auto"/>
        <w:rPr>
          <w:lang w:val="fr-FR"/>
        </w:rPr>
      </w:pPr>
      <w:r w:rsidRPr="00260413">
        <w:rPr>
          <w:lang w:val="fr-FR"/>
        </w:rPr>
        <w:t> </w:t>
      </w:r>
    </w:p>
    <w:p w14:paraId="597A7941"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dsn:delete-declarations</w:t>
      </w:r>
    </w:p>
    <w:p w14:paraId="4A8A91B2" w14:textId="77777777" w:rsidR="00766112" w:rsidRPr="00260413" w:rsidRDefault="00766112" w:rsidP="00766112">
      <w:pPr>
        <w:pStyle w:val="Heading5"/>
        <w:shd w:val="clear" w:color="000000" w:fill="auto"/>
        <w:rPr>
          <w:sz w:val="20"/>
          <w:lang w:val="fr-FR"/>
        </w:rPr>
      </w:pPr>
      <w:r w:rsidRPr="00260413">
        <w:rPr>
          <w:color w:val="3D3D3D"/>
          <w:lang w:val="fr-FR"/>
        </w:rPr>
        <w:t>Usage</w:t>
      </w:r>
    </w:p>
    <w:p w14:paraId="410446C3"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supprimer des DSN chargées en BDSN à partir de leurs identifiants techniques.</w:t>
      </w:r>
    </w:p>
    <w:p w14:paraId="5C1B6C4C" w14:textId="77777777" w:rsidR="00766112" w:rsidRPr="00260413" w:rsidRDefault="00766112" w:rsidP="00766112">
      <w:pPr>
        <w:pStyle w:val="Heading5"/>
        <w:shd w:val="clear" w:color="000000" w:fill="auto"/>
        <w:rPr>
          <w:lang w:val="fr-FR"/>
        </w:rPr>
      </w:pPr>
      <w:r w:rsidRPr="00260413">
        <w:rPr>
          <w:lang w:val="fr-FR"/>
        </w:rPr>
        <w:t>Syntaxe</w:t>
      </w:r>
    </w:p>
    <w:p w14:paraId="23168810" w14:textId="77777777" w:rsidR="00766112" w:rsidRPr="00260413" w:rsidRDefault="003041B9" w:rsidP="00766112">
      <w:pPr>
        <w:shd w:val="clear" w:color="000000" w:fill="auto"/>
        <w:rPr>
          <w:lang w:val="fr-FR"/>
        </w:rPr>
      </w:pPr>
      <w:r>
        <w:rPr>
          <w:lang w:val="fr-FR"/>
        </w:rPr>
        <w:pict w14:anchorId="3F69CF3A">
          <v:rect id="_x0000_i1037" style="width:0;height:1.5pt" o:hralign="center" o:hrstd="t" o:hr="t" fillcolor="#a0a0a0" stroked="f"/>
        </w:pict>
      </w:r>
    </w:p>
    <w:p w14:paraId="7BB358D7" w14:textId="77777777" w:rsidR="00766112" w:rsidRPr="00260413" w:rsidRDefault="00766112" w:rsidP="00766112">
      <w:pPr>
        <w:pStyle w:val="fst"/>
        <w:shd w:val="clear" w:color="000000" w:fill="auto"/>
      </w:pPr>
      <w:r w:rsidRPr="00260413">
        <w:t>dsn:delete-declarations</w:t>
      </w:r>
    </w:p>
    <w:p w14:paraId="2A643854" w14:textId="77777777" w:rsidR="00766112" w:rsidRPr="00260413" w:rsidRDefault="00766112" w:rsidP="00766112">
      <w:pPr>
        <w:pStyle w:val="snd"/>
        <w:shd w:val="clear" w:color="000000" w:fill="auto"/>
      </w:pPr>
      <w:r w:rsidRPr="00260413">
        <w:t>[-f]</w:t>
      </w:r>
    </w:p>
    <w:p w14:paraId="61D1AA88" w14:textId="77777777" w:rsidR="00766112" w:rsidRPr="00260413" w:rsidRDefault="00766112" w:rsidP="00766112">
      <w:pPr>
        <w:pStyle w:val="sn2"/>
        <w:shd w:val="clear" w:color="000000" w:fill="auto"/>
      </w:pPr>
      <w:r w:rsidRPr="00260413">
        <w:t>IdDeclarations</w:t>
      </w:r>
    </w:p>
    <w:p w14:paraId="43881034" w14:textId="77777777" w:rsidR="00766112" w:rsidRPr="00260413" w:rsidRDefault="003041B9" w:rsidP="00766112">
      <w:pPr>
        <w:shd w:val="clear" w:color="000000" w:fill="auto"/>
        <w:rPr>
          <w:lang w:val="fr-FR"/>
        </w:rPr>
      </w:pPr>
      <w:r>
        <w:rPr>
          <w:lang w:val="fr-FR"/>
        </w:rPr>
        <w:pict w14:anchorId="6D1DCBA8">
          <v:rect id="_x0000_i1038" style="width:0;height:1.5pt" o:hralign="center" o:hrstd="t" o:hr="t" fillcolor="#a0a0a0" stroked="f"/>
        </w:pict>
      </w:r>
    </w:p>
    <w:p w14:paraId="403C4A1F" w14:textId="77777777" w:rsidR="00766112" w:rsidRPr="00260413" w:rsidRDefault="00766112" w:rsidP="00766112">
      <w:pPr>
        <w:pStyle w:val="NormalWeb"/>
        <w:shd w:val="clear" w:color="000000" w:fill="auto"/>
        <w:rPr>
          <w:rFonts w:eastAsiaTheme="minorEastAsia"/>
          <w:lang w:val="fr-FR"/>
        </w:rPr>
      </w:pPr>
      <w:r w:rsidRPr="00260413">
        <w:rPr>
          <w:lang w:val="fr-FR"/>
        </w:rPr>
        <w:t>où</w:t>
      </w:r>
    </w:p>
    <w:p w14:paraId="63F44BE5" w14:textId="77777777" w:rsidR="00766112" w:rsidRPr="00260413" w:rsidRDefault="00766112" w:rsidP="00325D8B">
      <w:pPr>
        <w:numPr>
          <w:ilvl w:val="0"/>
          <w:numId w:val="121"/>
        </w:numPr>
        <w:shd w:val="clear" w:color="000000" w:fill="auto"/>
        <w:spacing w:before="100" w:beforeAutospacing="1" w:after="100" w:afterAutospacing="1"/>
        <w:rPr>
          <w:lang w:val="fr-FR"/>
        </w:rPr>
      </w:pPr>
      <w:r w:rsidRPr="00260413">
        <w:rPr>
          <w:rStyle w:val="Strong"/>
          <w:lang w:val="fr-FR"/>
        </w:rPr>
        <w:t>IdDeclarations</w:t>
      </w:r>
      <w:r w:rsidRPr="00260413">
        <w:rPr>
          <w:lang w:val="fr-FR"/>
        </w:rPr>
        <w:t xml:space="preserve"> : Liste des identifiants techniques des déclarations à supprimer qui peut être :</w:t>
      </w:r>
    </w:p>
    <w:p w14:paraId="2E1078B8" w14:textId="77777777" w:rsidR="00766112" w:rsidRPr="00260413" w:rsidRDefault="00766112" w:rsidP="00325D8B">
      <w:pPr>
        <w:numPr>
          <w:ilvl w:val="1"/>
          <w:numId w:val="121"/>
        </w:numPr>
        <w:shd w:val="clear" w:color="000000" w:fill="auto"/>
        <w:spacing w:before="100" w:beforeAutospacing="1" w:after="100" w:afterAutospacing="1"/>
        <w:rPr>
          <w:lang w:val="fr-FR"/>
        </w:rPr>
      </w:pPr>
      <w:r w:rsidRPr="00260413">
        <w:rPr>
          <w:lang w:val="fr-FR"/>
        </w:rPr>
        <w:t xml:space="preserve">Le caractère </w:t>
      </w:r>
      <w:r w:rsidRPr="00260413">
        <w:rPr>
          <w:rStyle w:val="Strong"/>
          <w:lang w:val="fr-FR"/>
        </w:rPr>
        <w:t>'*'</w:t>
      </w:r>
      <w:r w:rsidRPr="00260413">
        <w:rPr>
          <w:lang w:val="fr-FR"/>
        </w:rPr>
        <w:t xml:space="preserve"> (étoile) : Dans ce cas toutes les déclarations en BDSN seront supprimées.</w:t>
      </w:r>
    </w:p>
    <w:p w14:paraId="48F3ED3B" w14:textId="77777777" w:rsidR="00766112" w:rsidRPr="00260413" w:rsidRDefault="00766112" w:rsidP="00325D8B">
      <w:pPr>
        <w:numPr>
          <w:ilvl w:val="1"/>
          <w:numId w:val="121"/>
        </w:numPr>
        <w:shd w:val="clear" w:color="000000" w:fill="auto"/>
        <w:spacing w:before="100" w:beforeAutospacing="1" w:after="100" w:afterAutospacing="1"/>
        <w:rPr>
          <w:lang w:val="fr-FR"/>
        </w:rPr>
      </w:pPr>
      <w:r w:rsidRPr="00260413">
        <w:rPr>
          <w:lang w:val="fr-FR"/>
        </w:rPr>
        <w:t>Une liste d'identifiants techniques séparés par des espaces.</w:t>
      </w:r>
    </w:p>
    <w:p w14:paraId="50E0C7B9" w14:textId="77777777" w:rsidR="00766112" w:rsidRPr="00260413" w:rsidRDefault="00766112" w:rsidP="00325D8B">
      <w:pPr>
        <w:numPr>
          <w:ilvl w:val="1"/>
          <w:numId w:val="121"/>
        </w:numPr>
        <w:shd w:val="clear" w:color="000000" w:fill="auto"/>
        <w:spacing w:before="100" w:beforeAutospacing="1" w:after="100" w:afterAutospacing="1"/>
        <w:rPr>
          <w:lang w:val="fr-FR"/>
        </w:rPr>
      </w:pPr>
      <w:r w:rsidRPr="00260413">
        <w:rPr>
          <w:lang w:val="fr-FR"/>
        </w:rPr>
        <w:t xml:space="preserve">Un fichier contenant la liste des identifiants techniques (un par ligne). Dans ce cas, il s'exprime sous la forme : </w:t>
      </w:r>
      <w:r w:rsidRPr="00260413">
        <w:rPr>
          <w:rStyle w:val="Strong"/>
          <w:lang w:val="fr-FR"/>
        </w:rPr>
        <w:t>@</w:t>
      </w:r>
      <w:r w:rsidRPr="00260413">
        <w:rPr>
          <w:rStyle w:val="Emphasis"/>
          <w:lang w:val="fr-FR"/>
        </w:rPr>
        <w:t>nom_du_fichier</w:t>
      </w:r>
    </w:p>
    <w:p w14:paraId="5A5AF57F" w14:textId="77777777" w:rsidR="00766112" w:rsidRPr="00260413" w:rsidRDefault="00766112" w:rsidP="00325D8B">
      <w:pPr>
        <w:numPr>
          <w:ilvl w:val="0"/>
          <w:numId w:val="122"/>
        </w:numPr>
        <w:shd w:val="clear" w:color="000000" w:fill="auto"/>
        <w:spacing w:before="100" w:beforeAutospacing="1" w:after="100" w:afterAutospacing="1"/>
        <w:rPr>
          <w:lang w:val="fr-FR"/>
        </w:rPr>
      </w:pPr>
      <w:r w:rsidRPr="00260413">
        <w:rPr>
          <w:lang w:val="fr-FR"/>
        </w:rPr>
        <w:t>L'option -f force la suppression sans demander confirmation.</w:t>
      </w:r>
    </w:p>
    <w:p w14:paraId="6E88FB8D" w14:textId="77777777" w:rsidR="00766112" w:rsidRPr="00260413" w:rsidRDefault="00766112" w:rsidP="00766112">
      <w:pPr>
        <w:pStyle w:val="Heading5"/>
        <w:shd w:val="clear" w:color="000000" w:fill="auto"/>
        <w:rPr>
          <w:lang w:val="fr-FR"/>
        </w:rPr>
      </w:pPr>
      <w:r w:rsidRPr="00260413">
        <w:rPr>
          <w:lang w:val="fr-FR"/>
        </w:rPr>
        <w:t>Retour</w:t>
      </w:r>
    </w:p>
    <w:p w14:paraId="18273813" w14:textId="77777777" w:rsidR="00766112" w:rsidRPr="00260413" w:rsidRDefault="00766112" w:rsidP="00766112">
      <w:pPr>
        <w:pStyle w:val="NormalWeb"/>
        <w:shd w:val="clear" w:color="000000" w:fill="auto"/>
        <w:rPr>
          <w:lang w:val="fr-FR"/>
        </w:rPr>
      </w:pPr>
      <w:r w:rsidRPr="00260413">
        <w:rPr>
          <w:lang w:val="fr-FR"/>
        </w:rPr>
        <w:t>La console affiche la liste des DSN candidates à la suppression et demande confirmation si l'option -f n'est pas positionnée.</w:t>
      </w:r>
    </w:p>
    <w:p w14:paraId="339F014D" w14:textId="77777777" w:rsidR="00766112" w:rsidRPr="00260413" w:rsidRDefault="00766112" w:rsidP="00766112">
      <w:pPr>
        <w:pStyle w:val="NormalWeb"/>
        <w:shd w:val="clear" w:color="000000" w:fill="auto"/>
        <w:rPr>
          <w:rFonts w:eastAsiaTheme="minorEastAsia"/>
          <w:lang w:val="fr-FR"/>
        </w:rPr>
      </w:pPr>
      <w:r w:rsidRPr="00260413">
        <w:rPr>
          <w:lang w:val="fr-FR"/>
        </w:rPr>
        <w:t>Les DSN sont supprimées si la confirmation est faite.</w:t>
      </w:r>
    </w:p>
    <w:p w14:paraId="7601BCFD" w14:textId="77777777" w:rsidR="00766112" w:rsidRPr="00260413" w:rsidRDefault="00766112" w:rsidP="00766112">
      <w:pPr>
        <w:pStyle w:val="NormalWeb"/>
        <w:shd w:val="clear" w:color="000000" w:fill="auto"/>
        <w:rPr>
          <w:lang w:val="fr-FR"/>
        </w:rPr>
      </w:pPr>
      <w:r w:rsidRPr="00260413">
        <w:rPr>
          <w:lang w:val="fr-FR"/>
        </w:rPr>
        <w:t> </w:t>
      </w:r>
    </w:p>
    <w:p w14:paraId="3BBC23D5"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dsn:delete-matching-declarations</w:t>
      </w:r>
    </w:p>
    <w:p w14:paraId="3BB767D7" w14:textId="77777777" w:rsidR="00766112" w:rsidRPr="00260413" w:rsidRDefault="00766112" w:rsidP="00766112">
      <w:pPr>
        <w:pStyle w:val="Heading5"/>
        <w:shd w:val="clear" w:color="000000" w:fill="auto"/>
        <w:rPr>
          <w:sz w:val="20"/>
          <w:lang w:val="fr-FR"/>
        </w:rPr>
      </w:pPr>
      <w:r w:rsidRPr="00260413">
        <w:rPr>
          <w:color w:val="3D3D3D"/>
          <w:lang w:val="fr-FR"/>
        </w:rPr>
        <w:t>Usage</w:t>
      </w:r>
    </w:p>
    <w:p w14:paraId="06176532"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supprimer des DSN chargées en BDSN et correspondant à un périmètre donné.</w:t>
      </w:r>
    </w:p>
    <w:p w14:paraId="4A91EA95" w14:textId="77777777" w:rsidR="00766112" w:rsidRPr="00260413" w:rsidRDefault="00766112" w:rsidP="00766112">
      <w:pPr>
        <w:pStyle w:val="Heading5"/>
        <w:shd w:val="clear" w:color="000000" w:fill="auto"/>
        <w:rPr>
          <w:lang w:val="fr-FR"/>
        </w:rPr>
      </w:pPr>
      <w:r w:rsidRPr="00260413">
        <w:rPr>
          <w:lang w:val="fr-FR"/>
        </w:rPr>
        <w:t>Syntaxe</w:t>
      </w:r>
    </w:p>
    <w:p w14:paraId="5AE1318A" w14:textId="77777777" w:rsidR="00766112" w:rsidRPr="00260413" w:rsidRDefault="003041B9" w:rsidP="00766112">
      <w:pPr>
        <w:shd w:val="clear" w:color="000000" w:fill="auto"/>
        <w:rPr>
          <w:lang w:val="fr-FR"/>
        </w:rPr>
      </w:pPr>
      <w:r>
        <w:rPr>
          <w:lang w:val="fr-FR"/>
        </w:rPr>
        <w:pict w14:anchorId="6202FAA2">
          <v:rect id="_x0000_i1039" style="width:0;height:1.5pt" o:hralign="center" o:hrstd="t" o:hr="t" fillcolor="#a0a0a0" stroked="f"/>
        </w:pict>
      </w:r>
    </w:p>
    <w:p w14:paraId="287FD423" w14:textId="77777777" w:rsidR="00766112" w:rsidRPr="00260413" w:rsidRDefault="00766112" w:rsidP="00766112">
      <w:pPr>
        <w:pStyle w:val="fst"/>
        <w:shd w:val="clear" w:color="000000" w:fill="auto"/>
      </w:pPr>
      <w:r w:rsidRPr="00260413">
        <w:t>dsn:delete-matching-declarations</w:t>
      </w:r>
    </w:p>
    <w:p w14:paraId="4AFA0926" w14:textId="77777777" w:rsidR="00766112" w:rsidRPr="00260413" w:rsidRDefault="00766112" w:rsidP="00766112">
      <w:pPr>
        <w:pStyle w:val="snd"/>
        <w:shd w:val="clear" w:color="000000" w:fill="auto"/>
      </w:pPr>
      <w:r w:rsidRPr="00260413">
        <w:t>[-f] [-m ModeDSN] [-t TypeDePérimètre]</w:t>
      </w:r>
    </w:p>
    <w:p w14:paraId="753DC6C0" w14:textId="77777777" w:rsidR="00766112" w:rsidRPr="00260413" w:rsidRDefault="00766112" w:rsidP="00766112">
      <w:pPr>
        <w:pStyle w:val="sn2"/>
        <w:shd w:val="clear" w:color="000000" w:fill="auto"/>
      </w:pPr>
      <w:r w:rsidRPr="00260413">
        <w:t>PériodeDSN Périmètre</w:t>
      </w:r>
    </w:p>
    <w:p w14:paraId="5DFEACAF" w14:textId="77777777" w:rsidR="00766112" w:rsidRPr="00260413" w:rsidRDefault="00766112" w:rsidP="00766112">
      <w:pPr>
        <w:pStyle w:val="NormalWeb"/>
        <w:shd w:val="clear" w:color="000000" w:fill="auto"/>
        <w:rPr>
          <w:lang w:val="fr-FR"/>
        </w:rPr>
      </w:pPr>
      <w:r w:rsidRPr="00260413">
        <w:rPr>
          <w:lang w:val="fr-FR"/>
        </w:rPr>
        <w:t>ù</w:t>
      </w:r>
    </w:p>
    <w:p w14:paraId="0E3395DC" w14:textId="77777777" w:rsidR="00766112" w:rsidRPr="00260413" w:rsidRDefault="00766112" w:rsidP="00325D8B">
      <w:pPr>
        <w:numPr>
          <w:ilvl w:val="0"/>
          <w:numId w:val="123"/>
        </w:numPr>
        <w:shd w:val="clear" w:color="000000" w:fill="auto"/>
        <w:spacing w:before="100" w:beforeAutospacing="1" w:after="100" w:afterAutospacing="1"/>
        <w:rPr>
          <w:lang w:val="fr-FR"/>
        </w:rPr>
      </w:pPr>
      <w:r w:rsidRPr="00260413">
        <w:rPr>
          <w:rStyle w:val="Strong"/>
          <w:lang w:val="fr-FR"/>
        </w:rPr>
        <w:t>PériodeDSN</w:t>
      </w:r>
      <w:r w:rsidRPr="00260413">
        <w:rPr>
          <w:lang w:val="fr-FR"/>
        </w:rPr>
        <w:t xml:space="preserve"> : Période DSN au format AAAAMM.</w:t>
      </w:r>
    </w:p>
    <w:p w14:paraId="6C08DC0E" w14:textId="77777777" w:rsidR="00766112" w:rsidRPr="00260413" w:rsidRDefault="00766112" w:rsidP="00325D8B">
      <w:pPr>
        <w:numPr>
          <w:ilvl w:val="0"/>
          <w:numId w:val="123"/>
        </w:numPr>
        <w:shd w:val="clear" w:color="000000" w:fill="auto"/>
        <w:spacing w:before="100" w:beforeAutospacing="1" w:after="100" w:afterAutospacing="1"/>
        <w:rPr>
          <w:lang w:val="fr-FR"/>
        </w:rPr>
      </w:pPr>
      <w:r w:rsidRPr="00260413">
        <w:rPr>
          <w:rStyle w:val="Strong"/>
          <w:lang w:val="fr-FR"/>
        </w:rPr>
        <w:t>Périmètre</w:t>
      </w:r>
      <w:r w:rsidRPr="00260413">
        <w:rPr>
          <w:lang w:val="fr-FR"/>
        </w:rPr>
        <w:t xml:space="preserve"> : Périmètre à traiter (variable selon le type choisi via l'option -t, voir ci-dessous).</w:t>
      </w:r>
    </w:p>
    <w:p w14:paraId="2AEEFBB3" w14:textId="77777777" w:rsidR="00766112" w:rsidRPr="00260413" w:rsidRDefault="00766112" w:rsidP="00325D8B">
      <w:pPr>
        <w:numPr>
          <w:ilvl w:val="0"/>
          <w:numId w:val="124"/>
        </w:numPr>
        <w:shd w:val="clear" w:color="000000" w:fill="auto"/>
        <w:spacing w:before="100" w:beforeAutospacing="1" w:after="100" w:afterAutospacing="1"/>
        <w:rPr>
          <w:lang w:val="fr-FR"/>
        </w:rPr>
      </w:pPr>
      <w:r w:rsidRPr="00260413">
        <w:rPr>
          <w:lang w:val="fr-FR"/>
        </w:rPr>
        <w:t xml:space="preserve">L'option -t permet de spécifier la nature de la liste indiqué dans le paramètre </w:t>
      </w:r>
      <w:r w:rsidRPr="00260413">
        <w:rPr>
          <w:rStyle w:val="Strong"/>
          <w:lang w:val="fr-FR"/>
        </w:rPr>
        <w:t>Périmètre</w:t>
      </w:r>
      <w:r w:rsidRPr="00260413">
        <w:rPr>
          <w:lang w:val="fr-FR"/>
        </w:rPr>
        <w:t xml:space="preserve"> :</w:t>
      </w:r>
    </w:p>
    <w:p w14:paraId="2D3ACA2F" w14:textId="77777777" w:rsidR="00766112" w:rsidRPr="00260413" w:rsidRDefault="00766112" w:rsidP="00325D8B">
      <w:pPr>
        <w:numPr>
          <w:ilvl w:val="1"/>
          <w:numId w:val="124"/>
        </w:numPr>
        <w:shd w:val="clear" w:color="000000" w:fill="auto"/>
        <w:spacing w:before="100" w:beforeAutospacing="1" w:after="100" w:afterAutospacing="1"/>
        <w:rPr>
          <w:lang w:val="fr-FR"/>
        </w:rPr>
      </w:pPr>
      <w:r w:rsidRPr="00260413">
        <w:rPr>
          <w:rStyle w:val="Strong"/>
          <w:lang w:val="fr-FR"/>
        </w:rPr>
        <w:t>ETB</w:t>
      </w:r>
      <w:r w:rsidRPr="00260413">
        <w:rPr>
          <w:lang w:val="fr-FR"/>
        </w:rPr>
        <w:t xml:space="preserve"> : Le périmètre est une liste d'établissements, en codification Produit. C'est la valeur par défaut si l'option n'est pas précisée.</w:t>
      </w:r>
    </w:p>
    <w:p w14:paraId="436B43D7" w14:textId="77777777" w:rsidR="00766112" w:rsidRPr="00260413" w:rsidRDefault="00766112" w:rsidP="00325D8B">
      <w:pPr>
        <w:numPr>
          <w:ilvl w:val="1"/>
          <w:numId w:val="124"/>
        </w:numPr>
        <w:shd w:val="clear" w:color="000000" w:fill="auto"/>
        <w:spacing w:before="100" w:beforeAutospacing="1" w:after="100" w:afterAutospacing="1"/>
        <w:rPr>
          <w:lang w:val="fr-FR"/>
        </w:rPr>
      </w:pPr>
      <w:r w:rsidRPr="00260413">
        <w:rPr>
          <w:rStyle w:val="Strong"/>
          <w:lang w:val="fr-FR"/>
        </w:rPr>
        <w:t>ETR</w:t>
      </w:r>
      <w:r w:rsidRPr="00260413">
        <w:rPr>
          <w:lang w:val="fr-FR"/>
        </w:rPr>
        <w:t xml:space="preserve"> : Le périmètre est une liste d'entreprises (équivalent fonctionnel du SIREN), en codification Produit.</w:t>
      </w:r>
    </w:p>
    <w:p w14:paraId="051675FC" w14:textId="77777777" w:rsidR="00766112" w:rsidRPr="00260413" w:rsidRDefault="00766112" w:rsidP="00325D8B">
      <w:pPr>
        <w:numPr>
          <w:ilvl w:val="1"/>
          <w:numId w:val="124"/>
        </w:numPr>
        <w:shd w:val="clear" w:color="000000" w:fill="auto"/>
        <w:spacing w:before="100" w:beforeAutospacing="1" w:after="100" w:afterAutospacing="1"/>
        <w:rPr>
          <w:lang w:val="fr-FR"/>
        </w:rPr>
      </w:pPr>
      <w:r w:rsidRPr="00260413">
        <w:rPr>
          <w:rStyle w:val="Strong"/>
          <w:lang w:val="fr-FR"/>
        </w:rPr>
        <w:t>UDS</w:t>
      </w:r>
      <w:r w:rsidRPr="00260413">
        <w:rPr>
          <w:lang w:val="fr-FR"/>
        </w:rPr>
        <w:t xml:space="preserve"> : Le périmètre est une liste d'unités déclaratives sous la forme "CodeEtablissement/PointDeDepot/LotDeGestion", en codification </w:t>
      </w:r>
      <w:r w:rsidRPr="00260413">
        <w:rPr>
          <w:u w:val="single"/>
          <w:lang w:val="fr-FR"/>
        </w:rPr>
        <w:t>Produit</w:t>
      </w:r>
      <w:r w:rsidRPr="00260413">
        <w:rPr>
          <w:lang w:val="fr-FR"/>
        </w:rPr>
        <w:t xml:space="preserve"> pour </w:t>
      </w:r>
      <w:r w:rsidRPr="00260413">
        <w:rPr>
          <w:rStyle w:val="Emphasis"/>
          <w:lang w:val="fr-FR"/>
        </w:rPr>
        <w:t>CodeEtablissement</w:t>
      </w:r>
      <w:r w:rsidRPr="00260413">
        <w:rPr>
          <w:lang w:val="fr-FR"/>
        </w:rPr>
        <w:t xml:space="preserve"> et </w:t>
      </w:r>
      <w:r w:rsidRPr="00260413">
        <w:rPr>
          <w:rStyle w:val="Emphasis"/>
          <w:lang w:val="fr-FR"/>
        </w:rPr>
        <w:t>LotDeGestion</w:t>
      </w:r>
      <w:r w:rsidRPr="00260413">
        <w:rPr>
          <w:lang w:val="fr-FR"/>
        </w:rPr>
        <w:t xml:space="preserve">, </w:t>
      </w:r>
      <w:r w:rsidRPr="00260413">
        <w:rPr>
          <w:u w:val="single"/>
          <w:lang w:val="fr-FR"/>
        </w:rPr>
        <w:t>NET</w:t>
      </w:r>
      <w:r w:rsidRPr="00260413">
        <w:rPr>
          <w:lang w:val="fr-FR"/>
        </w:rPr>
        <w:t xml:space="preserve"> ou </w:t>
      </w:r>
      <w:r w:rsidRPr="00260413">
        <w:rPr>
          <w:u w:val="single"/>
          <w:lang w:val="fr-FR"/>
        </w:rPr>
        <w:t>MSA</w:t>
      </w:r>
      <w:r w:rsidRPr="00260413">
        <w:rPr>
          <w:lang w:val="fr-FR"/>
        </w:rPr>
        <w:t xml:space="preserve"> pour le </w:t>
      </w:r>
      <w:r w:rsidRPr="00260413">
        <w:rPr>
          <w:rStyle w:val="Emphasis"/>
          <w:lang w:val="fr-FR"/>
        </w:rPr>
        <w:t>PointDeDepot</w:t>
      </w:r>
      <w:r w:rsidRPr="00260413">
        <w:rPr>
          <w:lang w:val="fr-FR"/>
        </w:rPr>
        <w:t>.</w:t>
      </w:r>
    </w:p>
    <w:p w14:paraId="49B90715" w14:textId="77777777" w:rsidR="00766112" w:rsidRPr="00260413" w:rsidRDefault="00766112" w:rsidP="00325D8B">
      <w:pPr>
        <w:numPr>
          <w:ilvl w:val="1"/>
          <w:numId w:val="124"/>
        </w:numPr>
        <w:shd w:val="clear" w:color="000000" w:fill="auto"/>
        <w:spacing w:before="100" w:beforeAutospacing="1" w:after="100" w:afterAutospacing="1"/>
        <w:rPr>
          <w:lang w:val="fr-FR"/>
        </w:rPr>
      </w:pPr>
      <w:r w:rsidRPr="00260413">
        <w:rPr>
          <w:rStyle w:val="Strong"/>
          <w:lang w:val="fr-FR"/>
        </w:rPr>
        <w:t>POL</w:t>
      </w:r>
      <w:r w:rsidRPr="00260413">
        <w:rPr>
          <w:lang w:val="fr-FR"/>
        </w:rPr>
        <w:t xml:space="preserve"> : Le périmètre est une liste de pôles d'établissements.</w:t>
      </w:r>
    </w:p>
    <w:p w14:paraId="5A5195DB" w14:textId="77777777" w:rsidR="00766112" w:rsidRPr="00260413" w:rsidRDefault="00766112" w:rsidP="00325D8B">
      <w:pPr>
        <w:numPr>
          <w:ilvl w:val="1"/>
          <w:numId w:val="124"/>
        </w:numPr>
        <w:shd w:val="clear" w:color="000000" w:fill="auto"/>
        <w:spacing w:before="100" w:beforeAutospacing="1" w:after="100" w:afterAutospacing="1"/>
        <w:rPr>
          <w:lang w:val="fr-FR"/>
        </w:rPr>
      </w:pPr>
      <w:r w:rsidRPr="00260413">
        <w:rPr>
          <w:rStyle w:val="Strong"/>
          <w:lang w:val="fr-FR"/>
        </w:rPr>
        <w:t>LOT</w:t>
      </w:r>
      <w:r w:rsidRPr="00260413">
        <w:rPr>
          <w:lang w:val="fr-FR"/>
        </w:rPr>
        <w:t xml:space="preserve"> : Le périmètre est une liste de lots de gestion.</w:t>
      </w:r>
    </w:p>
    <w:p w14:paraId="06EEDB9D" w14:textId="77777777" w:rsidR="00766112" w:rsidRPr="00260413" w:rsidRDefault="00766112" w:rsidP="00325D8B">
      <w:pPr>
        <w:numPr>
          <w:ilvl w:val="0"/>
          <w:numId w:val="125"/>
        </w:numPr>
        <w:shd w:val="clear" w:color="000000" w:fill="auto"/>
        <w:spacing w:before="100" w:beforeAutospacing="1" w:after="100" w:afterAutospacing="1"/>
        <w:rPr>
          <w:lang w:val="fr-FR"/>
        </w:rPr>
      </w:pPr>
      <w:r w:rsidRPr="00260413">
        <w:rPr>
          <w:lang w:val="fr-FR"/>
        </w:rPr>
        <w:t>Périmètre peut être :</w:t>
      </w:r>
    </w:p>
    <w:p w14:paraId="146BBC7A" w14:textId="77777777" w:rsidR="00766112" w:rsidRPr="00260413" w:rsidRDefault="00766112" w:rsidP="00325D8B">
      <w:pPr>
        <w:numPr>
          <w:ilvl w:val="1"/>
          <w:numId w:val="125"/>
        </w:numPr>
        <w:shd w:val="clear" w:color="000000" w:fill="auto"/>
        <w:spacing w:before="100" w:beforeAutospacing="1" w:after="100" w:afterAutospacing="1"/>
        <w:rPr>
          <w:lang w:val="fr-FR"/>
        </w:rPr>
      </w:pPr>
      <w:r w:rsidRPr="00260413">
        <w:rPr>
          <w:lang w:val="fr-FR"/>
        </w:rPr>
        <w:t xml:space="preserve">Le caractère </w:t>
      </w:r>
      <w:r w:rsidRPr="00260413">
        <w:rPr>
          <w:rStyle w:val="Strong"/>
          <w:lang w:val="fr-FR"/>
        </w:rPr>
        <w:t>'*'</w:t>
      </w:r>
      <w:r w:rsidRPr="00260413">
        <w:rPr>
          <w:lang w:val="fr-FR"/>
        </w:rPr>
        <w:t xml:space="preserve"> (étoile) : dans ce cas toutes les unités déclaratives connues sont traitées.</w:t>
      </w:r>
    </w:p>
    <w:p w14:paraId="042A4EC5" w14:textId="77777777" w:rsidR="00766112" w:rsidRPr="00260413" w:rsidRDefault="00766112" w:rsidP="00325D8B">
      <w:pPr>
        <w:numPr>
          <w:ilvl w:val="1"/>
          <w:numId w:val="125"/>
        </w:numPr>
        <w:shd w:val="clear" w:color="000000" w:fill="auto"/>
        <w:spacing w:before="100" w:beforeAutospacing="1" w:after="100" w:afterAutospacing="1"/>
        <w:rPr>
          <w:lang w:val="fr-FR"/>
        </w:rPr>
      </w:pPr>
      <w:r w:rsidRPr="00260413">
        <w:rPr>
          <w:lang w:val="fr-FR"/>
        </w:rPr>
        <w:t>Une liste de valeurs séparées par des espaces, valeur dépendantes du type spécifié.</w:t>
      </w:r>
    </w:p>
    <w:p w14:paraId="661C82C0" w14:textId="77777777" w:rsidR="00766112" w:rsidRPr="00260413" w:rsidRDefault="00766112" w:rsidP="00325D8B">
      <w:pPr>
        <w:numPr>
          <w:ilvl w:val="1"/>
          <w:numId w:val="125"/>
        </w:numPr>
        <w:shd w:val="clear" w:color="000000" w:fill="auto"/>
        <w:spacing w:before="100" w:beforeAutospacing="1" w:after="100" w:afterAutospacing="1"/>
        <w:rPr>
          <w:lang w:val="fr-FR"/>
        </w:rPr>
      </w:pPr>
      <w:r w:rsidRPr="00260413">
        <w:rPr>
          <w:lang w:val="fr-FR"/>
        </w:rPr>
        <w:t xml:space="preserve">Un fichier contenant la liste des éléments du périmètre à produire (un élément par ligne). Dans ce cas, il s'exprime sous la forme : </w:t>
      </w:r>
      <w:r w:rsidRPr="00260413">
        <w:rPr>
          <w:rStyle w:val="Strong"/>
          <w:lang w:val="fr-FR"/>
        </w:rPr>
        <w:t>@</w:t>
      </w:r>
      <w:r w:rsidRPr="00260413">
        <w:rPr>
          <w:rStyle w:val="Emphasis"/>
          <w:lang w:val="fr-FR"/>
        </w:rPr>
        <w:t>nom_du_fichier</w:t>
      </w:r>
    </w:p>
    <w:p w14:paraId="6ED0FFE0" w14:textId="77777777" w:rsidR="00766112" w:rsidRPr="00260413" w:rsidRDefault="00766112" w:rsidP="00325D8B">
      <w:pPr>
        <w:numPr>
          <w:ilvl w:val="0"/>
          <w:numId w:val="126"/>
        </w:numPr>
        <w:shd w:val="clear" w:color="000000" w:fill="auto"/>
        <w:spacing w:before="100" w:beforeAutospacing="1" w:after="100" w:afterAutospacing="1"/>
        <w:rPr>
          <w:lang w:val="fr-FR"/>
        </w:rPr>
      </w:pPr>
      <w:r w:rsidRPr="00260413">
        <w:rPr>
          <w:lang w:val="fr-FR"/>
        </w:rPr>
        <w:t>L'option -m permet de ne supprimer que les déclarations</w:t>
      </w:r>
    </w:p>
    <w:p w14:paraId="62F52571" w14:textId="77777777" w:rsidR="00766112" w:rsidRPr="00260413" w:rsidRDefault="00766112" w:rsidP="00325D8B">
      <w:pPr>
        <w:numPr>
          <w:ilvl w:val="1"/>
          <w:numId w:val="126"/>
        </w:numPr>
        <w:shd w:val="clear" w:color="000000" w:fill="auto"/>
        <w:spacing w:before="100" w:beforeAutospacing="1" w:after="100" w:afterAutospacing="1"/>
        <w:rPr>
          <w:lang w:val="fr-FR"/>
        </w:rPr>
      </w:pPr>
      <w:r w:rsidRPr="00260413">
        <w:rPr>
          <w:lang w:val="fr-FR"/>
        </w:rPr>
        <w:t xml:space="preserve">de test (valeur </w:t>
      </w:r>
      <w:r w:rsidRPr="00260413">
        <w:rPr>
          <w:rStyle w:val="Strong"/>
          <w:lang w:val="fr-FR"/>
        </w:rPr>
        <w:t>TEST</w:t>
      </w:r>
      <w:r w:rsidRPr="00260413">
        <w:rPr>
          <w:lang w:val="fr-FR"/>
        </w:rPr>
        <w:t>) ou</w:t>
      </w:r>
    </w:p>
    <w:p w14:paraId="71AA3DA2" w14:textId="77777777" w:rsidR="00766112" w:rsidRPr="00260413" w:rsidRDefault="00766112" w:rsidP="00325D8B">
      <w:pPr>
        <w:numPr>
          <w:ilvl w:val="1"/>
          <w:numId w:val="126"/>
        </w:numPr>
        <w:shd w:val="clear" w:color="000000" w:fill="auto"/>
        <w:spacing w:before="100" w:beforeAutospacing="1" w:after="100" w:afterAutospacing="1"/>
        <w:rPr>
          <w:lang w:val="fr-FR"/>
        </w:rPr>
      </w:pPr>
      <w:r w:rsidRPr="00260413">
        <w:rPr>
          <w:lang w:val="fr-FR"/>
        </w:rPr>
        <w:t xml:space="preserve">réelle (valeur </w:t>
      </w:r>
      <w:r w:rsidRPr="00260413">
        <w:rPr>
          <w:rStyle w:val="Strong"/>
          <w:lang w:val="fr-FR"/>
        </w:rPr>
        <w:t>PROD</w:t>
      </w:r>
      <w:r w:rsidRPr="00260413">
        <w:rPr>
          <w:lang w:val="fr-FR"/>
        </w:rPr>
        <w:t>).</w:t>
      </w:r>
    </w:p>
    <w:p w14:paraId="2B0B6B09" w14:textId="77777777" w:rsidR="00766112" w:rsidRPr="00260413" w:rsidRDefault="00766112" w:rsidP="00325D8B">
      <w:pPr>
        <w:numPr>
          <w:ilvl w:val="0"/>
          <w:numId w:val="127"/>
        </w:numPr>
        <w:shd w:val="clear" w:color="000000" w:fill="auto"/>
        <w:spacing w:before="100" w:beforeAutospacing="1" w:after="100" w:afterAutospacing="1"/>
        <w:rPr>
          <w:lang w:val="fr-FR"/>
        </w:rPr>
      </w:pPr>
      <w:r w:rsidRPr="00260413">
        <w:rPr>
          <w:lang w:val="fr-FR"/>
        </w:rPr>
        <w:t>L'option -f force la suppression sans demander confirmation.</w:t>
      </w:r>
    </w:p>
    <w:p w14:paraId="7016036C" w14:textId="77777777" w:rsidR="00766112" w:rsidRPr="00260413" w:rsidRDefault="00766112" w:rsidP="00766112">
      <w:pPr>
        <w:pStyle w:val="Heading5"/>
        <w:shd w:val="clear" w:color="000000" w:fill="auto"/>
        <w:rPr>
          <w:lang w:val="fr-FR"/>
        </w:rPr>
      </w:pPr>
      <w:r w:rsidRPr="00260413">
        <w:rPr>
          <w:lang w:val="fr-FR"/>
        </w:rPr>
        <w:t>Retour</w:t>
      </w:r>
    </w:p>
    <w:p w14:paraId="178E2732" w14:textId="77777777" w:rsidR="00766112" w:rsidRPr="00260413" w:rsidRDefault="00766112" w:rsidP="00766112">
      <w:pPr>
        <w:pStyle w:val="NormalWeb"/>
        <w:shd w:val="clear" w:color="000000" w:fill="auto"/>
        <w:rPr>
          <w:lang w:val="fr-FR"/>
        </w:rPr>
      </w:pPr>
      <w:r w:rsidRPr="00260413">
        <w:rPr>
          <w:lang w:val="fr-FR"/>
        </w:rPr>
        <w:t>La console affiche la liste des DSN candidates à la suppression et demande confirmation si l'option -f n'est pas positionnée.</w:t>
      </w:r>
    </w:p>
    <w:p w14:paraId="43825E4A" w14:textId="77777777" w:rsidR="00766112" w:rsidRPr="00260413" w:rsidRDefault="00766112" w:rsidP="00766112">
      <w:pPr>
        <w:pStyle w:val="NormalWeb"/>
        <w:shd w:val="clear" w:color="000000" w:fill="auto"/>
        <w:rPr>
          <w:rFonts w:eastAsiaTheme="minorEastAsia"/>
          <w:lang w:val="fr-FR"/>
        </w:rPr>
      </w:pPr>
      <w:r w:rsidRPr="00260413">
        <w:rPr>
          <w:lang w:val="fr-FR"/>
        </w:rPr>
        <w:t>Les DSN sont supprimées si la confirmation est faite.</w:t>
      </w:r>
    </w:p>
    <w:p w14:paraId="7B680E67" w14:textId="77777777" w:rsidR="00766112" w:rsidRPr="00260413" w:rsidRDefault="00766112" w:rsidP="00766112">
      <w:pPr>
        <w:pStyle w:val="NormalWeb"/>
        <w:shd w:val="clear" w:color="000000" w:fill="auto"/>
        <w:rPr>
          <w:lang w:val="fr-FR"/>
        </w:rPr>
      </w:pPr>
      <w:r w:rsidRPr="00260413">
        <w:rPr>
          <w:lang w:val="fr-FR"/>
        </w:rPr>
        <w:t> </w:t>
      </w:r>
    </w:p>
    <w:p w14:paraId="61FD773B"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dsn:debug-declaration</w:t>
      </w:r>
    </w:p>
    <w:p w14:paraId="53D40F57" w14:textId="77777777" w:rsidR="00766112" w:rsidRPr="00260413" w:rsidRDefault="00766112" w:rsidP="00766112">
      <w:pPr>
        <w:pStyle w:val="Heading5"/>
        <w:shd w:val="clear" w:color="000000" w:fill="auto"/>
        <w:rPr>
          <w:sz w:val="20"/>
          <w:lang w:val="fr-FR"/>
        </w:rPr>
      </w:pPr>
      <w:r w:rsidRPr="00260413">
        <w:rPr>
          <w:lang w:val="fr-FR"/>
        </w:rPr>
        <w:t>Usage</w:t>
      </w:r>
    </w:p>
    <w:p w14:paraId="095D4E95"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debugger une déclaration en produisant un fichier zip contenant les données source de la DSN et son contexte d'exécution.</w:t>
      </w:r>
    </w:p>
    <w:p w14:paraId="5B9C52AA" w14:textId="77777777" w:rsidR="00766112" w:rsidRPr="00260413" w:rsidRDefault="00766112" w:rsidP="00766112">
      <w:pPr>
        <w:pStyle w:val="Heading5"/>
        <w:shd w:val="clear" w:color="000000" w:fill="auto"/>
        <w:rPr>
          <w:lang w:val="fr-FR"/>
        </w:rPr>
      </w:pPr>
      <w:r w:rsidRPr="00260413">
        <w:rPr>
          <w:lang w:val="fr-FR"/>
        </w:rPr>
        <w:t>Syntaxe</w:t>
      </w:r>
    </w:p>
    <w:p w14:paraId="171C27DD" w14:textId="77777777" w:rsidR="00766112" w:rsidRPr="00260413" w:rsidRDefault="003041B9" w:rsidP="00766112">
      <w:pPr>
        <w:shd w:val="clear" w:color="000000" w:fill="auto"/>
        <w:rPr>
          <w:lang w:val="fr-FR"/>
        </w:rPr>
      </w:pPr>
      <w:r>
        <w:rPr>
          <w:lang w:val="fr-FR"/>
        </w:rPr>
        <w:pict w14:anchorId="1DD785D5">
          <v:rect id="_x0000_i1040" style="width:0;height:1.5pt" o:hralign="center" o:hrstd="t" o:hr="t" fillcolor="#a0a0a0" stroked="f"/>
        </w:pict>
      </w:r>
    </w:p>
    <w:p w14:paraId="65445C6B" w14:textId="77777777" w:rsidR="00766112" w:rsidRPr="00260413" w:rsidRDefault="00766112" w:rsidP="00766112">
      <w:pPr>
        <w:pStyle w:val="fst"/>
        <w:shd w:val="clear" w:color="000000" w:fill="auto"/>
      </w:pPr>
      <w:r w:rsidRPr="00260413">
        <w:t>dsn:debug-declaration</w:t>
      </w:r>
    </w:p>
    <w:p w14:paraId="0A9A7407" w14:textId="77777777" w:rsidR="00766112" w:rsidRPr="00260413" w:rsidRDefault="00766112" w:rsidP="00766112">
      <w:pPr>
        <w:pStyle w:val="snd"/>
        <w:shd w:val="clear" w:color="000000" w:fill="auto"/>
      </w:pPr>
      <w:r w:rsidRPr="00260413">
        <w:t>[-n] [-q]</w:t>
      </w:r>
    </w:p>
    <w:p w14:paraId="6261ED62" w14:textId="77777777" w:rsidR="00766112" w:rsidRPr="00260413" w:rsidRDefault="00766112" w:rsidP="00766112">
      <w:pPr>
        <w:pStyle w:val="sn2"/>
        <w:shd w:val="clear" w:color="000000" w:fill="auto"/>
      </w:pPr>
      <w:r w:rsidRPr="00260413">
        <w:t>IdDeclaration [Salaries]</w:t>
      </w:r>
    </w:p>
    <w:p w14:paraId="61DCB552" w14:textId="77777777" w:rsidR="00766112" w:rsidRPr="00260413" w:rsidRDefault="003041B9" w:rsidP="00766112">
      <w:pPr>
        <w:shd w:val="clear" w:color="000000" w:fill="auto"/>
        <w:rPr>
          <w:lang w:val="fr-FR"/>
        </w:rPr>
      </w:pPr>
      <w:r>
        <w:rPr>
          <w:lang w:val="fr-FR"/>
        </w:rPr>
        <w:pict w14:anchorId="4AA799EE">
          <v:rect id="_x0000_i1041" style="width:0;height:1.5pt" o:hralign="center" o:hrstd="t" o:hr="t" fillcolor="#a0a0a0" stroked="f"/>
        </w:pict>
      </w:r>
    </w:p>
    <w:p w14:paraId="32BC4F8A" w14:textId="77777777" w:rsidR="00766112" w:rsidRPr="00260413" w:rsidRDefault="00766112" w:rsidP="00766112">
      <w:pPr>
        <w:pStyle w:val="NormalWeb"/>
        <w:shd w:val="clear" w:color="000000" w:fill="auto"/>
        <w:rPr>
          <w:rFonts w:eastAsiaTheme="minorEastAsia"/>
          <w:lang w:val="fr-FR"/>
        </w:rPr>
      </w:pPr>
      <w:r w:rsidRPr="00260413">
        <w:rPr>
          <w:lang w:val="fr-FR"/>
        </w:rPr>
        <w:t>où</w:t>
      </w:r>
    </w:p>
    <w:p w14:paraId="7D442756" w14:textId="77777777" w:rsidR="00766112" w:rsidRPr="00260413" w:rsidRDefault="00766112" w:rsidP="00325D8B">
      <w:pPr>
        <w:numPr>
          <w:ilvl w:val="0"/>
          <w:numId w:val="128"/>
        </w:numPr>
        <w:shd w:val="clear" w:color="000000" w:fill="auto"/>
        <w:spacing w:before="100" w:beforeAutospacing="1" w:after="100" w:afterAutospacing="1"/>
        <w:rPr>
          <w:lang w:val="fr-FR"/>
        </w:rPr>
      </w:pPr>
      <w:r w:rsidRPr="00260413">
        <w:rPr>
          <w:rStyle w:val="Strong"/>
          <w:lang w:val="fr-FR"/>
        </w:rPr>
        <w:t>IdDeclaration</w:t>
      </w:r>
      <w:r w:rsidRPr="00260413">
        <w:rPr>
          <w:lang w:val="fr-FR"/>
        </w:rPr>
        <w:t> : Identifiant de la déclaration à debugger, obtenu après exécution de la commande gen-file (ou via list-declarations pour une DSN déjà produite).</w:t>
      </w:r>
    </w:p>
    <w:p w14:paraId="3AA61603" w14:textId="77777777" w:rsidR="00766112" w:rsidRPr="00260413" w:rsidRDefault="00766112" w:rsidP="00325D8B">
      <w:pPr>
        <w:numPr>
          <w:ilvl w:val="0"/>
          <w:numId w:val="129"/>
        </w:numPr>
        <w:shd w:val="clear" w:color="000000" w:fill="auto"/>
        <w:spacing w:before="100" w:beforeAutospacing="1" w:after="100" w:afterAutospacing="1"/>
        <w:rPr>
          <w:lang w:val="fr-FR"/>
        </w:rPr>
      </w:pPr>
      <w:r w:rsidRPr="00260413">
        <w:rPr>
          <w:rStyle w:val="Strong"/>
          <w:lang w:val="fr-FR"/>
        </w:rPr>
        <w:t>Salaries</w:t>
      </w:r>
      <w:r w:rsidRPr="00260413">
        <w:rPr>
          <w:lang w:val="fr-FR"/>
        </w:rPr>
        <w:t> (optionnel) : Permet de restreindre les données produites à un ou plusieurs salariés de la déclaration en indiquant leurs clés fonctionnelles. Si ce paramètre est omis, tous les salariés de la déclaration sont pris en compte. Salaries peut être :</w:t>
      </w:r>
    </w:p>
    <w:p w14:paraId="10A75007" w14:textId="77777777" w:rsidR="00766112" w:rsidRPr="00260413" w:rsidRDefault="00766112" w:rsidP="00325D8B">
      <w:pPr>
        <w:numPr>
          <w:ilvl w:val="1"/>
          <w:numId w:val="129"/>
        </w:numPr>
        <w:shd w:val="clear" w:color="000000" w:fill="auto"/>
        <w:spacing w:before="100" w:beforeAutospacing="1" w:after="100" w:afterAutospacing="1"/>
        <w:rPr>
          <w:lang w:val="fr-FR"/>
        </w:rPr>
      </w:pPr>
      <w:r w:rsidRPr="00260413">
        <w:rPr>
          <w:lang w:val="fr-FR"/>
        </w:rPr>
        <w:t>une liste de valeurs séparées par des espaces.</w:t>
      </w:r>
    </w:p>
    <w:p w14:paraId="7DB5D556" w14:textId="77777777" w:rsidR="00766112" w:rsidRPr="00260413" w:rsidRDefault="00766112" w:rsidP="00325D8B">
      <w:pPr>
        <w:numPr>
          <w:ilvl w:val="1"/>
          <w:numId w:val="129"/>
        </w:numPr>
        <w:shd w:val="clear" w:color="000000" w:fill="auto"/>
        <w:spacing w:before="100" w:beforeAutospacing="1" w:after="100" w:afterAutospacing="1"/>
        <w:rPr>
          <w:lang w:val="fr-FR"/>
        </w:rPr>
      </w:pPr>
      <w:r w:rsidRPr="00260413">
        <w:rPr>
          <w:lang w:val="fr-FR"/>
        </w:rPr>
        <w:t>un fichier contenant la liste des valeurs (un élément par ligne). Dans ce cas, il s'exprime sous la forme : </w:t>
      </w:r>
      <w:r w:rsidRPr="00260413">
        <w:rPr>
          <w:rStyle w:val="Strong"/>
          <w:lang w:val="fr-FR"/>
        </w:rPr>
        <w:t>@</w:t>
      </w:r>
      <w:r w:rsidRPr="00260413">
        <w:rPr>
          <w:rStyle w:val="Emphasis"/>
          <w:lang w:val="fr-FR"/>
        </w:rPr>
        <w:t>nom_du_fichier</w:t>
      </w:r>
    </w:p>
    <w:p w14:paraId="43C6384E" w14:textId="77777777" w:rsidR="00766112" w:rsidRPr="00260413" w:rsidRDefault="00766112" w:rsidP="00325D8B">
      <w:pPr>
        <w:numPr>
          <w:ilvl w:val="0"/>
          <w:numId w:val="130"/>
        </w:numPr>
        <w:shd w:val="clear" w:color="000000" w:fill="auto"/>
        <w:spacing w:before="100" w:beforeAutospacing="1" w:after="100" w:afterAutospacing="1"/>
        <w:rPr>
          <w:lang w:val="fr-FR"/>
        </w:rPr>
      </w:pPr>
      <w:r w:rsidRPr="00260413">
        <w:rPr>
          <w:lang w:val="fr-FR"/>
        </w:rPr>
        <w:t xml:space="preserve">L'option </w:t>
      </w:r>
      <w:r w:rsidRPr="00260413">
        <w:rPr>
          <w:rStyle w:val="Strong"/>
          <w:rFonts w:ascii="Courier New" w:hAnsi="Courier New" w:cs="Courier New"/>
          <w:lang w:val="fr-FR"/>
        </w:rPr>
        <w:t>-n</w:t>
      </w:r>
      <w:r w:rsidRPr="00260413">
        <w:rPr>
          <w:lang w:val="fr-FR"/>
        </w:rPr>
        <w:t xml:space="preserve"> permet de désactiver l'anynomisation des données. Sans cette option les données suivantes sont anonymisées dans le fichier zip produit : matricule, noms, prénoms, adresse mail.</w:t>
      </w:r>
    </w:p>
    <w:p w14:paraId="266AF01D" w14:textId="77777777" w:rsidR="00766112" w:rsidRPr="00260413" w:rsidRDefault="00766112" w:rsidP="00325D8B">
      <w:pPr>
        <w:numPr>
          <w:ilvl w:val="0"/>
          <w:numId w:val="131"/>
        </w:numPr>
        <w:shd w:val="clear" w:color="000000" w:fill="auto"/>
        <w:spacing w:before="100" w:beforeAutospacing="1" w:after="100" w:afterAutospacing="1"/>
        <w:rPr>
          <w:lang w:val="fr-FR"/>
        </w:rPr>
      </w:pPr>
      <w:r w:rsidRPr="00260413">
        <w:rPr>
          <w:lang w:val="fr-FR"/>
        </w:rPr>
        <w:t xml:space="preserve">L'option </w:t>
      </w:r>
      <w:r w:rsidRPr="00260413">
        <w:rPr>
          <w:rStyle w:val="Strong"/>
          <w:rFonts w:ascii="Courier New" w:hAnsi="Courier New" w:cs="Courier New"/>
          <w:lang w:val="fr-FR"/>
        </w:rPr>
        <w:t>-q</w:t>
      </w:r>
      <w:r w:rsidRPr="00260413">
        <w:rPr>
          <w:lang w:val="fr-FR"/>
        </w:rPr>
        <w:t xml:space="preserve"> permet de n'afficher aucun message dans la console lors de l'exécution (hormis les messages d'erreurs s'il y en a).</w:t>
      </w:r>
    </w:p>
    <w:p w14:paraId="6F8A51F6" w14:textId="77777777" w:rsidR="00766112" w:rsidRPr="00260413" w:rsidRDefault="00766112" w:rsidP="00766112">
      <w:pPr>
        <w:pStyle w:val="Heading5"/>
        <w:shd w:val="clear" w:color="000000" w:fill="auto"/>
        <w:rPr>
          <w:lang w:val="fr-FR"/>
        </w:rPr>
      </w:pPr>
      <w:r w:rsidRPr="00260413">
        <w:rPr>
          <w:lang w:val="fr-FR"/>
        </w:rPr>
        <w:t>Retour</w:t>
      </w:r>
    </w:p>
    <w:p w14:paraId="28774ADF" w14:textId="77777777" w:rsidR="00766112" w:rsidRPr="00260413" w:rsidRDefault="00766112" w:rsidP="00766112">
      <w:pPr>
        <w:pStyle w:val="NormalWeb"/>
        <w:shd w:val="clear" w:color="000000" w:fill="auto"/>
        <w:rPr>
          <w:rFonts w:eastAsiaTheme="minorEastAsia"/>
          <w:lang w:val="fr-FR"/>
        </w:rPr>
      </w:pPr>
      <w:r w:rsidRPr="00260413">
        <w:rPr>
          <w:lang w:val="fr-FR"/>
        </w:rPr>
        <w:t>Le fichier produit en retour est :</w:t>
      </w:r>
    </w:p>
    <w:p w14:paraId="03801446" w14:textId="77777777" w:rsidR="00766112" w:rsidRPr="00260413" w:rsidRDefault="00766112" w:rsidP="00325D8B">
      <w:pPr>
        <w:numPr>
          <w:ilvl w:val="0"/>
          <w:numId w:val="132"/>
        </w:numPr>
        <w:shd w:val="clear" w:color="000000" w:fill="auto"/>
        <w:spacing w:before="100" w:beforeAutospacing="1" w:after="100" w:afterAutospacing="1"/>
        <w:rPr>
          <w:lang w:val="fr-FR"/>
        </w:rPr>
      </w:pPr>
      <w:r w:rsidRPr="00260413">
        <w:rPr>
          <w:lang w:val="fr-FR"/>
        </w:rPr>
        <w:t>debug_AAAAMM_Horodatage.zip</w:t>
      </w:r>
    </w:p>
    <w:p w14:paraId="63966AF0" w14:textId="77777777" w:rsidR="00766112" w:rsidRPr="00260413" w:rsidRDefault="00766112" w:rsidP="00766112">
      <w:pPr>
        <w:pStyle w:val="NormalWeb"/>
        <w:shd w:val="clear" w:color="000000" w:fill="auto"/>
        <w:rPr>
          <w:rFonts w:eastAsiaTheme="minorEastAsia"/>
          <w:lang w:val="fr-FR"/>
        </w:rPr>
      </w:pPr>
      <w:r w:rsidRPr="00260413">
        <w:rPr>
          <w:lang w:val="fr-FR"/>
        </w:rPr>
        <w:t>Le fichier est produit dans le sous-répertoire "debug" du répertoire regdsn-home.</w:t>
      </w:r>
    </w:p>
    <w:p w14:paraId="1C916B28" w14:textId="77777777" w:rsidR="00766112" w:rsidRPr="00260413" w:rsidRDefault="00766112" w:rsidP="00766112">
      <w:pPr>
        <w:pStyle w:val="NormalWeb"/>
        <w:shd w:val="clear" w:color="000000" w:fill="auto"/>
        <w:rPr>
          <w:lang w:val="fr-FR"/>
        </w:rPr>
      </w:pPr>
    </w:p>
    <w:p w14:paraId="11C89B93" w14:textId="77777777" w:rsidR="00766112" w:rsidRPr="00260413" w:rsidRDefault="00766112" w:rsidP="00766112">
      <w:pPr>
        <w:pStyle w:val="NormalWeb"/>
        <w:shd w:val="clear" w:color="000000" w:fill="auto"/>
        <w:rPr>
          <w:lang w:val="fr-FR"/>
        </w:rPr>
      </w:pPr>
      <w:r w:rsidRPr="00260413">
        <w:rPr>
          <w:lang w:val="fr-FR"/>
        </w:rPr>
        <w:t> </w:t>
      </w:r>
    </w:p>
    <w:p w14:paraId="5805192A"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dsn:cancel-replace</w:t>
      </w:r>
    </w:p>
    <w:p w14:paraId="56A33407" w14:textId="77777777" w:rsidR="00766112" w:rsidRPr="00260413" w:rsidRDefault="00766112" w:rsidP="00766112">
      <w:pPr>
        <w:pStyle w:val="Heading5"/>
        <w:shd w:val="clear" w:color="000000" w:fill="auto"/>
        <w:rPr>
          <w:sz w:val="20"/>
          <w:lang w:val="fr-FR"/>
        </w:rPr>
      </w:pPr>
      <w:r w:rsidRPr="00260413">
        <w:rPr>
          <w:lang w:val="fr-FR"/>
        </w:rPr>
        <w:t>Usage</w:t>
      </w:r>
    </w:p>
    <w:p w14:paraId="4E0FCD3B"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générer une DSN en mode "Annule et Remplace"</w:t>
      </w:r>
    </w:p>
    <w:p w14:paraId="4F411E5C" w14:textId="77777777" w:rsidR="00766112" w:rsidRPr="00260413" w:rsidRDefault="00766112" w:rsidP="00766112">
      <w:pPr>
        <w:pStyle w:val="Heading5"/>
        <w:shd w:val="clear" w:color="000000" w:fill="auto"/>
        <w:rPr>
          <w:lang w:val="fr-FR"/>
        </w:rPr>
      </w:pPr>
      <w:r w:rsidRPr="00260413">
        <w:rPr>
          <w:lang w:val="fr-FR"/>
        </w:rPr>
        <w:t>Syntaxe</w:t>
      </w:r>
    </w:p>
    <w:p w14:paraId="103685AB" w14:textId="77777777" w:rsidR="00766112" w:rsidRPr="00260413" w:rsidRDefault="003041B9" w:rsidP="00766112">
      <w:pPr>
        <w:shd w:val="clear" w:color="000000" w:fill="auto"/>
        <w:rPr>
          <w:lang w:val="fr-FR"/>
        </w:rPr>
      </w:pPr>
      <w:r>
        <w:rPr>
          <w:lang w:val="fr-FR"/>
        </w:rPr>
        <w:pict w14:anchorId="2803B086">
          <v:rect id="_x0000_i1042" style="width:0;height:1.5pt" o:hralign="center" o:hrstd="t" o:hr="t" fillcolor="#a0a0a0" stroked="f"/>
        </w:pict>
      </w:r>
    </w:p>
    <w:p w14:paraId="4C54B098" w14:textId="77777777" w:rsidR="00766112" w:rsidRPr="00260413" w:rsidRDefault="00766112" w:rsidP="00766112">
      <w:pPr>
        <w:pStyle w:val="fst"/>
        <w:shd w:val="clear" w:color="000000" w:fill="auto"/>
      </w:pPr>
      <w:r w:rsidRPr="00260413">
        <w:t>dsn:cancel-replace</w:t>
      </w:r>
    </w:p>
    <w:p w14:paraId="68078943" w14:textId="77777777" w:rsidR="00766112" w:rsidRPr="00260413" w:rsidRDefault="00766112" w:rsidP="00766112">
      <w:pPr>
        <w:pStyle w:val="snd"/>
        <w:shd w:val="clear" w:color="000000" w:fill="auto"/>
      </w:pPr>
      <w:r w:rsidRPr="00260413">
        <w:t>[-k] [-q]</w:t>
      </w:r>
    </w:p>
    <w:p w14:paraId="0429CB93" w14:textId="77777777" w:rsidR="00766112" w:rsidRPr="00260413" w:rsidRDefault="00766112" w:rsidP="00766112">
      <w:pPr>
        <w:pStyle w:val="sn2"/>
        <w:shd w:val="clear" w:color="000000" w:fill="auto"/>
      </w:pPr>
      <w:r w:rsidRPr="00260413">
        <w:t>RadicalFichier ModeDSN OldDeclarationId</w:t>
      </w:r>
    </w:p>
    <w:p w14:paraId="52738005" w14:textId="77777777" w:rsidR="00766112" w:rsidRPr="00260413" w:rsidRDefault="003041B9" w:rsidP="00766112">
      <w:pPr>
        <w:shd w:val="clear" w:color="000000" w:fill="auto"/>
        <w:rPr>
          <w:lang w:val="fr-FR"/>
        </w:rPr>
      </w:pPr>
      <w:r>
        <w:rPr>
          <w:lang w:val="fr-FR"/>
        </w:rPr>
        <w:pict w14:anchorId="287474A3">
          <v:rect id="_x0000_i1043" style="width:0;height:1.5pt" o:hralign="center" o:hrstd="t" o:hr="t" fillcolor="#a0a0a0" stroked="f"/>
        </w:pict>
      </w:r>
    </w:p>
    <w:p w14:paraId="448AFF8F" w14:textId="77777777" w:rsidR="00766112" w:rsidRPr="00260413" w:rsidRDefault="00766112" w:rsidP="00766112">
      <w:pPr>
        <w:pStyle w:val="NormalWeb"/>
        <w:shd w:val="clear" w:color="000000" w:fill="auto"/>
        <w:rPr>
          <w:lang w:val="fr-FR"/>
        </w:rPr>
      </w:pPr>
    </w:p>
    <w:p w14:paraId="237ADE5A" w14:textId="77777777" w:rsidR="00766112" w:rsidRPr="00260413" w:rsidRDefault="00766112" w:rsidP="00766112">
      <w:pPr>
        <w:pStyle w:val="NormalWeb"/>
        <w:shd w:val="clear" w:color="000000" w:fill="auto"/>
        <w:rPr>
          <w:lang w:val="fr-FR"/>
        </w:rPr>
      </w:pPr>
      <w:r w:rsidRPr="00260413">
        <w:rPr>
          <w:lang w:val="fr-FR"/>
        </w:rPr>
        <w:t>où :</w:t>
      </w:r>
    </w:p>
    <w:p w14:paraId="3BB0EE86" w14:textId="77777777" w:rsidR="00766112" w:rsidRPr="00260413" w:rsidRDefault="00766112" w:rsidP="00325D8B">
      <w:pPr>
        <w:numPr>
          <w:ilvl w:val="0"/>
          <w:numId w:val="133"/>
        </w:numPr>
        <w:shd w:val="clear" w:color="000000" w:fill="auto"/>
        <w:spacing w:before="100" w:beforeAutospacing="1" w:after="100" w:afterAutospacing="1"/>
        <w:rPr>
          <w:lang w:val="fr-FR"/>
        </w:rPr>
      </w:pPr>
      <w:r w:rsidRPr="00260413">
        <w:rPr>
          <w:rStyle w:val="Strong"/>
          <w:lang w:val="fr-FR"/>
        </w:rPr>
        <w:t>RadicalFichierDSN</w:t>
      </w:r>
      <w:r w:rsidRPr="00260413">
        <w:rPr>
          <w:lang w:val="fr-FR"/>
        </w:rPr>
        <w:t> : Radical de nom qui servira à nommer les différents fichiers produits. 20 caractères maximum.</w:t>
      </w:r>
    </w:p>
    <w:p w14:paraId="0DBB5DA1" w14:textId="77777777" w:rsidR="00766112" w:rsidRPr="00260413" w:rsidRDefault="00766112" w:rsidP="00325D8B">
      <w:pPr>
        <w:numPr>
          <w:ilvl w:val="0"/>
          <w:numId w:val="134"/>
        </w:numPr>
        <w:shd w:val="clear" w:color="000000" w:fill="auto"/>
        <w:spacing w:before="100" w:beforeAutospacing="1" w:after="100" w:afterAutospacing="1"/>
        <w:rPr>
          <w:lang w:val="fr-FR"/>
        </w:rPr>
      </w:pPr>
      <w:r w:rsidRPr="00260413">
        <w:rPr>
          <w:rStyle w:val="Strong"/>
          <w:lang w:val="fr-FR"/>
        </w:rPr>
        <w:t>ModeDSN</w:t>
      </w:r>
      <w:r w:rsidRPr="00260413">
        <w:rPr>
          <w:lang w:val="fr-FR"/>
        </w:rPr>
        <w:t xml:space="preserve"> : </w:t>
      </w:r>
      <w:r w:rsidRPr="00260413">
        <w:rPr>
          <w:rStyle w:val="HTMLCode"/>
          <w:lang w:val="fr-FR"/>
        </w:rPr>
        <w:t>TEST</w:t>
      </w:r>
      <w:r w:rsidRPr="00260413">
        <w:rPr>
          <w:lang w:val="fr-FR"/>
        </w:rPr>
        <w:t xml:space="preserve"> ou </w:t>
      </w:r>
      <w:r w:rsidRPr="00260413">
        <w:rPr>
          <w:rStyle w:val="HTMLCode"/>
          <w:lang w:val="fr-FR"/>
        </w:rPr>
        <w:t>PROD</w:t>
      </w:r>
      <w:r w:rsidRPr="00260413">
        <w:rPr>
          <w:lang w:val="fr-FR"/>
        </w:rPr>
        <w:t>.</w:t>
      </w:r>
    </w:p>
    <w:p w14:paraId="68039FE2" w14:textId="77777777" w:rsidR="00766112" w:rsidRPr="00260413" w:rsidRDefault="00766112" w:rsidP="00325D8B">
      <w:pPr>
        <w:numPr>
          <w:ilvl w:val="0"/>
          <w:numId w:val="135"/>
        </w:numPr>
        <w:shd w:val="clear" w:color="000000" w:fill="auto"/>
        <w:spacing w:before="100" w:beforeAutospacing="1" w:after="100" w:afterAutospacing="1"/>
        <w:rPr>
          <w:lang w:val="fr-FR"/>
        </w:rPr>
      </w:pPr>
      <w:r w:rsidRPr="00260413">
        <w:rPr>
          <w:rStyle w:val="Strong"/>
          <w:lang w:val="fr-FR"/>
        </w:rPr>
        <w:t>OldDeclrationId</w:t>
      </w:r>
      <w:r w:rsidRPr="00260413">
        <w:rPr>
          <w:lang w:val="fr-FR"/>
        </w:rPr>
        <w:t xml:space="preserve"> : Id de la déclaration à remplacer</w:t>
      </w:r>
    </w:p>
    <w:p w14:paraId="6E199C5B" w14:textId="77777777" w:rsidR="00766112" w:rsidRPr="00260413" w:rsidRDefault="00766112" w:rsidP="00325D8B">
      <w:pPr>
        <w:numPr>
          <w:ilvl w:val="0"/>
          <w:numId w:val="136"/>
        </w:numPr>
        <w:shd w:val="clear" w:color="000000" w:fill="auto"/>
        <w:spacing w:before="100" w:beforeAutospacing="1" w:after="100" w:afterAutospacing="1"/>
        <w:rPr>
          <w:lang w:val="fr-FR"/>
        </w:rPr>
      </w:pPr>
      <w:r w:rsidRPr="00260413">
        <w:rPr>
          <w:lang w:val="fr-FR"/>
        </w:rPr>
        <w:t xml:space="preserve">L'option </w:t>
      </w:r>
      <w:r w:rsidRPr="00260413">
        <w:rPr>
          <w:rStyle w:val="Strong"/>
          <w:rFonts w:ascii="Courier New" w:hAnsi="Courier New" w:cs="Courier New"/>
          <w:lang w:val="fr-FR"/>
        </w:rPr>
        <w:t>-k</w:t>
      </w:r>
      <w:r w:rsidRPr="00260413">
        <w:rPr>
          <w:lang w:val="fr-FR"/>
        </w:rPr>
        <w:t xml:space="preserve"> permet de conserver la précédente déclaration.</w:t>
      </w:r>
    </w:p>
    <w:p w14:paraId="6790478B" w14:textId="77777777" w:rsidR="00766112" w:rsidRPr="00260413" w:rsidRDefault="00766112" w:rsidP="00325D8B">
      <w:pPr>
        <w:numPr>
          <w:ilvl w:val="0"/>
          <w:numId w:val="137"/>
        </w:numPr>
        <w:shd w:val="clear" w:color="000000" w:fill="auto"/>
        <w:spacing w:before="100" w:beforeAutospacing="1" w:after="100" w:afterAutospacing="1"/>
        <w:rPr>
          <w:lang w:val="fr-FR"/>
        </w:rPr>
      </w:pPr>
      <w:r w:rsidRPr="00260413">
        <w:rPr>
          <w:lang w:val="fr-FR"/>
        </w:rPr>
        <w:t xml:space="preserve">L'option </w:t>
      </w:r>
      <w:r w:rsidRPr="00260413">
        <w:rPr>
          <w:rStyle w:val="Strong"/>
          <w:rFonts w:ascii="Courier New" w:hAnsi="Courier New" w:cs="Courier New"/>
          <w:lang w:val="fr-FR"/>
        </w:rPr>
        <w:t>-q</w:t>
      </w:r>
      <w:r w:rsidRPr="00260413">
        <w:rPr>
          <w:lang w:val="fr-FR"/>
        </w:rPr>
        <w:t xml:space="preserve"> permet de ne pas afficher les messaqes de progression.</w:t>
      </w:r>
    </w:p>
    <w:p w14:paraId="25157C56" w14:textId="77777777" w:rsidR="00766112" w:rsidRPr="00260413" w:rsidRDefault="00766112" w:rsidP="00766112">
      <w:pPr>
        <w:pStyle w:val="Heading3"/>
        <w:shd w:val="clear" w:color="000000" w:fill="auto"/>
        <w:rPr>
          <w:lang w:val="fr-FR"/>
        </w:rPr>
      </w:pPr>
      <w:bookmarkStart w:id="72" w:name="_Toc481760526"/>
      <w:r w:rsidRPr="00260413">
        <w:rPr>
          <w:lang w:val="fr-FR"/>
        </w:rPr>
        <w:t>Commandes liées aux Signalements</w:t>
      </w:r>
      <w:bookmarkEnd w:id="72"/>
    </w:p>
    <w:p w14:paraId="444FA4BE" w14:textId="77777777" w:rsidR="00766112" w:rsidRPr="00260413" w:rsidRDefault="00766112" w:rsidP="00766112">
      <w:pPr>
        <w:pStyle w:val="Heading4"/>
        <w:shd w:val="clear" w:color="000000" w:fill="auto"/>
        <w:rPr>
          <w:lang w:val="fr-FR"/>
        </w:rPr>
      </w:pPr>
      <w:r w:rsidRPr="00260413">
        <w:rPr>
          <w:lang w:val="fr-FR"/>
        </w:rPr>
        <w:t>Explications préalables</w:t>
      </w:r>
    </w:p>
    <w:p w14:paraId="3E6FDB06" w14:textId="77777777" w:rsidR="00766112" w:rsidRPr="00260413" w:rsidRDefault="00766112" w:rsidP="00766112">
      <w:pPr>
        <w:pStyle w:val="NormalWeb"/>
        <w:shd w:val="clear" w:color="000000" w:fill="auto"/>
        <w:rPr>
          <w:lang w:val="fr-FR"/>
        </w:rPr>
      </w:pPr>
      <w:r w:rsidRPr="00260413">
        <w:rPr>
          <w:lang w:val="fr-FR"/>
        </w:rPr>
        <w:t>Avant de décrire l'ensemble des commandes disponibles, ce paragraphe illustre par l'exemple les principes généraux de fonctionnement des commandes liées aux signalements.</w:t>
      </w:r>
    </w:p>
    <w:p w14:paraId="64325263" w14:textId="77777777" w:rsidR="00766112" w:rsidRPr="00260413" w:rsidRDefault="00766112" w:rsidP="00766112">
      <w:pPr>
        <w:pStyle w:val="Heading5"/>
        <w:shd w:val="clear" w:color="000000" w:fill="auto"/>
        <w:rPr>
          <w:lang w:val="fr-FR"/>
        </w:rPr>
      </w:pPr>
      <w:r w:rsidRPr="00260413">
        <w:rPr>
          <w:lang w:val="fr-FR"/>
        </w:rPr>
        <w:t>Identifiants des événements de signalements</w:t>
      </w:r>
    </w:p>
    <w:p w14:paraId="798F9EAA" w14:textId="77777777" w:rsidR="00766112" w:rsidRPr="00260413" w:rsidRDefault="00766112" w:rsidP="00766112">
      <w:pPr>
        <w:pStyle w:val="NormalWeb"/>
        <w:shd w:val="clear" w:color="000000" w:fill="auto"/>
        <w:rPr>
          <w:rFonts w:eastAsiaTheme="minorEastAsia"/>
          <w:lang w:val="fr-FR"/>
        </w:rPr>
      </w:pPr>
      <w:r w:rsidRPr="00260413">
        <w:rPr>
          <w:lang w:val="fr-FR"/>
        </w:rPr>
        <w:t>Les</w:t>
      </w:r>
      <w:r w:rsidRPr="00260413">
        <w:rPr>
          <w:szCs w:val="21"/>
          <w:lang w:val="fr-FR"/>
        </w:rPr>
        <w:t> </w:t>
      </w:r>
      <w:r w:rsidRPr="00260413">
        <w:rPr>
          <w:rStyle w:val="Emphasis"/>
          <w:szCs w:val="21"/>
          <w:lang w:val="fr-FR"/>
        </w:rPr>
        <w:t>événements</w:t>
      </w:r>
      <w:r w:rsidRPr="00260413">
        <w:rPr>
          <w:szCs w:val="21"/>
          <w:lang w:val="fr-FR"/>
        </w:rPr>
        <w:t xml:space="preserve"> de signalements sont </w:t>
      </w:r>
      <w:r w:rsidRPr="00260413">
        <w:rPr>
          <w:rStyle w:val="Emphasis"/>
          <w:szCs w:val="21"/>
          <w:lang w:val="fr-FR"/>
        </w:rPr>
        <w:t>codifiés</w:t>
      </w:r>
      <w:r w:rsidRPr="00260413">
        <w:rPr>
          <w:szCs w:val="21"/>
          <w:lang w:val="fr-FR"/>
        </w:rPr>
        <w:t xml:space="preserve"> : leur identifiant fonctionnel résulte de la concaténation des éléments clés qui les constituent.</w:t>
      </w:r>
    </w:p>
    <w:p w14:paraId="15C6E5E2" w14:textId="77777777" w:rsidR="00766112" w:rsidRPr="00260413" w:rsidRDefault="00766112" w:rsidP="00766112">
      <w:pPr>
        <w:pStyle w:val="NormalWeb"/>
        <w:shd w:val="clear" w:color="000000" w:fill="auto"/>
        <w:rPr>
          <w:lang w:val="fr-FR"/>
        </w:rPr>
      </w:pPr>
      <w:r w:rsidRPr="00260413">
        <w:rPr>
          <w:lang w:val="fr-FR"/>
        </w:rPr>
        <w:t>Il est nécessaire de connaître cet identifiant fonctionnel des événements car il est utilisé en paramètre ou en sortie de certaines commandes.</w:t>
      </w:r>
    </w:p>
    <w:p w14:paraId="0A6DC7D3"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12F96B0" w14:textId="77777777" w:rsidTr="00766112">
        <w:tc>
          <w:tcPr>
            <w:tcW w:w="5000" w:type="pct"/>
            <w:shd w:val="solid" w:color="FFFDF6" w:fill="auto"/>
            <w:vAlign w:val="center"/>
          </w:tcPr>
          <w:p w14:paraId="3097B063" w14:textId="77777777" w:rsidR="00766112" w:rsidRPr="00260413" w:rsidRDefault="00766112" w:rsidP="00766112">
            <w:pPr>
              <w:pStyle w:val="panelHeader"/>
              <w:jc w:val="left"/>
              <w:rPr>
                <w:sz w:val="24"/>
              </w:rPr>
            </w:pPr>
            <w:r w:rsidRPr="00260413">
              <w:t>Changement DSN 3.1 / DSN 3.2</w:t>
            </w:r>
          </w:p>
          <w:p w14:paraId="46568B6C" w14:textId="77777777" w:rsidR="00766112" w:rsidRPr="00260413" w:rsidRDefault="00766112" w:rsidP="00766112">
            <w:pPr>
              <w:spacing w:before="240"/>
              <w:rPr>
                <w:sz w:val="24"/>
                <w:lang w:val="fr-FR"/>
              </w:rPr>
            </w:pPr>
            <w:r w:rsidRPr="00260413">
              <w:rPr>
                <w:lang w:val="fr-FR"/>
              </w:rPr>
              <w:t xml:space="preserve">L'identifiant fonctionnel des événements </w:t>
            </w:r>
            <w:r w:rsidRPr="00260413">
              <w:rPr>
                <w:rStyle w:val="Strong"/>
                <w:lang w:val="fr-FR"/>
              </w:rPr>
              <w:t>change entre la DSN 3.1 et 3.2</w:t>
            </w:r>
            <w:r w:rsidRPr="00260413">
              <w:rPr>
                <w:lang w:val="fr-FR"/>
              </w:rPr>
              <w:t xml:space="preserve"> : la DSN 3.2 privilégie le </w:t>
            </w:r>
            <w:r w:rsidRPr="00260413">
              <w:rPr>
                <w:rStyle w:val="Emphasis"/>
                <w:lang w:val="fr-FR"/>
              </w:rPr>
              <w:t>NIR</w:t>
            </w:r>
            <w:r w:rsidRPr="00260413">
              <w:rPr>
                <w:lang w:val="fr-FR"/>
              </w:rPr>
              <w:t xml:space="preserve"> en remplacement du </w:t>
            </w:r>
            <w:r w:rsidRPr="00260413">
              <w:rPr>
                <w:rStyle w:val="Emphasis"/>
                <w:lang w:val="fr-FR"/>
              </w:rPr>
              <w:t>matricule</w:t>
            </w:r>
            <w:r w:rsidRPr="00260413">
              <w:rPr>
                <w:lang w:val="fr-FR"/>
              </w:rPr>
              <w:t>.</w:t>
            </w:r>
          </w:p>
        </w:tc>
      </w:tr>
    </w:tbl>
    <w:p w14:paraId="19B4995C" w14:textId="77777777" w:rsidR="00766112" w:rsidRPr="00260413" w:rsidRDefault="00766112" w:rsidP="00766112">
      <w:pPr>
        <w:pStyle w:val="NormalWeb"/>
        <w:shd w:val="clear" w:color="000000" w:fill="auto"/>
        <w:rPr>
          <w:rFonts w:eastAsiaTheme="minorEastAsia"/>
          <w:color w:val="000000"/>
          <w:sz w:val="2"/>
          <w:szCs w:val="2"/>
          <w:lang w:val="fr-FR"/>
        </w:rPr>
      </w:pP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353C780" w14:textId="77777777" w:rsidTr="00766112">
        <w:tc>
          <w:tcPr>
            <w:tcW w:w="5000" w:type="pct"/>
            <w:shd w:val="solid" w:color="FCFCFC" w:fill="auto"/>
            <w:vAlign w:val="center"/>
          </w:tcPr>
          <w:p w14:paraId="406C1379" w14:textId="77777777" w:rsidR="00766112" w:rsidRPr="00260413" w:rsidRDefault="00766112" w:rsidP="00766112">
            <w:pPr>
              <w:pStyle w:val="panelHeader"/>
              <w:jc w:val="left"/>
              <w:rPr>
                <w:sz w:val="24"/>
              </w:rPr>
            </w:pPr>
            <w:r w:rsidRPr="00260413">
              <w:t>Mapping</w:t>
            </w:r>
          </w:p>
          <w:p w14:paraId="0D33DF04" w14:textId="77777777" w:rsidR="00766112" w:rsidRPr="00260413" w:rsidRDefault="00766112" w:rsidP="00766112">
            <w:pPr>
              <w:pStyle w:val="NormalWeb"/>
              <w:spacing w:before="240"/>
              <w:rPr>
                <w:lang w:val="fr-FR"/>
              </w:rPr>
            </w:pPr>
            <w:r w:rsidRPr="00260413">
              <w:rPr>
                <w:lang w:val="fr-FR"/>
              </w:rPr>
              <w:t>Le matricule pérenne correspond à ZYAD-X30019.</w:t>
            </w:r>
          </w:p>
          <w:p w14:paraId="19FF545A" w14:textId="77777777" w:rsidR="00766112" w:rsidRPr="00260413" w:rsidRDefault="00766112" w:rsidP="00766112">
            <w:pPr>
              <w:pStyle w:val="NormalWeb"/>
              <w:spacing w:before="240"/>
              <w:rPr>
                <w:sz w:val="24"/>
                <w:lang w:val="fr-FR"/>
              </w:rPr>
            </w:pPr>
            <w:r w:rsidRPr="00260413">
              <w:rPr>
                <w:lang w:val="fr-FR"/>
              </w:rPr>
              <w:t>Le NIR correspond à ZYAD-X30001.</w:t>
            </w:r>
          </w:p>
        </w:tc>
      </w:tr>
    </w:tbl>
    <w:p w14:paraId="70196C4A" w14:textId="77777777" w:rsidR="00766112" w:rsidRPr="00260413" w:rsidRDefault="00766112" w:rsidP="00766112">
      <w:pPr>
        <w:pStyle w:val="NormalWeb"/>
        <w:shd w:val="clear" w:color="000000" w:fill="auto"/>
        <w:rPr>
          <w:color w:val="000000"/>
          <w:sz w:val="2"/>
          <w:szCs w:val="2"/>
          <w:lang w:val="fr-FR"/>
        </w:rPr>
      </w:pPr>
    </w:p>
    <w:p w14:paraId="1A5C3737" w14:textId="77777777" w:rsidR="00766112" w:rsidRPr="00260413" w:rsidRDefault="00766112" w:rsidP="00766112">
      <w:pPr>
        <w:shd w:val="clear" w:color="000000" w:fill="auto"/>
        <w:rPr>
          <w:lang w:val="fr-FR"/>
        </w:rPr>
      </w:pPr>
    </w:p>
    <w:p w14:paraId="5EBEF4D9" w14:textId="77777777" w:rsidR="00766112" w:rsidRPr="00260413" w:rsidRDefault="00766112" w:rsidP="00766112">
      <w:pPr>
        <w:pStyle w:val="NormalWeb"/>
        <w:shd w:val="clear" w:color="000000" w:fill="auto"/>
        <w:rPr>
          <w:rFonts w:eastAsiaTheme="minorEastAsia"/>
          <w:lang w:val="fr-FR"/>
        </w:rPr>
      </w:pPr>
      <w:r w:rsidRPr="00260413">
        <w:rPr>
          <w:rStyle w:val="Strong"/>
          <w:u w:val="single"/>
          <w:lang w:val="fr-FR"/>
        </w:rPr>
        <w:t>Pour les arrêts de travail :</w:t>
      </w:r>
    </w:p>
    <w:p w14:paraId="5EC407B1" w14:textId="77777777" w:rsidR="00766112" w:rsidRPr="00260413" w:rsidRDefault="00766112" w:rsidP="00766112">
      <w:pPr>
        <w:pStyle w:val="NormalWeb"/>
        <w:shd w:val="clear" w:color="000000" w:fill="auto"/>
        <w:rPr>
          <w:lang w:val="fr-FR"/>
        </w:rPr>
      </w:pPr>
      <w:r w:rsidRPr="00260413">
        <w:rPr>
          <w:lang w:val="fr-FR"/>
        </w:rPr>
        <w:t>L'identifiant est constitué de :</w:t>
      </w:r>
    </w:p>
    <w:p w14:paraId="2167E97E" w14:textId="77777777" w:rsidR="00766112" w:rsidRPr="00260413" w:rsidRDefault="00766112" w:rsidP="00325D8B">
      <w:pPr>
        <w:numPr>
          <w:ilvl w:val="0"/>
          <w:numId w:val="138"/>
        </w:numPr>
        <w:shd w:val="clear" w:color="000000" w:fill="auto"/>
        <w:spacing w:before="100" w:beforeAutospacing="1" w:after="100" w:afterAutospacing="1"/>
        <w:rPr>
          <w:lang w:val="fr-FR"/>
        </w:rPr>
      </w:pPr>
      <w:r w:rsidRPr="00260413">
        <w:rPr>
          <w:lang w:val="fr-FR"/>
        </w:rPr>
        <w:t>L'identifiant du salarié :</w:t>
      </w:r>
    </w:p>
    <w:p w14:paraId="2A755899" w14:textId="77777777" w:rsidR="00766112" w:rsidRPr="00260413" w:rsidRDefault="00766112" w:rsidP="00325D8B">
      <w:pPr>
        <w:numPr>
          <w:ilvl w:val="1"/>
          <w:numId w:val="138"/>
        </w:numPr>
        <w:shd w:val="clear" w:color="000000" w:fill="auto"/>
        <w:spacing w:before="100" w:beforeAutospacing="1" w:after="100" w:afterAutospacing="1"/>
        <w:rPr>
          <w:lang w:val="fr-FR"/>
        </w:rPr>
      </w:pPr>
      <w:r w:rsidRPr="00260413">
        <w:rPr>
          <w:lang w:val="fr-FR"/>
        </w:rPr>
        <w:t xml:space="preserve">En version 3.1.3x et inférieure, c'est le </w:t>
      </w:r>
      <w:r w:rsidRPr="00260413">
        <w:rPr>
          <w:rStyle w:val="Emphasis"/>
          <w:b/>
          <w:bCs/>
          <w:lang w:val="fr-FR"/>
        </w:rPr>
        <w:t>matricule</w:t>
      </w:r>
      <w:r w:rsidRPr="00260413">
        <w:rPr>
          <w:rStyle w:val="Strong"/>
          <w:lang w:val="fr-FR"/>
        </w:rPr>
        <w:t xml:space="preserve"> </w:t>
      </w:r>
      <w:r w:rsidRPr="00260413">
        <w:rPr>
          <w:lang w:val="fr-FR"/>
        </w:rPr>
        <w:t>pérenne.</w:t>
      </w:r>
    </w:p>
    <w:p w14:paraId="72D4A68B" w14:textId="77777777" w:rsidR="00766112" w:rsidRPr="00260413" w:rsidRDefault="00766112" w:rsidP="00325D8B">
      <w:pPr>
        <w:numPr>
          <w:ilvl w:val="1"/>
          <w:numId w:val="138"/>
        </w:numPr>
        <w:shd w:val="clear" w:color="000000" w:fill="auto"/>
        <w:spacing w:before="100" w:beforeAutospacing="1" w:after="100" w:afterAutospacing="1"/>
        <w:rPr>
          <w:lang w:val="fr-FR"/>
        </w:rPr>
      </w:pPr>
      <w:r w:rsidRPr="00260413">
        <w:rPr>
          <w:lang w:val="fr-FR"/>
        </w:rPr>
        <w:t xml:space="preserve">En version 3.2 et supérieure, c'est le </w:t>
      </w:r>
      <w:r w:rsidRPr="00260413">
        <w:rPr>
          <w:rStyle w:val="Emphasis"/>
          <w:b/>
          <w:bCs/>
          <w:lang w:val="fr-FR"/>
        </w:rPr>
        <w:t>NIR</w:t>
      </w:r>
      <w:r w:rsidRPr="00260413">
        <w:rPr>
          <w:rStyle w:val="Strong"/>
          <w:lang w:val="fr-FR"/>
        </w:rPr>
        <w:t xml:space="preserve"> </w:t>
      </w:r>
      <w:r w:rsidRPr="00260413">
        <w:rPr>
          <w:lang w:val="fr-FR"/>
        </w:rPr>
        <w:t>s'il existe, le matricule pérenne sinon.</w:t>
      </w:r>
    </w:p>
    <w:p w14:paraId="63060ED7" w14:textId="77777777" w:rsidR="00766112" w:rsidRPr="00260413" w:rsidRDefault="00766112" w:rsidP="00325D8B">
      <w:pPr>
        <w:numPr>
          <w:ilvl w:val="0"/>
          <w:numId w:val="138"/>
        </w:numPr>
        <w:shd w:val="clear" w:color="000000" w:fill="auto"/>
        <w:spacing w:before="100" w:beforeAutospacing="1" w:after="100" w:afterAutospacing="1"/>
        <w:rPr>
          <w:lang w:val="fr-FR"/>
        </w:rPr>
      </w:pPr>
      <w:r w:rsidRPr="00260413">
        <w:rPr>
          <w:lang w:val="fr-FR"/>
        </w:rPr>
        <w:t xml:space="preserve">La </w:t>
      </w:r>
      <w:r w:rsidRPr="00260413">
        <w:rPr>
          <w:rStyle w:val="Strong"/>
          <w:lang w:val="fr-FR"/>
        </w:rPr>
        <w:t>date de début de l'arrêt</w:t>
      </w:r>
      <w:r w:rsidRPr="00260413">
        <w:rPr>
          <w:lang w:val="fr-FR"/>
        </w:rPr>
        <w:t xml:space="preserve"> (pas la date de dernier jour travaillé, cette date pouvant être identique pour 2 arrêts différents).</w:t>
      </w:r>
    </w:p>
    <w:p w14:paraId="7A7440F8" w14:textId="77777777" w:rsidR="00766112" w:rsidRPr="00260413" w:rsidRDefault="00766112" w:rsidP="00325D8B">
      <w:pPr>
        <w:numPr>
          <w:ilvl w:val="0"/>
          <w:numId w:val="138"/>
        </w:numPr>
        <w:shd w:val="clear" w:color="000000" w:fill="auto"/>
        <w:spacing w:before="100" w:beforeAutospacing="1" w:after="100" w:afterAutospacing="1"/>
        <w:rPr>
          <w:lang w:val="fr-FR"/>
        </w:rPr>
      </w:pPr>
      <w:r w:rsidRPr="00260413">
        <w:rPr>
          <w:lang w:val="fr-FR"/>
        </w:rPr>
        <w:t xml:space="preserve">Le témoin de reprise anticipée : </w:t>
      </w:r>
      <w:r w:rsidRPr="00260413">
        <w:rPr>
          <w:rStyle w:val="Strong"/>
          <w:rFonts w:ascii="Courier New" w:hAnsi="Courier New" w:cs="Courier New"/>
          <w:lang w:val="fr-FR"/>
        </w:rPr>
        <w:t>false</w:t>
      </w:r>
      <w:r w:rsidRPr="00260413">
        <w:rPr>
          <w:lang w:val="fr-FR"/>
        </w:rPr>
        <w:t>.</w:t>
      </w:r>
    </w:p>
    <w:p w14:paraId="58ED5564" w14:textId="77777777" w:rsidR="00766112" w:rsidRPr="00260413" w:rsidRDefault="00766112" w:rsidP="00766112">
      <w:pPr>
        <w:pStyle w:val="NormalWeb"/>
        <w:shd w:val="clear" w:color="000000" w:fill="auto"/>
        <w:rPr>
          <w:lang w:val="fr-FR"/>
        </w:rPr>
      </w:pPr>
      <w:r w:rsidRPr="00260413">
        <w:rPr>
          <w:rStyle w:val="Strong"/>
          <w:u w:val="single"/>
          <w:lang w:val="fr-FR"/>
        </w:rPr>
        <w:t>Pour une reprise anticipée :</w:t>
      </w:r>
    </w:p>
    <w:p w14:paraId="23F1BB5D" w14:textId="77777777" w:rsidR="00766112" w:rsidRPr="00260413" w:rsidRDefault="00766112" w:rsidP="00766112">
      <w:pPr>
        <w:pStyle w:val="NormalWeb"/>
        <w:shd w:val="clear" w:color="000000" w:fill="auto"/>
        <w:rPr>
          <w:lang w:val="fr-FR"/>
        </w:rPr>
      </w:pPr>
      <w:r w:rsidRPr="00260413">
        <w:rPr>
          <w:lang w:val="fr-FR"/>
        </w:rPr>
        <w:t>L'identifiant est constitué de :</w:t>
      </w:r>
    </w:p>
    <w:p w14:paraId="0BADB70E" w14:textId="77777777" w:rsidR="00766112" w:rsidRPr="00260413" w:rsidRDefault="00766112" w:rsidP="00325D8B">
      <w:pPr>
        <w:numPr>
          <w:ilvl w:val="0"/>
          <w:numId w:val="139"/>
        </w:numPr>
        <w:shd w:val="clear" w:color="000000" w:fill="auto"/>
        <w:spacing w:before="100" w:beforeAutospacing="1" w:after="100" w:afterAutospacing="1"/>
        <w:rPr>
          <w:lang w:val="fr-FR"/>
        </w:rPr>
      </w:pPr>
      <w:r w:rsidRPr="00260413">
        <w:rPr>
          <w:lang w:val="fr-FR"/>
        </w:rPr>
        <w:t>L'identifiant du salarié :</w:t>
      </w:r>
    </w:p>
    <w:p w14:paraId="22544684" w14:textId="77777777" w:rsidR="00766112" w:rsidRPr="00260413" w:rsidRDefault="00766112" w:rsidP="00325D8B">
      <w:pPr>
        <w:numPr>
          <w:ilvl w:val="1"/>
          <w:numId w:val="139"/>
        </w:numPr>
        <w:shd w:val="clear" w:color="000000" w:fill="auto"/>
        <w:spacing w:before="100" w:beforeAutospacing="1" w:after="100" w:afterAutospacing="1"/>
        <w:rPr>
          <w:lang w:val="fr-FR"/>
        </w:rPr>
      </w:pPr>
      <w:r w:rsidRPr="00260413">
        <w:rPr>
          <w:lang w:val="fr-FR"/>
        </w:rPr>
        <w:t xml:space="preserve">En version 3.1.3x et inférieure, c'est le </w:t>
      </w:r>
      <w:r w:rsidRPr="00260413">
        <w:rPr>
          <w:rStyle w:val="Strong"/>
          <w:i/>
          <w:iCs/>
          <w:lang w:val="fr-FR"/>
        </w:rPr>
        <w:t>matricule</w:t>
      </w:r>
      <w:r w:rsidRPr="00260413">
        <w:rPr>
          <w:rStyle w:val="Emphasis"/>
          <w:lang w:val="fr-FR"/>
        </w:rPr>
        <w:t xml:space="preserve"> </w:t>
      </w:r>
      <w:r w:rsidRPr="00260413">
        <w:rPr>
          <w:lang w:val="fr-FR"/>
        </w:rPr>
        <w:t>pérenne</w:t>
      </w:r>
    </w:p>
    <w:p w14:paraId="1621F2CC" w14:textId="77777777" w:rsidR="00766112" w:rsidRPr="00260413" w:rsidRDefault="00766112" w:rsidP="00325D8B">
      <w:pPr>
        <w:numPr>
          <w:ilvl w:val="1"/>
          <w:numId w:val="139"/>
        </w:numPr>
        <w:shd w:val="clear" w:color="000000" w:fill="auto"/>
        <w:spacing w:before="100" w:beforeAutospacing="1" w:after="100" w:afterAutospacing="1"/>
        <w:rPr>
          <w:lang w:val="fr-FR"/>
        </w:rPr>
      </w:pPr>
      <w:r w:rsidRPr="00260413">
        <w:rPr>
          <w:lang w:val="fr-FR"/>
        </w:rPr>
        <w:t xml:space="preserve">En version 3.2 et supérieure, c'est le </w:t>
      </w:r>
      <w:r w:rsidRPr="00260413">
        <w:rPr>
          <w:rStyle w:val="Strong"/>
          <w:i/>
          <w:iCs/>
          <w:lang w:val="fr-FR"/>
        </w:rPr>
        <w:t>NIR</w:t>
      </w:r>
      <w:r w:rsidRPr="00260413">
        <w:rPr>
          <w:lang w:val="fr-FR"/>
        </w:rPr>
        <w:t xml:space="preserve"> s'il existe, le matricule pérenne sinon.</w:t>
      </w:r>
    </w:p>
    <w:p w14:paraId="2F6C4278" w14:textId="77777777" w:rsidR="00766112" w:rsidRPr="00260413" w:rsidRDefault="00766112" w:rsidP="00325D8B">
      <w:pPr>
        <w:numPr>
          <w:ilvl w:val="0"/>
          <w:numId w:val="139"/>
        </w:numPr>
        <w:shd w:val="clear" w:color="000000" w:fill="auto"/>
        <w:spacing w:before="100" w:beforeAutospacing="1" w:after="100" w:afterAutospacing="1"/>
        <w:rPr>
          <w:lang w:val="fr-FR"/>
        </w:rPr>
      </w:pPr>
      <w:r w:rsidRPr="00260413">
        <w:rPr>
          <w:lang w:val="fr-FR"/>
        </w:rPr>
        <w:t xml:space="preserve">La </w:t>
      </w:r>
      <w:r w:rsidRPr="00260413">
        <w:rPr>
          <w:rStyle w:val="Strong"/>
          <w:i/>
          <w:iCs/>
          <w:lang w:val="fr-FR"/>
        </w:rPr>
        <w:t>date de début de l'arrêt</w:t>
      </w:r>
      <w:r w:rsidRPr="00260413">
        <w:rPr>
          <w:lang w:val="fr-FR"/>
        </w:rPr>
        <w:t xml:space="preserve"> (pas la date de dernier jour travaillé, cette date pouvant être identique pour 2 arrêts différents).</w:t>
      </w:r>
    </w:p>
    <w:p w14:paraId="673EBE92" w14:textId="77777777" w:rsidR="00766112" w:rsidRPr="00260413" w:rsidRDefault="00766112" w:rsidP="00325D8B">
      <w:pPr>
        <w:numPr>
          <w:ilvl w:val="0"/>
          <w:numId w:val="139"/>
        </w:numPr>
        <w:shd w:val="clear" w:color="000000" w:fill="auto"/>
        <w:spacing w:before="100" w:beforeAutospacing="1" w:after="100" w:afterAutospacing="1"/>
        <w:rPr>
          <w:lang w:val="fr-FR"/>
        </w:rPr>
      </w:pPr>
      <w:r w:rsidRPr="00260413">
        <w:rPr>
          <w:lang w:val="fr-FR"/>
        </w:rPr>
        <w:t xml:space="preserve">Le témoin de reprise anticipée : </w:t>
      </w:r>
      <w:r w:rsidRPr="00260413">
        <w:rPr>
          <w:rStyle w:val="Strong"/>
          <w:rFonts w:ascii="Courier New" w:hAnsi="Courier New" w:cs="Courier New"/>
          <w:lang w:val="fr-FR"/>
        </w:rPr>
        <w:t>true</w:t>
      </w:r>
    </w:p>
    <w:p w14:paraId="6D21E418" w14:textId="77777777" w:rsidR="00766112" w:rsidRPr="00260413" w:rsidRDefault="00766112" w:rsidP="00766112">
      <w:pPr>
        <w:pStyle w:val="NormalWeb"/>
        <w:shd w:val="clear" w:color="000000" w:fill="auto"/>
        <w:rPr>
          <w:lang w:val="fr-FR"/>
        </w:rPr>
      </w:pPr>
      <w:r w:rsidRPr="00260413">
        <w:rPr>
          <w:rStyle w:val="Strong"/>
          <w:u w:val="single"/>
          <w:lang w:val="fr-FR"/>
        </w:rPr>
        <w:t>Pour une fin de contrat :</w:t>
      </w:r>
    </w:p>
    <w:p w14:paraId="48384CA0" w14:textId="77777777" w:rsidR="00766112" w:rsidRPr="00260413" w:rsidRDefault="00766112" w:rsidP="00766112">
      <w:pPr>
        <w:pStyle w:val="NormalWeb"/>
        <w:shd w:val="clear" w:color="000000" w:fill="auto"/>
        <w:rPr>
          <w:lang w:val="fr-FR"/>
        </w:rPr>
      </w:pPr>
      <w:r w:rsidRPr="00260413">
        <w:rPr>
          <w:lang w:val="fr-FR"/>
        </w:rPr>
        <w:t>L'identifiant est constitué de :</w:t>
      </w:r>
    </w:p>
    <w:p w14:paraId="32E08326" w14:textId="77777777" w:rsidR="00766112" w:rsidRPr="00260413" w:rsidRDefault="00766112" w:rsidP="00325D8B">
      <w:pPr>
        <w:numPr>
          <w:ilvl w:val="0"/>
          <w:numId w:val="140"/>
        </w:numPr>
        <w:shd w:val="clear" w:color="000000" w:fill="auto"/>
        <w:spacing w:before="100" w:beforeAutospacing="1" w:after="100" w:afterAutospacing="1"/>
        <w:rPr>
          <w:lang w:val="fr-FR"/>
        </w:rPr>
      </w:pPr>
      <w:r w:rsidRPr="00260413">
        <w:rPr>
          <w:lang w:val="fr-FR"/>
        </w:rPr>
        <w:t>L'identifiant du salarié :</w:t>
      </w:r>
    </w:p>
    <w:p w14:paraId="6A14074B" w14:textId="77777777" w:rsidR="00766112" w:rsidRPr="00260413" w:rsidRDefault="00766112" w:rsidP="00325D8B">
      <w:pPr>
        <w:numPr>
          <w:ilvl w:val="1"/>
          <w:numId w:val="140"/>
        </w:numPr>
        <w:shd w:val="clear" w:color="000000" w:fill="auto"/>
        <w:spacing w:before="100" w:beforeAutospacing="1" w:after="100" w:afterAutospacing="1"/>
        <w:rPr>
          <w:lang w:val="fr-FR"/>
        </w:rPr>
      </w:pPr>
      <w:r w:rsidRPr="00260413">
        <w:rPr>
          <w:lang w:val="fr-FR"/>
        </w:rPr>
        <w:t xml:space="preserve">En version 3.1.3x et inférieure, c'est le </w:t>
      </w:r>
      <w:r w:rsidRPr="00260413">
        <w:rPr>
          <w:rStyle w:val="Strong"/>
          <w:i/>
          <w:iCs/>
          <w:lang w:val="fr-FR"/>
        </w:rPr>
        <w:t>matricule</w:t>
      </w:r>
      <w:r w:rsidRPr="00260413">
        <w:rPr>
          <w:lang w:val="fr-FR"/>
        </w:rPr>
        <w:t xml:space="preserve"> pérenne.</w:t>
      </w:r>
    </w:p>
    <w:p w14:paraId="1D68B4D2" w14:textId="77777777" w:rsidR="00766112" w:rsidRPr="00260413" w:rsidRDefault="00766112" w:rsidP="00325D8B">
      <w:pPr>
        <w:numPr>
          <w:ilvl w:val="1"/>
          <w:numId w:val="140"/>
        </w:numPr>
        <w:shd w:val="clear" w:color="000000" w:fill="auto"/>
        <w:spacing w:before="100" w:beforeAutospacing="1" w:after="100" w:afterAutospacing="1"/>
        <w:rPr>
          <w:lang w:val="fr-FR"/>
        </w:rPr>
      </w:pPr>
      <w:r w:rsidRPr="00260413">
        <w:rPr>
          <w:lang w:val="fr-FR"/>
        </w:rPr>
        <w:t xml:space="preserve">En version 3.2 et supérieure, c'est le </w:t>
      </w:r>
      <w:r w:rsidRPr="00260413">
        <w:rPr>
          <w:rStyle w:val="Strong"/>
          <w:i/>
          <w:iCs/>
          <w:lang w:val="fr-FR"/>
        </w:rPr>
        <w:t>NIR</w:t>
      </w:r>
      <w:r w:rsidRPr="00260413">
        <w:rPr>
          <w:rStyle w:val="Emphasis"/>
          <w:lang w:val="fr-FR"/>
        </w:rPr>
        <w:t xml:space="preserve"> </w:t>
      </w:r>
      <w:r w:rsidRPr="00260413">
        <w:rPr>
          <w:lang w:val="fr-FR"/>
        </w:rPr>
        <w:t>s'il existe, le matricule pérenne sinon.</w:t>
      </w:r>
    </w:p>
    <w:p w14:paraId="54ED9755" w14:textId="77777777" w:rsidR="00766112" w:rsidRPr="00260413" w:rsidRDefault="00766112" w:rsidP="00325D8B">
      <w:pPr>
        <w:numPr>
          <w:ilvl w:val="0"/>
          <w:numId w:val="140"/>
        </w:numPr>
        <w:shd w:val="clear" w:color="000000" w:fill="auto"/>
        <w:spacing w:before="100" w:beforeAutospacing="1" w:after="100" w:afterAutospacing="1"/>
        <w:rPr>
          <w:lang w:val="fr-FR"/>
        </w:rPr>
      </w:pPr>
      <w:r w:rsidRPr="00260413">
        <w:rPr>
          <w:lang w:val="fr-FR"/>
        </w:rPr>
        <w:t xml:space="preserve">La </w:t>
      </w:r>
      <w:r w:rsidRPr="00260413">
        <w:rPr>
          <w:rStyle w:val="Strong"/>
          <w:i/>
          <w:iCs/>
          <w:lang w:val="fr-FR"/>
        </w:rPr>
        <w:t>date de début de contrat</w:t>
      </w:r>
    </w:p>
    <w:p w14:paraId="39D376D0" w14:textId="77777777" w:rsidR="00766112" w:rsidRPr="00260413" w:rsidRDefault="00766112" w:rsidP="00325D8B">
      <w:pPr>
        <w:numPr>
          <w:ilvl w:val="0"/>
          <w:numId w:val="140"/>
        </w:numPr>
        <w:shd w:val="clear" w:color="000000" w:fill="auto"/>
        <w:spacing w:before="100" w:beforeAutospacing="1" w:after="100" w:afterAutospacing="1"/>
        <w:rPr>
          <w:lang w:val="fr-FR"/>
        </w:rPr>
      </w:pPr>
      <w:r w:rsidRPr="00260413">
        <w:rPr>
          <w:lang w:val="fr-FR"/>
        </w:rPr>
        <w:t xml:space="preserve">Le </w:t>
      </w:r>
      <w:r w:rsidRPr="00260413">
        <w:rPr>
          <w:rStyle w:val="Strong"/>
          <w:i/>
          <w:iCs/>
          <w:lang w:val="fr-FR"/>
        </w:rPr>
        <w:t>n° de contrat</w:t>
      </w:r>
    </w:p>
    <w:p w14:paraId="0081E8BA" w14:textId="77777777" w:rsidR="00766112" w:rsidRPr="00260413" w:rsidRDefault="00766112" w:rsidP="00766112">
      <w:pPr>
        <w:pStyle w:val="Heading5"/>
        <w:shd w:val="clear" w:color="000000" w:fill="auto"/>
        <w:rPr>
          <w:lang w:val="fr-FR"/>
        </w:rPr>
      </w:pPr>
      <w:r w:rsidRPr="00260413">
        <w:rPr>
          <w:lang w:val="fr-FR"/>
        </w:rPr>
        <w:t>Commandes et conditions de génération de flux</w:t>
      </w:r>
    </w:p>
    <w:p w14:paraId="12C9CEE9" w14:textId="77777777" w:rsidR="00766112" w:rsidRPr="00260413" w:rsidRDefault="00766112" w:rsidP="00766112">
      <w:pPr>
        <w:pStyle w:val="NormalWeb"/>
        <w:shd w:val="clear" w:color="000000" w:fill="auto"/>
        <w:rPr>
          <w:rFonts w:eastAsiaTheme="minorEastAsia"/>
          <w:lang w:val="fr-FR"/>
        </w:rPr>
      </w:pPr>
      <w:r w:rsidRPr="00260413">
        <w:rPr>
          <w:lang w:val="fr-FR"/>
        </w:rPr>
        <w:t>La commande </w:t>
      </w:r>
      <w:r w:rsidRPr="00260413">
        <w:rPr>
          <w:rStyle w:val="Strong"/>
          <w:rFonts w:cs="Courier New"/>
          <w:szCs w:val="20"/>
          <w:lang w:val="fr-FR"/>
        </w:rPr>
        <w:t>dsnsig:list-source-events</w:t>
      </w:r>
      <w:r w:rsidRPr="00260413">
        <w:rPr>
          <w:lang w:val="fr-FR"/>
        </w:rPr>
        <w:t> permet</w:t>
      </w:r>
      <w:r w:rsidRPr="00260413">
        <w:rPr>
          <w:color w:val="003366"/>
          <w:lang w:val="fr-FR"/>
        </w:rPr>
        <w:t> </w:t>
      </w:r>
      <w:r w:rsidRPr="00260413">
        <w:rPr>
          <w:rStyle w:val="Emphasis"/>
          <w:color w:val="003366"/>
          <w:lang w:val="fr-FR"/>
        </w:rPr>
        <w:t>d'identifier</w:t>
      </w:r>
      <w:r w:rsidRPr="00260413">
        <w:rPr>
          <w:rStyle w:val="Emphasis"/>
          <w:lang w:val="fr-FR"/>
        </w:rPr>
        <w:t> </w:t>
      </w:r>
      <w:r w:rsidRPr="00260413">
        <w:rPr>
          <w:lang w:val="fr-FR"/>
        </w:rPr>
        <w:t>les événements de gestion qui ont été créés ou modifiés entre deux dates dans HR Access.</w:t>
      </w:r>
    </w:p>
    <w:p w14:paraId="631381FB" w14:textId="77777777" w:rsidR="00766112" w:rsidRPr="00260413" w:rsidRDefault="00766112" w:rsidP="00766112">
      <w:pPr>
        <w:pStyle w:val="NormalWeb"/>
        <w:shd w:val="clear" w:color="000000" w:fill="auto"/>
        <w:rPr>
          <w:lang w:val="fr-FR"/>
        </w:rPr>
      </w:pPr>
    </w:p>
    <w:p w14:paraId="7E6E6E82" w14:textId="77777777" w:rsidR="00766112" w:rsidRPr="00260413" w:rsidRDefault="00766112" w:rsidP="00766112">
      <w:pPr>
        <w:pStyle w:val="NormalWeb"/>
        <w:shd w:val="clear" w:color="000000" w:fill="auto"/>
        <w:rPr>
          <w:lang w:val="fr-FR"/>
        </w:rPr>
      </w:pPr>
      <w:r w:rsidRPr="00260413">
        <w:rPr>
          <w:lang w:val="fr-FR"/>
        </w:rPr>
        <w:t>La commande </w:t>
      </w:r>
      <w:r w:rsidRPr="00260413">
        <w:rPr>
          <w:rStyle w:val="Strong"/>
          <w:rFonts w:cs="Courier New"/>
          <w:szCs w:val="20"/>
          <w:lang w:val="fr-FR"/>
        </w:rPr>
        <w:t>dsnsig:process-events</w:t>
      </w:r>
      <w:r w:rsidRPr="00260413">
        <w:rPr>
          <w:lang w:val="fr-FR"/>
        </w:rPr>
        <w:t xml:space="preserve"> permet de </w:t>
      </w:r>
      <w:r w:rsidRPr="00260413">
        <w:rPr>
          <w:rStyle w:val="Emphasis"/>
          <w:lang w:val="fr-FR"/>
        </w:rPr>
        <w:t>traiter</w:t>
      </w:r>
      <w:r w:rsidRPr="00260413">
        <w:rPr>
          <w:lang w:val="fr-FR"/>
        </w:rPr>
        <w:t xml:space="preserve"> les événements de gestion qui ont été créés ou modifiés entre deux dates et de les prendre en compte dans le Moteur Déclaratif.</w:t>
      </w:r>
    </w:p>
    <w:p w14:paraId="6D925E2B" w14:textId="77777777" w:rsidR="00766112" w:rsidRPr="00260413" w:rsidRDefault="00766112" w:rsidP="00766112">
      <w:pPr>
        <w:pStyle w:val="NormalWeb"/>
        <w:shd w:val="clear" w:color="000000" w:fill="auto"/>
        <w:rPr>
          <w:lang w:val="fr-FR"/>
        </w:rPr>
      </w:pPr>
      <w:r w:rsidRPr="00260413">
        <w:rPr>
          <w:lang w:val="fr-FR"/>
        </w:rPr>
        <w:t>Cette commande traite de façon différente les événements selon qu'ils sont traités pour la première fois ou qu'ils ont déjà été traités précédemment.</w:t>
      </w:r>
    </w:p>
    <w:p w14:paraId="23339BDF" w14:textId="77777777" w:rsidR="00766112" w:rsidRPr="00260413" w:rsidRDefault="00766112" w:rsidP="00325D8B">
      <w:pPr>
        <w:numPr>
          <w:ilvl w:val="0"/>
          <w:numId w:val="141"/>
        </w:numPr>
        <w:shd w:val="clear" w:color="000000" w:fill="auto"/>
        <w:spacing w:before="100" w:beforeAutospacing="1" w:after="100" w:afterAutospacing="1"/>
        <w:rPr>
          <w:lang w:val="fr-FR"/>
        </w:rPr>
      </w:pPr>
      <w:r w:rsidRPr="00260413">
        <w:rPr>
          <w:lang w:val="fr-FR"/>
        </w:rPr>
        <w:t>Si l'événement est traité pour la première fois, une déclaration de signalement est créée et le flux correspondant est généré.</w:t>
      </w:r>
    </w:p>
    <w:p w14:paraId="0DEF846B" w14:textId="77777777" w:rsidR="00766112" w:rsidRPr="00260413" w:rsidRDefault="00766112" w:rsidP="00325D8B">
      <w:pPr>
        <w:numPr>
          <w:ilvl w:val="0"/>
          <w:numId w:val="141"/>
        </w:numPr>
        <w:shd w:val="clear" w:color="000000" w:fill="auto"/>
        <w:spacing w:before="100" w:beforeAutospacing="1" w:after="100" w:afterAutospacing="1"/>
        <w:rPr>
          <w:lang w:val="fr-FR"/>
        </w:rPr>
      </w:pPr>
      <w:r w:rsidRPr="00260413">
        <w:rPr>
          <w:lang w:val="fr-FR"/>
        </w:rPr>
        <w:t>Si l'événement a déjà été traité précédemment, une nouvelle déclaration est créée mais le flux n'est pas généré. En effet, le flux à générer dans ce cas dépend de ce que le gestionnaire a fait du précédent flux.</w:t>
      </w:r>
    </w:p>
    <w:p w14:paraId="38B7BE82" w14:textId="77777777" w:rsidR="00766112" w:rsidRPr="00260413" w:rsidRDefault="00766112" w:rsidP="00325D8B">
      <w:pPr>
        <w:numPr>
          <w:ilvl w:val="1"/>
          <w:numId w:val="141"/>
        </w:numPr>
        <w:shd w:val="clear" w:color="000000" w:fill="auto"/>
        <w:spacing w:before="100" w:beforeAutospacing="1" w:after="100" w:afterAutospacing="1"/>
        <w:rPr>
          <w:lang w:val="fr-FR"/>
        </w:rPr>
      </w:pPr>
      <w:r w:rsidRPr="00260413">
        <w:rPr>
          <w:lang w:val="fr-FR"/>
        </w:rPr>
        <w:t>S'il n'a pas posté ce flux et qu'il veut en générer un nouveau à partir de la déclaration nouvellement créée, il doit utiliser la commande </w:t>
      </w:r>
      <w:r w:rsidRPr="00260413">
        <w:rPr>
          <w:rStyle w:val="Strong"/>
          <w:lang w:val="fr-FR"/>
        </w:rPr>
        <w:t>dsnsig:gen-file.</w:t>
      </w:r>
    </w:p>
    <w:p w14:paraId="7C145F8F" w14:textId="77777777" w:rsidR="00766112" w:rsidRPr="00260413" w:rsidRDefault="00766112" w:rsidP="00325D8B">
      <w:pPr>
        <w:numPr>
          <w:ilvl w:val="1"/>
          <w:numId w:val="141"/>
        </w:numPr>
        <w:shd w:val="clear" w:color="000000" w:fill="auto"/>
        <w:spacing w:before="100" w:beforeAutospacing="1" w:after="100" w:afterAutospacing="1"/>
        <w:rPr>
          <w:lang w:val="fr-FR"/>
        </w:rPr>
      </w:pPr>
      <w:r w:rsidRPr="00260413">
        <w:rPr>
          <w:lang w:val="fr-FR"/>
        </w:rPr>
        <w:t>S'il a</w:t>
      </w:r>
      <w:r w:rsidRPr="00260413">
        <w:rPr>
          <w:rStyle w:val="Strong"/>
          <w:lang w:val="fr-FR"/>
        </w:rPr>
        <w:t> </w:t>
      </w:r>
      <w:r w:rsidRPr="00260413">
        <w:rPr>
          <w:lang w:val="fr-FR"/>
        </w:rPr>
        <w:t>posté ce flux, qu'il n'est pas conforme, et qu'il veut en générer un nouveau à partir de la déclaration nouvellement créée, il doit utiliser la commande </w:t>
      </w:r>
      <w:r w:rsidRPr="00260413">
        <w:rPr>
          <w:rStyle w:val="Strong"/>
          <w:lang w:val="fr-FR"/>
        </w:rPr>
        <w:t>dsnsig:gen-file.</w:t>
      </w:r>
    </w:p>
    <w:p w14:paraId="34A2E517" w14:textId="77777777" w:rsidR="00766112" w:rsidRPr="00260413" w:rsidRDefault="00766112" w:rsidP="00325D8B">
      <w:pPr>
        <w:numPr>
          <w:ilvl w:val="1"/>
          <w:numId w:val="141"/>
        </w:numPr>
        <w:shd w:val="clear" w:color="000000" w:fill="auto"/>
        <w:spacing w:before="100" w:beforeAutospacing="1" w:after="100" w:afterAutospacing="1"/>
        <w:rPr>
          <w:lang w:val="fr-FR"/>
        </w:rPr>
      </w:pPr>
      <w:r w:rsidRPr="00260413">
        <w:rPr>
          <w:lang w:val="fr-FR"/>
        </w:rPr>
        <w:t>S'il a posté ce flux, qu'il est conforme, et qu'il veut générer un flux </w:t>
      </w:r>
      <w:r w:rsidRPr="00260413">
        <w:rPr>
          <w:rStyle w:val="Strong"/>
          <w:lang w:val="fr-FR"/>
        </w:rPr>
        <w:t>Annule et Remplace</w:t>
      </w:r>
      <w:r w:rsidRPr="00260413">
        <w:rPr>
          <w:lang w:val="fr-FR"/>
        </w:rPr>
        <w:t> de sa précédente déclaration avec la déclaration nouvellement créée, il doit utiliser la commande </w:t>
      </w:r>
      <w:r w:rsidRPr="00260413">
        <w:rPr>
          <w:rStyle w:val="Strong"/>
          <w:lang w:val="fr-FR"/>
        </w:rPr>
        <w:t>dsnsig:gen-replace-file.</w:t>
      </w:r>
    </w:p>
    <w:p w14:paraId="683B6BA9" w14:textId="77777777" w:rsidR="00766112" w:rsidRPr="00260413" w:rsidRDefault="00766112" w:rsidP="00325D8B">
      <w:pPr>
        <w:numPr>
          <w:ilvl w:val="1"/>
          <w:numId w:val="141"/>
        </w:numPr>
        <w:shd w:val="clear" w:color="000000" w:fill="auto"/>
        <w:spacing w:before="100" w:beforeAutospacing="1" w:after="100" w:afterAutospacing="1"/>
        <w:rPr>
          <w:lang w:val="fr-FR"/>
        </w:rPr>
      </w:pPr>
      <w:r w:rsidRPr="00260413">
        <w:rPr>
          <w:lang w:val="fr-FR"/>
        </w:rPr>
        <w:t>S'il a posté ce flux, qu'il est conforme, et qu'il veut générer un flux </w:t>
      </w:r>
      <w:r w:rsidRPr="00260413">
        <w:rPr>
          <w:rStyle w:val="Strong"/>
          <w:lang w:val="fr-FR"/>
        </w:rPr>
        <w:t>Annule</w:t>
      </w:r>
      <w:r w:rsidRPr="00260413">
        <w:rPr>
          <w:lang w:val="fr-FR"/>
        </w:rPr>
        <w:t> de sa précédente déclaration avec la déclaration nouvellement créée, il doit utiliser la commande </w:t>
      </w:r>
      <w:r w:rsidRPr="00260413">
        <w:rPr>
          <w:rStyle w:val="Strong"/>
          <w:lang w:val="fr-FR"/>
        </w:rPr>
        <w:t>dsnsig:gen-cancel-file.</w:t>
      </w:r>
    </w:p>
    <w:p w14:paraId="4A9E1719" w14:textId="77777777" w:rsidR="00766112" w:rsidRPr="00260413" w:rsidRDefault="00766112" w:rsidP="00766112">
      <w:pPr>
        <w:pStyle w:val="Heading5"/>
        <w:shd w:val="clear" w:color="000000" w:fill="auto"/>
        <w:rPr>
          <w:lang w:val="fr-FR"/>
        </w:rPr>
      </w:pPr>
      <w:r w:rsidRPr="00260413">
        <w:rPr>
          <w:color w:val="707070"/>
          <w:lang w:val="fr-FR"/>
        </w:rPr>
        <w:t>Enchaînements de commandes</w:t>
      </w:r>
    </w:p>
    <w:p w14:paraId="2DE8F8B8" w14:textId="77777777" w:rsidR="00766112" w:rsidRPr="00260413" w:rsidRDefault="00766112" w:rsidP="00766112">
      <w:pPr>
        <w:pStyle w:val="NormalWeb"/>
        <w:shd w:val="clear" w:color="000000" w:fill="auto"/>
        <w:rPr>
          <w:rFonts w:eastAsiaTheme="minorEastAsia"/>
          <w:lang w:val="fr-FR"/>
        </w:rPr>
      </w:pPr>
      <w:r w:rsidRPr="00260413">
        <w:rPr>
          <w:lang w:val="fr-FR"/>
        </w:rPr>
        <w:t>Les principes d'enchaînement sont décrits à travers les cas d'usage ci-dessous.</w:t>
      </w:r>
    </w:p>
    <w:p w14:paraId="5D9A6E21" w14:textId="77777777" w:rsidR="00766112" w:rsidRPr="003779B1" w:rsidRDefault="00766112" w:rsidP="00766112">
      <w:pPr>
        <w:numPr>
          <w:ilvl w:val="0"/>
          <w:numId w:val="142"/>
        </w:numPr>
        <w:shd w:val="clear" w:color="000000" w:fill="auto"/>
        <w:spacing w:before="100" w:beforeAutospacing="1" w:after="100" w:afterAutospacing="1"/>
        <w:rPr>
          <w:lang w:val="fr-FR"/>
        </w:rPr>
      </w:pPr>
      <w:r w:rsidRPr="00260413">
        <w:rPr>
          <w:rStyle w:val="Strong"/>
          <w:lang w:val="fr-FR"/>
        </w:rPr>
        <w:t>Quels sont les événements de gestion de type arrêt de travail saisis ou modifiés entre le 01/07/2015 et le 31/12/2015 inclus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8E26C30" w14:textId="77777777" w:rsidTr="00766112">
        <w:tc>
          <w:tcPr>
            <w:tcW w:w="5000" w:type="pct"/>
            <w:shd w:val="clear" w:color="auto" w:fill="auto"/>
            <w:vAlign w:val="center"/>
          </w:tcPr>
          <w:p w14:paraId="087FC62D" w14:textId="77777777" w:rsidR="00766112" w:rsidRPr="00260413" w:rsidRDefault="00766112" w:rsidP="00766112">
            <w:pPr>
              <w:pStyle w:val="HTMLPreformatted"/>
              <w:rPr>
                <w:lang w:val="fr-FR"/>
              </w:rPr>
            </w:pPr>
            <w:r w:rsidRPr="00260413">
              <w:rPr>
                <w:lang w:val="fr-FR"/>
              </w:rPr>
              <w:t>regdsn&gt;dsnsig:list-source-events ARRET_TRAVAIL "01072015" "31122015"</w:t>
            </w:r>
          </w:p>
        </w:tc>
      </w:tr>
    </w:tbl>
    <w:p w14:paraId="115D3DFD" w14:textId="77777777" w:rsidR="00766112" w:rsidRPr="00260413" w:rsidRDefault="00766112" w:rsidP="00766112">
      <w:pPr>
        <w:pStyle w:val="NormalWeb"/>
        <w:shd w:val="clear" w:color="000000" w:fill="auto"/>
        <w:rPr>
          <w:color w:val="000000"/>
          <w:sz w:val="2"/>
          <w:szCs w:val="2"/>
          <w:lang w:val="fr-FR"/>
        </w:rPr>
      </w:pPr>
    </w:p>
    <w:p w14:paraId="411FD080" w14:textId="77777777" w:rsidR="00766112" w:rsidRDefault="00766112" w:rsidP="003779B1">
      <w:pPr>
        <w:pStyle w:val="NormalWeb"/>
        <w:keepNext/>
        <w:shd w:val="clear" w:color="000000" w:fill="auto"/>
        <w:rPr>
          <w:lang w:val="fr-FR"/>
        </w:rPr>
      </w:pPr>
      <w:r w:rsidRPr="00260413">
        <w:rPr>
          <w:lang w:val="fr-FR"/>
        </w:rPr>
        <w:t>qui retourne :</w:t>
      </w:r>
    </w:p>
    <w:p w14:paraId="7C8EA42D" w14:textId="77777777" w:rsidR="003779B1" w:rsidRPr="00260413" w:rsidRDefault="003779B1" w:rsidP="003779B1">
      <w:pPr>
        <w:pStyle w:val="NormalWeb"/>
        <w:keepNext/>
        <w:shd w:val="clear" w:color="000000" w:fill="auto"/>
        <w:rPr>
          <w:rFonts w:eastAsiaTheme="minorEastAsia"/>
          <w:lang w:val="fr-FR"/>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65"/>
        <w:gridCol w:w="1497"/>
        <w:gridCol w:w="1137"/>
        <w:gridCol w:w="1508"/>
        <w:gridCol w:w="1856"/>
        <w:gridCol w:w="1859"/>
      </w:tblGrid>
      <w:tr w:rsidR="00766112" w:rsidRPr="00260413" w14:paraId="00D23F66" w14:textId="77777777" w:rsidTr="0076611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D3ED9" w14:textId="77777777" w:rsidR="00766112" w:rsidRPr="00260413" w:rsidRDefault="00766112" w:rsidP="003779B1">
            <w:pPr>
              <w:keepNext/>
              <w:shd w:val="clear" w:color="000000" w:fill="auto"/>
              <w:jc w:val="center"/>
              <w:rPr>
                <w:b/>
                <w:bCs/>
                <w:sz w:val="24"/>
                <w:szCs w:val="24"/>
                <w:lang w:val="fr-FR"/>
              </w:rPr>
            </w:pPr>
            <w:r w:rsidRPr="00260413">
              <w:rPr>
                <w:b/>
                <w:bCs/>
                <w:lang w:val="fr-FR"/>
              </w:rPr>
              <w:t>Matricule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0BEE8" w14:textId="77777777" w:rsidR="00766112" w:rsidRPr="00260413" w:rsidRDefault="00766112" w:rsidP="003779B1">
            <w:pPr>
              <w:keepNext/>
              <w:shd w:val="clear" w:color="000000" w:fill="auto"/>
              <w:jc w:val="center"/>
              <w:rPr>
                <w:b/>
                <w:bCs/>
                <w:sz w:val="24"/>
                <w:szCs w:val="24"/>
                <w:lang w:val="fr-FR"/>
              </w:rPr>
            </w:pPr>
            <w:r w:rsidRPr="00260413">
              <w:rPr>
                <w:b/>
                <w:bCs/>
                <w:lang w:val="fr-FR"/>
              </w:rPr>
              <w:t>Début d'absence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8AD56" w14:textId="77777777" w:rsidR="00766112" w:rsidRPr="00260413" w:rsidRDefault="00766112" w:rsidP="003779B1">
            <w:pPr>
              <w:keepNext/>
              <w:shd w:val="clear" w:color="000000" w:fill="auto"/>
              <w:jc w:val="center"/>
              <w:rPr>
                <w:b/>
                <w:bCs/>
                <w:sz w:val="24"/>
                <w:szCs w:val="24"/>
                <w:lang w:val="fr-FR"/>
              </w:rPr>
            </w:pPr>
            <w:r w:rsidRPr="00260413">
              <w:rPr>
                <w:b/>
                <w:bCs/>
                <w:lang w:val="fr-FR"/>
              </w:rPr>
              <w:t>Motif de l</w:t>
            </w:r>
            <w:r w:rsidR="00325D8B">
              <w:rPr>
                <w:b/>
                <w:bCs/>
                <w:lang w:val="fr-FR"/>
              </w:rPr>
              <w:t>'</w:t>
            </w:r>
            <w:r w:rsidRPr="00260413">
              <w:rPr>
                <w:b/>
                <w:bCs/>
                <w:lang w:val="fr-FR"/>
              </w:rPr>
              <w:t>arrêt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E9B07" w14:textId="77777777" w:rsidR="00766112" w:rsidRPr="00260413" w:rsidRDefault="00766112" w:rsidP="003779B1">
            <w:pPr>
              <w:keepNext/>
              <w:shd w:val="clear" w:color="000000" w:fill="auto"/>
              <w:jc w:val="center"/>
              <w:rPr>
                <w:b/>
                <w:bCs/>
                <w:sz w:val="24"/>
                <w:szCs w:val="24"/>
                <w:lang w:val="fr-FR"/>
              </w:rPr>
            </w:pPr>
            <w:r w:rsidRPr="00260413">
              <w:rPr>
                <w:b/>
                <w:bCs/>
                <w:lang w:val="fr-FR"/>
              </w:rPr>
              <w:t>Dernier jour travaillé</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E2CC4" w14:textId="77777777" w:rsidR="00766112" w:rsidRPr="00260413" w:rsidRDefault="00766112" w:rsidP="003779B1">
            <w:pPr>
              <w:keepNext/>
              <w:shd w:val="clear" w:color="000000" w:fill="auto"/>
              <w:jc w:val="center"/>
              <w:rPr>
                <w:b/>
                <w:bCs/>
                <w:sz w:val="24"/>
                <w:szCs w:val="24"/>
                <w:lang w:val="fr-FR"/>
              </w:rPr>
            </w:pPr>
            <w:r w:rsidRPr="00260413">
              <w:rPr>
                <w:b/>
                <w:bCs/>
                <w:lang w:val="fr-FR"/>
              </w:rPr>
              <w:t>Fin prévisionnelle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883126" w14:textId="77777777" w:rsidR="00766112" w:rsidRPr="00260413" w:rsidRDefault="00766112" w:rsidP="003779B1">
            <w:pPr>
              <w:keepNext/>
              <w:shd w:val="clear" w:color="000000" w:fill="auto"/>
              <w:jc w:val="center"/>
              <w:rPr>
                <w:b/>
                <w:bCs/>
                <w:sz w:val="24"/>
                <w:szCs w:val="24"/>
                <w:lang w:val="fr-FR"/>
              </w:rPr>
            </w:pPr>
            <w:r w:rsidRPr="00260413">
              <w:rPr>
                <w:b/>
                <w:bCs/>
                <w:lang w:val="fr-FR"/>
              </w:rPr>
              <w:t>Horodatage événement</w:t>
            </w:r>
          </w:p>
        </w:tc>
      </w:tr>
      <w:tr w:rsidR="00766112" w:rsidRPr="00260413" w14:paraId="7C34B5E4"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6CF33" w14:textId="77777777" w:rsidR="00766112" w:rsidRPr="00260413" w:rsidRDefault="00766112" w:rsidP="003779B1">
            <w:pPr>
              <w:keepNext/>
              <w:shd w:val="clear" w:color="000000" w:fill="auto"/>
              <w:jc w:val="center"/>
              <w:rPr>
                <w:sz w:val="24"/>
                <w:szCs w:val="24"/>
                <w:lang w:val="fr-FR"/>
              </w:rPr>
            </w:pPr>
            <w:r w:rsidRPr="00260413">
              <w:rPr>
                <w:lang w:val="fr-FR"/>
              </w:rPr>
              <w:t>179089483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79245" w14:textId="77777777" w:rsidR="00766112" w:rsidRPr="00260413" w:rsidRDefault="00766112" w:rsidP="003779B1">
            <w:pPr>
              <w:keepNext/>
              <w:shd w:val="clear" w:color="000000" w:fill="auto"/>
              <w:jc w:val="center"/>
              <w:rPr>
                <w:sz w:val="24"/>
                <w:szCs w:val="24"/>
                <w:lang w:val="fr-FR"/>
              </w:rPr>
            </w:pPr>
            <w:r w:rsidRPr="00260413">
              <w:rPr>
                <w:lang w:val="fr-FR"/>
              </w:rPr>
              <w:t> 03-12-2015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355FE" w14:textId="77777777" w:rsidR="00766112" w:rsidRPr="00260413" w:rsidRDefault="00766112" w:rsidP="003779B1">
            <w:pPr>
              <w:keepNext/>
              <w:shd w:val="clear" w:color="000000" w:fill="auto"/>
              <w:jc w:val="center"/>
              <w:rPr>
                <w:sz w:val="24"/>
                <w:szCs w:val="24"/>
                <w:lang w:val="fr-FR"/>
              </w:rPr>
            </w:pPr>
            <w:r w:rsidRPr="00260413">
              <w:rPr>
                <w:lang w:val="fr-FR"/>
              </w:rPr>
              <w:t>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6C92B" w14:textId="77777777" w:rsidR="00766112" w:rsidRPr="00260413" w:rsidRDefault="00766112" w:rsidP="003779B1">
            <w:pPr>
              <w:keepNext/>
              <w:shd w:val="clear" w:color="000000" w:fill="auto"/>
              <w:jc w:val="center"/>
              <w:rPr>
                <w:sz w:val="24"/>
                <w:szCs w:val="24"/>
                <w:lang w:val="fr-FR"/>
              </w:rPr>
            </w:pPr>
            <w:r w:rsidRPr="00260413">
              <w:rPr>
                <w:lang w:val="fr-FR"/>
              </w:rPr>
              <w:t>02-12-2015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02C93" w14:textId="77777777" w:rsidR="00766112" w:rsidRPr="00260413" w:rsidRDefault="00766112" w:rsidP="003779B1">
            <w:pPr>
              <w:keepNext/>
              <w:shd w:val="clear" w:color="000000" w:fill="auto"/>
              <w:jc w:val="center"/>
              <w:rPr>
                <w:sz w:val="24"/>
                <w:szCs w:val="24"/>
                <w:lang w:val="fr-FR"/>
              </w:rPr>
            </w:pPr>
            <w:r w:rsidRPr="00260413">
              <w:rPr>
                <w:lang w:val="fr-FR"/>
              </w:rPr>
              <w:t>12-12-2015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AAE7D" w14:textId="77777777" w:rsidR="00766112" w:rsidRPr="00260413" w:rsidRDefault="00766112" w:rsidP="003779B1">
            <w:pPr>
              <w:keepNext/>
              <w:shd w:val="clear" w:color="000000" w:fill="auto"/>
              <w:jc w:val="center"/>
              <w:rPr>
                <w:sz w:val="24"/>
                <w:szCs w:val="24"/>
                <w:lang w:val="fr-FR"/>
              </w:rPr>
            </w:pPr>
            <w:r w:rsidRPr="00260413">
              <w:rPr>
                <w:lang w:val="fr-FR"/>
              </w:rPr>
              <w:t>05-12-2015 19:56:28</w:t>
            </w:r>
          </w:p>
        </w:tc>
      </w:tr>
      <w:tr w:rsidR="00766112" w:rsidRPr="00260413" w14:paraId="6CF0598D"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2ECC8" w14:textId="77777777" w:rsidR="00766112" w:rsidRPr="00260413" w:rsidRDefault="00766112" w:rsidP="00766112">
            <w:pPr>
              <w:shd w:val="clear" w:color="000000" w:fill="auto"/>
              <w:jc w:val="center"/>
              <w:rPr>
                <w:sz w:val="24"/>
                <w:szCs w:val="24"/>
                <w:lang w:val="fr-FR"/>
              </w:rPr>
            </w:pPr>
            <w:r w:rsidRPr="00260413">
              <w:rPr>
                <w:lang w:val="fr-FR"/>
              </w:rPr>
              <w:t>179089483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27F5B" w14:textId="77777777" w:rsidR="00766112" w:rsidRPr="00260413" w:rsidRDefault="00766112" w:rsidP="00766112">
            <w:pPr>
              <w:shd w:val="clear" w:color="000000" w:fill="auto"/>
              <w:jc w:val="center"/>
              <w:rPr>
                <w:sz w:val="24"/>
                <w:szCs w:val="24"/>
                <w:lang w:val="fr-FR"/>
              </w:rPr>
            </w:pPr>
            <w:r w:rsidRPr="00260413">
              <w:rPr>
                <w:lang w:val="fr-FR"/>
              </w:rPr>
              <w:t>18-08-2015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CC9EE" w14:textId="77777777" w:rsidR="00766112" w:rsidRPr="00260413" w:rsidRDefault="00766112" w:rsidP="00766112">
            <w:pPr>
              <w:shd w:val="clear" w:color="000000" w:fill="auto"/>
              <w:jc w:val="center"/>
              <w:rPr>
                <w:sz w:val="24"/>
                <w:szCs w:val="24"/>
                <w:lang w:val="fr-FR"/>
              </w:rPr>
            </w:pPr>
            <w:r w:rsidRPr="00260413">
              <w:rPr>
                <w:lang w:val="fr-FR"/>
              </w:rPr>
              <w:t>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BA3AC" w14:textId="77777777" w:rsidR="00766112" w:rsidRPr="00260413" w:rsidRDefault="00766112" w:rsidP="00766112">
            <w:pPr>
              <w:shd w:val="clear" w:color="000000" w:fill="auto"/>
              <w:jc w:val="center"/>
              <w:rPr>
                <w:sz w:val="24"/>
                <w:szCs w:val="24"/>
                <w:lang w:val="fr-FR"/>
              </w:rPr>
            </w:pPr>
            <w:r w:rsidRPr="00260413">
              <w:rPr>
                <w:lang w:val="fr-FR"/>
              </w:rPr>
              <w:t>17-08-2015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2F31F" w14:textId="77777777" w:rsidR="00766112" w:rsidRPr="00260413" w:rsidRDefault="00766112" w:rsidP="00766112">
            <w:pPr>
              <w:shd w:val="clear" w:color="000000" w:fill="auto"/>
              <w:jc w:val="center"/>
              <w:rPr>
                <w:sz w:val="24"/>
                <w:szCs w:val="24"/>
                <w:lang w:val="fr-FR"/>
              </w:rPr>
            </w:pPr>
            <w:r w:rsidRPr="00260413">
              <w:rPr>
                <w:lang w:val="fr-FR"/>
              </w:rPr>
              <w:t>22-08-2015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5CCD8" w14:textId="77777777" w:rsidR="00766112" w:rsidRPr="00260413" w:rsidRDefault="00766112" w:rsidP="00766112">
            <w:pPr>
              <w:shd w:val="clear" w:color="000000" w:fill="auto"/>
              <w:jc w:val="center"/>
              <w:rPr>
                <w:sz w:val="24"/>
                <w:szCs w:val="24"/>
                <w:lang w:val="fr-FR"/>
              </w:rPr>
            </w:pPr>
            <w:r w:rsidRPr="00260413">
              <w:rPr>
                <w:lang w:val="fr-FR"/>
              </w:rPr>
              <w:t>21-08-2015 10:44:29</w:t>
            </w:r>
          </w:p>
        </w:tc>
      </w:tr>
      <w:tr w:rsidR="00766112" w:rsidRPr="00260413" w14:paraId="4874C181"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86351" w14:textId="77777777" w:rsidR="00766112" w:rsidRPr="00260413" w:rsidRDefault="00766112" w:rsidP="00766112">
            <w:pPr>
              <w:shd w:val="clear" w:color="000000" w:fill="auto"/>
              <w:jc w:val="center"/>
              <w:rPr>
                <w:sz w:val="24"/>
                <w:szCs w:val="24"/>
                <w:lang w:val="fr-FR"/>
              </w:rPr>
            </w:pPr>
            <w:r w:rsidRPr="00260413">
              <w:rPr>
                <w:lang w:val="fr-FR"/>
              </w:rPr>
              <w:t>179089483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7063F" w14:textId="77777777" w:rsidR="00766112" w:rsidRPr="00260413" w:rsidRDefault="00766112" w:rsidP="00766112">
            <w:pPr>
              <w:shd w:val="clear" w:color="000000" w:fill="auto"/>
              <w:jc w:val="center"/>
              <w:rPr>
                <w:sz w:val="24"/>
                <w:szCs w:val="24"/>
                <w:lang w:val="fr-FR"/>
              </w:rPr>
            </w:pPr>
            <w:r w:rsidRPr="00260413">
              <w:rPr>
                <w:lang w:val="fr-FR"/>
              </w:rPr>
              <w:t>18-09-2015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78756" w14:textId="77777777" w:rsidR="00766112" w:rsidRPr="00260413" w:rsidRDefault="00766112" w:rsidP="00766112">
            <w:pPr>
              <w:shd w:val="clear" w:color="000000" w:fill="auto"/>
              <w:jc w:val="center"/>
              <w:rPr>
                <w:sz w:val="24"/>
                <w:szCs w:val="24"/>
                <w:lang w:val="fr-FR"/>
              </w:rPr>
            </w:pPr>
            <w:r w:rsidRPr="00260413">
              <w:rPr>
                <w:lang w:val="fr-FR"/>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FD006" w14:textId="77777777" w:rsidR="00766112" w:rsidRPr="00260413" w:rsidRDefault="00766112" w:rsidP="00766112">
            <w:pPr>
              <w:shd w:val="clear" w:color="000000" w:fill="auto"/>
              <w:jc w:val="center"/>
              <w:rPr>
                <w:sz w:val="24"/>
                <w:szCs w:val="24"/>
                <w:lang w:val="fr-FR"/>
              </w:rPr>
            </w:pPr>
            <w:r w:rsidRPr="00260413">
              <w:rPr>
                <w:lang w:val="fr-FR"/>
              </w:rPr>
              <w:t>17-09-2015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C5197" w14:textId="77777777" w:rsidR="00766112" w:rsidRPr="00260413" w:rsidRDefault="00766112" w:rsidP="00766112">
            <w:pPr>
              <w:shd w:val="clear" w:color="000000" w:fill="auto"/>
              <w:jc w:val="center"/>
              <w:rPr>
                <w:sz w:val="24"/>
                <w:szCs w:val="24"/>
                <w:lang w:val="fr-FR"/>
              </w:rPr>
            </w:pPr>
            <w:r w:rsidRPr="00260413">
              <w:rPr>
                <w:lang w:val="fr-FR"/>
              </w:rPr>
              <w:t>20-09-2015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2FEC5" w14:textId="77777777" w:rsidR="00766112" w:rsidRPr="00260413" w:rsidRDefault="00766112" w:rsidP="00766112">
            <w:pPr>
              <w:shd w:val="clear" w:color="000000" w:fill="auto"/>
              <w:jc w:val="center"/>
              <w:rPr>
                <w:sz w:val="24"/>
                <w:szCs w:val="24"/>
                <w:lang w:val="fr-FR"/>
              </w:rPr>
            </w:pPr>
            <w:r w:rsidRPr="00260413">
              <w:rPr>
                <w:lang w:val="fr-FR"/>
              </w:rPr>
              <w:t>22-09-2015 01:55:20</w:t>
            </w:r>
          </w:p>
        </w:tc>
      </w:tr>
      <w:tr w:rsidR="00766112" w:rsidRPr="00260413" w14:paraId="1A83251A"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047F5" w14:textId="77777777" w:rsidR="00766112" w:rsidRPr="00260413" w:rsidRDefault="00766112" w:rsidP="00766112">
            <w:pPr>
              <w:shd w:val="clear" w:color="000000" w:fill="auto"/>
              <w:jc w:val="center"/>
              <w:rPr>
                <w:sz w:val="24"/>
                <w:szCs w:val="24"/>
                <w:lang w:val="fr-FR"/>
              </w:rPr>
            </w:pPr>
            <w:r w:rsidRPr="00260413">
              <w:rPr>
                <w:lang w:val="fr-FR"/>
              </w:rPr>
              <w:t>179089483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55087" w14:textId="77777777" w:rsidR="00766112" w:rsidRPr="00260413" w:rsidRDefault="00766112" w:rsidP="00766112">
            <w:pPr>
              <w:shd w:val="clear" w:color="000000" w:fill="auto"/>
              <w:jc w:val="center"/>
              <w:rPr>
                <w:sz w:val="24"/>
                <w:szCs w:val="24"/>
                <w:lang w:val="fr-FR"/>
              </w:rPr>
            </w:pPr>
            <w:r w:rsidRPr="00260413">
              <w:rPr>
                <w:lang w:val="fr-FR"/>
              </w:rPr>
              <w:t>20-10-2015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F32AB" w14:textId="77777777" w:rsidR="00766112" w:rsidRPr="00260413" w:rsidRDefault="00766112" w:rsidP="00766112">
            <w:pPr>
              <w:shd w:val="clear" w:color="000000" w:fill="auto"/>
              <w:jc w:val="center"/>
              <w:rPr>
                <w:sz w:val="24"/>
                <w:szCs w:val="24"/>
                <w:lang w:val="fr-FR"/>
              </w:rPr>
            </w:pPr>
            <w:r w:rsidRPr="00260413">
              <w:rPr>
                <w:lang w:val="fr-FR"/>
              </w:rPr>
              <w:t>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7ABFB" w14:textId="77777777" w:rsidR="00766112" w:rsidRPr="00260413" w:rsidRDefault="00766112" w:rsidP="00766112">
            <w:pPr>
              <w:shd w:val="clear" w:color="000000" w:fill="auto"/>
              <w:jc w:val="center"/>
              <w:rPr>
                <w:sz w:val="24"/>
                <w:szCs w:val="24"/>
                <w:lang w:val="fr-FR"/>
              </w:rPr>
            </w:pPr>
            <w:r w:rsidRPr="00260413">
              <w:rPr>
                <w:lang w:val="fr-FR"/>
              </w:rPr>
              <w:t>19-10-2015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D7833" w14:textId="77777777" w:rsidR="00766112" w:rsidRPr="00260413" w:rsidRDefault="00766112" w:rsidP="00766112">
            <w:pPr>
              <w:shd w:val="clear" w:color="000000" w:fill="auto"/>
              <w:jc w:val="center"/>
              <w:rPr>
                <w:sz w:val="24"/>
                <w:szCs w:val="24"/>
                <w:lang w:val="fr-FR"/>
              </w:rPr>
            </w:pPr>
            <w:r w:rsidRPr="00260413">
              <w:rPr>
                <w:lang w:val="fr-FR"/>
              </w:rPr>
              <w:t>24-10-2015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92953" w14:textId="77777777" w:rsidR="00766112" w:rsidRPr="00260413" w:rsidRDefault="00766112" w:rsidP="00766112">
            <w:pPr>
              <w:shd w:val="clear" w:color="000000" w:fill="auto"/>
              <w:jc w:val="center"/>
              <w:rPr>
                <w:sz w:val="24"/>
                <w:szCs w:val="24"/>
                <w:lang w:val="fr-FR"/>
              </w:rPr>
            </w:pPr>
            <w:r w:rsidRPr="00260413">
              <w:rPr>
                <w:lang w:val="fr-FR"/>
              </w:rPr>
              <w:t>21-10-2015 21:45:22</w:t>
            </w:r>
          </w:p>
        </w:tc>
      </w:tr>
      <w:tr w:rsidR="00766112" w:rsidRPr="00260413" w14:paraId="7B1E4064"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32904" w14:textId="77777777" w:rsidR="00766112" w:rsidRPr="00260413" w:rsidRDefault="00766112" w:rsidP="00766112">
            <w:pPr>
              <w:shd w:val="clear" w:color="000000" w:fill="auto"/>
              <w:jc w:val="center"/>
              <w:rPr>
                <w:sz w:val="24"/>
                <w:szCs w:val="24"/>
                <w:lang w:val="fr-FR"/>
              </w:rPr>
            </w:pPr>
            <w:r w:rsidRPr="00260413">
              <w:rPr>
                <w:lang w:val="fr-FR"/>
              </w:rPr>
              <w:t> 179089483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95EBD" w14:textId="77777777" w:rsidR="00766112" w:rsidRPr="00260413" w:rsidRDefault="00766112" w:rsidP="00766112">
            <w:pPr>
              <w:shd w:val="clear" w:color="000000" w:fill="auto"/>
              <w:jc w:val="center"/>
              <w:rPr>
                <w:sz w:val="24"/>
                <w:szCs w:val="24"/>
                <w:lang w:val="fr-FR"/>
              </w:rPr>
            </w:pPr>
            <w:r w:rsidRPr="00260413">
              <w:rPr>
                <w:lang w:val="fr-FR"/>
              </w:rPr>
              <w:t>21-11-2015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43BCC" w14:textId="77777777" w:rsidR="00766112" w:rsidRPr="00260413" w:rsidRDefault="00766112" w:rsidP="00766112">
            <w:pPr>
              <w:shd w:val="clear" w:color="000000" w:fill="auto"/>
              <w:jc w:val="center"/>
              <w:rPr>
                <w:sz w:val="24"/>
                <w:szCs w:val="24"/>
                <w:lang w:val="fr-FR"/>
              </w:rPr>
            </w:pPr>
            <w:r w:rsidRPr="00260413">
              <w:rPr>
                <w:lang w:val="fr-FR"/>
              </w:rPr>
              <w:t>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6D15B" w14:textId="77777777" w:rsidR="00766112" w:rsidRPr="00260413" w:rsidRDefault="00766112" w:rsidP="00766112">
            <w:pPr>
              <w:shd w:val="clear" w:color="000000" w:fill="auto"/>
              <w:jc w:val="center"/>
              <w:rPr>
                <w:sz w:val="24"/>
                <w:szCs w:val="24"/>
                <w:lang w:val="fr-FR"/>
              </w:rPr>
            </w:pPr>
            <w:r w:rsidRPr="00260413">
              <w:rPr>
                <w:lang w:val="fr-FR"/>
              </w:rPr>
              <w:t> 20-11-2015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A7E80" w14:textId="77777777" w:rsidR="00766112" w:rsidRPr="00260413" w:rsidRDefault="00766112" w:rsidP="00766112">
            <w:pPr>
              <w:shd w:val="clear" w:color="000000" w:fill="auto"/>
              <w:jc w:val="center"/>
              <w:rPr>
                <w:sz w:val="24"/>
                <w:szCs w:val="24"/>
                <w:lang w:val="fr-FR"/>
              </w:rPr>
            </w:pPr>
            <w:r w:rsidRPr="00260413">
              <w:rPr>
                <w:lang w:val="fr-FR"/>
              </w:rPr>
              <w:t>26-11-2015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3EAAA" w14:textId="77777777" w:rsidR="00766112" w:rsidRPr="00260413" w:rsidRDefault="00766112" w:rsidP="00766112">
            <w:pPr>
              <w:shd w:val="clear" w:color="000000" w:fill="auto"/>
              <w:jc w:val="center"/>
              <w:rPr>
                <w:sz w:val="24"/>
                <w:szCs w:val="24"/>
                <w:lang w:val="fr-FR"/>
              </w:rPr>
            </w:pPr>
            <w:r w:rsidRPr="00260413">
              <w:rPr>
                <w:lang w:val="fr-FR"/>
              </w:rPr>
              <w:t> 25-11-2015 06:10:02</w:t>
            </w:r>
          </w:p>
        </w:tc>
      </w:tr>
    </w:tbl>
    <w:p w14:paraId="529924DA" w14:textId="77777777" w:rsidR="00766112" w:rsidRPr="00260413" w:rsidRDefault="00766112" w:rsidP="00766112">
      <w:pPr>
        <w:pStyle w:val="NormalWeb"/>
        <w:shd w:val="clear" w:color="000000" w:fill="auto"/>
        <w:rPr>
          <w:lang w:val="fr-FR"/>
        </w:rPr>
      </w:pPr>
    </w:p>
    <w:p w14:paraId="5827A805" w14:textId="77777777" w:rsidR="00766112" w:rsidRPr="00260413" w:rsidRDefault="00766112" w:rsidP="00325D8B">
      <w:pPr>
        <w:numPr>
          <w:ilvl w:val="0"/>
          <w:numId w:val="143"/>
        </w:numPr>
        <w:shd w:val="clear" w:color="000000" w:fill="auto"/>
        <w:spacing w:before="100" w:beforeAutospacing="1" w:after="100" w:afterAutospacing="1"/>
        <w:rPr>
          <w:rStyle w:val="Strong"/>
          <w:lang w:val="fr-FR"/>
        </w:rPr>
      </w:pPr>
      <w:r w:rsidRPr="00260413">
        <w:rPr>
          <w:rStyle w:val="Strong"/>
          <w:lang w:val="fr-FR"/>
        </w:rPr>
        <w:t>Comment créer les déclarations et générer le flux correspondant aux signalements arrêt de travail saisis entre le 01/07/2015 et le 31/12/2015 ?</w:t>
      </w:r>
    </w:p>
    <w:p w14:paraId="0465A615" w14:textId="77777777" w:rsidR="00766112" w:rsidRPr="00260413" w:rsidRDefault="00766112" w:rsidP="00766112">
      <w:pPr>
        <w:pStyle w:val="NormalWeb"/>
        <w:shd w:val="clear" w:color="000000" w:fill="auto"/>
        <w:rPr>
          <w:lang w:val="fr-FR"/>
        </w:rPr>
      </w:pPr>
      <w:r w:rsidRPr="00260413">
        <w:rPr>
          <w:lang w:val="fr-FR"/>
        </w:rPr>
        <w:t>Il faut qu'une DSN mensuelle de PROD existe pour les couples (Salarié, contrat).</w:t>
      </w:r>
    </w:p>
    <w:p w14:paraId="4AA11413" w14:textId="77777777" w:rsidR="00766112" w:rsidRDefault="00766112" w:rsidP="00766112">
      <w:pPr>
        <w:pStyle w:val="NormalWeb"/>
        <w:shd w:val="clear" w:color="000000" w:fill="auto"/>
        <w:rPr>
          <w:lang w:val="fr-FR"/>
        </w:rPr>
      </w:pPr>
      <w:r w:rsidRPr="00260413">
        <w:rPr>
          <w:lang w:val="fr-FR"/>
        </w:rPr>
        <w:t>Ainsi, si on lance la commande ci-dessous sans que ces mensuelles n'existent :</w:t>
      </w:r>
    </w:p>
    <w:p w14:paraId="208BE955" w14:textId="77777777" w:rsidR="003779B1" w:rsidRPr="00260413" w:rsidRDefault="003779B1" w:rsidP="00766112">
      <w:pPr>
        <w:pStyle w:val="NormalWeb"/>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B69839F" w14:textId="77777777" w:rsidTr="00766112">
        <w:tc>
          <w:tcPr>
            <w:tcW w:w="5000" w:type="pct"/>
            <w:shd w:val="clear" w:color="auto" w:fill="auto"/>
            <w:vAlign w:val="center"/>
          </w:tcPr>
          <w:p w14:paraId="32831FD9" w14:textId="77777777" w:rsidR="00766112" w:rsidRPr="00260413" w:rsidRDefault="00766112" w:rsidP="00766112">
            <w:pPr>
              <w:pStyle w:val="HTMLPreformatted"/>
              <w:rPr>
                <w:lang w:val="fr-FR"/>
              </w:rPr>
            </w:pPr>
            <w:r w:rsidRPr="00260413">
              <w:rPr>
                <w:lang w:val="fr-FR"/>
              </w:rPr>
              <w:t>regdsn&gt;dsnsig:process-events ARRET_TRAVAIL "01072015" "31122015" PROD REGDSNAT</w:t>
            </w:r>
          </w:p>
        </w:tc>
      </w:tr>
    </w:tbl>
    <w:p w14:paraId="49EB6904" w14:textId="77777777" w:rsidR="00766112" w:rsidRPr="00260413" w:rsidRDefault="00766112" w:rsidP="00766112">
      <w:pPr>
        <w:pStyle w:val="NormalWeb"/>
        <w:shd w:val="clear" w:color="000000" w:fill="auto"/>
        <w:rPr>
          <w:color w:val="000000"/>
          <w:sz w:val="2"/>
          <w:szCs w:val="2"/>
          <w:lang w:val="fr-FR"/>
        </w:rPr>
      </w:pPr>
    </w:p>
    <w:p w14:paraId="67289AD6" w14:textId="77777777" w:rsidR="00766112" w:rsidRDefault="00766112" w:rsidP="00766112">
      <w:pPr>
        <w:pStyle w:val="NormalWeb"/>
        <w:shd w:val="clear" w:color="000000" w:fill="auto"/>
        <w:rPr>
          <w:lang w:val="fr-FR"/>
        </w:rPr>
      </w:pPr>
      <w:r w:rsidRPr="00260413">
        <w:rPr>
          <w:lang w:val="fr-FR"/>
        </w:rPr>
        <w:t>on obtient :</w:t>
      </w:r>
    </w:p>
    <w:p w14:paraId="1BC90286" w14:textId="77777777" w:rsidR="003779B1" w:rsidRPr="00260413" w:rsidRDefault="003779B1" w:rsidP="00766112">
      <w:pPr>
        <w:pStyle w:val="NormalWeb"/>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7335A4AD" w14:textId="77777777" w:rsidTr="00766112">
        <w:tc>
          <w:tcPr>
            <w:tcW w:w="5000" w:type="pct"/>
            <w:shd w:val="clear" w:color="auto" w:fill="auto"/>
            <w:vAlign w:val="center"/>
          </w:tcPr>
          <w:p w14:paraId="09728F0C" w14:textId="77777777" w:rsidR="00766112" w:rsidRPr="00260413" w:rsidRDefault="00766112" w:rsidP="00766112">
            <w:pPr>
              <w:pStyle w:val="HTMLPreformatted"/>
              <w:rPr>
                <w:lang w:val="fr-FR"/>
              </w:rPr>
            </w:pPr>
            <w:r w:rsidRPr="00260413">
              <w:rPr>
                <w:lang w:val="fr-FR"/>
              </w:rPr>
              <w:t>Extraction des donnees...</w:t>
            </w:r>
          </w:p>
          <w:p w14:paraId="0AE673F6" w14:textId="77777777" w:rsidR="00766112" w:rsidRPr="00260413" w:rsidRDefault="00766112" w:rsidP="00766112">
            <w:pPr>
              <w:pStyle w:val="HTMLPreformatted"/>
              <w:rPr>
                <w:lang w:val="fr-FR"/>
              </w:rPr>
            </w:pPr>
            <w:r w:rsidRPr="00260413">
              <w:rPr>
                <w:lang w:val="fr-FR"/>
              </w:rPr>
              <w:t>Aucun contrat trouve dans une déclaration mensuelle pour le salarie 179089483 sur les périodes de 201505 a 201507</w:t>
            </w:r>
          </w:p>
          <w:p w14:paraId="45FB6B79" w14:textId="77777777" w:rsidR="00766112" w:rsidRPr="00260413" w:rsidRDefault="00766112" w:rsidP="00766112">
            <w:pPr>
              <w:pStyle w:val="HTMLPreformatted"/>
              <w:rPr>
                <w:lang w:val="fr-FR"/>
              </w:rPr>
            </w:pPr>
            <w:r w:rsidRPr="00260413">
              <w:rPr>
                <w:lang w:val="fr-FR"/>
              </w:rPr>
              <w:t>Aucun contrat trouve dans une déclaration mensuelle pour le salarie 179089483 sur les périodes de 201507 a 201509</w:t>
            </w:r>
          </w:p>
          <w:p w14:paraId="5956E942" w14:textId="77777777" w:rsidR="00766112" w:rsidRPr="00260413" w:rsidRDefault="00766112" w:rsidP="00766112">
            <w:pPr>
              <w:pStyle w:val="HTMLPreformatted"/>
              <w:rPr>
                <w:lang w:val="fr-FR"/>
              </w:rPr>
            </w:pPr>
            <w:r w:rsidRPr="00260413">
              <w:rPr>
                <w:lang w:val="fr-FR"/>
              </w:rPr>
              <w:t>Aucun contrat trouve dans une déclaration mensuelle pour le salarie 179089483 sur les périodes de 201506 a 201508</w:t>
            </w:r>
          </w:p>
          <w:p w14:paraId="763F5CD1" w14:textId="77777777" w:rsidR="00766112" w:rsidRPr="00260413" w:rsidRDefault="00766112" w:rsidP="00766112">
            <w:pPr>
              <w:pStyle w:val="HTMLPreformatted"/>
              <w:rPr>
                <w:lang w:val="fr-FR"/>
              </w:rPr>
            </w:pPr>
            <w:r w:rsidRPr="00260413">
              <w:rPr>
                <w:lang w:val="fr-FR"/>
              </w:rPr>
              <w:t>Aucun contrat trouve dans une déclaration mensuelle pour le salarie 179089483 sur les périodes de 201510 a 201512</w:t>
            </w:r>
          </w:p>
          <w:p w14:paraId="77D8C7F1" w14:textId="77777777" w:rsidR="00766112" w:rsidRPr="00260413" w:rsidRDefault="00766112" w:rsidP="00766112">
            <w:pPr>
              <w:pStyle w:val="HTMLPreformatted"/>
              <w:rPr>
                <w:lang w:val="fr-FR"/>
              </w:rPr>
            </w:pPr>
            <w:r w:rsidRPr="00260413">
              <w:rPr>
                <w:lang w:val="fr-FR"/>
              </w:rPr>
              <w:t>Aucun contrat trouve dans une déclaration mensuelle pour le salarie 179089483 sur les périodes de 201509 a 201511</w:t>
            </w:r>
          </w:p>
          <w:p w14:paraId="527B58B8" w14:textId="77777777" w:rsidR="00766112" w:rsidRPr="00260413" w:rsidRDefault="00766112" w:rsidP="00766112">
            <w:pPr>
              <w:pStyle w:val="HTMLPreformatted"/>
              <w:rPr>
                <w:lang w:val="fr-FR"/>
              </w:rPr>
            </w:pPr>
            <w:r w:rsidRPr="00260413">
              <w:rPr>
                <w:lang w:val="fr-FR"/>
              </w:rPr>
              <w:t>Aucun contrat trouve dans une déclaration mensuelle pour le salarie 179089483 sur les périodes de 201508 a 201510</w:t>
            </w:r>
          </w:p>
          <w:p w14:paraId="61076189" w14:textId="77777777" w:rsidR="00766112" w:rsidRPr="00260413" w:rsidRDefault="00766112" w:rsidP="00766112">
            <w:pPr>
              <w:pStyle w:val="HTMLPreformatted"/>
              <w:rPr>
                <w:lang w:val="fr-FR"/>
              </w:rPr>
            </w:pPr>
            <w:r w:rsidRPr="00260413">
              <w:rPr>
                <w:lang w:val="fr-FR"/>
              </w:rPr>
              <w:t>Pas de declaration cree</w:t>
            </w:r>
          </w:p>
        </w:tc>
      </w:tr>
    </w:tbl>
    <w:p w14:paraId="6BFB6DDE" w14:textId="77777777" w:rsidR="00766112" w:rsidRPr="00260413" w:rsidRDefault="00766112" w:rsidP="00766112">
      <w:pPr>
        <w:pStyle w:val="NormalWeb"/>
        <w:shd w:val="clear" w:color="000000" w:fill="auto"/>
        <w:rPr>
          <w:color w:val="000000"/>
          <w:sz w:val="2"/>
          <w:szCs w:val="2"/>
          <w:lang w:val="fr-FR"/>
        </w:rPr>
      </w:pPr>
    </w:p>
    <w:p w14:paraId="27B2C294" w14:textId="77777777" w:rsidR="00766112" w:rsidRPr="00260413" w:rsidRDefault="00766112" w:rsidP="00325D8B">
      <w:pPr>
        <w:numPr>
          <w:ilvl w:val="0"/>
          <w:numId w:val="144"/>
        </w:numPr>
        <w:shd w:val="clear" w:color="000000" w:fill="auto"/>
        <w:spacing w:before="100" w:beforeAutospacing="1" w:after="100" w:afterAutospacing="1"/>
        <w:rPr>
          <w:lang w:val="fr-FR"/>
        </w:rPr>
      </w:pPr>
      <w:r w:rsidRPr="00260413">
        <w:rPr>
          <w:rStyle w:val="Strong"/>
          <w:lang w:val="fr-FR"/>
        </w:rPr>
        <w:t>Comment créer une DSN Mensuelle de PROD incluant les salariés concernés par les arrêts de travail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A98FEB6" w14:textId="77777777" w:rsidTr="00766112">
        <w:tc>
          <w:tcPr>
            <w:tcW w:w="5000" w:type="pct"/>
            <w:shd w:val="clear" w:color="auto" w:fill="auto"/>
            <w:vAlign w:val="center"/>
          </w:tcPr>
          <w:p w14:paraId="0FDF7505" w14:textId="77777777" w:rsidR="00766112" w:rsidRPr="00260413" w:rsidRDefault="00766112" w:rsidP="00766112">
            <w:pPr>
              <w:pStyle w:val="HTMLPreformatted"/>
              <w:rPr>
                <w:lang w:val="fr-FR"/>
              </w:rPr>
            </w:pPr>
            <w:r w:rsidRPr="00260413">
              <w:rPr>
                <w:lang w:val="fr-FR"/>
              </w:rPr>
              <w:t>regdsn&gt;dsn:gen-file REGDSN3131 PROD "201507" "ETAB06000_1"</w:t>
            </w:r>
          </w:p>
        </w:tc>
      </w:tr>
    </w:tbl>
    <w:p w14:paraId="2A7040F1" w14:textId="77777777" w:rsidR="00766112" w:rsidRPr="00260413" w:rsidRDefault="00766112" w:rsidP="00766112">
      <w:pPr>
        <w:pStyle w:val="NormalWeb"/>
        <w:shd w:val="clear" w:color="000000" w:fill="auto"/>
        <w:rPr>
          <w:color w:val="000000"/>
          <w:sz w:val="2"/>
          <w:szCs w:val="2"/>
          <w:lang w:val="fr-FR"/>
        </w:rPr>
      </w:pPr>
    </w:p>
    <w:p w14:paraId="2F783990" w14:textId="77777777" w:rsidR="00766112" w:rsidRPr="00260413" w:rsidRDefault="00766112" w:rsidP="00766112">
      <w:pPr>
        <w:pStyle w:val="NormalWeb"/>
        <w:shd w:val="clear" w:color="000000" w:fill="auto"/>
        <w:rPr>
          <w:rFonts w:eastAsiaTheme="minorEastAsia"/>
          <w:lang w:val="fr-FR"/>
        </w:rPr>
      </w:pPr>
      <w:r w:rsidRPr="00260413">
        <w:rPr>
          <w:lang w:val="fr-FR"/>
        </w:rPr>
        <w:t>qui retourne :</w:t>
      </w:r>
    </w:p>
    <w:p w14:paraId="32452540"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EAE0B41" w14:textId="77777777" w:rsidTr="00766112">
        <w:tc>
          <w:tcPr>
            <w:tcW w:w="5000" w:type="pct"/>
            <w:shd w:val="clear" w:color="auto" w:fill="auto"/>
            <w:vAlign w:val="center"/>
          </w:tcPr>
          <w:p w14:paraId="21B2DD39" w14:textId="77777777" w:rsidR="00766112" w:rsidRPr="00260413" w:rsidRDefault="00766112" w:rsidP="00766112">
            <w:pPr>
              <w:pStyle w:val="HTMLPreformatted"/>
              <w:rPr>
                <w:lang w:val="fr-FR"/>
              </w:rPr>
            </w:pPr>
            <w:r w:rsidRPr="00260413">
              <w:rPr>
                <w:lang w:val="fr-FR"/>
              </w:rPr>
              <w:t>Extraction des donnees pour ETAB06000_1/NET/10954582222226_11...</w:t>
            </w:r>
          </w:p>
          <w:p w14:paraId="65DD866E" w14:textId="77777777" w:rsidR="00766112" w:rsidRPr="00260413" w:rsidRDefault="00766112" w:rsidP="00766112">
            <w:pPr>
              <w:pStyle w:val="HTMLPreformatted"/>
              <w:rPr>
                <w:lang w:val="fr-FR"/>
              </w:rPr>
            </w:pPr>
            <w:r w:rsidRPr="00260413">
              <w:rPr>
                <w:lang w:val="fr-FR"/>
              </w:rPr>
              <w:t>Declaration 676c6178-8ea4-4213-a7c9-526d3eb13f69 cree</w:t>
            </w:r>
          </w:p>
          <w:p w14:paraId="7E7B2909" w14:textId="77777777" w:rsidR="00766112" w:rsidRPr="00260413" w:rsidRDefault="00766112" w:rsidP="00766112">
            <w:pPr>
              <w:pStyle w:val="HTMLPreformatted"/>
              <w:rPr>
                <w:lang w:val="fr-FR"/>
              </w:rPr>
            </w:pPr>
            <w:r w:rsidRPr="00260413">
              <w:rPr>
                <w:lang w:val="fr-FR"/>
              </w:rPr>
              <w:t>Generation du flux...</w:t>
            </w:r>
          </w:p>
          <w:p w14:paraId="55E240DE" w14:textId="77777777" w:rsidR="00766112" w:rsidRPr="00260413" w:rsidRDefault="00766112" w:rsidP="00766112">
            <w:pPr>
              <w:pStyle w:val="HTMLPreformatted"/>
              <w:rPr>
                <w:lang w:val="fr-FR"/>
              </w:rPr>
            </w:pPr>
            <w:r w:rsidRPr="00260413">
              <w:rPr>
                <w:lang w:val="fr-FR"/>
              </w:rPr>
              <w:t>Fichier D:\DSN\regdsn-home\flows\REGDSN3131-201507-18-02-2016-07-53-04.NET.dsn cree</w:t>
            </w:r>
          </w:p>
          <w:p w14:paraId="63DF7590" w14:textId="77777777" w:rsidR="00766112" w:rsidRPr="00260413" w:rsidRDefault="00766112" w:rsidP="00766112">
            <w:pPr>
              <w:pStyle w:val="HTMLPreformatted"/>
              <w:rPr>
                <w:lang w:val="fr-FR"/>
              </w:rPr>
            </w:pPr>
            <w:r w:rsidRPr="00260413">
              <w:rPr>
                <w:lang w:val="fr-FR"/>
              </w:rPr>
              <w:t>Fichier D:\DSN\regdsn-home\flows\REGDSN3131-201507-18-02-2016-07-53-04-compte-rendu.txt cree Termine.</w:t>
            </w:r>
          </w:p>
        </w:tc>
      </w:tr>
    </w:tbl>
    <w:p w14:paraId="45F26C58" w14:textId="77777777" w:rsidR="00766112" w:rsidRPr="00260413" w:rsidRDefault="00766112" w:rsidP="00766112">
      <w:pPr>
        <w:pStyle w:val="NormalWeb"/>
        <w:shd w:val="clear" w:color="000000" w:fill="auto"/>
        <w:rPr>
          <w:color w:val="000000"/>
          <w:sz w:val="2"/>
          <w:szCs w:val="2"/>
          <w:lang w:val="fr-FR"/>
        </w:rPr>
      </w:pPr>
    </w:p>
    <w:p w14:paraId="00333A7F" w14:textId="77777777" w:rsidR="00766112" w:rsidRPr="00260413" w:rsidRDefault="00766112" w:rsidP="00325D8B">
      <w:pPr>
        <w:numPr>
          <w:ilvl w:val="0"/>
          <w:numId w:val="145"/>
        </w:numPr>
        <w:shd w:val="clear" w:color="000000" w:fill="auto"/>
        <w:spacing w:before="100" w:beforeAutospacing="1" w:after="100" w:afterAutospacing="1"/>
        <w:rPr>
          <w:rStyle w:val="Strong"/>
          <w:lang w:val="fr-FR"/>
        </w:rPr>
      </w:pPr>
      <w:r w:rsidRPr="00260413">
        <w:rPr>
          <w:rStyle w:val="Strong"/>
          <w:lang w:val="fr-FR"/>
        </w:rPr>
        <w:t xml:space="preserve">Comment créer les déclarations et générer le flux correspondant aux signalements arrêt de travail saisis entre le 01/07/2015 et le 31/12/2015 ? </w:t>
      </w:r>
    </w:p>
    <w:p w14:paraId="4857DB66" w14:textId="77777777" w:rsidR="00766112" w:rsidRDefault="00766112" w:rsidP="00766112">
      <w:pPr>
        <w:pStyle w:val="NormalWeb"/>
        <w:shd w:val="clear" w:color="000000" w:fill="auto"/>
        <w:rPr>
          <w:lang w:val="fr-FR"/>
        </w:rPr>
      </w:pPr>
      <w:r w:rsidRPr="00260413">
        <w:rPr>
          <w:lang w:val="fr-FR"/>
        </w:rPr>
        <w:t>La déclaration mensuelle existe désormais, les signalements peuvent être créés.</w:t>
      </w:r>
    </w:p>
    <w:p w14:paraId="6D88B9E9" w14:textId="77777777" w:rsidR="003779B1" w:rsidRPr="00260413" w:rsidRDefault="003779B1" w:rsidP="00766112">
      <w:pPr>
        <w:pStyle w:val="NormalWeb"/>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DEF7439" w14:textId="77777777" w:rsidTr="00766112">
        <w:tc>
          <w:tcPr>
            <w:tcW w:w="5000" w:type="pct"/>
            <w:shd w:val="clear" w:color="auto" w:fill="auto"/>
            <w:vAlign w:val="center"/>
          </w:tcPr>
          <w:p w14:paraId="3151106A" w14:textId="77777777" w:rsidR="00766112" w:rsidRPr="00260413" w:rsidRDefault="00766112" w:rsidP="00766112">
            <w:pPr>
              <w:pStyle w:val="HTMLPreformatted"/>
              <w:rPr>
                <w:lang w:val="fr-FR"/>
              </w:rPr>
            </w:pPr>
            <w:r w:rsidRPr="00260413">
              <w:rPr>
                <w:lang w:val="fr-FR"/>
              </w:rPr>
              <w:t>regdsn&gt;dsnsig:process-events ARRET_TRAVAIL "01072015" "31122015" PROD REGDSNAT</w:t>
            </w:r>
          </w:p>
        </w:tc>
      </w:tr>
    </w:tbl>
    <w:p w14:paraId="364A6DA6" w14:textId="77777777" w:rsidR="00766112" w:rsidRPr="00260413" w:rsidRDefault="00766112" w:rsidP="00766112">
      <w:pPr>
        <w:pStyle w:val="NormalWeb"/>
        <w:shd w:val="clear" w:color="000000" w:fill="auto"/>
        <w:rPr>
          <w:color w:val="000000"/>
          <w:sz w:val="2"/>
          <w:szCs w:val="2"/>
          <w:lang w:val="fr-FR"/>
        </w:rPr>
      </w:pPr>
    </w:p>
    <w:p w14:paraId="605D42F5" w14:textId="77777777" w:rsidR="00766112" w:rsidRPr="00260413" w:rsidRDefault="00766112" w:rsidP="00766112">
      <w:pPr>
        <w:pStyle w:val="NormalWeb"/>
        <w:shd w:val="clear" w:color="000000" w:fill="auto"/>
        <w:rPr>
          <w:rFonts w:eastAsiaTheme="minorEastAsia"/>
          <w:lang w:val="fr-FR"/>
        </w:rPr>
      </w:pPr>
      <w:r w:rsidRPr="00260413">
        <w:rPr>
          <w:lang w:val="fr-FR"/>
        </w:rPr>
        <w:t>retourne :</w:t>
      </w:r>
    </w:p>
    <w:p w14:paraId="74DEA00B"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408165B3" w14:textId="77777777" w:rsidTr="00766112">
        <w:tc>
          <w:tcPr>
            <w:tcW w:w="5000" w:type="pct"/>
            <w:shd w:val="clear" w:color="auto" w:fill="auto"/>
            <w:vAlign w:val="center"/>
          </w:tcPr>
          <w:p w14:paraId="1BAECD8B" w14:textId="77777777" w:rsidR="00766112" w:rsidRPr="00260413" w:rsidRDefault="00766112" w:rsidP="00766112">
            <w:pPr>
              <w:pStyle w:val="HTMLPreformatted"/>
              <w:rPr>
                <w:lang w:val="fr-FR"/>
              </w:rPr>
            </w:pPr>
            <w:r w:rsidRPr="00260413">
              <w:rPr>
                <w:lang w:val="fr-FR"/>
              </w:rPr>
              <w:t>Generation du flux...</w:t>
            </w:r>
          </w:p>
          <w:p w14:paraId="1C10179A" w14:textId="77777777" w:rsidR="00766112" w:rsidRPr="00260413" w:rsidRDefault="00766112" w:rsidP="00766112">
            <w:pPr>
              <w:pStyle w:val="HTMLPreformatted"/>
              <w:rPr>
                <w:lang w:val="fr-FR"/>
              </w:rPr>
            </w:pPr>
            <w:r w:rsidRPr="00260413">
              <w:rPr>
                <w:lang w:val="fr-FR"/>
              </w:rPr>
              <w:t>Fichier D:\DSN\regdsn-home\flows\REGDSNAT-01072015-31122015-19-02-2016-13-48-57-NET.dsn cree</w:t>
            </w:r>
          </w:p>
          <w:p w14:paraId="30663B13" w14:textId="77777777" w:rsidR="00766112" w:rsidRPr="00260413" w:rsidRDefault="00766112" w:rsidP="00766112">
            <w:pPr>
              <w:pStyle w:val="HTMLPreformatted"/>
              <w:rPr>
                <w:lang w:val="fr-FR"/>
              </w:rPr>
            </w:pPr>
            <w:r w:rsidRPr="00260413">
              <w:rPr>
                <w:lang w:val="fr-FR"/>
              </w:rPr>
              <w:t>Fichier D:\DSN\regdsn-home\flows\REGDSNAT-01072015-31122015-19-02-2016-13-48-57-event-modified.txt cree</w:t>
            </w:r>
          </w:p>
          <w:p w14:paraId="5CF5105B" w14:textId="77777777" w:rsidR="00766112" w:rsidRPr="00260413" w:rsidRDefault="00766112" w:rsidP="00766112">
            <w:pPr>
              <w:pStyle w:val="HTMLPreformatted"/>
              <w:rPr>
                <w:lang w:val="fr-FR"/>
              </w:rPr>
            </w:pPr>
            <w:r w:rsidRPr="00260413">
              <w:rPr>
                <w:lang w:val="fr-FR"/>
              </w:rPr>
              <w:t>Fichier D:\DSN\regdsn-home\flows\REGDSNAT-summary.txt cree</w:t>
            </w:r>
          </w:p>
        </w:tc>
      </w:tr>
    </w:tbl>
    <w:p w14:paraId="3F275A6C" w14:textId="77777777" w:rsidR="00766112" w:rsidRPr="00260413" w:rsidRDefault="00766112" w:rsidP="00766112">
      <w:pPr>
        <w:pStyle w:val="NormalWeb"/>
        <w:shd w:val="clear" w:color="000000" w:fill="auto"/>
        <w:rPr>
          <w:color w:val="000000"/>
          <w:sz w:val="2"/>
          <w:szCs w:val="2"/>
          <w:lang w:val="fr-FR"/>
        </w:rPr>
      </w:pPr>
    </w:p>
    <w:p w14:paraId="63C4A544" w14:textId="77777777" w:rsidR="00766112" w:rsidRPr="00260413" w:rsidRDefault="00766112" w:rsidP="00766112">
      <w:pPr>
        <w:shd w:val="clear" w:color="000000" w:fill="auto"/>
        <w:rPr>
          <w:lang w:val="fr-FR"/>
        </w:rPr>
      </w:pPr>
      <w:r w:rsidRPr="00260413">
        <w:rPr>
          <w:lang w:val="fr-FR"/>
        </w:rPr>
        <w:t> </w:t>
      </w:r>
    </w:p>
    <w:p w14:paraId="0A051F36" w14:textId="77777777" w:rsidR="00766112" w:rsidRPr="00260413" w:rsidRDefault="00766112" w:rsidP="00766112">
      <w:pPr>
        <w:pStyle w:val="NormalWeb"/>
        <w:shd w:val="clear" w:color="000000" w:fill="auto"/>
        <w:rPr>
          <w:rFonts w:eastAsiaTheme="minorEastAsia"/>
          <w:lang w:val="fr-FR"/>
        </w:rPr>
      </w:pPr>
      <w:r w:rsidRPr="00260413">
        <w:rPr>
          <w:lang w:val="fr-FR"/>
        </w:rPr>
        <w:t>Le fichier REGDSNAT-summary.txt liste les déclarations créées et les identifiants fonctionnels des événements associés :</w:t>
      </w:r>
    </w:p>
    <w:p w14:paraId="018B179D"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3EEDE87" w14:textId="77777777" w:rsidTr="00766112">
        <w:tc>
          <w:tcPr>
            <w:tcW w:w="5000" w:type="pct"/>
            <w:shd w:val="clear" w:color="auto" w:fill="auto"/>
            <w:vAlign w:val="center"/>
          </w:tcPr>
          <w:p w14:paraId="50158FF7" w14:textId="77777777" w:rsidR="00766112" w:rsidRPr="00260413" w:rsidRDefault="00766112" w:rsidP="00766112">
            <w:pPr>
              <w:pStyle w:val="HTMLPreformatted"/>
              <w:rPr>
                <w:lang w:val="fr-FR"/>
              </w:rPr>
            </w:pPr>
            <w:r w:rsidRPr="00260413">
              <w:rPr>
                <w:lang w:val="fr-FR"/>
              </w:rPr>
              <w:t>***************************** Declaration(s) creee(s) *********************************</w:t>
            </w:r>
          </w:p>
          <w:p w14:paraId="6640DDD5" w14:textId="77777777" w:rsidR="00766112" w:rsidRPr="00260413" w:rsidRDefault="00766112" w:rsidP="00766112">
            <w:pPr>
              <w:pStyle w:val="HTMLPreformatted"/>
              <w:rPr>
                <w:lang w:val="fr-FR"/>
              </w:rPr>
            </w:pPr>
            <w:r w:rsidRPr="00260413">
              <w:rPr>
                <w:lang w:val="fr-FR"/>
              </w:rPr>
              <w:t>Identifiant fonctionnel : 17908948301072015false ; Identifiant technique : [e33d32e0-1d81-437c-8328-76b27dc4a989]</w:t>
            </w:r>
          </w:p>
          <w:p w14:paraId="618B1748" w14:textId="77777777" w:rsidR="00766112" w:rsidRPr="00260413" w:rsidRDefault="00766112" w:rsidP="00766112">
            <w:pPr>
              <w:pStyle w:val="HTMLPreformatted"/>
              <w:rPr>
                <w:lang w:val="fr-FR"/>
              </w:rPr>
            </w:pPr>
            <w:r w:rsidRPr="00260413">
              <w:rPr>
                <w:lang w:val="fr-FR"/>
              </w:rPr>
              <w:t>Identifiant fonctionnel : 17908948318092015false ; Identifiant technique : [7181c167-e69a-48c3-81cd-4508371e7471]</w:t>
            </w:r>
          </w:p>
          <w:p w14:paraId="30091C5E" w14:textId="77777777" w:rsidR="00766112" w:rsidRPr="00260413" w:rsidRDefault="00766112" w:rsidP="00766112">
            <w:pPr>
              <w:pStyle w:val="HTMLPreformatted"/>
              <w:rPr>
                <w:lang w:val="fr-FR"/>
              </w:rPr>
            </w:pPr>
            <w:r w:rsidRPr="00260413">
              <w:rPr>
                <w:lang w:val="fr-FR"/>
              </w:rPr>
              <w:t>Identifiant fonctionnel : 17908948303122015false ; Identifiant technique : [44a686b0-adc1-4812-8245-6e4fd8e2165a]</w:t>
            </w:r>
          </w:p>
          <w:p w14:paraId="68921B9C" w14:textId="77777777" w:rsidR="00766112" w:rsidRPr="00260413" w:rsidRDefault="00766112" w:rsidP="00766112">
            <w:pPr>
              <w:pStyle w:val="HTMLPreformatted"/>
              <w:rPr>
                <w:lang w:val="fr-FR"/>
              </w:rPr>
            </w:pPr>
            <w:r w:rsidRPr="00260413">
              <w:rPr>
                <w:lang w:val="fr-FR"/>
              </w:rPr>
              <w:t>Identifiant fonctionnel : 17908948318082015false ; Identifiant technique : [ddc6a52a-cddc-4b48-80ea-64f6d03c5b07]</w:t>
            </w:r>
          </w:p>
          <w:p w14:paraId="483A2B3A" w14:textId="77777777" w:rsidR="00766112" w:rsidRPr="00260413" w:rsidRDefault="00766112" w:rsidP="00766112">
            <w:pPr>
              <w:pStyle w:val="HTMLPreformatted"/>
              <w:rPr>
                <w:lang w:val="fr-FR"/>
              </w:rPr>
            </w:pPr>
            <w:r w:rsidRPr="00260413">
              <w:rPr>
                <w:lang w:val="fr-FR"/>
              </w:rPr>
              <w:t>Identifiant fonctionnel : 17908948321112015false ; Identifiant technique : [b48e06ec-bb7d-42cd-ab1b-afa654370ad2]</w:t>
            </w:r>
          </w:p>
          <w:p w14:paraId="7A993E10" w14:textId="77777777" w:rsidR="00766112" w:rsidRPr="00260413" w:rsidRDefault="00766112" w:rsidP="00766112">
            <w:pPr>
              <w:pStyle w:val="HTMLPreformatted"/>
              <w:rPr>
                <w:lang w:val="fr-FR"/>
              </w:rPr>
            </w:pPr>
            <w:r w:rsidRPr="00260413">
              <w:rPr>
                <w:lang w:val="fr-FR"/>
              </w:rPr>
              <w:t>Identifiant fonctionnel : 17908948320102015false ; Identifiant technique : [98f3611c-63b8-470a-ba59-1478142c1c4b]</w:t>
            </w:r>
          </w:p>
        </w:tc>
      </w:tr>
    </w:tbl>
    <w:p w14:paraId="5DDBBE7A" w14:textId="77777777" w:rsidR="00766112" w:rsidRPr="00260413" w:rsidRDefault="00766112" w:rsidP="00766112">
      <w:pPr>
        <w:pStyle w:val="NormalWeb"/>
        <w:shd w:val="clear" w:color="000000" w:fill="auto"/>
        <w:rPr>
          <w:color w:val="000000"/>
          <w:sz w:val="2"/>
          <w:szCs w:val="2"/>
          <w:lang w:val="fr-FR"/>
        </w:rPr>
      </w:pPr>
    </w:p>
    <w:p w14:paraId="52273B91" w14:textId="77777777" w:rsidR="00766112" w:rsidRPr="003779B1" w:rsidRDefault="00766112" w:rsidP="00766112">
      <w:pPr>
        <w:numPr>
          <w:ilvl w:val="0"/>
          <w:numId w:val="146"/>
        </w:numPr>
        <w:shd w:val="clear" w:color="000000" w:fill="auto"/>
        <w:spacing w:before="100" w:beforeAutospacing="1" w:after="100" w:afterAutospacing="1"/>
        <w:rPr>
          <w:lang w:val="fr-FR"/>
        </w:rPr>
      </w:pPr>
      <w:r w:rsidRPr="00260413">
        <w:rPr>
          <w:rStyle w:val="Strong"/>
          <w:lang w:val="fr-FR"/>
        </w:rPr>
        <w:t>Quelles sont les déclarations portant sur les arrêts de travail de juillet 2015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40D7BC0" w14:textId="77777777" w:rsidTr="00766112">
        <w:tc>
          <w:tcPr>
            <w:tcW w:w="5000" w:type="pct"/>
            <w:shd w:val="clear" w:color="auto" w:fill="auto"/>
            <w:vAlign w:val="center"/>
          </w:tcPr>
          <w:p w14:paraId="4624FD12" w14:textId="77777777" w:rsidR="00766112" w:rsidRPr="00260413" w:rsidRDefault="00766112" w:rsidP="00766112">
            <w:pPr>
              <w:pStyle w:val="HTMLPreformatted"/>
              <w:rPr>
                <w:lang w:val="fr-FR"/>
              </w:rPr>
            </w:pPr>
            <w:r w:rsidRPr="00260413">
              <w:rPr>
                <w:lang w:val="fr-FR"/>
              </w:rPr>
              <w:t>regdsn&gt;dsnsig:list-declarations "201507" ARRET_TRAVAIL</w:t>
            </w:r>
          </w:p>
        </w:tc>
      </w:tr>
    </w:tbl>
    <w:p w14:paraId="645130EA" w14:textId="77777777" w:rsidR="00766112" w:rsidRPr="00260413" w:rsidRDefault="00766112" w:rsidP="00766112">
      <w:pPr>
        <w:pStyle w:val="NormalWeb"/>
        <w:shd w:val="clear" w:color="000000" w:fill="auto"/>
        <w:rPr>
          <w:color w:val="000000"/>
          <w:sz w:val="2"/>
          <w:szCs w:val="2"/>
          <w:lang w:val="fr-FR"/>
        </w:rPr>
      </w:pPr>
    </w:p>
    <w:p w14:paraId="19CE7BBE" w14:textId="77777777" w:rsidR="00766112" w:rsidRDefault="00766112" w:rsidP="00766112">
      <w:pPr>
        <w:pStyle w:val="NormalWeb"/>
        <w:shd w:val="clear" w:color="000000" w:fill="auto"/>
        <w:rPr>
          <w:lang w:val="fr-FR"/>
        </w:rPr>
      </w:pPr>
      <w:r w:rsidRPr="00260413">
        <w:rPr>
          <w:lang w:val="fr-FR"/>
        </w:rPr>
        <w:t>qui retourne :</w:t>
      </w:r>
    </w:p>
    <w:p w14:paraId="216DEFBB" w14:textId="77777777" w:rsidR="003779B1" w:rsidRPr="00260413" w:rsidRDefault="003779B1" w:rsidP="00766112">
      <w:pPr>
        <w:pStyle w:val="NormalWeb"/>
        <w:shd w:val="clear" w:color="000000" w:fill="auto"/>
        <w:rPr>
          <w:rFonts w:eastAsiaTheme="minorEastAsia"/>
          <w:lang w:val="fr-FR"/>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1"/>
        <w:gridCol w:w="712"/>
        <w:gridCol w:w="500"/>
        <w:gridCol w:w="633"/>
        <w:gridCol w:w="982"/>
        <w:gridCol w:w="1283"/>
        <w:gridCol w:w="600"/>
        <w:gridCol w:w="819"/>
        <w:gridCol w:w="464"/>
        <w:gridCol w:w="799"/>
        <w:gridCol w:w="1499"/>
      </w:tblGrid>
      <w:tr w:rsidR="00766112" w:rsidRPr="00260413" w14:paraId="6426995D" w14:textId="77777777" w:rsidTr="0076611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2AC42" w14:textId="77777777" w:rsidR="00766112" w:rsidRPr="00260413" w:rsidRDefault="00766112" w:rsidP="00766112">
            <w:pPr>
              <w:shd w:val="clear" w:color="000000" w:fill="auto"/>
              <w:jc w:val="center"/>
              <w:rPr>
                <w:b/>
                <w:bCs/>
                <w:sz w:val="24"/>
                <w:szCs w:val="24"/>
                <w:lang w:val="fr-FR"/>
              </w:rPr>
            </w:pPr>
            <w:r w:rsidRPr="00260413">
              <w:rPr>
                <w:b/>
                <w:bCs/>
                <w:lang w:val="fr-FR"/>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712DA" w14:textId="77777777" w:rsidR="00766112" w:rsidRPr="00260413" w:rsidRDefault="00766112" w:rsidP="00766112">
            <w:pPr>
              <w:shd w:val="clear" w:color="000000" w:fill="auto"/>
              <w:jc w:val="center"/>
              <w:rPr>
                <w:b/>
                <w:bCs/>
                <w:sz w:val="24"/>
                <w:szCs w:val="24"/>
                <w:lang w:val="fr-FR"/>
              </w:rPr>
            </w:pPr>
            <w:r w:rsidRPr="00260413">
              <w:rPr>
                <w:b/>
                <w:bCs/>
                <w:lang w:val="fr-FR"/>
              </w:rPr>
              <w:t>Siret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B1BD9" w14:textId="77777777" w:rsidR="00766112" w:rsidRPr="00260413" w:rsidRDefault="00766112" w:rsidP="00766112">
            <w:pPr>
              <w:shd w:val="clear" w:color="000000" w:fill="auto"/>
              <w:jc w:val="center"/>
              <w:rPr>
                <w:b/>
                <w:bCs/>
                <w:sz w:val="24"/>
                <w:szCs w:val="24"/>
                <w:lang w:val="fr-FR"/>
              </w:rPr>
            </w:pPr>
            <w:r w:rsidRPr="00260413">
              <w:rPr>
                <w:b/>
                <w:bCs/>
                <w:lang w:val="fr-FR"/>
              </w:rPr>
              <w:t>Dépôt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827D4" w14:textId="77777777" w:rsidR="00766112" w:rsidRPr="00260413" w:rsidRDefault="00766112" w:rsidP="00766112">
            <w:pPr>
              <w:shd w:val="clear" w:color="000000" w:fill="auto"/>
              <w:jc w:val="center"/>
              <w:rPr>
                <w:b/>
                <w:bCs/>
                <w:sz w:val="24"/>
                <w:szCs w:val="24"/>
                <w:lang w:val="fr-FR"/>
              </w:rPr>
            </w:pPr>
            <w:r w:rsidRPr="00260413">
              <w:rPr>
                <w:b/>
                <w:bCs/>
                <w:lang w:val="fr-FR"/>
              </w:rPr>
              <w:t>Fraction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CBB3F" w14:textId="77777777" w:rsidR="00766112" w:rsidRPr="00260413" w:rsidRDefault="00766112" w:rsidP="00766112">
            <w:pPr>
              <w:shd w:val="clear" w:color="000000" w:fill="auto"/>
              <w:jc w:val="center"/>
              <w:rPr>
                <w:b/>
                <w:bCs/>
                <w:sz w:val="24"/>
                <w:szCs w:val="24"/>
                <w:lang w:val="fr-FR"/>
              </w:rPr>
            </w:pPr>
            <w:r w:rsidRPr="00260413">
              <w:rPr>
                <w:b/>
                <w:bCs/>
                <w:lang w:val="fr-FR"/>
              </w:rPr>
              <w:t>Etablissement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82174" w14:textId="77777777" w:rsidR="00766112" w:rsidRPr="00260413" w:rsidRDefault="00766112" w:rsidP="00766112">
            <w:pPr>
              <w:shd w:val="clear" w:color="000000" w:fill="auto"/>
              <w:jc w:val="center"/>
              <w:rPr>
                <w:b/>
                <w:bCs/>
                <w:sz w:val="24"/>
                <w:szCs w:val="24"/>
                <w:lang w:val="fr-FR"/>
              </w:rPr>
            </w:pPr>
            <w:r w:rsidRPr="00260413">
              <w:rPr>
                <w:b/>
                <w:bCs/>
                <w:lang w:val="fr-FR"/>
              </w:rPr>
              <w:t>Lot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81024" w14:textId="77777777" w:rsidR="00766112" w:rsidRPr="00260413" w:rsidRDefault="00766112" w:rsidP="00766112">
            <w:pPr>
              <w:shd w:val="clear" w:color="000000" w:fill="auto"/>
              <w:jc w:val="center"/>
              <w:rPr>
                <w:b/>
                <w:bCs/>
                <w:sz w:val="24"/>
                <w:szCs w:val="24"/>
                <w:lang w:val="fr-FR"/>
              </w:rPr>
            </w:pPr>
            <w:r w:rsidRPr="00260413">
              <w:rPr>
                <w:b/>
                <w:bCs/>
                <w:lang w:val="fr-FR"/>
              </w:rPr>
              <w:t>Période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D02D57" w14:textId="77777777" w:rsidR="00766112" w:rsidRPr="00260413" w:rsidRDefault="00766112" w:rsidP="00766112">
            <w:pPr>
              <w:shd w:val="clear" w:color="000000" w:fill="auto"/>
              <w:jc w:val="center"/>
              <w:rPr>
                <w:b/>
                <w:bCs/>
                <w:sz w:val="24"/>
                <w:szCs w:val="24"/>
                <w:lang w:val="fr-FR"/>
              </w:rPr>
            </w:pPr>
            <w:r w:rsidRPr="00260413">
              <w:rPr>
                <w:b/>
                <w:bCs/>
                <w:lang w:val="fr-FR"/>
              </w:rPr>
              <w:t>Statut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82A8A" w14:textId="77777777" w:rsidR="00766112" w:rsidRPr="00260413" w:rsidRDefault="00766112" w:rsidP="00766112">
            <w:pPr>
              <w:shd w:val="clear" w:color="000000" w:fill="auto"/>
              <w:jc w:val="center"/>
              <w:rPr>
                <w:b/>
                <w:bCs/>
                <w:sz w:val="24"/>
                <w:szCs w:val="24"/>
                <w:lang w:val="fr-FR"/>
              </w:rPr>
            </w:pPr>
            <w:r w:rsidRPr="00260413">
              <w:rPr>
                <w:b/>
                <w:bCs/>
                <w:lang w:val="fr-FR"/>
              </w:rPr>
              <w:t>Mode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4B200" w14:textId="77777777" w:rsidR="00766112" w:rsidRPr="00260413" w:rsidRDefault="00766112" w:rsidP="00766112">
            <w:pPr>
              <w:shd w:val="clear" w:color="000000" w:fill="auto"/>
              <w:jc w:val="center"/>
              <w:rPr>
                <w:b/>
                <w:bCs/>
                <w:sz w:val="24"/>
                <w:szCs w:val="24"/>
                <w:lang w:val="fr-FR"/>
              </w:rPr>
            </w:pPr>
            <w:r w:rsidRPr="00260413">
              <w:rPr>
                <w:b/>
                <w:bCs/>
                <w:lang w:val="fr-FR"/>
              </w:rPr>
              <w:t>Num.Ordre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D5084" w14:textId="77777777" w:rsidR="00766112" w:rsidRPr="00260413" w:rsidRDefault="00766112" w:rsidP="00766112">
            <w:pPr>
              <w:shd w:val="clear" w:color="000000" w:fill="auto"/>
              <w:jc w:val="center"/>
              <w:rPr>
                <w:b/>
                <w:bCs/>
                <w:sz w:val="24"/>
                <w:szCs w:val="24"/>
                <w:lang w:val="fr-FR"/>
              </w:rPr>
            </w:pPr>
            <w:r w:rsidRPr="00260413">
              <w:rPr>
                <w:b/>
                <w:bCs/>
                <w:lang w:val="fr-FR"/>
              </w:rPr>
              <w:t>Id événement </w:t>
            </w:r>
          </w:p>
        </w:tc>
      </w:tr>
      <w:tr w:rsidR="00766112" w:rsidRPr="00260413" w14:paraId="6969B26F"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67494" w14:textId="77777777" w:rsidR="00766112" w:rsidRPr="00260413" w:rsidRDefault="00766112" w:rsidP="00766112">
            <w:pPr>
              <w:shd w:val="clear" w:color="000000" w:fill="auto"/>
              <w:rPr>
                <w:sz w:val="24"/>
                <w:szCs w:val="24"/>
                <w:lang w:val="fr-FR"/>
              </w:rPr>
            </w:pPr>
            <w:r w:rsidRPr="00260413">
              <w:rPr>
                <w:lang w:val="fr-FR"/>
              </w:rPr>
              <w:t>e33d32e0-1d81-437c-8328-76b27dc4a989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32BE8" w14:textId="77777777" w:rsidR="00766112" w:rsidRPr="00260413" w:rsidRDefault="00766112" w:rsidP="00766112">
            <w:pPr>
              <w:shd w:val="clear" w:color="000000" w:fill="auto"/>
              <w:rPr>
                <w:sz w:val="24"/>
                <w:szCs w:val="24"/>
                <w:lang w:val="fr-FR"/>
              </w:rPr>
            </w:pPr>
            <w:r w:rsidRPr="00260413">
              <w:rPr>
                <w:lang w:val="fr-FR"/>
              </w:rPr>
              <w:t>109545...|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82A76" w14:textId="77777777" w:rsidR="00766112" w:rsidRPr="00260413" w:rsidRDefault="00766112" w:rsidP="00766112">
            <w:pPr>
              <w:shd w:val="clear" w:color="000000" w:fill="auto"/>
              <w:rPr>
                <w:sz w:val="24"/>
                <w:szCs w:val="24"/>
                <w:lang w:val="fr-FR"/>
              </w:rPr>
            </w:pPr>
            <w:r w:rsidRPr="00260413">
              <w:rPr>
                <w:lang w:val="fr-FR"/>
              </w:rPr>
              <w:t>NET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1E023" w14:textId="77777777" w:rsidR="00766112" w:rsidRPr="00260413" w:rsidRDefault="00766112" w:rsidP="00766112">
            <w:pPr>
              <w:shd w:val="clear" w:color="000000" w:fill="auto"/>
              <w:rPr>
                <w:sz w:val="24"/>
                <w:szCs w:val="24"/>
                <w:lang w:val="fr-FR"/>
              </w:rPr>
            </w:pPr>
            <w:r w:rsidRPr="00260413">
              <w:rPr>
                <w:lang w:val="fr-FR"/>
              </w:rPr>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06E71" w14:textId="77777777" w:rsidR="00766112" w:rsidRPr="00260413" w:rsidRDefault="00766112" w:rsidP="00766112">
            <w:pPr>
              <w:shd w:val="clear" w:color="000000" w:fill="auto"/>
              <w:rPr>
                <w:sz w:val="24"/>
                <w:szCs w:val="24"/>
                <w:lang w:val="fr-FR"/>
              </w:rPr>
            </w:pPr>
            <w:r w:rsidRPr="00260413">
              <w:rPr>
                <w:lang w:val="fr-FR"/>
              </w:rPr>
              <w:t>ETAB06000_1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9A2B7" w14:textId="77777777" w:rsidR="00766112" w:rsidRPr="00260413" w:rsidRDefault="00766112" w:rsidP="00766112">
            <w:pPr>
              <w:shd w:val="clear" w:color="000000" w:fill="auto"/>
              <w:rPr>
                <w:sz w:val="24"/>
                <w:szCs w:val="24"/>
                <w:lang w:val="fr-FR"/>
              </w:rPr>
            </w:pPr>
            <w:r w:rsidRPr="00260413">
              <w:rPr>
                <w:lang w:val="fr-FR"/>
              </w:rPr>
              <w:t>10954582222226_11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43320" w14:textId="77777777" w:rsidR="00766112" w:rsidRPr="00260413" w:rsidRDefault="00766112" w:rsidP="00766112">
            <w:pPr>
              <w:shd w:val="clear" w:color="000000" w:fill="auto"/>
              <w:rPr>
                <w:sz w:val="24"/>
                <w:szCs w:val="24"/>
                <w:lang w:val="fr-FR"/>
              </w:rPr>
            </w:pPr>
            <w:r w:rsidRPr="00260413">
              <w:rPr>
                <w:lang w:val="fr-FR"/>
              </w:rPr>
              <w:t>201507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A3AFF" w14:textId="77777777" w:rsidR="00766112" w:rsidRPr="00260413" w:rsidRDefault="00766112" w:rsidP="00766112">
            <w:pPr>
              <w:shd w:val="clear" w:color="000000" w:fill="auto"/>
              <w:rPr>
                <w:sz w:val="24"/>
                <w:szCs w:val="24"/>
                <w:lang w:val="fr-FR"/>
              </w:rPr>
            </w:pPr>
            <w:r w:rsidRPr="00260413">
              <w:rPr>
                <w:lang w:val="fr-FR"/>
              </w:rPr>
              <w:t>INITIALIZED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649D1" w14:textId="77777777" w:rsidR="00766112" w:rsidRPr="00260413" w:rsidRDefault="00766112" w:rsidP="00766112">
            <w:pPr>
              <w:shd w:val="clear" w:color="000000" w:fill="auto"/>
              <w:rPr>
                <w:sz w:val="24"/>
                <w:szCs w:val="24"/>
                <w:lang w:val="fr-FR"/>
              </w:rPr>
            </w:pPr>
            <w:r w:rsidRPr="00260413">
              <w:rPr>
                <w:lang w:val="fr-FR"/>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A9018" w14:textId="77777777" w:rsidR="00766112" w:rsidRPr="00260413" w:rsidRDefault="00766112" w:rsidP="00766112">
            <w:pPr>
              <w:shd w:val="clear" w:color="000000" w:fill="auto"/>
              <w:rPr>
                <w:sz w:val="24"/>
                <w:szCs w:val="24"/>
                <w:lang w:val="fr-FR"/>
              </w:rPr>
            </w:pPr>
            <w:r w:rsidRPr="00260413">
              <w:rPr>
                <w:lang w:val="fr-FR"/>
              </w:rPr>
              <w:t>777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6D943" w14:textId="77777777" w:rsidR="00766112" w:rsidRPr="00260413" w:rsidRDefault="00766112" w:rsidP="00766112">
            <w:pPr>
              <w:shd w:val="clear" w:color="000000" w:fill="auto"/>
              <w:rPr>
                <w:sz w:val="24"/>
                <w:szCs w:val="24"/>
                <w:lang w:val="fr-FR"/>
              </w:rPr>
            </w:pPr>
            <w:r w:rsidRPr="00260413">
              <w:rPr>
                <w:lang w:val="fr-FR"/>
              </w:rPr>
              <w:t> 7908948301072015false</w:t>
            </w:r>
          </w:p>
        </w:tc>
      </w:tr>
    </w:tbl>
    <w:p w14:paraId="16EF3706" w14:textId="77777777" w:rsidR="00766112" w:rsidRPr="003779B1" w:rsidRDefault="00766112" w:rsidP="00766112">
      <w:pPr>
        <w:numPr>
          <w:ilvl w:val="0"/>
          <w:numId w:val="147"/>
        </w:numPr>
        <w:shd w:val="clear" w:color="000000" w:fill="auto"/>
        <w:spacing w:before="100" w:beforeAutospacing="1" w:after="100" w:afterAutospacing="1"/>
        <w:rPr>
          <w:lang w:val="fr-FR"/>
        </w:rPr>
      </w:pPr>
      <w:r w:rsidRPr="00260413">
        <w:rPr>
          <w:rStyle w:val="Strong"/>
          <w:lang w:val="fr-FR"/>
        </w:rPr>
        <w:t>Comment lister dans le fichier "/tmp/AT201507" les identifiants de déclaration portant sur les arrêts de travail de juillet 2015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779B1" w14:paraId="1DFF9741" w14:textId="77777777" w:rsidTr="00766112">
        <w:tc>
          <w:tcPr>
            <w:tcW w:w="5000" w:type="pct"/>
            <w:shd w:val="clear" w:color="auto" w:fill="auto"/>
            <w:vAlign w:val="center"/>
          </w:tcPr>
          <w:p w14:paraId="721EADD4" w14:textId="77777777" w:rsidR="00766112" w:rsidRPr="003779B1" w:rsidRDefault="00766112" w:rsidP="00766112">
            <w:pPr>
              <w:pStyle w:val="HTMLPreformatted"/>
            </w:pPr>
            <w:r w:rsidRPr="003779B1">
              <w:t>regdsn&gt;dsnsig:list-declarations -x -o "/tmp/AT201507" "201507" ARRET_TRAVAIL</w:t>
            </w:r>
          </w:p>
        </w:tc>
      </w:tr>
    </w:tbl>
    <w:p w14:paraId="715A480A" w14:textId="77777777" w:rsidR="00766112" w:rsidRPr="003779B1" w:rsidRDefault="00766112" w:rsidP="00766112">
      <w:pPr>
        <w:shd w:val="clear" w:color="000000" w:fill="auto"/>
      </w:pPr>
    </w:p>
    <w:p w14:paraId="2F8AA703" w14:textId="77777777" w:rsidR="00766112" w:rsidRDefault="00766112" w:rsidP="00766112">
      <w:pPr>
        <w:pStyle w:val="NormalWeb"/>
        <w:shd w:val="clear" w:color="000000" w:fill="auto"/>
        <w:rPr>
          <w:lang w:val="fr-FR"/>
        </w:rPr>
      </w:pPr>
      <w:r w:rsidRPr="00260413">
        <w:rPr>
          <w:lang w:val="fr-FR"/>
        </w:rPr>
        <w:t>Le contenu du fichier est alors :</w:t>
      </w:r>
    </w:p>
    <w:p w14:paraId="7535EFD5" w14:textId="77777777" w:rsidR="003779B1" w:rsidRPr="00260413" w:rsidRDefault="003779B1" w:rsidP="00766112">
      <w:pPr>
        <w:pStyle w:val="NormalWeb"/>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01C408C" w14:textId="77777777" w:rsidTr="00766112">
        <w:tc>
          <w:tcPr>
            <w:tcW w:w="5000" w:type="pct"/>
            <w:shd w:val="clear" w:color="auto" w:fill="auto"/>
            <w:vAlign w:val="center"/>
          </w:tcPr>
          <w:p w14:paraId="313EC51A" w14:textId="77777777" w:rsidR="00766112" w:rsidRPr="00260413" w:rsidRDefault="00766112" w:rsidP="00766112">
            <w:pPr>
              <w:pStyle w:val="HTMLPreformatted"/>
              <w:rPr>
                <w:lang w:val="fr-FR"/>
              </w:rPr>
            </w:pPr>
            <w:r w:rsidRPr="00260413">
              <w:rPr>
                <w:lang w:val="fr-FR"/>
              </w:rPr>
              <w:t>e33d32e0-1d81-437c-8328-76b27dc4a989</w:t>
            </w:r>
          </w:p>
        </w:tc>
      </w:tr>
    </w:tbl>
    <w:p w14:paraId="66E52D59" w14:textId="77777777" w:rsidR="00766112" w:rsidRPr="00260413" w:rsidRDefault="00766112" w:rsidP="00766112">
      <w:pPr>
        <w:pStyle w:val="NormalWeb"/>
        <w:shd w:val="clear" w:color="000000" w:fill="auto"/>
        <w:rPr>
          <w:color w:val="000000"/>
          <w:sz w:val="2"/>
          <w:szCs w:val="2"/>
          <w:lang w:val="fr-FR"/>
        </w:rPr>
      </w:pPr>
    </w:p>
    <w:p w14:paraId="01099E28" w14:textId="77777777" w:rsidR="00766112" w:rsidRPr="003779B1" w:rsidRDefault="00766112" w:rsidP="00766112">
      <w:pPr>
        <w:numPr>
          <w:ilvl w:val="0"/>
          <w:numId w:val="148"/>
        </w:numPr>
        <w:shd w:val="clear" w:color="000000" w:fill="auto"/>
        <w:spacing w:before="100" w:beforeAutospacing="1" w:after="100" w:afterAutospacing="1"/>
        <w:rPr>
          <w:lang w:val="fr-FR"/>
        </w:rPr>
      </w:pPr>
      <w:r w:rsidRPr="00260413">
        <w:rPr>
          <w:rStyle w:val="Strong"/>
          <w:lang w:val="fr-FR"/>
        </w:rPr>
        <w:t>Comment lister les déclarations correspondant à l'événement dont l'identifiant fonctionnel est 17908948301072015false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779B1" w14:paraId="016E8DD0" w14:textId="77777777" w:rsidTr="00766112">
        <w:tc>
          <w:tcPr>
            <w:tcW w:w="5000" w:type="pct"/>
            <w:shd w:val="clear" w:color="auto" w:fill="auto"/>
            <w:vAlign w:val="center"/>
          </w:tcPr>
          <w:p w14:paraId="69050A71" w14:textId="77777777" w:rsidR="00766112" w:rsidRPr="003779B1" w:rsidRDefault="00766112" w:rsidP="00766112">
            <w:pPr>
              <w:pStyle w:val="HTMLPreformatted"/>
            </w:pPr>
            <w:r w:rsidRPr="003779B1">
              <w:t>regdsn&gt;dsnsig:list-declaration-by-events "17908948301072015false"</w:t>
            </w:r>
          </w:p>
        </w:tc>
      </w:tr>
    </w:tbl>
    <w:p w14:paraId="09430DB4" w14:textId="77777777" w:rsidR="00766112" w:rsidRPr="003779B1" w:rsidRDefault="00766112" w:rsidP="00766112">
      <w:pPr>
        <w:pStyle w:val="NormalWeb"/>
        <w:shd w:val="clear" w:color="000000" w:fill="auto"/>
        <w:rPr>
          <w:color w:val="000000"/>
          <w:sz w:val="2"/>
          <w:szCs w:val="2"/>
        </w:rPr>
      </w:pPr>
    </w:p>
    <w:p w14:paraId="6C715B27" w14:textId="77777777" w:rsidR="00766112" w:rsidRDefault="00766112" w:rsidP="00766112">
      <w:pPr>
        <w:pStyle w:val="NormalWeb"/>
        <w:shd w:val="clear" w:color="000000" w:fill="auto"/>
        <w:rPr>
          <w:lang w:val="fr-FR"/>
        </w:rPr>
      </w:pPr>
      <w:r w:rsidRPr="00260413">
        <w:rPr>
          <w:lang w:val="fr-FR"/>
        </w:rPr>
        <w:t>qui retourne :</w:t>
      </w:r>
    </w:p>
    <w:p w14:paraId="53C2C551" w14:textId="77777777" w:rsidR="003779B1" w:rsidRPr="00260413" w:rsidRDefault="003779B1" w:rsidP="00766112">
      <w:pPr>
        <w:pStyle w:val="NormalWeb"/>
        <w:shd w:val="clear" w:color="000000" w:fill="auto"/>
        <w:rPr>
          <w:rFonts w:eastAsiaTheme="minorEastAsia"/>
          <w:lang w:val="fr-FR"/>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81"/>
        <w:gridCol w:w="4503"/>
      </w:tblGrid>
      <w:tr w:rsidR="00766112" w:rsidRPr="00260413" w14:paraId="12EB5F5B" w14:textId="77777777" w:rsidTr="0076611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883EC" w14:textId="77777777" w:rsidR="00766112" w:rsidRPr="00260413" w:rsidRDefault="00766112" w:rsidP="00766112">
            <w:pPr>
              <w:shd w:val="clear" w:color="000000" w:fill="auto"/>
              <w:jc w:val="center"/>
              <w:rPr>
                <w:b/>
                <w:bCs/>
                <w:sz w:val="24"/>
                <w:szCs w:val="24"/>
                <w:lang w:val="fr-FR"/>
              </w:rPr>
            </w:pPr>
            <w:r w:rsidRPr="00260413">
              <w:rPr>
                <w:b/>
                <w:bCs/>
                <w:lang w:val="fr-FR"/>
              </w:rPr>
              <w:t>Evénement Id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9EA39" w14:textId="77777777" w:rsidR="00766112" w:rsidRPr="00260413" w:rsidRDefault="00766112" w:rsidP="00766112">
            <w:pPr>
              <w:shd w:val="clear" w:color="000000" w:fill="auto"/>
              <w:jc w:val="center"/>
              <w:rPr>
                <w:b/>
                <w:bCs/>
                <w:sz w:val="24"/>
                <w:szCs w:val="24"/>
                <w:lang w:val="fr-FR"/>
              </w:rPr>
            </w:pPr>
            <w:r w:rsidRPr="00260413">
              <w:rPr>
                <w:b/>
                <w:bCs/>
                <w:lang w:val="fr-FR"/>
              </w:rPr>
              <w:t>Déclarations Id</w:t>
            </w:r>
          </w:p>
        </w:tc>
      </w:tr>
      <w:tr w:rsidR="00766112" w:rsidRPr="00260413" w14:paraId="75A988DE"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5E6F2" w14:textId="77777777" w:rsidR="00766112" w:rsidRPr="00260413" w:rsidRDefault="00766112" w:rsidP="00766112">
            <w:pPr>
              <w:shd w:val="clear" w:color="000000" w:fill="auto"/>
              <w:rPr>
                <w:sz w:val="24"/>
                <w:szCs w:val="24"/>
                <w:lang w:val="fr-FR"/>
              </w:rPr>
            </w:pPr>
            <w:r w:rsidRPr="00260413">
              <w:rPr>
                <w:lang w:val="fr-FR"/>
              </w:rPr>
              <w:t>17908948301072015false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9B74A" w14:textId="77777777" w:rsidR="00766112" w:rsidRPr="00260413" w:rsidRDefault="00766112" w:rsidP="00766112">
            <w:pPr>
              <w:shd w:val="clear" w:color="000000" w:fill="auto"/>
              <w:rPr>
                <w:sz w:val="24"/>
                <w:szCs w:val="24"/>
                <w:lang w:val="fr-FR"/>
              </w:rPr>
            </w:pPr>
            <w:r w:rsidRPr="00260413">
              <w:rPr>
                <w:lang w:val="fr-FR"/>
              </w:rPr>
              <w:t>e33d32e0-1d81-437c-8328-76b27dc4a989</w:t>
            </w:r>
          </w:p>
        </w:tc>
      </w:tr>
    </w:tbl>
    <w:p w14:paraId="03F49793" w14:textId="77777777" w:rsidR="00766112" w:rsidRPr="003779B1" w:rsidRDefault="00766112" w:rsidP="00766112">
      <w:pPr>
        <w:numPr>
          <w:ilvl w:val="0"/>
          <w:numId w:val="149"/>
        </w:numPr>
        <w:shd w:val="clear" w:color="000000" w:fill="auto"/>
        <w:spacing w:before="100" w:beforeAutospacing="1" w:after="100" w:afterAutospacing="1"/>
        <w:rPr>
          <w:lang w:val="fr-FR"/>
        </w:rPr>
      </w:pPr>
      <w:r w:rsidRPr="00260413">
        <w:rPr>
          <w:rStyle w:val="Strong"/>
          <w:lang w:val="fr-FR"/>
        </w:rPr>
        <w:t>Comment lister dans un fichier "c:/temp/AT201507" les identifiants de déclaration portant sur l'arrêt de travail du 01/07/2015 pour le matricule 179089483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779B1" w14:paraId="77189CF5" w14:textId="77777777" w:rsidTr="00766112">
        <w:tc>
          <w:tcPr>
            <w:tcW w:w="5000" w:type="pct"/>
            <w:shd w:val="clear" w:color="auto" w:fill="auto"/>
            <w:vAlign w:val="center"/>
          </w:tcPr>
          <w:p w14:paraId="59679DAB" w14:textId="77777777" w:rsidR="00766112" w:rsidRPr="003779B1" w:rsidRDefault="00766112" w:rsidP="00766112">
            <w:pPr>
              <w:pStyle w:val="HTMLPreformatted"/>
            </w:pPr>
            <w:r w:rsidRPr="003779B1">
              <w:t>regdsn&gt;dsnsig:list-declaration-by-events -o "c:/temp/AT201507" "17908948301072015false"</w:t>
            </w:r>
          </w:p>
        </w:tc>
      </w:tr>
    </w:tbl>
    <w:p w14:paraId="064A5C2B" w14:textId="77777777" w:rsidR="00766112" w:rsidRPr="003779B1" w:rsidRDefault="00766112" w:rsidP="00766112">
      <w:pPr>
        <w:pStyle w:val="NormalWeb"/>
        <w:shd w:val="clear" w:color="000000" w:fill="auto"/>
        <w:rPr>
          <w:color w:val="000000"/>
          <w:sz w:val="2"/>
          <w:szCs w:val="2"/>
        </w:rPr>
      </w:pPr>
    </w:p>
    <w:p w14:paraId="6DBE8628" w14:textId="77777777" w:rsidR="00766112" w:rsidRDefault="00766112" w:rsidP="00766112">
      <w:pPr>
        <w:pStyle w:val="NormalWeb"/>
        <w:shd w:val="clear" w:color="000000" w:fill="auto"/>
        <w:rPr>
          <w:lang w:val="fr-FR"/>
        </w:rPr>
      </w:pPr>
      <w:r w:rsidRPr="00260413">
        <w:rPr>
          <w:lang w:val="fr-FR"/>
        </w:rPr>
        <w:t>Le contenu du fichier est :</w:t>
      </w:r>
    </w:p>
    <w:p w14:paraId="412D90A3" w14:textId="77777777" w:rsidR="003779B1" w:rsidRPr="00260413" w:rsidRDefault="003779B1" w:rsidP="00766112">
      <w:pPr>
        <w:pStyle w:val="NormalWeb"/>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3E56DB7C" w14:textId="77777777" w:rsidTr="00766112">
        <w:tc>
          <w:tcPr>
            <w:tcW w:w="5000" w:type="pct"/>
            <w:shd w:val="clear" w:color="auto" w:fill="auto"/>
            <w:vAlign w:val="center"/>
          </w:tcPr>
          <w:p w14:paraId="0C128A78" w14:textId="77777777" w:rsidR="00766112" w:rsidRPr="00260413" w:rsidRDefault="00766112" w:rsidP="00766112">
            <w:pPr>
              <w:pStyle w:val="HTMLPreformatted"/>
              <w:rPr>
                <w:lang w:val="fr-FR"/>
              </w:rPr>
            </w:pPr>
            <w:r w:rsidRPr="00260413">
              <w:rPr>
                <w:lang w:val="fr-FR"/>
              </w:rPr>
              <w:t>e33d32e0-1d81-437c-8328-76b27dc4a989</w:t>
            </w:r>
          </w:p>
        </w:tc>
      </w:tr>
    </w:tbl>
    <w:p w14:paraId="252EFF3D" w14:textId="77777777" w:rsidR="00766112" w:rsidRPr="00260413" w:rsidRDefault="00766112" w:rsidP="00766112">
      <w:pPr>
        <w:pStyle w:val="NormalWeb"/>
        <w:shd w:val="clear" w:color="000000" w:fill="auto"/>
        <w:rPr>
          <w:color w:val="000000"/>
          <w:sz w:val="2"/>
          <w:szCs w:val="2"/>
          <w:lang w:val="fr-FR"/>
        </w:rPr>
      </w:pPr>
    </w:p>
    <w:p w14:paraId="17027CD0" w14:textId="77777777" w:rsidR="00766112" w:rsidRPr="00260413" w:rsidRDefault="00766112" w:rsidP="00766112">
      <w:pPr>
        <w:pStyle w:val="NormalWeb"/>
        <w:shd w:val="clear" w:color="000000" w:fill="auto"/>
        <w:rPr>
          <w:rFonts w:eastAsiaTheme="minorEastAsia"/>
          <w:lang w:val="fr-FR"/>
        </w:rPr>
      </w:pPr>
      <w:r w:rsidRPr="00260413">
        <w:rPr>
          <w:lang w:val="fr-FR"/>
        </w:rPr>
        <w:t>Si on repasse une commande de prise en compte d'événements sur la même période de saisie, rien ne se passe car des déclarations existent déjà et les événements de gestion n'ont pas été modifiés.</w:t>
      </w:r>
    </w:p>
    <w:p w14:paraId="557AED23"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1070EAA" w14:textId="77777777" w:rsidTr="00766112">
        <w:tc>
          <w:tcPr>
            <w:tcW w:w="5000" w:type="pct"/>
            <w:shd w:val="clear" w:color="auto" w:fill="auto"/>
            <w:vAlign w:val="center"/>
          </w:tcPr>
          <w:p w14:paraId="67E82CAE" w14:textId="77777777" w:rsidR="00766112" w:rsidRPr="00260413" w:rsidRDefault="00766112" w:rsidP="00766112">
            <w:pPr>
              <w:pStyle w:val="HTMLPreformatted"/>
              <w:rPr>
                <w:lang w:val="fr-FR"/>
              </w:rPr>
            </w:pPr>
            <w:r w:rsidRPr="00260413">
              <w:rPr>
                <w:lang w:val="fr-FR"/>
              </w:rPr>
              <w:t>regdsn&gt;dsnsig:process-events ARRET_TRAVAIL "01072015" "31122015" PROD REGDSNAT</w:t>
            </w:r>
          </w:p>
        </w:tc>
      </w:tr>
    </w:tbl>
    <w:p w14:paraId="16CA687A" w14:textId="77777777" w:rsidR="00766112" w:rsidRPr="00260413" w:rsidRDefault="00766112" w:rsidP="00766112">
      <w:pPr>
        <w:pStyle w:val="NormalWeb"/>
        <w:shd w:val="clear" w:color="000000" w:fill="auto"/>
        <w:rPr>
          <w:color w:val="000000"/>
          <w:sz w:val="2"/>
          <w:szCs w:val="2"/>
          <w:lang w:val="fr-FR"/>
        </w:rPr>
      </w:pPr>
    </w:p>
    <w:p w14:paraId="6E16C631" w14:textId="77777777" w:rsidR="00766112" w:rsidRPr="00260413" w:rsidRDefault="00766112" w:rsidP="00766112">
      <w:pPr>
        <w:shd w:val="clear" w:color="000000" w:fill="auto"/>
        <w:rPr>
          <w:sz w:val="24"/>
          <w:szCs w:val="24"/>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0447526" w14:textId="77777777" w:rsidTr="00766112">
        <w:tc>
          <w:tcPr>
            <w:tcW w:w="5000" w:type="pct"/>
            <w:shd w:val="clear" w:color="auto" w:fill="auto"/>
            <w:vAlign w:val="center"/>
          </w:tcPr>
          <w:p w14:paraId="7ABE36A4" w14:textId="77777777" w:rsidR="00766112" w:rsidRPr="00260413" w:rsidRDefault="00766112" w:rsidP="00766112">
            <w:pPr>
              <w:pStyle w:val="HTMLPreformatted"/>
              <w:rPr>
                <w:lang w:val="fr-FR"/>
              </w:rPr>
            </w:pPr>
            <w:r w:rsidRPr="00260413">
              <w:rPr>
                <w:lang w:val="fr-FR"/>
              </w:rPr>
              <w:t>Extraction des donnees...</w:t>
            </w:r>
          </w:p>
          <w:p w14:paraId="6E43208B" w14:textId="77777777" w:rsidR="00766112" w:rsidRPr="00260413" w:rsidRDefault="00766112" w:rsidP="00766112">
            <w:pPr>
              <w:pStyle w:val="HTMLPreformatted"/>
              <w:rPr>
                <w:lang w:val="fr-FR"/>
              </w:rPr>
            </w:pPr>
            <w:r w:rsidRPr="00260413">
              <w:rPr>
                <w:lang w:val="fr-FR"/>
              </w:rPr>
              <w:t>Pas de declaration cree</w:t>
            </w:r>
          </w:p>
        </w:tc>
      </w:tr>
    </w:tbl>
    <w:p w14:paraId="7D4F07FF" w14:textId="77777777" w:rsidR="00766112" w:rsidRPr="00260413" w:rsidRDefault="00766112" w:rsidP="00766112">
      <w:pPr>
        <w:pStyle w:val="NormalWeb"/>
        <w:shd w:val="clear" w:color="000000" w:fill="auto"/>
        <w:rPr>
          <w:color w:val="000000"/>
          <w:sz w:val="2"/>
          <w:szCs w:val="2"/>
          <w:lang w:val="fr-FR"/>
        </w:rPr>
      </w:pPr>
    </w:p>
    <w:p w14:paraId="5BF2AFA1" w14:textId="77777777" w:rsidR="00766112" w:rsidRPr="00260413" w:rsidRDefault="00766112" w:rsidP="00325D8B">
      <w:pPr>
        <w:numPr>
          <w:ilvl w:val="0"/>
          <w:numId w:val="150"/>
        </w:numPr>
        <w:shd w:val="clear" w:color="000000" w:fill="auto"/>
        <w:spacing w:before="100" w:beforeAutospacing="1" w:after="100" w:afterAutospacing="1"/>
        <w:rPr>
          <w:lang w:val="fr-FR"/>
        </w:rPr>
      </w:pPr>
      <w:r w:rsidRPr="00260413">
        <w:rPr>
          <w:rStyle w:val="Strong"/>
          <w:lang w:val="fr-FR"/>
        </w:rPr>
        <w:t>Comment générer un fichier de flux à partir de cette déclaration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779B1" w14:paraId="661CF640" w14:textId="77777777" w:rsidTr="00766112">
        <w:tc>
          <w:tcPr>
            <w:tcW w:w="5000" w:type="pct"/>
            <w:shd w:val="clear" w:color="auto" w:fill="auto"/>
            <w:vAlign w:val="center"/>
          </w:tcPr>
          <w:p w14:paraId="0848A635" w14:textId="77777777" w:rsidR="00766112" w:rsidRPr="003779B1" w:rsidRDefault="00766112" w:rsidP="00766112">
            <w:pPr>
              <w:pStyle w:val="HTMLPreformatted"/>
              <w:rPr>
                <w:lang w:val="es-ES_tradnl"/>
              </w:rPr>
            </w:pPr>
            <w:r w:rsidRPr="003779B1">
              <w:rPr>
                <w:lang w:val="es-ES_tradnl"/>
              </w:rPr>
              <w:t>regdsn&gt;dsnsig:gen-file REGDSN_FLUX PROD e33d32e0-1d81-437c-8328-76b27dc4a989</w:t>
            </w:r>
          </w:p>
        </w:tc>
      </w:tr>
    </w:tbl>
    <w:p w14:paraId="001FDB88" w14:textId="77777777" w:rsidR="00766112" w:rsidRPr="003779B1" w:rsidRDefault="00766112" w:rsidP="00766112">
      <w:pPr>
        <w:pStyle w:val="NormalWeb"/>
        <w:shd w:val="clear" w:color="000000" w:fill="auto"/>
        <w:rPr>
          <w:color w:val="000000"/>
          <w:sz w:val="2"/>
          <w:szCs w:val="2"/>
          <w:lang w:val="es-ES_tradnl"/>
        </w:rPr>
      </w:pPr>
    </w:p>
    <w:p w14:paraId="6135A18F" w14:textId="77777777" w:rsidR="00766112" w:rsidRPr="00260413" w:rsidRDefault="00766112" w:rsidP="00325D8B">
      <w:pPr>
        <w:numPr>
          <w:ilvl w:val="0"/>
          <w:numId w:val="151"/>
        </w:numPr>
        <w:shd w:val="clear" w:color="000000" w:fill="auto"/>
        <w:spacing w:before="100" w:beforeAutospacing="1" w:after="100" w:afterAutospacing="1"/>
        <w:rPr>
          <w:lang w:val="fr-FR"/>
        </w:rPr>
      </w:pPr>
      <w:r w:rsidRPr="00260413">
        <w:rPr>
          <w:rStyle w:val="Strong"/>
          <w:lang w:val="fr-FR"/>
        </w:rPr>
        <w:t>Comment prendre en compte une modification de l'arrêt de travail du 01/07/2015 faite le 19/02/2016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18074F19" w14:textId="77777777" w:rsidTr="00766112">
        <w:tc>
          <w:tcPr>
            <w:tcW w:w="5000" w:type="pct"/>
            <w:shd w:val="clear" w:color="auto" w:fill="auto"/>
            <w:vAlign w:val="center"/>
          </w:tcPr>
          <w:p w14:paraId="6183CAC8" w14:textId="77777777" w:rsidR="00766112" w:rsidRPr="00260413" w:rsidRDefault="00766112" w:rsidP="00766112">
            <w:pPr>
              <w:pStyle w:val="HTMLPreformatted"/>
              <w:rPr>
                <w:lang w:val="fr-FR"/>
              </w:rPr>
            </w:pPr>
            <w:r w:rsidRPr="00260413">
              <w:rPr>
                <w:lang w:val="fr-FR"/>
              </w:rPr>
              <w:t>regdsn&gt;dsnsig:process-events ARRET_TRAVAIL "19022016" "19022016" PROD REGDSNAT2</w:t>
            </w:r>
          </w:p>
        </w:tc>
      </w:tr>
    </w:tbl>
    <w:p w14:paraId="6B722FE5" w14:textId="77777777" w:rsidR="00766112" w:rsidRPr="00260413" w:rsidRDefault="00766112" w:rsidP="00766112">
      <w:pPr>
        <w:pStyle w:val="NormalWeb"/>
        <w:shd w:val="clear" w:color="000000" w:fill="auto"/>
        <w:rPr>
          <w:color w:val="000000"/>
          <w:sz w:val="2"/>
          <w:szCs w:val="2"/>
          <w:lang w:val="fr-FR"/>
        </w:rPr>
      </w:pPr>
    </w:p>
    <w:p w14:paraId="16A45EC7" w14:textId="77777777" w:rsidR="00766112" w:rsidRDefault="00766112" w:rsidP="00766112">
      <w:pPr>
        <w:pStyle w:val="NormalWeb"/>
        <w:shd w:val="clear" w:color="000000" w:fill="auto"/>
        <w:rPr>
          <w:lang w:val="fr-FR"/>
        </w:rPr>
      </w:pPr>
      <w:r w:rsidRPr="00260413">
        <w:rPr>
          <w:lang w:val="fr-FR"/>
        </w:rPr>
        <w:t>qui retourne :</w:t>
      </w:r>
    </w:p>
    <w:p w14:paraId="3AD4B210" w14:textId="77777777" w:rsidR="003779B1" w:rsidRPr="00260413" w:rsidRDefault="003779B1" w:rsidP="00766112">
      <w:pPr>
        <w:pStyle w:val="NormalWeb"/>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6EFCF7C" w14:textId="77777777" w:rsidTr="00766112">
        <w:tc>
          <w:tcPr>
            <w:tcW w:w="5000" w:type="pct"/>
            <w:shd w:val="clear" w:color="auto" w:fill="auto"/>
            <w:vAlign w:val="center"/>
          </w:tcPr>
          <w:p w14:paraId="0CBFEB61" w14:textId="77777777" w:rsidR="00766112" w:rsidRPr="003779B1" w:rsidRDefault="00766112" w:rsidP="00766112">
            <w:pPr>
              <w:pStyle w:val="HTMLPreformatted"/>
            </w:pPr>
            <w:r w:rsidRPr="003779B1">
              <w:t>Fichier D:\DSN\regdsn-home\flows\REGDSNAT2-19022016-19022016-19-02-2016-15-19-49-event-modified.txt cree</w:t>
            </w:r>
          </w:p>
          <w:p w14:paraId="39B59A5E" w14:textId="77777777" w:rsidR="00766112" w:rsidRPr="00260413" w:rsidRDefault="00766112" w:rsidP="00766112">
            <w:pPr>
              <w:pStyle w:val="HTMLPreformatted"/>
              <w:rPr>
                <w:lang w:val="fr-FR"/>
              </w:rPr>
            </w:pPr>
            <w:r w:rsidRPr="00260413">
              <w:rPr>
                <w:lang w:val="fr-FR"/>
              </w:rPr>
              <w:t>Fichier D:\DSN\regdsn-home\flows\REGDSNAT2-summary.txt cree</w:t>
            </w:r>
          </w:p>
        </w:tc>
      </w:tr>
    </w:tbl>
    <w:p w14:paraId="38F77887" w14:textId="77777777" w:rsidR="00766112" w:rsidRPr="00260413" w:rsidRDefault="00766112" w:rsidP="00766112">
      <w:pPr>
        <w:pStyle w:val="NormalWeb"/>
        <w:shd w:val="clear" w:color="000000" w:fill="auto"/>
        <w:rPr>
          <w:color w:val="000000"/>
          <w:sz w:val="2"/>
          <w:szCs w:val="2"/>
          <w:lang w:val="fr-FR"/>
        </w:rPr>
      </w:pPr>
    </w:p>
    <w:p w14:paraId="08D79A87" w14:textId="77777777" w:rsidR="00766112" w:rsidRPr="00260413" w:rsidRDefault="00766112" w:rsidP="00766112">
      <w:pPr>
        <w:pStyle w:val="NormalWeb"/>
        <w:shd w:val="clear" w:color="000000" w:fill="auto"/>
        <w:rPr>
          <w:rFonts w:eastAsiaTheme="minorEastAsia"/>
          <w:lang w:val="fr-FR"/>
        </w:rPr>
      </w:pPr>
      <w:r w:rsidRPr="00260413">
        <w:rPr>
          <w:lang w:val="fr-FR"/>
        </w:rPr>
        <w:t>Il existe désormais deux déclarations concernant l'événement considéré ici.</w:t>
      </w:r>
    </w:p>
    <w:p w14:paraId="524FEB75" w14:textId="77777777" w:rsidR="00766112" w:rsidRPr="00260413" w:rsidRDefault="00766112" w:rsidP="00325D8B">
      <w:pPr>
        <w:numPr>
          <w:ilvl w:val="0"/>
          <w:numId w:val="152"/>
        </w:numPr>
        <w:shd w:val="clear" w:color="000000" w:fill="auto"/>
        <w:spacing w:before="100" w:beforeAutospacing="1" w:after="100" w:afterAutospacing="1"/>
        <w:rPr>
          <w:lang w:val="fr-FR"/>
        </w:rPr>
      </w:pPr>
      <w:r w:rsidRPr="00260413">
        <w:rPr>
          <w:rStyle w:val="Strong"/>
          <w:lang w:val="fr-FR"/>
        </w:rPr>
        <w:t>Comment lister les déclarations correspondant à l'événement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779B1" w14:paraId="6FB16A55" w14:textId="77777777" w:rsidTr="00766112">
        <w:tc>
          <w:tcPr>
            <w:tcW w:w="5000" w:type="pct"/>
            <w:shd w:val="clear" w:color="auto" w:fill="auto"/>
            <w:vAlign w:val="center"/>
          </w:tcPr>
          <w:p w14:paraId="5F08CD1B" w14:textId="77777777" w:rsidR="00766112" w:rsidRPr="003779B1" w:rsidRDefault="00766112" w:rsidP="00766112">
            <w:pPr>
              <w:pStyle w:val="HTMLPreformatted"/>
            </w:pPr>
            <w:r w:rsidRPr="003779B1">
              <w:t>regdsn&gt;dsnsig:list-declaration-by-events "17908948301072015false"</w:t>
            </w:r>
          </w:p>
        </w:tc>
      </w:tr>
    </w:tbl>
    <w:p w14:paraId="044943CE" w14:textId="77777777" w:rsidR="00766112" w:rsidRPr="003779B1" w:rsidRDefault="00766112" w:rsidP="00766112">
      <w:pPr>
        <w:pStyle w:val="NormalWeb"/>
        <w:shd w:val="clear" w:color="000000" w:fill="auto"/>
        <w:rPr>
          <w:color w:val="000000"/>
          <w:sz w:val="2"/>
          <w:szCs w:val="2"/>
        </w:rPr>
      </w:pPr>
    </w:p>
    <w:p w14:paraId="09BAF228" w14:textId="77777777" w:rsidR="00766112" w:rsidRDefault="00766112" w:rsidP="00766112">
      <w:pPr>
        <w:pStyle w:val="NormalWeb"/>
        <w:shd w:val="clear" w:color="000000" w:fill="auto"/>
        <w:rPr>
          <w:lang w:val="fr-FR"/>
        </w:rPr>
      </w:pPr>
      <w:r w:rsidRPr="00260413">
        <w:rPr>
          <w:lang w:val="fr-FR"/>
        </w:rPr>
        <w:t>qui retourne : </w:t>
      </w:r>
    </w:p>
    <w:p w14:paraId="63E8A479" w14:textId="77777777" w:rsidR="003779B1" w:rsidRPr="00260413" w:rsidRDefault="003779B1" w:rsidP="00766112">
      <w:pPr>
        <w:pStyle w:val="NormalWeb"/>
        <w:shd w:val="clear" w:color="000000" w:fill="auto"/>
        <w:rPr>
          <w:rFonts w:eastAsiaTheme="minorEastAsia"/>
          <w:lang w:val="fr-FR"/>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81"/>
        <w:gridCol w:w="6441"/>
      </w:tblGrid>
      <w:tr w:rsidR="00766112" w:rsidRPr="00260413" w14:paraId="25EF3E8E" w14:textId="77777777" w:rsidTr="0076611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A9BC8" w14:textId="77777777" w:rsidR="00766112" w:rsidRPr="00260413" w:rsidRDefault="00766112" w:rsidP="00766112">
            <w:pPr>
              <w:shd w:val="clear" w:color="000000" w:fill="auto"/>
              <w:jc w:val="center"/>
              <w:rPr>
                <w:b/>
                <w:bCs/>
                <w:sz w:val="24"/>
                <w:szCs w:val="24"/>
                <w:lang w:val="fr-FR"/>
              </w:rPr>
            </w:pPr>
            <w:r w:rsidRPr="00260413">
              <w:rPr>
                <w:b/>
                <w:bCs/>
                <w:lang w:val="fr-FR"/>
              </w:rPr>
              <w:t>Evénement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74217" w14:textId="77777777" w:rsidR="00766112" w:rsidRPr="00260413" w:rsidRDefault="00766112" w:rsidP="00766112">
            <w:pPr>
              <w:shd w:val="clear" w:color="000000" w:fill="auto"/>
              <w:jc w:val="center"/>
              <w:rPr>
                <w:b/>
                <w:bCs/>
                <w:sz w:val="24"/>
                <w:szCs w:val="24"/>
                <w:lang w:val="fr-FR"/>
              </w:rPr>
            </w:pPr>
            <w:r w:rsidRPr="00260413">
              <w:rPr>
                <w:b/>
                <w:bCs/>
                <w:lang w:val="fr-FR"/>
              </w:rPr>
              <w:t>Déclarations Id de la plus récemment créée à la plus ancienne</w:t>
            </w:r>
          </w:p>
        </w:tc>
      </w:tr>
      <w:tr w:rsidR="00766112" w:rsidRPr="00260413" w14:paraId="657EB5E4"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F8B06" w14:textId="77777777" w:rsidR="00766112" w:rsidRPr="00260413" w:rsidRDefault="00766112" w:rsidP="00766112">
            <w:pPr>
              <w:shd w:val="clear" w:color="000000" w:fill="auto"/>
              <w:rPr>
                <w:sz w:val="24"/>
                <w:szCs w:val="24"/>
                <w:lang w:val="fr-FR"/>
              </w:rPr>
            </w:pPr>
            <w:r w:rsidRPr="00260413">
              <w:rPr>
                <w:lang w:val="fr-FR"/>
              </w:rPr>
              <w:t>17908948301072015false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56349" w14:textId="77777777" w:rsidR="00766112" w:rsidRPr="00260413" w:rsidRDefault="00766112" w:rsidP="00766112">
            <w:pPr>
              <w:shd w:val="clear" w:color="000000" w:fill="auto"/>
              <w:rPr>
                <w:sz w:val="24"/>
                <w:szCs w:val="24"/>
                <w:lang w:val="fr-FR"/>
              </w:rPr>
            </w:pPr>
            <w:r w:rsidRPr="00260413">
              <w:rPr>
                <w:rStyle w:val="Emphasis"/>
                <w:lang w:val="fr-FR"/>
              </w:rPr>
              <w:t>80935b58-7690-49ed-80cc-793bff0b6c1f</w:t>
            </w:r>
            <w:r w:rsidRPr="00260413">
              <w:rPr>
                <w:lang w:val="fr-FR"/>
              </w:rPr>
              <w:t>;</w:t>
            </w:r>
            <w:r w:rsidRPr="00260413">
              <w:rPr>
                <w:rStyle w:val="Strong"/>
                <w:lang w:val="fr-FR"/>
              </w:rPr>
              <w:t>e33d32e0-1d81-437c-8328-76b27dc4a989 </w:t>
            </w:r>
          </w:p>
        </w:tc>
      </w:tr>
    </w:tbl>
    <w:p w14:paraId="4914EBE1" w14:textId="77777777" w:rsidR="00766112" w:rsidRPr="00260413" w:rsidRDefault="00766112" w:rsidP="00325D8B">
      <w:pPr>
        <w:numPr>
          <w:ilvl w:val="0"/>
          <w:numId w:val="153"/>
        </w:numPr>
        <w:shd w:val="clear" w:color="000000" w:fill="auto"/>
        <w:spacing w:before="100" w:beforeAutospacing="1" w:after="100" w:afterAutospacing="1"/>
        <w:rPr>
          <w:lang w:val="fr-FR"/>
        </w:rPr>
      </w:pPr>
      <w:r w:rsidRPr="00260413">
        <w:rPr>
          <w:rStyle w:val="Strong"/>
          <w:lang w:val="fr-FR"/>
        </w:rPr>
        <w:t>Comment lister les déclarations correspondant à l'événement dans un fichier '/tmp/NEWAT201507'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EEEF361" w14:textId="77777777" w:rsidTr="00766112">
        <w:tc>
          <w:tcPr>
            <w:tcW w:w="5000" w:type="pct"/>
            <w:shd w:val="clear" w:color="auto" w:fill="auto"/>
            <w:vAlign w:val="center"/>
          </w:tcPr>
          <w:p w14:paraId="42AA00D6" w14:textId="77777777" w:rsidR="00766112" w:rsidRPr="00260413" w:rsidRDefault="00766112" w:rsidP="00766112">
            <w:pPr>
              <w:pStyle w:val="HTMLPreformatted"/>
              <w:rPr>
                <w:lang w:val="fr-FR"/>
              </w:rPr>
            </w:pPr>
            <w:r w:rsidRPr="00260413">
              <w:rPr>
                <w:lang w:val="fr-FR"/>
              </w:rPr>
              <w:t>regdsn&gt;dsnsig:list-declarations -x -o "/tmp/NEWAT201507" "201507" ARRET_TRAVAIL</w:t>
            </w:r>
          </w:p>
        </w:tc>
      </w:tr>
    </w:tbl>
    <w:p w14:paraId="7FFB7759" w14:textId="77777777" w:rsidR="00766112" w:rsidRPr="00260413" w:rsidRDefault="00766112" w:rsidP="00766112">
      <w:pPr>
        <w:pStyle w:val="NormalWeb"/>
        <w:shd w:val="clear" w:color="000000" w:fill="auto"/>
        <w:rPr>
          <w:color w:val="000000"/>
          <w:sz w:val="2"/>
          <w:szCs w:val="2"/>
          <w:lang w:val="fr-FR"/>
        </w:rPr>
      </w:pPr>
    </w:p>
    <w:p w14:paraId="6D1E8A7D" w14:textId="77777777" w:rsidR="00766112" w:rsidRPr="00260413" w:rsidRDefault="00766112" w:rsidP="003779B1">
      <w:pPr>
        <w:pStyle w:val="NormalWeb"/>
        <w:keepNext/>
        <w:shd w:val="clear" w:color="000000" w:fill="auto"/>
        <w:rPr>
          <w:lang w:val="fr-FR"/>
        </w:rPr>
      </w:pPr>
      <w:r w:rsidRPr="00260413">
        <w:rPr>
          <w:lang w:val="fr-FR"/>
        </w:rPr>
        <w:t>Contenu du fichier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8A5F4AA" w14:textId="77777777" w:rsidTr="00766112">
        <w:tc>
          <w:tcPr>
            <w:tcW w:w="5000" w:type="pct"/>
            <w:shd w:val="clear" w:color="auto" w:fill="auto"/>
            <w:vAlign w:val="center"/>
          </w:tcPr>
          <w:p w14:paraId="47B3D2AC" w14:textId="77777777" w:rsidR="00766112" w:rsidRPr="00260413" w:rsidRDefault="00766112" w:rsidP="00766112">
            <w:pPr>
              <w:pStyle w:val="HTMLPreformatted"/>
              <w:rPr>
                <w:lang w:val="fr-FR"/>
              </w:rPr>
            </w:pPr>
            <w:r w:rsidRPr="00260413">
              <w:rPr>
                <w:lang w:val="fr-FR"/>
              </w:rPr>
              <w:t>e33d32e0-1d81-437c-8328-76b27dc4a989 80935b58-7690-49ed-80cc-793bff0b6c1f</w:t>
            </w:r>
          </w:p>
        </w:tc>
      </w:tr>
    </w:tbl>
    <w:p w14:paraId="71A7F1F9" w14:textId="77777777" w:rsidR="00766112" w:rsidRPr="00260413" w:rsidRDefault="00766112" w:rsidP="00766112">
      <w:pPr>
        <w:pStyle w:val="NormalWeb"/>
        <w:shd w:val="clear" w:color="000000" w:fill="auto"/>
        <w:rPr>
          <w:color w:val="000000"/>
          <w:sz w:val="2"/>
          <w:szCs w:val="2"/>
          <w:lang w:val="fr-FR"/>
        </w:rPr>
      </w:pPr>
    </w:p>
    <w:p w14:paraId="52FAE3F4" w14:textId="77777777" w:rsidR="00766112" w:rsidRPr="00260413" w:rsidRDefault="00766112" w:rsidP="00766112">
      <w:pPr>
        <w:pStyle w:val="NormalWeb"/>
        <w:shd w:val="clear" w:color="000000" w:fill="auto"/>
        <w:rPr>
          <w:rFonts w:eastAsiaTheme="minorEastAsia"/>
          <w:lang w:val="fr-FR"/>
        </w:rPr>
      </w:pPr>
      <w:r w:rsidRPr="00260413">
        <w:rPr>
          <w:lang w:val="fr-FR"/>
        </w:rPr>
        <w:t>J'avais posté et obtenu la conformité du flux concernant ma première déclaration.</w:t>
      </w:r>
    </w:p>
    <w:p w14:paraId="7E07E346" w14:textId="77777777" w:rsidR="00766112" w:rsidRPr="00260413" w:rsidRDefault="00766112" w:rsidP="00325D8B">
      <w:pPr>
        <w:numPr>
          <w:ilvl w:val="0"/>
          <w:numId w:val="154"/>
        </w:numPr>
        <w:shd w:val="clear" w:color="000000" w:fill="auto"/>
        <w:spacing w:before="100" w:beforeAutospacing="1" w:after="100" w:afterAutospacing="1"/>
        <w:rPr>
          <w:lang w:val="fr-FR"/>
        </w:rPr>
      </w:pPr>
      <w:r w:rsidRPr="00260413">
        <w:rPr>
          <w:rStyle w:val="Strong"/>
          <w:lang w:val="fr-FR"/>
        </w:rPr>
        <w:t>Comment générer un flux d'</w:t>
      </w:r>
      <w:r w:rsidRPr="00260413">
        <w:rPr>
          <w:rStyle w:val="Emphasis"/>
          <w:b/>
          <w:bCs/>
          <w:lang w:val="fr-FR"/>
        </w:rPr>
        <w:t>Annule &amp; Remplace</w:t>
      </w:r>
      <w:r w:rsidRPr="00260413">
        <w:rPr>
          <w:rStyle w:val="Strong"/>
          <w:lang w:val="fr-FR"/>
        </w:rPr>
        <w:t xml:space="preserve"> de mon ancienne déclaration conforme à partir de ma nouvelle déclaration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3779B1" w14:paraId="13DB52D4" w14:textId="77777777" w:rsidTr="00766112">
        <w:tc>
          <w:tcPr>
            <w:tcW w:w="5000" w:type="pct"/>
            <w:shd w:val="clear" w:color="auto" w:fill="auto"/>
            <w:vAlign w:val="center"/>
          </w:tcPr>
          <w:p w14:paraId="0FA6FA41" w14:textId="77777777" w:rsidR="00766112" w:rsidRPr="003779B1" w:rsidRDefault="00766112" w:rsidP="00766112">
            <w:pPr>
              <w:pStyle w:val="HTMLPreformatted"/>
            </w:pPr>
            <w:r w:rsidRPr="003779B1">
              <w:t>regdsn&gt;dsnsig:gen-replace-file AR_AT PROD "80935b58-7690-49ed-80cc-793bff0b6c1f;e33d32e0-1d81-437c-8328-76b27dc4a989"</w:t>
            </w:r>
          </w:p>
        </w:tc>
      </w:tr>
    </w:tbl>
    <w:p w14:paraId="60053FDE" w14:textId="77777777" w:rsidR="00766112" w:rsidRPr="003779B1" w:rsidRDefault="00766112" w:rsidP="00766112">
      <w:pPr>
        <w:pStyle w:val="NormalWeb"/>
        <w:shd w:val="clear" w:color="000000" w:fill="auto"/>
        <w:rPr>
          <w:color w:val="000000"/>
          <w:sz w:val="2"/>
          <w:szCs w:val="2"/>
        </w:rPr>
      </w:pPr>
    </w:p>
    <w:p w14:paraId="447011F9" w14:textId="77777777" w:rsidR="00766112" w:rsidRDefault="00766112" w:rsidP="00766112">
      <w:pPr>
        <w:pStyle w:val="NormalWeb"/>
        <w:shd w:val="clear" w:color="000000" w:fill="auto"/>
        <w:rPr>
          <w:lang w:val="fr-FR"/>
        </w:rPr>
      </w:pPr>
      <w:r w:rsidRPr="00260413">
        <w:rPr>
          <w:lang w:val="fr-FR"/>
        </w:rPr>
        <w:t>qui retourne :</w:t>
      </w:r>
    </w:p>
    <w:p w14:paraId="1A6E4DA2" w14:textId="77777777" w:rsidR="003779B1" w:rsidRPr="00260413" w:rsidRDefault="003779B1" w:rsidP="00766112">
      <w:pPr>
        <w:pStyle w:val="NormalWeb"/>
        <w:shd w:val="clear" w:color="000000" w:fill="auto"/>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3BEDF70" w14:textId="77777777" w:rsidTr="00766112">
        <w:tc>
          <w:tcPr>
            <w:tcW w:w="5000" w:type="pct"/>
            <w:shd w:val="clear" w:color="auto" w:fill="auto"/>
            <w:vAlign w:val="center"/>
          </w:tcPr>
          <w:p w14:paraId="14A500F8" w14:textId="77777777" w:rsidR="00766112" w:rsidRPr="00260413" w:rsidRDefault="00766112" w:rsidP="00766112">
            <w:pPr>
              <w:pStyle w:val="HTMLPreformatted"/>
              <w:rPr>
                <w:lang w:val="fr-FR"/>
              </w:rPr>
            </w:pPr>
            <w:r w:rsidRPr="00260413">
              <w:rPr>
                <w:lang w:val="fr-FR"/>
              </w:rPr>
              <w:t>Recherche des déclarations...</w:t>
            </w:r>
          </w:p>
          <w:p w14:paraId="1922D7A7" w14:textId="77777777" w:rsidR="00766112" w:rsidRPr="00260413" w:rsidRDefault="00766112" w:rsidP="00766112">
            <w:pPr>
              <w:pStyle w:val="HTMLPreformatted"/>
              <w:rPr>
                <w:lang w:val="fr-FR"/>
              </w:rPr>
            </w:pPr>
            <w:r w:rsidRPr="00260413">
              <w:rPr>
                <w:lang w:val="fr-FR"/>
              </w:rPr>
              <w:t>Mise a jour du mode de la declaration 80935b58-7690-49ed-80cc-793bff0b6c1f...</w:t>
            </w:r>
          </w:p>
          <w:p w14:paraId="68B7E5ED" w14:textId="77777777" w:rsidR="00766112" w:rsidRPr="00260413" w:rsidRDefault="00766112" w:rsidP="00766112">
            <w:pPr>
              <w:pStyle w:val="HTMLPreformatted"/>
              <w:rPr>
                <w:lang w:val="fr-FR"/>
              </w:rPr>
            </w:pPr>
            <w:r w:rsidRPr="00260413">
              <w:rPr>
                <w:lang w:val="fr-FR"/>
              </w:rPr>
              <w:t>Generation du flux...</w:t>
            </w:r>
          </w:p>
          <w:p w14:paraId="71FCA124" w14:textId="77777777" w:rsidR="00766112" w:rsidRPr="00260413" w:rsidRDefault="00766112" w:rsidP="00766112">
            <w:pPr>
              <w:pStyle w:val="HTMLPreformatted"/>
              <w:rPr>
                <w:lang w:val="fr-FR"/>
              </w:rPr>
            </w:pPr>
            <w:r w:rsidRPr="00260413">
              <w:rPr>
                <w:lang w:val="fr-FR"/>
              </w:rPr>
              <w:t>Fichier D:\DSN\regdsn-home\flows\AR_AT-NET-19-02-2016-15-46-49.dsn cree</w:t>
            </w:r>
          </w:p>
        </w:tc>
      </w:tr>
    </w:tbl>
    <w:p w14:paraId="4C8E7AD1" w14:textId="77777777" w:rsidR="00766112" w:rsidRPr="00260413" w:rsidRDefault="00766112" w:rsidP="00766112">
      <w:pPr>
        <w:pStyle w:val="NormalWeb"/>
        <w:shd w:val="clear" w:color="000000" w:fill="auto"/>
        <w:rPr>
          <w:color w:val="000000"/>
          <w:sz w:val="2"/>
          <w:szCs w:val="2"/>
          <w:lang w:val="fr-FR"/>
        </w:rPr>
      </w:pPr>
    </w:p>
    <w:p w14:paraId="110A876F" w14:textId="77777777" w:rsidR="00766112" w:rsidRPr="003779B1" w:rsidRDefault="00766112" w:rsidP="00766112">
      <w:pPr>
        <w:pStyle w:val="Heading4"/>
        <w:shd w:val="clear" w:color="000000" w:fill="auto"/>
        <w:rPr>
          <w:vanish/>
          <w:lang w:val="fr-FR"/>
        </w:rPr>
      </w:pPr>
      <w:r w:rsidRPr="003779B1">
        <w:rPr>
          <w:vanish/>
          <w:lang w:val="fr-FR"/>
        </w:rPr>
        <w:t>Détail des commandes</w:t>
      </w:r>
    </w:p>
    <w:p w14:paraId="5BFA6931" w14:textId="77777777" w:rsidR="00766112" w:rsidRPr="00260413" w:rsidRDefault="00766112" w:rsidP="00766112">
      <w:pPr>
        <w:pStyle w:val="NormalWeb"/>
        <w:shd w:val="clear" w:color="000000" w:fill="auto"/>
        <w:rPr>
          <w:lang w:val="fr-FR"/>
        </w:rPr>
      </w:pPr>
      <w:r w:rsidRPr="00260413">
        <w:rPr>
          <w:lang w:val="fr-FR"/>
        </w:rPr>
        <w:t> </w:t>
      </w:r>
    </w:p>
    <w:p w14:paraId="30A25BA9"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dsnsig:list-source-events</w:t>
      </w:r>
    </w:p>
    <w:p w14:paraId="5FA33A95" w14:textId="77777777" w:rsidR="00766112" w:rsidRPr="00260413" w:rsidRDefault="00766112" w:rsidP="00766112">
      <w:pPr>
        <w:pStyle w:val="Heading5"/>
        <w:shd w:val="clear" w:color="000000" w:fill="auto"/>
        <w:rPr>
          <w:sz w:val="20"/>
          <w:lang w:val="fr-FR"/>
        </w:rPr>
      </w:pPr>
      <w:r w:rsidRPr="00260413">
        <w:rPr>
          <w:color w:val="000000"/>
          <w:lang w:val="fr-FR"/>
        </w:rPr>
        <w:t>Usage</w:t>
      </w:r>
    </w:p>
    <w:p w14:paraId="140B5E51"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lister l'ensemble des événements de gestion émis à la source pour une période donnée.</w:t>
      </w:r>
    </w:p>
    <w:p w14:paraId="132E0A64" w14:textId="77777777" w:rsidR="00766112" w:rsidRPr="00260413" w:rsidRDefault="00766112" w:rsidP="00766112">
      <w:pPr>
        <w:pStyle w:val="Heading5"/>
        <w:shd w:val="clear" w:color="000000" w:fill="auto"/>
        <w:rPr>
          <w:lang w:val="fr-FR"/>
        </w:rPr>
      </w:pPr>
      <w:r w:rsidRPr="00260413">
        <w:rPr>
          <w:color w:val="000000"/>
          <w:lang w:val="fr-FR"/>
        </w:rPr>
        <w:t>Syntaxe</w:t>
      </w:r>
    </w:p>
    <w:p w14:paraId="6851644F" w14:textId="77777777" w:rsidR="00766112" w:rsidRPr="00260413" w:rsidRDefault="003041B9" w:rsidP="00766112">
      <w:pPr>
        <w:shd w:val="clear" w:color="000000" w:fill="auto"/>
        <w:rPr>
          <w:lang w:val="fr-FR"/>
        </w:rPr>
      </w:pPr>
      <w:r>
        <w:rPr>
          <w:lang w:val="fr-FR"/>
        </w:rPr>
        <w:pict w14:anchorId="6B66869B">
          <v:rect id="_x0000_i1044" style="width:0;height:1.5pt" o:hralign="center" o:hrstd="t" o:hr="t" fillcolor="#a0a0a0" stroked="f"/>
        </w:pict>
      </w:r>
    </w:p>
    <w:p w14:paraId="51FA4D4F" w14:textId="77777777" w:rsidR="00766112" w:rsidRPr="00260413" w:rsidRDefault="00766112" w:rsidP="00766112">
      <w:pPr>
        <w:pStyle w:val="cmdname0"/>
        <w:shd w:val="clear" w:color="000000" w:fill="auto"/>
      </w:pPr>
      <w:r w:rsidRPr="00260413">
        <w:t>dsnsig:list-source-events</w:t>
      </w:r>
    </w:p>
    <w:p w14:paraId="0A74BF0C" w14:textId="77777777" w:rsidR="00766112" w:rsidRPr="00260413" w:rsidRDefault="00766112" w:rsidP="00766112">
      <w:pPr>
        <w:pStyle w:val="cmdargs0"/>
        <w:shd w:val="clear" w:color="000000" w:fill="auto"/>
      </w:pPr>
      <w:r w:rsidRPr="00260413">
        <w:t>typeSignalement dateDebut dateFin</w:t>
      </w:r>
    </w:p>
    <w:p w14:paraId="3BD1DFB0" w14:textId="77777777" w:rsidR="00766112" w:rsidRPr="00260413" w:rsidRDefault="003041B9" w:rsidP="00766112">
      <w:pPr>
        <w:shd w:val="clear" w:color="000000" w:fill="auto"/>
        <w:rPr>
          <w:lang w:val="fr-FR"/>
        </w:rPr>
      </w:pPr>
      <w:r>
        <w:rPr>
          <w:lang w:val="fr-FR"/>
        </w:rPr>
        <w:pict w14:anchorId="72338CF0">
          <v:rect id="_x0000_i1045" style="width:0;height:1.5pt" o:hralign="center" o:hrstd="t" o:hr="t" fillcolor="#a0a0a0" stroked="f"/>
        </w:pict>
      </w:r>
    </w:p>
    <w:p w14:paraId="6E364B8F" w14:textId="77777777" w:rsidR="00766112" w:rsidRPr="00260413" w:rsidRDefault="00766112" w:rsidP="00766112">
      <w:pPr>
        <w:shd w:val="clear" w:color="000000" w:fill="auto"/>
        <w:rPr>
          <w:lang w:val="fr-FR"/>
        </w:rPr>
      </w:pPr>
      <w:r w:rsidRPr="00260413">
        <w:rPr>
          <w:color w:val="000000"/>
          <w:lang w:val="fr-FR"/>
        </w:rPr>
        <w:t>où :</w:t>
      </w:r>
    </w:p>
    <w:p w14:paraId="33FD8C69" w14:textId="77777777" w:rsidR="00766112" w:rsidRPr="00260413" w:rsidRDefault="00766112" w:rsidP="00325D8B">
      <w:pPr>
        <w:numPr>
          <w:ilvl w:val="0"/>
          <w:numId w:val="155"/>
        </w:numPr>
        <w:shd w:val="clear" w:color="000000" w:fill="auto"/>
        <w:spacing w:before="100" w:beforeAutospacing="1" w:after="100" w:afterAutospacing="1"/>
        <w:rPr>
          <w:lang w:val="fr-FR"/>
        </w:rPr>
      </w:pPr>
      <w:r w:rsidRPr="00260413">
        <w:rPr>
          <w:rStyle w:val="Strong"/>
          <w:color w:val="000000"/>
          <w:lang w:val="fr-FR"/>
        </w:rPr>
        <w:t>typeSignalement  </w:t>
      </w:r>
      <w:r w:rsidRPr="00260413">
        <w:rPr>
          <w:color w:val="000000"/>
          <w:lang w:val="fr-FR"/>
        </w:rPr>
        <w:t>: </w:t>
      </w:r>
      <w:r w:rsidRPr="00260413">
        <w:rPr>
          <w:lang w:val="fr-FR"/>
        </w:rPr>
        <w:t>Spécifie le type du signalement à émettre</w:t>
      </w:r>
    </w:p>
    <w:p w14:paraId="21005B5C" w14:textId="77777777" w:rsidR="00766112" w:rsidRPr="00260413" w:rsidRDefault="00766112" w:rsidP="00325D8B">
      <w:pPr>
        <w:numPr>
          <w:ilvl w:val="1"/>
          <w:numId w:val="155"/>
        </w:numPr>
        <w:shd w:val="clear" w:color="000000" w:fill="auto"/>
        <w:spacing w:before="100" w:beforeAutospacing="1" w:after="100" w:afterAutospacing="1"/>
        <w:rPr>
          <w:lang w:val="fr-FR"/>
        </w:rPr>
      </w:pPr>
      <w:r w:rsidRPr="00260413">
        <w:rPr>
          <w:rStyle w:val="HTMLCode"/>
          <w:lang w:val="fr-FR"/>
        </w:rPr>
        <w:t>ARRET_TRAVAIL</w:t>
      </w:r>
      <w:r w:rsidRPr="00260413">
        <w:rPr>
          <w:lang w:val="fr-FR"/>
        </w:rPr>
        <w:t>, </w:t>
      </w:r>
      <w:r w:rsidRPr="00260413">
        <w:rPr>
          <w:rStyle w:val="HTMLCode"/>
          <w:lang w:val="fr-FR"/>
        </w:rPr>
        <w:t>REPRISE</w:t>
      </w:r>
      <w:r w:rsidRPr="00260413">
        <w:rPr>
          <w:lang w:val="fr-FR"/>
        </w:rPr>
        <w:t>_</w:t>
      </w:r>
      <w:r w:rsidRPr="00260413">
        <w:rPr>
          <w:rStyle w:val="HTMLCode"/>
          <w:lang w:val="fr-FR"/>
        </w:rPr>
        <w:t>ARRET_TRAVAIL</w:t>
      </w:r>
      <w:r w:rsidRPr="00260413">
        <w:rPr>
          <w:lang w:val="fr-FR"/>
        </w:rPr>
        <w:t>, </w:t>
      </w:r>
      <w:r w:rsidRPr="00260413">
        <w:rPr>
          <w:rStyle w:val="HTMLCode"/>
          <w:lang w:val="fr-FR"/>
        </w:rPr>
        <w:t>FIN_CONTRAT</w:t>
      </w:r>
    </w:p>
    <w:p w14:paraId="25BD8947" w14:textId="77777777" w:rsidR="00766112" w:rsidRPr="00260413" w:rsidRDefault="003779B1" w:rsidP="00325D8B">
      <w:pPr>
        <w:numPr>
          <w:ilvl w:val="0"/>
          <w:numId w:val="156"/>
        </w:numPr>
        <w:shd w:val="clear" w:color="000000" w:fill="auto"/>
        <w:spacing w:before="100" w:beforeAutospacing="1" w:after="100" w:afterAutospacing="1"/>
        <w:rPr>
          <w:lang w:val="fr-FR"/>
        </w:rPr>
      </w:pPr>
      <w:r>
        <w:rPr>
          <w:rStyle w:val="Strong"/>
          <w:color w:val="000000"/>
          <w:lang w:val="fr-FR"/>
        </w:rPr>
        <w:t>dateDebut</w:t>
      </w:r>
      <w:r w:rsidR="00766112" w:rsidRPr="00260413">
        <w:rPr>
          <w:rStyle w:val="Strong"/>
          <w:color w:val="000000"/>
          <w:lang w:val="fr-FR"/>
        </w:rPr>
        <w:t> : </w:t>
      </w:r>
      <w:r w:rsidR="00766112" w:rsidRPr="00260413">
        <w:rPr>
          <w:color w:val="000000"/>
          <w:lang w:val="fr-FR"/>
        </w:rPr>
        <w:t>Spécifie la date de début de période à considérer (date au format </w:t>
      </w:r>
      <w:r w:rsidR="00766112" w:rsidRPr="00260413">
        <w:rPr>
          <w:rStyle w:val="HTMLCode"/>
          <w:color w:val="000000"/>
          <w:lang w:val="fr-FR"/>
        </w:rPr>
        <w:t>JJMMAAAA</w:t>
      </w:r>
      <w:r w:rsidR="00766112" w:rsidRPr="00260413">
        <w:rPr>
          <w:color w:val="000000"/>
          <w:lang w:val="fr-FR"/>
        </w:rPr>
        <w:t>). </w:t>
      </w:r>
    </w:p>
    <w:p w14:paraId="73482CC0" w14:textId="77777777" w:rsidR="00766112" w:rsidRPr="00260413" w:rsidRDefault="00766112" w:rsidP="00325D8B">
      <w:pPr>
        <w:numPr>
          <w:ilvl w:val="1"/>
          <w:numId w:val="156"/>
        </w:numPr>
        <w:shd w:val="clear" w:color="000000" w:fill="auto"/>
        <w:spacing w:before="100" w:beforeAutospacing="1" w:after="100" w:afterAutospacing="1"/>
        <w:rPr>
          <w:lang w:val="fr-FR"/>
        </w:rPr>
      </w:pPr>
      <w:r w:rsidRPr="00260413">
        <w:rPr>
          <w:color w:val="000000"/>
          <w:lang w:val="fr-FR"/>
        </w:rPr>
        <w:t>Les événements de gestion saisis ou modifiés à partir de cette date incluse sont considérés</w:t>
      </w:r>
    </w:p>
    <w:p w14:paraId="32E9B84A" w14:textId="77777777" w:rsidR="00766112" w:rsidRPr="00260413" w:rsidRDefault="00766112" w:rsidP="00325D8B">
      <w:pPr>
        <w:numPr>
          <w:ilvl w:val="0"/>
          <w:numId w:val="157"/>
        </w:numPr>
        <w:shd w:val="clear" w:color="000000" w:fill="auto"/>
        <w:spacing w:before="100" w:beforeAutospacing="1" w:after="100" w:afterAutospacing="1"/>
        <w:rPr>
          <w:lang w:val="fr-FR"/>
        </w:rPr>
      </w:pPr>
      <w:r w:rsidRPr="00260413">
        <w:rPr>
          <w:rStyle w:val="Strong"/>
          <w:lang w:val="fr-FR"/>
        </w:rPr>
        <w:t>dateFin : </w:t>
      </w:r>
      <w:r w:rsidRPr="00260413">
        <w:rPr>
          <w:lang w:val="fr-FR"/>
        </w:rPr>
        <w:t>Spécifie la date de fin e période à considérer (date au format </w:t>
      </w:r>
      <w:r w:rsidRPr="00260413">
        <w:rPr>
          <w:rStyle w:val="HTMLCode"/>
          <w:lang w:val="fr-FR"/>
        </w:rPr>
        <w:t>JJMMAAAA</w:t>
      </w:r>
      <w:r w:rsidRPr="00260413">
        <w:rPr>
          <w:lang w:val="fr-FR"/>
        </w:rPr>
        <w:t>). </w:t>
      </w:r>
    </w:p>
    <w:p w14:paraId="4B4FAFFF" w14:textId="77777777" w:rsidR="00766112" w:rsidRPr="00260413" w:rsidRDefault="00766112" w:rsidP="00325D8B">
      <w:pPr>
        <w:numPr>
          <w:ilvl w:val="1"/>
          <w:numId w:val="157"/>
        </w:numPr>
        <w:shd w:val="clear" w:color="000000" w:fill="auto"/>
        <w:spacing w:before="100" w:beforeAutospacing="1" w:after="100" w:afterAutospacing="1"/>
        <w:rPr>
          <w:lang w:val="fr-FR"/>
        </w:rPr>
      </w:pPr>
      <w:r w:rsidRPr="00260413">
        <w:rPr>
          <w:lang w:val="fr-FR"/>
        </w:rPr>
        <w:t>Les événements de gestion saisis ou modifiés jusqu'à cette date incluse sont considérés</w:t>
      </w:r>
    </w:p>
    <w:p w14:paraId="4B1F9D8E" w14:textId="77777777" w:rsidR="00766112" w:rsidRPr="00260413" w:rsidRDefault="00766112" w:rsidP="00766112">
      <w:pPr>
        <w:pStyle w:val="Heading5"/>
        <w:shd w:val="clear" w:color="000000" w:fill="auto"/>
        <w:rPr>
          <w:lang w:val="fr-FR"/>
        </w:rPr>
      </w:pPr>
      <w:r w:rsidRPr="00260413">
        <w:rPr>
          <w:color w:val="000000"/>
          <w:lang w:val="fr-FR"/>
        </w:rPr>
        <w:t>Retour</w:t>
      </w:r>
    </w:p>
    <w:p w14:paraId="16EC3B36" w14:textId="77777777" w:rsidR="00766112" w:rsidRPr="00260413" w:rsidRDefault="00766112" w:rsidP="00766112">
      <w:pPr>
        <w:pStyle w:val="NormalWeb"/>
        <w:shd w:val="clear" w:color="000000" w:fill="auto"/>
        <w:rPr>
          <w:rFonts w:eastAsiaTheme="minorEastAsia"/>
          <w:lang w:val="fr-FR"/>
        </w:rPr>
      </w:pPr>
      <w:r w:rsidRPr="00260413">
        <w:rPr>
          <w:lang w:val="fr-FR"/>
        </w:rPr>
        <w:t>Les événements correspondants sont listés sur la console sous la forme :</w:t>
      </w:r>
    </w:p>
    <w:p w14:paraId="7FA84C4C"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0011CB8" w14:textId="77777777" w:rsidTr="00766112">
        <w:tc>
          <w:tcPr>
            <w:tcW w:w="5000" w:type="pct"/>
            <w:shd w:val="clear" w:color="auto" w:fill="auto"/>
            <w:vAlign w:val="center"/>
          </w:tcPr>
          <w:p w14:paraId="7683FCF6" w14:textId="77777777" w:rsidR="00766112" w:rsidRPr="00260413" w:rsidRDefault="00766112" w:rsidP="00766112">
            <w:pPr>
              <w:pStyle w:val="HTMLPreformatted"/>
              <w:rPr>
                <w:lang w:val="fr-FR"/>
              </w:rPr>
            </w:pPr>
            <w:r w:rsidRPr="00260413">
              <w:rPr>
                <w:lang w:val="fr-FR"/>
              </w:rPr>
              <w:t>Matricule | Debut d'absence | Motif de l'arret | Dernier jour travaille | Fin previsionnelle | Horodatage evenement</w:t>
            </w:r>
          </w:p>
          <w:p w14:paraId="408C6539" w14:textId="77777777" w:rsidR="00766112" w:rsidRPr="00260413" w:rsidRDefault="00766112" w:rsidP="00766112">
            <w:pPr>
              <w:pStyle w:val="HTMLPreformatted"/>
              <w:rPr>
                <w:lang w:val="fr-FR"/>
              </w:rPr>
            </w:pPr>
            <w:r w:rsidRPr="00260413">
              <w:rPr>
                <w:lang w:val="fr-FR"/>
              </w:rPr>
              <w:t>-------------------------------------------------------------------------------------------------------------------</w:t>
            </w:r>
          </w:p>
          <w:p w14:paraId="65141F49" w14:textId="77777777" w:rsidR="00766112" w:rsidRPr="00260413" w:rsidRDefault="00766112" w:rsidP="00766112">
            <w:pPr>
              <w:pStyle w:val="HTMLPreformatted"/>
              <w:rPr>
                <w:lang w:val="fr-FR"/>
              </w:rPr>
            </w:pPr>
            <w:r w:rsidRPr="00260413">
              <w:rPr>
                <w:lang w:val="fr-FR"/>
              </w:rPr>
              <w:t>527394334 | 05-12-2014      | 02               | 04-12-2014             | 10-12-2014         | 08-12-2014 15:06:39</w:t>
            </w:r>
          </w:p>
        </w:tc>
      </w:tr>
    </w:tbl>
    <w:p w14:paraId="55B79995" w14:textId="77777777" w:rsidR="00766112" w:rsidRPr="00260413" w:rsidRDefault="00766112" w:rsidP="00766112">
      <w:pPr>
        <w:pStyle w:val="NormalWeb"/>
        <w:shd w:val="clear" w:color="000000" w:fill="auto"/>
        <w:rPr>
          <w:color w:val="000000"/>
          <w:sz w:val="2"/>
          <w:szCs w:val="2"/>
          <w:lang w:val="fr-FR"/>
        </w:rPr>
      </w:pPr>
    </w:p>
    <w:p w14:paraId="7F8BC1B1" w14:textId="77777777" w:rsidR="00766112" w:rsidRPr="00260413" w:rsidRDefault="00766112" w:rsidP="00766112">
      <w:pPr>
        <w:shd w:val="clear" w:color="000000" w:fill="auto"/>
        <w:rPr>
          <w:lang w:val="fr-FR"/>
        </w:rPr>
      </w:pPr>
      <w:r w:rsidRPr="00260413">
        <w:rPr>
          <w:lang w:val="fr-FR"/>
        </w:rPr>
        <w:t> </w:t>
      </w:r>
    </w:p>
    <w:p w14:paraId="2F9297F7" w14:textId="77777777" w:rsidR="00766112" w:rsidRPr="00260413" w:rsidRDefault="00766112" w:rsidP="00766112">
      <w:pPr>
        <w:pStyle w:val="NormalWeb"/>
        <w:shd w:val="clear" w:color="000000" w:fill="auto"/>
        <w:rPr>
          <w:lang w:val="fr-FR"/>
        </w:rPr>
      </w:pPr>
      <w:r w:rsidRPr="00260413">
        <w:rPr>
          <w:lang w:val="fr-FR"/>
        </w:rPr>
        <w:t> </w:t>
      </w:r>
    </w:p>
    <w:p w14:paraId="25DCB187"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dsnsig:process-events</w:t>
      </w:r>
    </w:p>
    <w:p w14:paraId="1E9356DF" w14:textId="77777777" w:rsidR="00766112" w:rsidRPr="00260413" w:rsidRDefault="00766112" w:rsidP="00766112">
      <w:pPr>
        <w:pStyle w:val="Heading5"/>
        <w:shd w:val="clear" w:color="000000" w:fill="auto"/>
        <w:rPr>
          <w:sz w:val="20"/>
          <w:lang w:val="fr-FR"/>
        </w:rPr>
      </w:pPr>
      <w:r w:rsidRPr="00260413">
        <w:rPr>
          <w:color w:val="000000"/>
          <w:lang w:val="fr-FR"/>
        </w:rPr>
        <w:t>Usage</w:t>
      </w:r>
    </w:p>
    <w:p w14:paraId="15785FCA"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traiter les nouveaux événements de signalement disponibles (créés ou modifiés) et de générer les déclarations correspondantes dans la BDSN.</w:t>
      </w:r>
    </w:p>
    <w:p w14:paraId="45FF7364" w14:textId="77777777" w:rsidR="00766112" w:rsidRPr="00260413" w:rsidRDefault="00766112" w:rsidP="00766112">
      <w:pPr>
        <w:pStyle w:val="Heading5"/>
        <w:shd w:val="clear" w:color="000000" w:fill="auto"/>
        <w:rPr>
          <w:lang w:val="fr-FR"/>
        </w:rPr>
      </w:pPr>
      <w:r w:rsidRPr="00260413">
        <w:rPr>
          <w:color w:val="000000"/>
          <w:lang w:val="fr-FR"/>
        </w:rPr>
        <w:t>Syntaxe</w:t>
      </w:r>
    </w:p>
    <w:p w14:paraId="73FAA734" w14:textId="77777777" w:rsidR="00766112" w:rsidRPr="00260413" w:rsidRDefault="003041B9" w:rsidP="00766112">
      <w:pPr>
        <w:shd w:val="clear" w:color="000000" w:fill="auto"/>
        <w:rPr>
          <w:lang w:val="fr-FR"/>
        </w:rPr>
      </w:pPr>
      <w:r>
        <w:rPr>
          <w:lang w:val="fr-FR"/>
        </w:rPr>
        <w:pict w14:anchorId="59D2792A">
          <v:rect id="_x0000_i1046" style="width:0;height:1.5pt" o:hralign="center" o:hrstd="t" o:hr="t" fillcolor="#a0a0a0" stroked="f"/>
        </w:pict>
      </w:r>
    </w:p>
    <w:p w14:paraId="7D54B1FF" w14:textId="77777777" w:rsidR="00766112" w:rsidRPr="00260413" w:rsidRDefault="00766112" w:rsidP="00766112">
      <w:pPr>
        <w:pStyle w:val="cmdname0"/>
        <w:shd w:val="clear" w:color="000000" w:fill="auto"/>
      </w:pPr>
      <w:r w:rsidRPr="00260413">
        <w:t>dsnsig:process-events</w:t>
      </w:r>
    </w:p>
    <w:p w14:paraId="353D705C" w14:textId="77777777" w:rsidR="00766112" w:rsidRPr="00260413" w:rsidRDefault="00766112" w:rsidP="00766112">
      <w:pPr>
        <w:pStyle w:val="cmdopts0"/>
        <w:shd w:val="clear" w:color="000000" w:fill="auto"/>
      </w:pPr>
      <w:r w:rsidRPr="00260413">
        <w:t>[-q]</w:t>
      </w:r>
    </w:p>
    <w:p w14:paraId="110C427B" w14:textId="77777777" w:rsidR="00766112" w:rsidRPr="00260413" w:rsidRDefault="00766112" w:rsidP="00766112">
      <w:pPr>
        <w:pStyle w:val="cmdargs0"/>
        <w:shd w:val="clear" w:color="000000" w:fill="auto"/>
      </w:pPr>
      <w:r w:rsidRPr="00260413">
        <w:t>typeSignalement dateDebut dateFin modeDSN radicalFichier</w:t>
      </w:r>
    </w:p>
    <w:p w14:paraId="1E5F1FFC" w14:textId="77777777" w:rsidR="00766112" w:rsidRPr="00260413" w:rsidRDefault="003041B9" w:rsidP="00766112">
      <w:pPr>
        <w:shd w:val="clear" w:color="000000" w:fill="auto"/>
        <w:rPr>
          <w:lang w:val="fr-FR"/>
        </w:rPr>
      </w:pPr>
      <w:r>
        <w:rPr>
          <w:lang w:val="fr-FR"/>
        </w:rPr>
        <w:pict w14:anchorId="4D547731">
          <v:rect id="_x0000_i1047" style="width:0;height:1.5pt" o:hralign="center" o:hrstd="t" o:hr="t" fillcolor="#a0a0a0" stroked="f"/>
        </w:pict>
      </w:r>
    </w:p>
    <w:p w14:paraId="4B1076B8" w14:textId="77777777" w:rsidR="00766112" w:rsidRPr="00260413" w:rsidRDefault="00766112" w:rsidP="00766112">
      <w:pPr>
        <w:shd w:val="clear" w:color="000000" w:fill="auto"/>
        <w:rPr>
          <w:lang w:val="fr-FR"/>
        </w:rPr>
      </w:pPr>
      <w:r w:rsidRPr="00260413">
        <w:rPr>
          <w:color w:val="000000"/>
          <w:lang w:val="fr-FR"/>
        </w:rPr>
        <w:t>où :</w:t>
      </w:r>
    </w:p>
    <w:p w14:paraId="51A743CA" w14:textId="77777777" w:rsidR="00766112" w:rsidRPr="00260413" w:rsidRDefault="00766112" w:rsidP="00325D8B">
      <w:pPr>
        <w:numPr>
          <w:ilvl w:val="0"/>
          <w:numId w:val="158"/>
        </w:numPr>
        <w:shd w:val="clear" w:color="000000" w:fill="auto"/>
        <w:spacing w:before="100" w:beforeAutospacing="1" w:after="100" w:afterAutospacing="1"/>
        <w:rPr>
          <w:lang w:val="fr-FR"/>
        </w:rPr>
      </w:pPr>
      <w:r w:rsidRPr="00260413">
        <w:rPr>
          <w:color w:val="000000"/>
          <w:lang w:val="fr-FR"/>
        </w:rPr>
        <w:t>L'option </w:t>
      </w:r>
      <w:r w:rsidRPr="00260413">
        <w:rPr>
          <w:rStyle w:val="HTMLCode"/>
          <w:b/>
          <w:bCs/>
          <w:color w:val="000000"/>
          <w:lang w:val="fr-FR"/>
        </w:rPr>
        <w:t>-q</w:t>
      </w:r>
      <w:r w:rsidRPr="00260413">
        <w:rPr>
          <w:color w:val="000000"/>
          <w:lang w:val="fr-FR"/>
        </w:rPr>
        <w:t> permet de ne pas afficher les messages de progression sur la console.</w:t>
      </w:r>
    </w:p>
    <w:p w14:paraId="18E07926" w14:textId="77777777" w:rsidR="00766112" w:rsidRPr="00260413" w:rsidRDefault="00766112" w:rsidP="00325D8B">
      <w:pPr>
        <w:numPr>
          <w:ilvl w:val="0"/>
          <w:numId w:val="159"/>
        </w:numPr>
        <w:shd w:val="clear" w:color="000000" w:fill="auto"/>
        <w:spacing w:before="100" w:beforeAutospacing="1" w:after="100" w:afterAutospacing="1"/>
        <w:rPr>
          <w:lang w:val="fr-FR"/>
        </w:rPr>
      </w:pPr>
      <w:r w:rsidRPr="00260413">
        <w:rPr>
          <w:rStyle w:val="Strong"/>
          <w:color w:val="000000"/>
          <w:lang w:val="fr-FR"/>
        </w:rPr>
        <w:t>typeSignalement  </w:t>
      </w:r>
      <w:r w:rsidRPr="00260413">
        <w:rPr>
          <w:color w:val="000000"/>
          <w:lang w:val="fr-FR"/>
        </w:rPr>
        <w:t>: </w:t>
      </w:r>
      <w:r w:rsidRPr="00260413">
        <w:rPr>
          <w:lang w:val="fr-FR"/>
        </w:rPr>
        <w:t>Spécifie le type du signalement à émettre</w:t>
      </w:r>
    </w:p>
    <w:p w14:paraId="76945555" w14:textId="77777777" w:rsidR="00766112" w:rsidRPr="00260413" w:rsidRDefault="00766112" w:rsidP="00325D8B">
      <w:pPr>
        <w:numPr>
          <w:ilvl w:val="1"/>
          <w:numId w:val="159"/>
        </w:numPr>
        <w:shd w:val="clear" w:color="000000" w:fill="auto"/>
        <w:spacing w:before="100" w:beforeAutospacing="1" w:after="100" w:afterAutospacing="1"/>
        <w:rPr>
          <w:lang w:val="fr-FR"/>
        </w:rPr>
      </w:pPr>
      <w:r w:rsidRPr="00260413">
        <w:rPr>
          <w:rStyle w:val="HTMLCode"/>
          <w:lang w:val="fr-FR"/>
        </w:rPr>
        <w:t>ARRET_TRAVAIL</w:t>
      </w:r>
      <w:r w:rsidRPr="00260413">
        <w:rPr>
          <w:lang w:val="fr-FR"/>
        </w:rPr>
        <w:t>, </w:t>
      </w:r>
      <w:r w:rsidRPr="00260413">
        <w:rPr>
          <w:rStyle w:val="HTMLCode"/>
          <w:lang w:val="fr-FR"/>
        </w:rPr>
        <w:t>REPRISE</w:t>
      </w:r>
      <w:r w:rsidRPr="00260413">
        <w:rPr>
          <w:lang w:val="fr-FR"/>
        </w:rPr>
        <w:t>_</w:t>
      </w:r>
      <w:r w:rsidRPr="00260413">
        <w:rPr>
          <w:rStyle w:val="HTMLCode"/>
          <w:lang w:val="fr-FR"/>
        </w:rPr>
        <w:t>ARRET_TRAVAIL</w:t>
      </w:r>
      <w:r w:rsidRPr="00260413">
        <w:rPr>
          <w:lang w:val="fr-FR"/>
        </w:rPr>
        <w:t>, </w:t>
      </w:r>
      <w:r w:rsidRPr="00260413">
        <w:rPr>
          <w:rStyle w:val="HTMLCode"/>
          <w:lang w:val="fr-FR"/>
        </w:rPr>
        <w:t>FIN_CONTRAT</w:t>
      </w:r>
    </w:p>
    <w:p w14:paraId="339A965D" w14:textId="77777777" w:rsidR="00766112" w:rsidRPr="00260413" w:rsidRDefault="00766112" w:rsidP="00325D8B">
      <w:pPr>
        <w:numPr>
          <w:ilvl w:val="0"/>
          <w:numId w:val="160"/>
        </w:numPr>
        <w:shd w:val="clear" w:color="000000" w:fill="auto"/>
        <w:spacing w:before="100" w:beforeAutospacing="1" w:after="100" w:afterAutospacing="1"/>
        <w:rPr>
          <w:lang w:val="fr-FR"/>
        </w:rPr>
      </w:pPr>
      <w:r w:rsidRPr="00260413">
        <w:rPr>
          <w:rStyle w:val="Strong"/>
          <w:color w:val="000000"/>
          <w:lang w:val="fr-FR"/>
        </w:rPr>
        <w:t>dateDebut : </w:t>
      </w:r>
      <w:r w:rsidRPr="00260413">
        <w:rPr>
          <w:color w:val="000000"/>
          <w:lang w:val="fr-FR"/>
        </w:rPr>
        <w:t>Spécifie la date de début de période à considérer (date au format </w:t>
      </w:r>
      <w:r w:rsidRPr="00260413">
        <w:rPr>
          <w:rStyle w:val="HTMLCode"/>
          <w:color w:val="000000"/>
          <w:lang w:val="fr-FR"/>
        </w:rPr>
        <w:t>JJMMAAAA</w:t>
      </w:r>
      <w:r w:rsidRPr="00260413">
        <w:rPr>
          <w:color w:val="000000"/>
          <w:lang w:val="fr-FR"/>
        </w:rPr>
        <w:t>). </w:t>
      </w:r>
    </w:p>
    <w:p w14:paraId="4C874A9F" w14:textId="77777777" w:rsidR="00766112" w:rsidRPr="00260413" w:rsidRDefault="00766112" w:rsidP="00325D8B">
      <w:pPr>
        <w:numPr>
          <w:ilvl w:val="1"/>
          <w:numId w:val="160"/>
        </w:numPr>
        <w:shd w:val="clear" w:color="000000" w:fill="auto"/>
        <w:spacing w:before="100" w:beforeAutospacing="1" w:after="100" w:afterAutospacing="1"/>
        <w:rPr>
          <w:lang w:val="fr-FR"/>
        </w:rPr>
      </w:pPr>
      <w:r w:rsidRPr="00260413">
        <w:rPr>
          <w:color w:val="000000"/>
          <w:lang w:val="fr-FR"/>
        </w:rPr>
        <w:t>Les événements de gestion saisis ou modifiés à partir de cette date incluse sont considérés</w:t>
      </w:r>
    </w:p>
    <w:p w14:paraId="7D46919F" w14:textId="77777777" w:rsidR="00766112" w:rsidRPr="00260413" w:rsidRDefault="00766112" w:rsidP="00325D8B">
      <w:pPr>
        <w:numPr>
          <w:ilvl w:val="0"/>
          <w:numId w:val="161"/>
        </w:numPr>
        <w:shd w:val="clear" w:color="000000" w:fill="auto"/>
        <w:spacing w:before="100" w:beforeAutospacing="1" w:after="100" w:afterAutospacing="1"/>
        <w:rPr>
          <w:lang w:val="fr-FR"/>
        </w:rPr>
      </w:pPr>
      <w:r w:rsidRPr="00260413">
        <w:rPr>
          <w:rStyle w:val="Strong"/>
          <w:lang w:val="fr-FR"/>
        </w:rPr>
        <w:t>dateFin : </w:t>
      </w:r>
      <w:r w:rsidRPr="00260413">
        <w:rPr>
          <w:lang w:val="fr-FR"/>
        </w:rPr>
        <w:t>Spécifie la date de fin de période à considérer (date au format </w:t>
      </w:r>
      <w:r w:rsidRPr="00260413">
        <w:rPr>
          <w:rStyle w:val="HTMLCode"/>
          <w:lang w:val="fr-FR"/>
        </w:rPr>
        <w:t>JJMMAAAA</w:t>
      </w:r>
      <w:r w:rsidRPr="00260413">
        <w:rPr>
          <w:lang w:val="fr-FR"/>
        </w:rPr>
        <w:t>). </w:t>
      </w:r>
    </w:p>
    <w:p w14:paraId="174D7521" w14:textId="77777777" w:rsidR="00766112" w:rsidRPr="00260413" w:rsidRDefault="00766112" w:rsidP="00325D8B">
      <w:pPr>
        <w:numPr>
          <w:ilvl w:val="1"/>
          <w:numId w:val="161"/>
        </w:numPr>
        <w:shd w:val="clear" w:color="000000" w:fill="auto"/>
        <w:spacing w:before="100" w:beforeAutospacing="1" w:after="100" w:afterAutospacing="1"/>
        <w:rPr>
          <w:lang w:val="fr-FR"/>
        </w:rPr>
      </w:pPr>
      <w:r w:rsidRPr="00260413">
        <w:rPr>
          <w:lang w:val="fr-FR"/>
        </w:rPr>
        <w:t>Les événements de gestion saisis ou modifiés jusqu'à cette date incluse sont considérés</w:t>
      </w:r>
    </w:p>
    <w:p w14:paraId="119329EA" w14:textId="77777777" w:rsidR="00766112" w:rsidRPr="00260413" w:rsidRDefault="00766112" w:rsidP="00325D8B">
      <w:pPr>
        <w:numPr>
          <w:ilvl w:val="0"/>
          <w:numId w:val="162"/>
        </w:numPr>
        <w:shd w:val="clear" w:color="000000" w:fill="auto"/>
        <w:spacing w:before="100" w:beforeAutospacing="1" w:after="100" w:afterAutospacing="1"/>
        <w:rPr>
          <w:lang w:val="fr-FR"/>
        </w:rPr>
      </w:pPr>
      <w:r w:rsidRPr="00260413">
        <w:rPr>
          <w:rStyle w:val="Strong"/>
          <w:lang w:val="fr-FR"/>
        </w:rPr>
        <w:t>modeDSN : </w:t>
      </w:r>
      <w:r w:rsidRPr="00260413">
        <w:rPr>
          <w:lang w:val="fr-FR"/>
        </w:rPr>
        <w:t>Permet d'indiquer le mode de DSN à utiliser </w:t>
      </w:r>
    </w:p>
    <w:p w14:paraId="55BBAEF4" w14:textId="77777777" w:rsidR="00766112" w:rsidRPr="00260413" w:rsidRDefault="00766112" w:rsidP="00325D8B">
      <w:pPr>
        <w:numPr>
          <w:ilvl w:val="1"/>
          <w:numId w:val="162"/>
        </w:numPr>
        <w:shd w:val="clear" w:color="000000" w:fill="auto"/>
        <w:spacing w:before="100" w:beforeAutospacing="1" w:after="100" w:afterAutospacing="1"/>
        <w:rPr>
          <w:lang w:val="fr-FR"/>
        </w:rPr>
      </w:pPr>
      <w:r w:rsidRPr="00260413">
        <w:rPr>
          <w:lang w:val="fr-FR"/>
        </w:rPr>
        <w:t>TEST ou </w:t>
      </w:r>
      <w:r w:rsidRPr="00260413">
        <w:rPr>
          <w:rStyle w:val="HTMLCode"/>
          <w:lang w:val="fr-FR"/>
        </w:rPr>
        <w:t>PROD</w:t>
      </w:r>
    </w:p>
    <w:p w14:paraId="1C33A248" w14:textId="77777777" w:rsidR="00766112" w:rsidRPr="00260413" w:rsidRDefault="00766112" w:rsidP="00766112">
      <w:pPr>
        <w:pStyle w:val="Heading5"/>
        <w:shd w:val="clear" w:color="000000" w:fill="auto"/>
        <w:rPr>
          <w:lang w:val="fr-FR"/>
        </w:rPr>
      </w:pPr>
      <w:r w:rsidRPr="00260413">
        <w:rPr>
          <w:color w:val="000000"/>
          <w:lang w:val="fr-FR"/>
        </w:rPr>
        <w:t>Retour</w:t>
      </w:r>
    </w:p>
    <w:p w14:paraId="03E55D41" w14:textId="77777777" w:rsidR="00766112" w:rsidRPr="00260413" w:rsidRDefault="00766112" w:rsidP="00766112">
      <w:pPr>
        <w:pStyle w:val="NormalWeb"/>
        <w:shd w:val="clear" w:color="000000" w:fill="auto"/>
        <w:rPr>
          <w:rFonts w:eastAsiaTheme="minorEastAsia"/>
          <w:lang w:val="fr-FR"/>
        </w:rPr>
      </w:pPr>
      <w:r w:rsidRPr="00260413">
        <w:rPr>
          <w:lang w:val="fr-FR"/>
        </w:rPr>
        <w:t>Une déclaration est créée pour tous les événements du type de signalement spécifié correspondant à la période comprise entre la date de début et la date de fin spécifiées.</w:t>
      </w:r>
    </w:p>
    <w:p w14:paraId="113749D4" w14:textId="77777777" w:rsidR="00766112" w:rsidRPr="00260413" w:rsidRDefault="00766112" w:rsidP="00766112">
      <w:pPr>
        <w:pStyle w:val="NormalWeb"/>
        <w:shd w:val="clear" w:color="000000" w:fill="auto"/>
        <w:rPr>
          <w:lang w:val="fr-FR"/>
        </w:rPr>
      </w:pPr>
      <w:r w:rsidRPr="00260413">
        <w:rPr>
          <w:lang w:val="fr-FR"/>
        </w:rPr>
        <w:t>Un flux par point de dépôt est généré, pour tous les événements du type de signalement spécifié correspondant à la période comprise entre la date de début et la date de fin spécifiées et n'ayant pas encore fait l'objet d'une déclaration.</w:t>
      </w:r>
    </w:p>
    <w:p w14:paraId="1117FADF" w14:textId="77777777" w:rsidR="00766112" w:rsidRPr="00260413" w:rsidRDefault="00766112" w:rsidP="00766112">
      <w:pPr>
        <w:pStyle w:val="NormalWeb"/>
        <w:shd w:val="clear" w:color="000000" w:fill="auto"/>
        <w:rPr>
          <w:lang w:val="fr-FR"/>
        </w:rPr>
      </w:pPr>
      <w:r w:rsidRPr="00260413">
        <w:rPr>
          <w:lang w:val="fr-FR"/>
        </w:rPr>
        <w:t>Un fichier summary.txt liste les couples (identifiant fonctionnel d'événement ; identifiant technique de déclaration) pour les déclarations créées.</w:t>
      </w:r>
    </w:p>
    <w:p w14:paraId="600000F8" w14:textId="77777777" w:rsidR="00766112" w:rsidRPr="00260413" w:rsidRDefault="00766112" w:rsidP="00766112">
      <w:pPr>
        <w:pStyle w:val="NormalWeb"/>
        <w:shd w:val="clear" w:color="000000" w:fill="auto"/>
        <w:rPr>
          <w:lang w:val="fr-FR"/>
        </w:rPr>
      </w:pPr>
      <w:r w:rsidRPr="00260413">
        <w:rPr>
          <w:lang w:val="fr-FR"/>
        </w:rPr>
        <w:t>Un fichier event-modified.txt liste les identifiants fonctionnels des événements ayant déjà été pris en compte.</w:t>
      </w:r>
    </w:p>
    <w:p w14:paraId="7B3220A1" w14:textId="77777777" w:rsidR="00766112" w:rsidRPr="00260413" w:rsidRDefault="00766112" w:rsidP="00766112">
      <w:pPr>
        <w:pStyle w:val="Heading5"/>
        <w:shd w:val="clear" w:color="000000" w:fill="auto"/>
        <w:rPr>
          <w:lang w:val="fr-FR"/>
        </w:rPr>
      </w:pPr>
      <w:r w:rsidRPr="00260413">
        <w:rPr>
          <w:color w:val="808080"/>
          <w:lang w:val="fr-FR"/>
        </w:rPr>
        <w:t>Remarque</w:t>
      </w:r>
    </w:p>
    <w:p w14:paraId="4D1AA7F7" w14:textId="77777777" w:rsidR="00766112" w:rsidRPr="00260413" w:rsidRDefault="00766112" w:rsidP="00766112">
      <w:pPr>
        <w:pStyle w:val="NormalWeb"/>
        <w:shd w:val="clear" w:color="000000" w:fill="auto"/>
        <w:rPr>
          <w:lang w:val="fr-FR"/>
        </w:rPr>
      </w:pPr>
      <w:r w:rsidRPr="00260413">
        <w:rPr>
          <w:lang w:val="fr-FR"/>
        </w:rPr>
        <w:t>L'exécution de cette commande présuppose l'existence en BDSN d'une déclaration mensuelle du mois précédant la date de l'événement.</w:t>
      </w:r>
    </w:p>
    <w:p w14:paraId="12AA82BA"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dsnsig:list-declarations</w:t>
      </w:r>
    </w:p>
    <w:p w14:paraId="3265E4CD" w14:textId="77777777" w:rsidR="00766112" w:rsidRPr="00260413" w:rsidRDefault="00766112" w:rsidP="00766112">
      <w:pPr>
        <w:pStyle w:val="Heading5"/>
        <w:shd w:val="clear" w:color="000000" w:fill="auto"/>
        <w:rPr>
          <w:sz w:val="20"/>
          <w:lang w:val="fr-FR"/>
        </w:rPr>
      </w:pPr>
      <w:r w:rsidRPr="00260413">
        <w:rPr>
          <w:color w:val="000000"/>
          <w:lang w:val="fr-FR"/>
        </w:rPr>
        <w:t>Usage</w:t>
      </w:r>
    </w:p>
    <w:p w14:paraId="0A074E0A"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lister sur critères les déclarations de signalement présentes en BDSN.</w:t>
      </w:r>
    </w:p>
    <w:p w14:paraId="554986A3" w14:textId="77777777" w:rsidR="00766112" w:rsidRPr="00260413" w:rsidRDefault="00766112" w:rsidP="00766112">
      <w:pPr>
        <w:pStyle w:val="Heading5"/>
        <w:shd w:val="clear" w:color="000000" w:fill="auto"/>
        <w:rPr>
          <w:lang w:val="fr-FR"/>
        </w:rPr>
      </w:pPr>
      <w:r w:rsidRPr="00260413">
        <w:rPr>
          <w:color w:val="000000"/>
          <w:lang w:val="fr-FR"/>
        </w:rPr>
        <w:t>Syntaxe</w:t>
      </w:r>
    </w:p>
    <w:p w14:paraId="00BEED1E" w14:textId="77777777" w:rsidR="00766112" w:rsidRPr="00260413" w:rsidRDefault="003041B9" w:rsidP="00766112">
      <w:pPr>
        <w:shd w:val="clear" w:color="000000" w:fill="auto"/>
        <w:rPr>
          <w:lang w:val="fr-FR"/>
        </w:rPr>
      </w:pPr>
      <w:r>
        <w:rPr>
          <w:lang w:val="fr-FR"/>
        </w:rPr>
        <w:pict w14:anchorId="555CB027">
          <v:rect id="_x0000_i1048" style="width:0;height:1.5pt" o:hralign="center" o:hrstd="t" o:hr="t" fillcolor="#a0a0a0" stroked="f"/>
        </w:pict>
      </w:r>
    </w:p>
    <w:p w14:paraId="7DDCB729" w14:textId="77777777" w:rsidR="00766112" w:rsidRPr="00260413" w:rsidRDefault="00766112" w:rsidP="00766112">
      <w:pPr>
        <w:pStyle w:val="cmdname0"/>
        <w:shd w:val="clear" w:color="000000" w:fill="auto"/>
      </w:pPr>
      <w:r w:rsidRPr="00260413">
        <w:t>dsnsig:list-declarations</w:t>
      </w:r>
    </w:p>
    <w:p w14:paraId="176B8859" w14:textId="77777777" w:rsidR="00766112" w:rsidRPr="00260413" w:rsidRDefault="00766112" w:rsidP="00766112">
      <w:pPr>
        <w:pStyle w:val="cmdopts0"/>
        <w:shd w:val="clear" w:color="000000" w:fill="auto"/>
      </w:pPr>
      <w:r w:rsidRPr="00260413">
        <w:t>[-d Dépot] [-e Etablissement] [-l Lot] [-p Pole] [-s Société] [-m Mode] [-o Fichier_Résultat]</w:t>
      </w:r>
    </w:p>
    <w:p w14:paraId="135A79C1" w14:textId="77777777" w:rsidR="00766112" w:rsidRPr="00260413" w:rsidRDefault="00766112" w:rsidP="00766112">
      <w:pPr>
        <w:pStyle w:val="cmdopts0"/>
        <w:shd w:val="clear" w:color="000000" w:fill="auto"/>
      </w:pPr>
      <w:r w:rsidRPr="00260413">
        <w:t>&lt;à partir de la 3.1.10&gt; [-v IdEvenement]</w:t>
      </w:r>
    </w:p>
    <w:p w14:paraId="10FD962A" w14:textId="77777777" w:rsidR="00766112" w:rsidRPr="00260413" w:rsidRDefault="00766112" w:rsidP="00766112">
      <w:pPr>
        <w:pStyle w:val="cmdargs0"/>
        <w:shd w:val="clear" w:color="000000" w:fill="auto"/>
      </w:pPr>
      <w:r w:rsidRPr="00260413">
        <w:t>PeriodeDSN typeSignalement</w:t>
      </w:r>
    </w:p>
    <w:p w14:paraId="6B7693CF" w14:textId="77777777" w:rsidR="00766112" w:rsidRPr="00260413" w:rsidRDefault="003041B9" w:rsidP="00766112">
      <w:pPr>
        <w:shd w:val="clear" w:color="000000" w:fill="auto"/>
        <w:rPr>
          <w:lang w:val="fr-FR"/>
        </w:rPr>
      </w:pPr>
      <w:r>
        <w:rPr>
          <w:lang w:val="fr-FR"/>
        </w:rPr>
        <w:pict w14:anchorId="7C77FE3B">
          <v:rect id="_x0000_i1049" style="width:0;height:1.5pt" o:hralign="center" o:hrstd="t" o:hr="t" fillcolor="#a0a0a0" stroked="f"/>
        </w:pict>
      </w:r>
    </w:p>
    <w:p w14:paraId="04027939" w14:textId="77777777" w:rsidR="00766112" w:rsidRPr="00260413" w:rsidRDefault="00766112" w:rsidP="00766112">
      <w:pPr>
        <w:shd w:val="clear" w:color="000000" w:fill="auto"/>
        <w:rPr>
          <w:lang w:val="fr-FR"/>
        </w:rPr>
      </w:pPr>
      <w:r w:rsidRPr="00260413">
        <w:rPr>
          <w:color w:val="000000"/>
          <w:lang w:val="fr-FR"/>
        </w:rPr>
        <w:t>où :</w:t>
      </w:r>
    </w:p>
    <w:p w14:paraId="6DF13042" w14:textId="77777777" w:rsidR="00766112" w:rsidRPr="00260413" w:rsidRDefault="00766112" w:rsidP="00325D8B">
      <w:pPr>
        <w:numPr>
          <w:ilvl w:val="0"/>
          <w:numId w:val="163"/>
        </w:numPr>
        <w:shd w:val="clear" w:color="000000" w:fill="auto"/>
        <w:spacing w:before="100" w:beforeAutospacing="1" w:after="100" w:afterAutospacing="1"/>
        <w:rPr>
          <w:lang w:val="fr-FR"/>
        </w:rPr>
      </w:pPr>
      <w:r w:rsidRPr="00260413">
        <w:rPr>
          <w:color w:val="000000"/>
          <w:lang w:val="fr-FR"/>
        </w:rPr>
        <w:t>L'option </w:t>
      </w:r>
      <w:r w:rsidRPr="00260413">
        <w:rPr>
          <w:rStyle w:val="HTMLCode"/>
          <w:b/>
          <w:bCs/>
          <w:color w:val="000000"/>
          <w:lang w:val="fr-FR"/>
        </w:rPr>
        <w:t>-d</w:t>
      </w:r>
      <w:r w:rsidRPr="00260413">
        <w:rPr>
          <w:color w:val="000000"/>
          <w:lang w:val="fr-FR"/>
        </w:rPr>
        <w:t> permet d'indiquer le point de dépôt à considérer</w:t>
      </w:r>
    </w:p>
    <w:p w14:paraId="58D548CA" w14:textId="77777777" w:rsidR="00766112" w:rsidRPr="00260413" w:rsidRDefault="00766112" w:rsidP="00325D8B">
      <w:pPr>
        <w:pStyle w:val="NormalWeb"/>
        <w:numPr>
          <w:ilvl w:val="0"/>
          <w:numId w:val="164"/>
        </w:numPr>
        <w:shd w:val="clear" w:color="000000" w:fill="auto"/>
        <w:spacing w:before="100" w:beforeAutospacing="1" w:after="100" w:afterAutospacing="1"/>
        <w:ind w:left="0"/>
        <w:rPr>
          <w:rFonts w:eastAsiaTheme="minorEastAsia"/>
          <w:lang w:val="fr-FR"/>
        </w:rPr>
      </w:pPr>
      <w:r w:rsidRPr="00260413">
        <w:rPr>
          <w:color w:val="000000"/>
          <w:lang w:val="fr-FR"/>
        </w:rPr>
        <w:t>L'option </w:t>
      </w:r>
      <w:r w:rsidRPr="00260413">
        <w:rPr>
          <w:rStyle w:val="Strong"/>
          <w:rFonts w:cs="Courier New"/>
          <w:color w:val="000000"/>
          <w:szCs w:val="20"/>
          <w:lang w:val="fr-FR"/>
        </w:rPr>
        <w:t>-e</w:t>
      </w:r>
      <w:r w:rsidRPr="00260413">
        <w:rPr>
          <w:rStyle w:val="Emphasis"/>
          <w:color w:val="000000"/>
          <w:lang w:val="fr-FR"/>
        </w:rPr>
        <w:t> </w:t>
      </w:r>
      <w:r w:rsidRPr="00260413">
        <w:rPr>
          <w:color w:val="000000"/>
          <w:lang w:val="fr-FR"/>
        </w:rPr>
        <w:t>permet d'indiquer l'établissement à considérer</w:t>
      </w:r>
    </w:p>
    <w:p w14:paraId="09564E1E" w14:textId="77777777" w:rsidR="00766112" w:rsidRPr="00260413" w:rsidRDefault="00766112" w:rsidP="00325D8B">
      <w:pPr>
        <w:numPr>
          <w:ilvl w:val="0"/>
          <w:numId w:val="165"/>
        </w:numPr>
        <w:shd w:val="clear" w:color="000000" w:fill="auto"/>
        <w:spacing w:before="100" w:beforeAutospacing="1" w:after="100" w:afterAutospacing="1"/>
        <w:rPr>
          <w:lang w:val="fr-FR"/>
        </w:rPr>
      </w:pPr>
      <w:r w:rsidRPr="00260413">
        <w:rPr>
          <w:lang w:val="fr-FR"/>
        </w:rPr>
        <w:t>L'option </w:t>
      </w:r>
      <w:r w:rsidRPr="00260413">
        <w:rPr>
          <w:rStyle w:val="Strong"/>
          <w:rFonts w:ascii="Courier New" w:hAnsi="Courier New" w:cs="Courier New"/>
          <w:lang w:val="fr-FR"/>
        </w:rPr>
        <w:t>-l</w:t>
      </w:r>
      <w:r w:rsidRPr="00260413">
        <w:rPr>
          <w:lang w:val="fr-FR"/>
        </w:rPr>
        <w:t> permet d'indiquer le lot à considérer</w:t>
      </w:r>
    </w:p>
    <w:p w14:paraId="4EFF9B7B" w14:textId="77777777" w:rsidR="00766112" w:rsidRPr="00260413" w:rsidRDefault="00766112" w:rsidP="00325D8B">
      <w:pPr>
        <w:numPr>
          <w:ilvl w:val="0"/>
          <w:numId w:val="166"/>
        </w:numPr>
        <w:shd w:val="clear" w:color="000000" w:fill="auto"/>
        <w:spacing w:before="100" w:beforeAutospacing="1" w:after="100" w:afterAutospacing="1"/>
        <w:rPr>
          <w:lang w:val="fr-FR"/>
        </w:rPr>
      </w:pPr>
      <w:r w:rsidRPr="00260413">
        <w:rPr>
          <w:lang w:val="fr-FR"/>
        </w:rPr>
        <w:t>L'option </w:t>
      </w:r>
      <w:r w:rsidRPr="00260413">
        <w:rPr>
          <w:rStyle w:val="Strong"/>
          <w:rFonts w:ascii="Courier New" w:hAnsi="Courier New" w:cs="Courier New"/>
          <w:lang w:val="fr-FR"/>
        </w:rPr>
        <w:t>-p</w:t>
      </w:r>
      <w:r w:rsidRPr="00260413">
        <w:rPr>
          <w:lang w:val="fr-FR"/>
        </w:rPr>
        <w:t> permet d'indiquer le pôle à considérer</w:t>
      </w:r>
    </w:p>
    <w:p w14:paraId="3EFC9B92" w14:textId="77777777" w:rsidR="00766112" w:rsidRPr="00260413" w:rsidRDefault="00766112" w:rsidP="00325D8B">
      <w:pPr>
        <w:numPr>
          <w:ilvl w:val="0"/>
          <w:numId w:val="167"/>
        </w:numPr>
        <w:shd w:val="clear" w:color="000000" w:fill="auto"/>
        <w:spacing w:before="100" w:beforeAutospacing="1" w:after="100" w:afterAutospacing="1"/>
        <w:rPr>
          <w:lang w:val="fr-FR"/>
        </w:rPr>
      </w:pPr>
      <w:r w:rsidRPr="00260413">
        <w:rPr>
          <w:color w:val="000000"/>
          <w:lang w:val="fr-FR"/>
        </w:rPr>
        <w:t>L'option </w:t>
      </w:r>
      <w:r w:rsidRPr="00260413">
        <w:rPr>
          <w:rStyle w:val="Strong"/>
          <w:rFonts w:ascii="Courier New" w:hAnsi="Courier New" w:cs="Courier New"/>
          <w:color w:val="000000"/>
          <w:lang w:val="fr-FR"/>
        </w:rPr>
        <w:t>-s</w:t>
      </w:r>
      <w:r w:rsidRPr="00260413">
        <w:rPr>
          <w:rStyle w:val="Emphasis"/>
          <w:color w:val="000000"/>
          <w:lang w:val="fr-FR"/>
        </w:rPr>
        <w:t> </w:t>
      </w:r>
      <w:r w:rsidRPr="00260413">
        <w:rPr>
          <w:color w:val="000000"/>
          <w:lang w:val="fr-FR"/>
        </w:rPr>
        <w:t>permet d'indiquer la société à considérer</w:t>
      </w:r>
    </w:p>
    <w:p w14:paraId="7BE8FA5D" w14:textId="77777777" w:rsidR="00766112" w:rsidRPr="00260413" w:rsidRDefault="00766112" w:rsidP="00325D8B">
      <w:pPr>
        <w:numPr>
          <w:ilvl w:val="0"/>
          <w:numId w:val="168"/>
        </w:numPr>
        <w:shd w:val="clear" w:color="000000" w:fill="auto"/>
        <w:spacing w:before="100" w:beforeAutospacing="1" w:after="100" w:afterAutospacing="1"/>
        <w:rPr>
          <w:lang w:val="fr-FR"/>
        </w:rPr>
      </w:pPr>
      <w:r w:rsidRPr="00260413">
        <w:rPr>
          <w:color w:val="000000"/>
          <w:lang w:val="fr-FR"/>
        </w:rPr>
        <w:t>[</w:t>
      </w:r>
      <w:r w:rsidRPr="00260413">
        <w:rPr>
          <w:rStyle w:val="Strong"/>
          <w:color w:val="000000"/>
          <w:lang w:val="fr-FR"/>
        </w:rPr>
        <w:t>3.1.10</w:t>
      </w:r>
      <w:r w:rsidRPr="00260413">
        <w:rPr>
          <w:color w:val="000000"/>
          <w:lang w:val="fr-FR"/>
        </w:rPr>
        <w:t xml:space="preserve">] L'option </w:t>
      </w:r>
      <w:r w:rsidRPr="00260413">
        <w:rPr>
          <w:rStyle w:val="Strong"/>
          <w:rFonts w:ascii="Courier New" w:hAnsi="Courier New" w:cs="Courier New"/>
          <w:color w:val="000000"/>
          <w:lang w:val="fr-FR"/>
        </w:rPr>
        <w:t>-v</w:t>
      </w:r>
      <w:r w:rsidRPr="00260413">
        <w:rPr>
          <w:color w:val="000000"/>
          <w:lang w:val="fr-FR"/>
        </w:rPr>
        <w:t> permet de filtrer les déclarations sur l'Id fonctionnel de l'événement</w:t>
      </w:r>
    </w:p>
    <w:p w14:paraId="33D9C92F" w14:textId="77777777" w:rsidR="00766112" w:rsidRPr="00260413" w:rsidRDefault="00766112" w:rsidP="00325D8B">
      <w:pPr>
        <w:numPr>
          <w:ilvl w:val="0"/>
          <w:numId w:val="169"/>
        </w:numPr>
        <w:shd w:val="clear" w:color="000000" w:fill="auto"/>
        <w:spacing w:before="100" w:beforeAutospacing="1" w:after="100" w:afterAutospacing="1"/>
        <w:rPr>
          <w:lang w:val="fr-FR"/>
        </w:rPr>
      </w:pPr>
      <w:r w:rsidRPr="00260413">
        <w:rPr>
          <w:color w:val="000000"/>
          <w:lang w:val="fr-FR"/>
        </w:rPr>
        <w:t>L'option </w:t>
      </w:r>
      <w:r w:rsidRPr="00260413">
        <w:rPr>
          <w:rStyle w:val="Strong"/>
          <w:rFonts w:ascii="Courier New" w:hAnsi="Courier New" w:cs="Courier New"/>
          <w:color w:val="000000"/>
          <w:lang w:val="fr-FR"/>
        </w:rPr>
        <w:t>-x</w:t>
      </w:r>
      <w:r w:rsidRPr="00260413">
        <w:rPr>
          <w:color w:val="000000"/>
          <w:lang w:val="fr-FR"/>
        </w:rPr>
        <w:t> permet d'afficher uniquement les identifiants techniques</w:t>
      </w:r>
    </w:p>
    <w:p w14:paraId="4507CC3E" w14:textId="77777777" w:rsidR="00766112" w:rsidRPr="00260413" w:rsidRDefault="00766112" w:rsidP="00325D8B">
      <w:pPr>
        <w:numPr>
          <w:ilvl w:val="0"/>
          <w:numId w:val="170"/>
        </w:numPr>
        <w:shd w:val="clear" w:color="000000" w:fill="auto"/>
        <w:spacing w:before="100" w:beforeAutospacing="1" w:after="100" w:afterAutospacing="1"/>
        <w:rPr>
          <w:lang w:val="fr-FR"/>
        </w:rPr>
      </w:pPr>
      <w:r w:rsidRPr="00260413">
        <w:rPr>
          <w:color w:val="000000"/>
          <w:lang w:val="fr-FR"/>
        </w:rPr>
        <w:t>L'option </w:t>
      </w:r>
      <w:r w:rsidRPr="00260413">
        <w:rPr>
          <w:rStyle w:val="Strong"/>
          <w:rFonts w:ascii="Courier New" w:hAnsi="Courier New" w:cs="Courier New"/>
          <w:color w:val="000000"/>
          <w:lang w:val="fr-FR"/>
        </w:rPr>
        <w:t>-m</w:t>
      </w:r>
      <w:r w:rsidRPr="00260413">
        <w:rPr>
          <w:color w:val="000000"/>
          <w:lang w:val="fr-FR"/>
        </w:rPr>
        <w:t> Permet d'indiquer le mode DSN à considérer</w:t>
      </w:r>
    </w:p>
    <w:p w14:paraId="57333AE4" w14:textId="77777777" w:rsidR="00766112" w:rsidRPr="00260413" w:rsidRDefault="00766112" w:rsidP="00325D8B">
      <w:pPr>
        <w:numPr>
          <w:ilvl w:val="1"/>
          <w:numId w:val="170"/>
        </w:numPr>
        <w:shd w:val="clear" w:color="000000" w:fill="auto"/>
        <w:spacing w:before="100" w:beforeAutospacing="1" w:after="100" w:afterAutospacing="1"/>
        <w:rPr>
          <w:color w:val="000000"/>
          <w:lang w:val="fr-FR"/>
        </w:rPr>
      </w:pPr>
      <w:r w:rsidRPr="00260413">
        <w:rPr>
          <w:rStyle w:val="HTMLCode"/>
          <w:color w:val="000000"/>
          <w:lang w:val="fr-FR"/>
        </w:rPr>
        <w:t>ALL</w:t>
      </w:r>
      <w:r w:rsidRPr="00260413">
        <w:rPr>
          <w:color w:val="000000"/>
          <w:lang w:val="fr-FR"/>
        </w:rPr>
        <w:t>, </w:t>
      </w:r>
      <w:r w:rsidRPr="00260413">
        <w:rPr>
          <w:rStyle w:val="HTMLCode"/>
          <w:color w:val="000000"/>
          <w:lang w:val="fr-FR"/>
        </w:rPr>
        <w:t>PROD</w:t>
      </w:r>
      <w:r w:rsidRPr="00260413">
        <w:rPr>
          <w:color w:val="000000"/>
          <w:lang w:val="fr-FR"/>
        </w:rPr>
        <w:t>, </w:t>
      </w:r>
      <w:r w:rsidRPr="00260413">
        <w:rPr>
          <w:rStyle w:val="HTMLCode"/>
          <w:color w:val="000000"/>
          <w:lang w:val="fr-FR"/>
        </w:rPr>
        <w:t>TEST</w:t>
      </w:r>
      <w:r w:rsidRPr="00260413">
        <w:rPr>
          <w:color w:val="000000"/>
          <w:lang w:val="fr-FR"/>
        </w:rPr>
        <w:t>,</w:t>
      </w:r>
    </w:p>
    <w:p w14:paraId="63672AE5" w14:textId="77777777" w:rsidR="00766112" w:rsidRPr="00260413" w:rsidRDefault="00766112" w:rsidP="00325D8B">
      <w:pPr>
        <w:numPr>
          <w:ilvl w:val="1"/>
          <w:numId w:val="170"/>
        </w:numPr>
        <w:shd w:val="clear" w:color="000000" w:fill="auto"/>
        <w:spacing w:before="100" w:beforeAutospacing="1" w:after="100" w:afterAutospacing="1"/>
        <w:rPr>
          <w:lang w:val="fr-FR"/>
        </w:rPr>
      </w:pPr>
      <w:r w:rsidRPr="00260413">
        <w:rPr>
          <w:color w:val="000000"/>
          <w:lang w:val="fr-FR"/>
        </w:rPr>
        <w:t>Valeur par défaut : </w:t>
      </w:r>
      <w:r w:rsidRPr="00260413">
        <w:rPr>
          <w:rStyle w:val="HTMLCode"/>
          <w:color w:val="000000"/>
          <w:lang w:val="fr-FR"/>
        </w:rPr>
        <w:t>PROD</w:t>
      </w:r>
      <w:r w:rsidRPr="00260413">
        <w:rPr>
          <w:color w:val="000000"/>
          <w:lang w:val="fr-FR"/>
        </w:rPr>
        <w:t>.</w:t>
      </w:r>
    </w:p>
    <w:p w14:paraId="07E58CE1" w14:textId="77777777" w:rsidR="00766112" w:rsidRPr="00260413" w:rsidRDefault="00766112" w:rsidP="00325D8B">
      <w:pPr>
        <w:numPr>
          <w:ilvl w:val="0"/>
          <w:numId w:val="171"/>
        </w:numPr>
        <w:shd w:val="clear" w:color="000000" w:fill="auto"/>
        <w:spacing w:before="100" w:beforeAutospacing="1" w:after="100" w:afterAutospacing="1"/>
        <w:rPr>
          <w:lang w:val="fr-FR"/>
        </w:rPr>
      </w:pPr>
      <w:r w:rsidRPr="00260413">
        <w:rPr>
          <w:color w:val="000000"/>
          <w:lang w:val="fr-FR"/>
        </w:rPr>
        <w:t>L'option </w:t>
      </w:r>
      <w:r w:rsidRPr="00260413">
        <w:rPr>
          <w:rStyle w:val="Strong"/>
          <w:rFonts w:ascii="Courier New" w:hAnsi="Courier New" w:cs="Courier New"/>
          <w:color w:val="000000"/>
          <w:lang w:val="fr-FR"/>
        </w:rPr>
        <w:t>-o</w:t>
      </w:r>
      <w:r w:rsidRPr="00260413">
        <w:rPr>
          <w:color w:val="000000"/>
          <w:lang w:val="fr-FR"/>
        </w:rPr>
        <w:t> permet de spécifier un fichier de résultat</w:t>
      </w:r>
    </w:p>
    <w:p w14:paraId="0C5A469E" w14:textId="77777777" w:rsidR="00766112" w:rsidRPr="00260413" w:rsidRDefault="00766112" w:rsidP="00325D8B">
      <w:pPr>
        <w:numPr>
          <w:ilvl w:val="0"/>
          <w:numId w:val="172"/>
        </w:numPr>
        <w:shd w:val="clear" w:color="000000" w:fill="auto"/>
        <w:spacing w:before="100" w:beforeAutospacing="1" w:after="100" w:afterAutospacing="1"/>
        <w:rPr>
          <w:lang w:val="fr-FR"/>
        </w:rPr>
      </w:pPr>
      <w:r w:rsidRPr="00260413">
        <w:rPr>
          <w:rStyle w:val="Strong"/>
          <w:color w:val="000000"/>
          <w:lang w:val="fr-FR"/>
        </w:rPr>
        <w:t>PeriodeDSN </w:t>
      </w:r>
      <w:r w:rsidRPr="00260413">
        <w:rPr>
          <w:color w:val="000000"/>
          <w:lang w:val="fr-FR"/>
        </w:rPr>
        <w:t> spécifie la période DSN considérée, sous la forme AAAAMM</w:t>
      </w:r>
    </w:p>
    <w:p w14:paraId="7E53DBAF" w14:textId="77777777" w:rsidR="00766112" w:rsidRPr="00260413" w:rsidRDefault="00766112" w:rsidP="00325D8B">
      <w:pPr>
        <w:numPr>
          <w:ilvl w:val="0"/>
          <w:numId w:val="173"/>
        </w:numPr>
        <w:shd w:val="clear" w:color="000000" w:fill="auto"/>
        <w:spacing w:before="100" w:beforeAutospacing="1" w:after="100" w:afterAutospacing="1"/>
        <w:rPr>
          <w:lang w:val="fr-FR"/>
        </w:rPr>
      </w:pPr>
      <w:r w:rsidRPr="00260413">
        <w:rPr>
          <w:rStyle w:val="Strong"/>
          <w:color w:val="000000"/>
          <w:lang w:val="fr-FR"/>
        </w:rPr>
        <w:t>typeSignalement  </w:t>
      </w:r>
      <w:r w:rsidRPr="00260413">
        <w:rPr>
          <w:rStyle w:val="Emphasis"/>
          <w:color w:val="000000"/>
          <w:lang w:val="fr-FR"/>
        </w:rPr>
        <w:t>Spécifie le type du signalement à émettre</w:t>
      </w:r>
    </w:p>
    <w:p w14:paraId="721FC2EE" w14:textId="77777777" w:rsidR="00766112" w:rsidRPr="00260413" w:rsidRDefault="00766112" w:rsidP="00325D8B">
      <w:pPr>
        <w:numPr>
          <w:ilvl w:val="1"/>
          <w:numId w:val="173"/>
        </w:numPr>
        <w:shd w:val="clear" w:color="000000" w:fill="auto"/>
        <w:spacing w:before="100" w:beforeAutospacing="1" w:after="100" w:afterAutospacing="1"/>
        <w:rPr>
          <w:lang w:val="fr-FR"/>
        </w:rPr>
      </w:pPr>
      <w:r w:rsidRPr="00260413">
        <w:rPr>
          <w:rStyle w:val="HTMLCode"/>
          <w:lang w:val="fr-FR"/>
        </w:rPr>
        <w:t>ARRET_TRAVAIL</w:t>
      </w:r>
      <w:r w:rsidRPr="00260413">
        <w:rPr>
          <w:lang w:val="fr-FR"/>
        </w:rPr>
        <w:t>, </w:t>
      </w:r>
      <w:r w:rsidRPr="00260413">
        <w:rPr>
          <w:rStyle w:val="HTMLCode"/>
          <w:lang w:val="fr-FR"/>
        </w:rPr>
        <w:t>REPRISE</w:t>
      </w:r>
      <w:r w:rsidRPr="00260413">
        <w:rPr>
          <w:lang w:val="fr-FR"/>
        </w:rPr>
        <w:t>_</w:t>
      </w:r>
      <w:r w:rsidRPr="00260413">
        <w:rPr>
          <w:rStyle w:val="HTMLCode"/>
          <w:lang w:val="fr-FR"/>
        </w:rPr>
        <w:t>ARRET_TRAVAIL</w:t>
      </w:r>
      <w:r w:rsidRPr="00260413">
        <w:rPr>
          <w:lang w:val="fr-FR"/>
        </w:rPr>
        <w:t>, </w:t>
      </w:r>
      <w:r w:rsidRPr="00260413">
        <w:rPr>
          <w:rStyle w:val="HTMLCode"/>
          <w:lang w:val="fr-FR"/>
        </w:rPr>
        <w:t>FIN_CONTRAT</w:t>
      </w:r>
    </w:p>
    <w:p w14:paraId="47861621" w14:textId="77777777" w:rsidR="00766112" w:rsidRPr="00260413" w:rsidRDefault="00766112" w:rsidP="00766112">
      <w:pPr>
        <w:pStyle w:val="Heading5"/>
        <w:shd w:val="clear" w:color="000000" w:fill="auto"/>
        <w:rPr>
          <w:color w:val="000000"/>
          <w:lang w:val="fr-FR"/>
        </w:rPr>
      </w:pPr>
      <w:r w:rsidRPr="00260413">
        <w:rPr>
          <w:color w:val="000000"/>
          <w:lang w:val="fr-FR"/>
        </w:rPr>
        <w:t>Retour</w:t>
      </w:r>
    </w:p>
    <w:p w14:paraId="7E0BB897" w14:textId="77777777" w:rsidR="00766112" w:rsidRPr="00260413" w:rsidRDefault="00766112" w:rsidP="00766112">
      <w:pPr>
        <w:pStyle w:val="NormalWeb"/>
        <w:shd w:val="clear" w:color="000000" w:fill="auto"/>
        <w:rPr>
          <w:rFonts w:eastAsiaTheme="minorEastAsia"/>
          <w:lang w:val="fr-FR"/>
        </w:rPr>
      </w:pPr>
      <w:r w:rsidRPr="00260413">
        <w:rPr>
          <w:lang w:val="fr-FR"/>
        </w:rPr>
        <w:t>Liste les déclarations de signalement correspondant aux critères de sélection, sur la console ou dans un fichier.</w:t>
      </w:r>
    </w:p>
    <w:p w14:paraId="22B5796F" w14:textId="77777777" w:rsidR="00766112" w:rsidRPr="00260413" w:rsidRDefault="00766112" w:rsidP="00766112">
      <w:pPr>
        <w:pStyle w:val="NormalWeb"/>
        <w:shd w:val="clear" w:color="000000" w:fill="auto"/>
        <w:rPr>
          <w:lang w:val="fr-FR"/>
        </w:rPr>
      </w:pPr>
      <w:r w:rsidRPr="00260413">
        <w:rPr>
          <w:lang w:val="fr-FR"/>
        </w:rPr>
        <w:t> </w:t>
      </w:r>
    </w:p>
    <w:p w14:paraId="2700657A"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dsnsig:list-declarations-by-events</w:t>
      </w:r>
    </w:p>
    <w:p w14:paraId="5541BE1A" w14:textId="77777777" w:rsidR="00766112" w:rsidRPr="00260413" w:rsidRDefault="00766112" w:rsidP="00766112">
      <w:pPr>
        <w:pStyle w:val="Heading5"/>
        <w:shd w:val="clear" w:color="000000" w:fill="auto"/>
        <w:rPr>
          <w:sz w:val="20"/>
          <w:lang w:val="fr-FR"/>
        </w:rPr>
      </w:pPr>
      <w:r w:rsidRPr="00260413">
        <w:rPr>
          <w:color w:val="000000"/>
          <w:lang w:val="fr-FR"/>
        </w:rPr>
        <w:t>Usage</w:t>
      </w:r>
    </w:p>
    <w:p w14:paraId="5626E1E8"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lister les déclarations de signalement associées à des événements de gestion donnés.</w:t>
      </w:r>
    </w:p>
    <w:p w14:paraId="2CB561CA" w14:textId="77777777" w:rsidR="00766112" w:rsidRPr="00260413" w:rsidRDefault="00766112" w:rsidP="00766112">
      <w:pPr>
        <w:pStyle w:val="Heading5"/>
        <w:shd w:val="clear" w:color="000000" w:fill="auto"/>
        <w:rPr>
          <w:lang w:val="fr-FR"/>
        </w:rPr>
      </w:pPr>
      <w:r w:rsidRPr="00260413">
        <w:rPr>
          <w:color w:val="000000"/>
          <w:lang w:val="fr-FR"/>
        </w:rPr>
        <w:t>Syntaxe</w:t>
      </w:r>
    </w:p>
    <w:p w14:paraId="45755A6C" w14:textId="77777777" w:rsidR="00766112" w:rsidRPr="00260413" w:rsidRDefault="003041B9" w:rsidP="00766112">
      <w:pPr>
        <w:shd w:val="clear" w:color="000000" w:fill="auto"/>
        <w:rPr>
          <w:lang w:val="fr-FR"/>
        </w:rPr>
      </w:pPr>
      <w:r>
        <w:rPr>
          <w:lang w:val="fr-FR"/>
        </w:rPr>
        <w:pict w14:anchorId="38E3EC05">
          <v:rect id="_x0000_i1050" style="width:0;height:1.5pt" o:hralign="center" o:hrstd="t" o:hr="t" fillcolor="#a0a0a0" stroked="f"/>
        </w:pict>
      </w:r>
    </w:p>
    <w:p w14:paraId="780E1EED" w14:textId="77777777" w:rsidR="00766112" w:rsidRPr="00260413" w:rsidRDefault="00766112" w:rsidP="00766112">
      <w:pPr>
        <w:pStyle w:val="cmdname0"/>
        <w:shd w:val="clear" w:color="000000" w:fill="auto"/>
      </w:pPr>
      <w:r w:rsidRPr="00260413">
        <w:t>dsnsig:list-declarations-by-events</w:t>
      </w:r>
    </w:p>
    <w:p w14:paraId="50C55120" w14:textId="77777777" w:rsidR="00766112" w:rsidRPr="00260413" w:rsidRDefault="00766112" w:rsidP="00766112">
      <w:pPr>
        <w:pStyle w:val="cmdopts0"/>
        <w:shd w:val="clear" w:color="000000" w:fill="auto"/>
      </w:pPr>
      <w:r w:rsidRPr="00260413">
        <w:t>[-o]</w:t>
      </w:r>
    </w:p>
    <w:p w14:paraId="3CC6092C" w14:textId="77777777" w:rsidR="00766112" w:rsidRPr="00260413" w:rsidRDefault="00766112" w:rsidP="00766112">
      <w:pPr>
        <w:pStyle w:val="cmdargs0"/>
        <w:shd w:val="clear" w:color="000000" w:fill="auto"/>
      </w:pPr>
      <w:r w:rsidRPr="00260413">
        <w:t>eventIDs</w:t>
      </w:r>
    </w:p>
    <w:p w14:paraId="145AC0F1" w14:textId="77777777" w:rsidR="00766112" w:rsidRPr="00260413" w:rsidRDefault="003041B9" w:rsidP="00766112">
      <w:pPr>
        <w:shd w:val="clear" w:color="000000" w:fill="auto"/>
        <w:rPr>
          <w:lang w:val="fr-FR"/>
        </w:rPr>
      </w:pPr>
      <w:r>
        <w:rPr>
          <w:lang w:val="fr-FR"/>
        </w:rPr>
        <w:pict w14:anchorId="57F452A9">
          <v:rect id="_x0000_i1051" style="width:0;height:1.5pt" o:hralign="center" o:hrstd="t" o:hr="t" fillcolor="#a0a0a0" stroked="f"/>
        </w:pict>
      </w:r>
    </w:p>
    <w:p w14:paraId="3F23346D" w14:textId="77777777" w:rsidR="00766112" w:rsidRPr="00260413" w:rsidRDefault="00766112" w:rsidP="00766112">
      <w:pPr>
        <w:shd w:val="clear" w:color="000000" w:fill="auto"/>
        <w:rPr>
          <w:lang w:val="fr-FR"/>
        </w:rPr>
      </w:pPr>
      <w:r w:rsidRPr="00260413">
        <w:rPr>
          <w:color w:val="000000"/>
          <w:lang w:val="fr-FR"/>
        </w:rPr>
        <w:t>où :</w:t>
      </w:r>
    </w:p>
    <w:p w14:paraId="449F1D67" w14:textId="77777777" w:rsidR="00766112" w:rsidRPr="00260413" w:rsidRDefault="00766112" w:rsidP="00325D8B">
      <w:pPr>
        <w:numPr>
          <w:ilvl w:val="0"/>
          <w:numId w:val="174"/>
        </w:numPr>
        <w:shd w:val="clear" w:color="000000" w:fill="auto"/>
        <w:spacing w:before="100" w:beforeAutospacing="1" w:after="100" w:afterAutospacing="1"/>
        <w:rPr>
          <w:lang w:val="fr-FR"/>
        </w:rPr>
      </w:pPr>
      <w:r w:rsidRPr="00260413">
        <w:rPr>
          <w:color w:val="000000"/>
          <w:lang w:val="fr-FR"/>
        </w:rPr>
        <w:t>L'option </w:t>
      </w:r>
      <w:r w:rsidRPr="00260413">
        <w:rPr>
          <w:rStyle w:val="Strong"/>
          <w:rFonts w:ascii="Courier New" w:hAnsi="Courier New" w:cs="Courier New"/>
          <w:color w:val="000000"/>
          <w:lang w:val="fr-FR"/>
        </w:rPr>
        <w:t>-o</w:t>
      </w:r>
      <w:r w:rsidRPr="00260413">
        <w:rPr>
          <w:color w:val="000000"/>
          <w:lang w:val="fr-FR"/>
        </w:rPr>
        <w:t> permet de spécifier un fichier de résultat.</w:t>
      </w:r>
    </w:p>
    <w:p w14:paraId="2737D029" w14:textId="77777777" w:rsidR="00766112" w:rsidRPr="00260413" w:rsidRDefault="00766112" w:rsidP="00325D8B">
      <w:pPr>
        <w:numPr>
          <w:ilvl w:val="0"/>
          <w:numId w:val="175"/>
        </w:numPr>
        <w:shd w:val="clear" w:color="000000" w:fill="auto"/>
        <w:spacing w:before="100" w:beforeAutospacing="1" w:after="100" w:afterAutospacing="1"/>
        <w:rPr>
          <w:lang w:val="fr-FR"/>
        </w:rPr>
      </w:pPr>
      <w:r w:rsidRPr="00260413">
        <w:rPr>
          <w:rStyle w:val="Strong"/>
          <w:color w:val="000000"/>
          <w:lang w:val="fr-FR"/>
        </w:rPr>
        <w:t>eventsIDs </w:t>
      </w:r>
      <w:r w:rsidRPr="00260413">
        <w:rPr>
          <w:color w:val="000000"/>
          <w:lang w:val="fr-FR"/>
        </w:rPr>
        <w:t>désigne une</w:t>
      </w:r>
      <w:r w:rsidRPr="00260413">
        <w:rPr>
          <w:rStyle w:val="Strong"/>
          <w:color w:val="000000"/>
          <w:lang w:val="fr-FR"/>
        </w:rPr>
        <w:t> l</w:t>
      </w:r>
      <w:r w:rsidRPr="00260413">
        <w:rPr>
          <w:color w:val="000000"/>
          <w:lang w:val="fr-FR"/>
        </w:rPr>
        <w:t>iste d'identifiants fonctionnels d'événements de gestion :</w:t>
      </w:r>
    </w:p>
    <w:p w14:paraId="23398346" w14:textId="77777777" w:rsidR="00766112" w:rsidRPr="00260413" w:rsidRDefault="00766112" w:rsidP="00325D8B">
      <w:pPr>
        <w:numPr>
          <w:ilvl w:val="1"/>
          <w:numId w:val="175"/>
        </w:numPr>
        <w:shd w:val="clear" w:color="000000" w:fill="auto"/>
        <w:spacing w:before="100" w:beforeAutospacing="1" w:after="100" w:afterAutospacing="1"/>
        <w:rPr>
          <w:lang w:val="fr-FR"/>
        </w:rPr>
      </w:pPr>
      <w:r w:rsidRPr="00260413">
        <w:rPr>
          <w:color w:val="000000"/>
          <w:lang w:val="fr-FR"/>
        </w:rPr>
        <w:t>soit directement sur la ligne de commande</w:t>
      </w:r>
    </w:p>
    <w:p w14:paraId="706DC7C1" w14:textId="77777777" w:rsidR="00766112" w:rsidRPr="00260413" w:rsidRDefault="00766112" w:rsidP="00325D8B">
      <w:pPr>
        <w:numPr>
          <w:ilvl w:val="1"/>
          <w:numId w:val="175"/>
        </w:numPr>
        <w:shd w:val="clear" w:color="000000" w:fill="auto"/>
        <w:spacing w:before="100" w:beforeAutospacing="1" w:after="100" w:afterAutospacing="1"/>
        <w:rPr>
          <w:lang w:val="fr-FR"/>
        </w:rPr>
      </w:pPr>
      <w:r w:rsidRPr="00260413">
        <w:rPr>
          <w:color w:val="000000"/>
          <w:lang w:val="fr-FR"/>
        </w:rPr>
        <w:t>soit dans un fichier préfixé par @</w:t>
      </w:r>
    </w:p>
    <w:p w14:paraId="3E952136" w14:textId="77777777" w:rsidR="00766112" w:rsidRPr="00260413" w:rsidRDefault="00766112" w:rsidP="00766112">
      <w:pPr>
        <w:pStyle w:val="NormalWeb"/>
        <w:shd w:val="clear" w:color="000000" w:fill="auto"/>
        <w:rPr>
          <w:rFonts w:eastAsiaTheme="minorEastAsia"/>
          <w:lang w:val="fr-FR"/>
        </w:rPr>
      </w:pPr>
    </w:p>
    <w:p w14:paraId="7A27F63F" w14:textId="77777777" w:rsidR="00766112" w:rsidRPr="00260413" w:rsidRDefault="00766112" w:rsidP="00766112">
      <w:pPr>
        <w:shd w:val="clear" w:color="000000" w:fill="auto"/>
        <w:rPr>
          <w:lang w:val="fr-FR"/>
        </w:rPr>
      </w:pPr>
      <w:r w:rsidRPr="00260413">
        <w:rPr>
          <w:color w:val="000000"/>
          <w:lang w:val="fr-FR"/>
        </w:rPr>
        <w:t>Les eventIDs ont le formalisme suivant :</w:t>
      </w:r>
    </w:p>
    <w:p w14:paraId="6A1EC2B9" w14:textId="77777777" w:rsidR="00766112" w:rsidRPr="00260413" w:rsidRDefault="00766112" w:rsidP="00766112">
      <w:pPr>
        <w:shd w:val="clear" w:color="000000" w:fill="auto"/>
        <w:rPr>
          <w:lang w:val="fr-FR"/>
        </w:rPr>
      </w:pPr>
      <w:r w:rsidRPr="00260413">
        <w:rPr>
          <w:color w:val="000000"/>
          <w:lang w:val="fr-FR"/>
        </w:rPr>
        <w:t> </w:t>
      </w:r>
      <w:r w:rsidRPr="00260413">
        <w:rPr>
          <w:lang w:val="fr-FR"/>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03"/>
        <w:gridCol w:w="3594"/>
        <w:gridCol w:w="4825"/>
      </w:tblGrid>
      <w:tr w:rsidR="00766112" w:rsidRPr="00260413" w14:paraId="2AAF71BD" w14:textId="77777777" w:rsidTr="0076611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12C5E" w14:textId="77777777" w:rsidR="00766112" w:rsidRPr="00260413" w:rsidRDefault="00766112" w:rsidP="00766112">
            <w:pPr>
              <w:shd w:val="clear" w:color="000000" w:fill="auto"/>
              <w:jc w:val="center"/>
              <w:rPr>
                <w:b/>
                <w:bCs/>
                <w:sz w:val="24"/>
                <w:szCs w:val="24"/>
                <w:lang w:val="fr-FR"/>
              </w:rPr>
            </w:pPr>
            <w:r w:rsidRPr="00260413">
              <w:rPr>
                <w:b/>
                <w:bCs/>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FE0F9" w14:textId="77777777" w:rsidR="00766112" w:rsidRPr="00260413" w:rsidRDefault="00766112" w:rsidP="00766112">
            <w:pPr>
              <w:shd w:val="clear" w:color="000000" w:fill="auto"/>
              <w:jc w:val="center"/>
              <w:rPr>
                <w:b/>
                <w:bCs/>
                <w:sz w:val="24"/>
                <w:szCs w:val="24"/>
                <w:lang w:val="fr-FR"/>
              </w:rPr>
            </w:pPr>
            <w:r w:rsidRPr="00260413">
              <w:rPr>
                <w:b/>
                <w:bCs/>
                <w:lang w:val="fr-FR"/>
              </w:rPr>
              <w:t>Fin de contrat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68D98" w14:textId="77777777" w:rsidR="00766112" w:rsidRPr="00260413" w:rsidRDefault="00766112" w:rsidP="00766112">
            <w:pPr>
              <w:pStyle w:val="NormalWeb"/>
              <w:shd w:val="clear" w:color="000000" w:fill="auto"/>
              <w:jc w:val="center"/>
              <w:rPr>
                <w:rFonts w:eastAsiaTheme="minorEastAsia"/>
                <w:b/>
                <w:bCs/>
                <w:lang w:val="fr-FR"/>
              </w:rPr>
            </w:pPr>
            <w:r w:rsidRPr="00260413">
              <w:rPr>
                <w:b/>
                <w:bCs/>
                <w:lang w:val="fr-FR"/>
              </w:rPr>
              <w:t>Arrêt de travail</w:t>
            </w:r>
          </w:p>
          <w:p w14:paraId="7982D196" w14:textId="77777777" w:rsidR="00766112" w:rsidRPr="00260413" w:rsidRDefault="00766112" w:rsidP="00766112">
            <w:pPr>
              <w:pStyle w:val="NormalWeb"/>
              <w:shd w:val="clear" w:color="000000" w:fill="auto"/>
              <w:jc w:val="center"/>
              <w:rPr>
                <w:rFonts w:eastAsiaTheme="minorEastAsia"/>
                <w:b/>
                <w:bCs/>
                <w:lang w:val="fr-FR"/>
              </w:rPr>
            </w:pPr>
            <w:r w:rsidRPr="00260413">
              <w:rPr>
                <w:b/>
                <w:bCs/>
                <w:lang w:val="fr-FR"/>
              </w:rPr>
              <w:t>Reprise anticipée</w:t>
            </w:r>
          </w:p>
        </w:tc>
      </w:tr>
      <w:tr w:rsidR="00766112" w:rsidRPr="00260413" w14:paraId="06FDA0AC"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B1815" w14:textId="77777777" w:rsidR="00766112" w:rsidRPr="00260413" w:rsidRDefault="00766112" w:rsidP="00766112">
            <w:pPr>
              <w:shd w:val="clear" w:color="000000" w:fill="auto"/>
              <w:jc w:val="center"/>
              <w:rPr>
                <w:b/>
                <w:bCs/>
                <w:sz w:val="24"/>
                <w:szCs w:val="24"/>
                <w:lang w:val="fr-FR"/>
              </w:rPr>
            </w:pPr>
            <w:r w:rsidRPr="00260413">
              <w:rPr>
                <w:b/>
                <w:bCs/>
                <w:lang w:val="fr-FR"/>
              </w:rPr>
              <w:t>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7AED9" w14:textId="77777777" w:rsidR="00766112" w:rsidRPr="00260413" w:rsidRDefault="00766112" w:rsidP="00766112">
            <w:pPr>
              <w:shd w:val="clear" w:color="000000" w:fill="auto"/>
              <w:rPr>
                <w:sz w:val="24"/>
                <w:szCs w:val="24"/>
                <w:lang w:val="fr-FR"/>
              </w:rPr>
            </w:pPr>
            <w:r w:rsidRPr="00260413">
              <w:rPr>
                <w:rStyle w:val="HTMLCode"/>
                <w:lang w:val="fr-FR"/>
              </w:rPr>
              <w:t>{MATRICULE}{DATE_DEBUT_CONTRAT}{N°CONTRAT}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BB724" w14:textId="77777777" w:rsidR="00766112" w:rsidRPr="00260413" w:rsidRDefault="00766112" w:rsidP="00766112">
            <w:pPr>
              <w:shd w:val="clear" w:color="000000" w:fill="auto"/>
              <w:rPr>
                <w:sz w:val="24"/>
                <w:szCs w:val="24"/>
                <w:lang w:val="fr-FR"/>
              </w:rPr>
            </w:pPr>
            <w:r w:rsidRPr="00260413">
              <w:rPr>
                <w:rStyle w:val="HTMLCode"/>
                <w:lang w:val="fr-FR"/>
              </w:rPr>
              <w:t>{MATRICULE}{DATE_DEBUT_ABSENCE}{TEMOIN_REPRISE_ANTICIPEE}</w:t>
            </w:r>
          </w:p>
        </w:tc>
      </w:tr>
      <w:tr w:rsidR="00766112" w:rsidRPr="00260413" w14:paraId="6C6B2133" w14:textId="77777777" w:rsidTr="0076611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989A0" w14:textId="77777777" w:rsidR="00766112" w:rsidRPr="00260413" w:rsidRDefault="00766112" w:rsidP="00766112">
            <w:pPr>
              <w:shd w:val="clear" w:color="000000" w:fill="auto"/>
              <w:jc w:val="center"/>
              <w:rPr>
                <w:b/>
                <w:bCs/>
                <w:sz w:val="24"/>
                <w:szCs w:val="24"/>
                <w:lang w:val="fr-FR"/>
              </w:rPr>
            </w:pPr>
            <w:r w:rsidRPr="00260413">
              <w:rPr>
                <w:b/>
                <w:bCs/>
                <w:lang w:val="fr-FR"/>
              </w:rPr>
              <w:t>Exemple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1A03B" w14:textId="77777777" w:rsidR="00766112" w:rsidRPr="00260413" w:rsidRDefault="00766112" w:rsidP="00766112">
            <w:pPr>
              <w:shd w:val="clear" w:color="000000" w:fill="auto"/>
              <w:rPr>
                <w:sz w:val="24"/>
                <w:szCs w:val="24"/>
                <w:lang w:val="fr-FR"/>
              </w:rPr>
            </w:pPr>
            <w:r w:rsidRPr="00260413">
              <w:rPr>
                <w:rStyle w:val="HTMLCode"/>
                <w:lang w:val="fr-FR"/>
              </w:rPr>
              <w:t>531807946</w:t>
            </w:r>
            <w:r w:rsidRPr="00260413">
              <w:rPr>
                <w:rStyle w:val="HTMLCode"/>
                <w:color w:val="99CC00"/>
                <w:lang w:val="fr-FR"/>
              </w:rPr>
              <w:t>01112014</w:t>
            </w:r>
            <w:r w:rsidRPr="00260413">
              <w:rPr>
                <w:rStyle w:val="HTMLCode"/>
                <w:color w:val="3366FF"/>
                <w:lang w:val="fr-FR"/>
              </w:rPr>
              <w:t>900001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CE0DC" w14:textId="77777777" w:rsidR="00766112" w:rsidRPr="00260413" w:rsidRDefault="00766112" w:rsidP="00766112">
            <w:pPr>
              <w:shd w:val="clear" w:color="000000" w:fill="auto"/>
              <w:rPr>
                <w:sz w:val="24"/>
                <w:szCs w:val="24"/>
                <w:lang w:val="fr-FR"/>
              </w:rPr>
            </w:pPr>
            <w:r w:rsidRPr="00260413">
              <w:rPr>
                <w:rStyle w:val="HTMLCode"/>
                <w:lang w:val="fr-FR"/>
              </w:rPr>
              <w:t>527394334</w:t>
            </w:r>
            <w:r w:rsidRPr="00260413">
              <w:rPr>
                <w:rStyle w:val="HTMLCode"/>
                <w:color w:val="99CC00"/>
                <w:lang w:val="fr-FR"/>
              </w:rPr>
              <w:t>05122014</w:t>
            </w:r>
            <w:r w:rsidRPr="00260413">
              <w:rPr>
                <w:rStyle w:val="HTMLCode"/>
                <w:color w:val="0000FF"/>
                <w:lang w:val="fr-FR"/>
              </w:rPr>
              <w:t>false</w:t>
            </w:r>
          </w:p>
        </w:tc>
      </w:tr>
    </w:tbl>
    <w:p w14:paraId="64E59417" w14:textId="77777777" w:rsidR="00766112" w:rsidRPr="00260413" w:rsidRDefault="00766112" w:rsidP="00766112">
      <w:pPr>
        <w:pStyle w:val="NormalWeb"/>
        <w:shd w:val="clear" w:color="000000" w:fill="auto"/>
        <w:rPr>
          <w:lang w:val="fr-FR"/>
        </w:rPr>
      </w:pPr>
    </w:p>
    <w:p w14:paraId="566F2C37" w14:textId="77777777" w:rsidR="00766112" w:rsidRPr="00260413" w:rsidRDefault="00766112" w:rsidP="00766112">
      <w:pPr>
        <w:pStyle w:val="Heading5"/>
        <w:shd w:val="clear" w:color="000000" w:fill="auto"/>
        <w:rPr>
          <w:lang w:val="fr-FR"/>
        </w:rPr>
      </w:pPr>
      <w:r w:rsidRPr="00260413">
        <w:rPr>
          <w:color w:val="000000"/>
          <w:lang w:val="fr-FR"/>
        </w:rPr>
        <w:t>Retour</w:t>
      </w:r>
    </w:p>
    <w:p w14:paraId="02002F79" w14:textId="77777777" w:rsidR="00766112" w:rsidRPr="00260413" w:rsidRDefault="00766112" w:rsidP="00766112">
      <w:pPr>
        <w:pStyle w:val="NormalWeb"/>
        <w:shd w:val="clear" w:color="000000" w:fill="auto"/>
        <w:rPr>
          <w:rFonts w:eastAsiaTheme="minorEastAsia"/>
          <w:lang w:val="fr-FR"/>
        </w:rPr>
      </w:pPr>
      <w:r w:rsidRPr="00260413">
        <w:rPr>
          <w:lang w:val="fr-FR"/>
        </w:rPr>
        <w:t>Liste les déclarations de signalement correspondant aux événements de gestion sur la console ou dans un fichier.</w:t>
      </w:r>
    </w:p>
    <w:p w14:paraId="5C29E13D" w14:textId="77777777" w:rsidR="00766112" w:rsidRPr="00260413" w:rsidRDefault="00766112" w:rsidP="00766112">
      <w:pPr>
        <w:pStyle w:val="NormalWeb"/>
        <w:shd w:val="clear" w:color="000000" w:fill="auto"/>
        <w:rPr>
          <w:lang w:val="fr-FR"/>
        </w:rPr>
      </w:pPr>
      <w:r w:rsidRPr="00260413">
        <w:rPr>
          <w:lang w:val="fr-FR"/>
        </w:rPr>
        <w:t> </w:t>
      </w:r>
    </w:p>
    <w:p w14:paraId="4DB2C86A"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dsnsig:gen-file</w:t>
      </w:r>
    </w:p>
    <w:p w14:paraId="5EBF6086" w14:textId="77777777" w:rsidR="00766112" w:rsidRPr="00260413" w:rsidRDefault="00766112" w:rsidP="00766112">
      <w:pPr>
        <w:pStyle w:val="Heading5"/>
        <w:shd w:val="clear" w:color="000000" w:fill="auto"/>
        <w:rPr>
          <w:sz w:val="20"/>
          <w:lang w:val="fr-FR"/>
        </w:rPr>
      </w:pPr>
      <w:r w:rsidRPr="00260413">
        <w:rPr>
          <w:color w:val="000000"/>
          <w:lang w:val="fr-FR"/>
        </w:rPr>
        <w:t>Usage</w:t>
      </w:r>
    </w:p>
    <w:p w14:paraId="6EE6E299"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générer des flux de signalement de type "Initial" à partir d'une liste de déclarations présentes en BDSN.</w:t>
      </w:r>
    </w:p>
    <w:p w14:paraId="2A8FF355" w14:textId="77777777" w:rsidR="00766112" w:rsidRPr="00260413" w:rsidRDefault="00766112" w:rsidP="00766112">
      <w:pPr>
        <w:pStyle w:val="Heading5"/>
        <w:shd w:val="clear" w:color="000000" w:fill="auto"/>
        <w:rPr>
          <w:lang w:val="fr-FR"/>
        </w:rPr>
      </w:pPr>
      <w:r w:rsidRPr="00260413">
        <w:rPr>
          <w:color w:val="000000"/>
          <w:lang w:val="fr-FR"/>
        </w:rPr>
        <w:t>Syntaxe</w:t>
      </w:r>
    </w:p>
    <w:p w14:paraId="6F76BEFF" w14:textId="77777777" w:rsidR="00766112" w:rsidRPr="00260413" w:rsidRDefault="003041B9" w:rsidP="00766112">
      <w:pPr>
        <w:shd w:val="clear" w:color="000000" w:fill="auto"/>
        <w:rPr>
          <w:lang w:val="fr-FR"/>
        </w:rPr>
      </w:pPr>
      <w:r>
        <w:rPr>
          <w:lang w:val="fr-FR"/>
        </w:rPr>
        <w:pict w14:anchorId="508330C8">
          <v:rect id="_x0000_i1052" style="width:0;height:1.5pt" o:hralign="center" o:hrstd="t" o:hr="t" fillcolor="#a0a0a0" stroked="f"/>
        </w:pict>
      </w:r>
    </w:p>
    <w:p w14:paraId="38479CEB" w14:textId="77777777" w:rsidR="00766112" w:rsidRPr="00260413" w:rsidRDefault="00766112" w:rsidP="00766112">
      <w:pPr>
        <w:pStyle w:val="cmdname0"/>
        <w:shd w:val="clear" w:color="000000" w:fill="auto"/>
      </w:pPr>
      <w:r w:rsidRPr="00260413">
        <w:t>dsnsig:gen-file</w:t>
      </w:r>
    </w:p>
    <w:p w14:paraId="2E5BBC3D" w14:textId="77777777" w:rsidR="00766112" w:rsidRPr="00260413" w:rsidRDefault="00766112" w:rsidP="00766112">
      <w:pPr>
        <w:pStyle w:val="cmdopts0"/>
        <w:shd w:val="clear" w:color="000000" w:fill="auto"/>
      </w:pPr>
      <w:r w:rsidRPr="00260413">
        <w:t>[-q] [-m]</w:t>
      </w:r>
    </w:p>
    <w:p w14:paraId="105133F9" w14:textId="77777777" w:rsidR="00766112" w:rsidRPr="00260413" w:rsidRDefault="00766112" w:rsidP="00766112">
      <w:pPr>
        <w:pStyle w:val="cmdargs0"/>
        <w:shd w:val="clear" w:color="000000" w:fill="auto"/>
      </w:pPr>
      <w:r w:rsidRPr="00260413">
        <w:t>typeSignalement dateDebut dateFin</w:t>
      </w:r>
    </w:p>
    <w:p w14:paraId="164399B2" w14:textId="77777777" w:rsidR="00766112" w:rsidRPr="00260413" w:rsidRDefault="003041B9" w:rsidP="00766112">
      <w:pPr>
        <w:shd w:val="clear" w:color="000000" w:fill="auto"/>
        <w:rPr>
          <w:lang w:val="fr-FR"/>
        </w:rPr>
      </w:pPr>
      <w:r>
        <w:rPr>
          <w:lang w:val="fr-FR"/>
        </w:rPr>
        <w:pict w14:anchorId="680E94D5">
          <v:rect id="_x0000_i1053" style="width:0;height:1.5pt" o:hralign="center" o:hrstd="t" o:hr="t" fillcolor="#a0a0a0" stroked="f"/>
        </w:pict>
      </w:r>
    </w:p>
    <w:p w14:paraId="06EA65DE" w14:textId="77777777" w:rsidR="00766112" w:rsidRPr="00260413" w:rsidRDefault="00766112" w:rsidP="00766112">
      <w:pPr>
        <w:shd w:val="clear" w:color="000000" w:fill="auto"/>
        <w:rPr>
          <w:lang w:val="fr-FR"/>
        </w:rPr>
      </w:pPr>
      <w:r w:rsidRPr="00260413">
        <w:rPr>
          <w:color w:val="000000"/>
          <w:lang w:val="fr-FR"/>
        </w:rPr>
        <w:t>où :</w:t>
      </w:r>
    </w:p>
    <w:p w14:paraId="6952A2E7" w14:textId="77777777" w:rsidR="00766112" w:rsidRPr="00260413" w:rsidRDefault="00766112" w:rsidP="00325D8B">
      <w:pPr>
        <w:numPr>
          <w:ilvl w:val="0"/>
          <w:numId w:val="176"/>
        </w:numPr>
        <w:shd w:val="clear" w:color="000000" w:fill="auto"/>
        <w:spacing w:before="100" w:beforeAutospacing="1" w:after="100" w:afterAutospacing="1"/>
        <w:rPr>
          <w:lang w:val="fr-FR"/>
        </w:rPr>
      </w:pPr>
      <w:r w:rsidRPr="00260413">
        <w:rPr>
          <w:lang w:val="fr-FR"/>
        </w:rPr>
        <w:t>L'option </w:t>
      </w:r>
      <w:r w:rsidRPr="00260413">
        <w:rPr>
          <w:rStyle w:val="Strong"/>
          <w:rFonts w:ascii="Courier New" w:hAnsi="Courier New" w:cs="Courier New"/>
          <w:lang w:val="fr-FR"/>
        </w:rPr>
        <w:t>-q</w:t>
      </w:r>
      <w:r w:rsidRPr="00260413">
        <w:rPr>
          <w:lang w:val="fr-FR"/>
        </w:rPr>
        <w:t> permet de ne pas afficher les messages de progression sur la console.</w:t>
      </w:r>
    </w:p>
    <w:p w14:paraId="22406D08" w14:textId="77777777" w:rsidR="00766112" w:rsidRPr="00260413" w:rsidRDefault="00766112" w:rsidP="00325D8B">
      <w:pPr>
        <w:numPr>
          <w:ilvl w:val="0"/>
          <w:numId w:val="177"/>
        </w:numPr>
        <w:shd w:val="clear" w:color="000000" w:fill="auto"/>
        <w:spacing w:before="100" w:beforeAutospacing="1" w:after="100" w:afterAutospacing="1"/>
        <w:rPr>
          <w:lang w:val="fr-FR"/>
        </w:rPr>
      </w:pPr>
      <w:r w:rsidRPr="00260413">
        <w:rPr>
          <w:lang w:val="fr-FR"/>
        </w:rPr>
        <w:t>L'option </w:t>
      </w:r>
      <w:r w:rsidRPr="00260413">
        <w:rPr>
          <w:rStyle w:val="HTMLCode"/>
          <w:b/>
          <w:bCs/>
          <w:lang w:val="fr-FR"/>
        </w:rPr>
        <w:t>-m</w:t>
      </w:r>
      <w:r w:rsidRPr="00260413">
        <w:rPr>
          <w:rStyle w:val="Strong"/>
          <w:lang w:val="fr-FR"/>
        </w:rPr>
        <w:t> </w:t>
      </w:r>
      <w:r w:rsidRPr="00260413">
        <w:rPr>
          <w:lang w:val="fr-FR"/>
        </w:rPr>
        <w:t>permet de produire un fichier par déclaration. </w:t>
      </w:r>
    </w:p>
    <w:p w14:paraId="1CA3A214" w14:textId="77777777" w:rsidR="00766112" w:rsidRPr="00260413" w:rsidRDefault="00766112" w:rsidP="00325D8B">
      <w:pPr>
        <w:numPr>
          <w:ilvl w:val="1"/>
          <w:numId w:val="177"/>
        </w:numPr>
        <w:shd w:val="clear" w:color="000000" w:fill="auto"/>
        <w:spacing w:before="100" w:beforeAutospacing="1" w:after="100" w:afterAutospacing="1"/>
        <w:rPr>
          <w:lang w:val="fr-FR"/>
        </w:rPr>
      </w:pPr>
      <w:r w:rsidRPr="00260413">
        <w:rPr>
          <w:lang w:val="fr-FR"/>
        </w:rPr>
        <w:t>Valeur par défaut : </w:t>
      </w:r>
      <w:r w:rsidRPr="00260413">
        <w:rPr>
          <w:rStyle w:val="Strong"/>
          <w:rFonts w:ascii="Courier New" w:hAnsi="Courier New" w:cs="Courier New"/>
          <w:lang w:val="fr-FR"/>
        </w:rPr>
        <w:t>false</w:t>
      </w:r>
      <w:r w:rsidRPr="00260413">
        <w:rPr>
          <w:lang w:val="fr-FR"/>
        </w:rPr>
        <w:t>.</w:t>
      </w:r>
    </w:p>
    <w:p w14:paraId="4C8D8865" w14:textId="77777777" w:rsidR="00766112" w:rsidRPr="00260413" w:rsidRDefault="00766112" w:rsidP="00325D8B">
      <w:pPr>
        <w:numPr>
          <w:ilvl w:val="0"/>
          <w:numId w:val="178"/>
        </w:numPr>
        <w:shd w:val="clear" w:color="000000" w:fill="auto"/>
        <w:spacing w:before="100" w:beforeAutospacing="1" w:after="100" w:afterAutospacing="1"/>
        <w:rPr>
          <w:lang w:val="fr-FR"/>
        </w:rPr>
      </w:pPr>
      <w:r w:rsidRPr="00260413">
        <w:rPr>
          <w:rStyle w:val="Strong"/>
          <w:lang w:val="fr-FR"/>
        </w:rPr>
        <w:t>radicalFichier </w:t>
      </w:r>
      <w:r w:rsidRPr="00260413">
        <w:rPr>
          <w:lang w:val="fr-FR"/>
        </w:rPr>
        <w:t>permet d'indiquer le radical des fichiers générés par l'exécution de la commande.</w:t>
      </w:r>
    </w:p>
    <w:p w14:paraId="6CB66E32" w14:textId="77777777" w:rsidR="00766112" w:rsidRPr="00260413" w:rsidRDefault="00766112" w:rsidP="00325D8B">
      <w:pPr>
        <w:numPr>
          <w:ilvl w:val="0"/>
          <w:numId w:val="179"/>
        </w:numPr>
        <w:shd w:val="clear" w:color="000000" w:fill="auto"/>
        <w:spacing w:before="100" w:beforeAutospacing="1" w:after="100" w:afterAutospacing="1"/>
        <w:rPr>
          <w:lang w:val="fr-FR"/>
        </w:rPr>
      </w:pPr>
      <w:r w:rsidRPr="00260413">
        <w:rPr>
          <w:rStyle w:val="Strong"/>
          <w:lang w:val="fr-FR"/>
        </w:rPr>
        <w:t>modeDSN  </w:t>
      </w:r>
      <w:r w:rsidRPr="00260413">
        <w:rPr>
          <w:lang w:val="fr-FR"/>
        </w:rPr>
        <w:t>permet d'indiquer le mode de DSN à utiliser :</w:t>
      </w:r>
    </w:p>
    <w:p w14:paraId="2DAE5666" w14:textId="77777777" w:rsidR="00766112" w:rsidRPr="00260413" w:rsidRDefault="00766112" w:rsidP="00325D8B">
      <w:pPr>
        <w:numPr>
          <w:ilvl w:val="1"/>
          <w:numId w:val="179"/>
        </w:numPr>
        <w:shd w:val="clear" w:color="000000" w:fill="auto"/>
        <w:spacing w:before="100" w:beforeAutospacing="1" w:after="100" w:afterAutospacing="1"/>
        <w:rPr>
          <w:lang w:val="fr-FR"/>
        </w:rPr>
      </w:pPr>
      <w:r w:rsidRPr="00260413">
        <w:rPr>
          <w:rStyle w:val="HTMLCode"/>
          <w:lang w:val="fr-FR"/>
        </w:rPr>
        <w:t>TEST</w:t>
      </w:r>
      <w:r w:rsidRPr="00260413">
        <w:rPr>
          <w:lang w:val="fr-FR"/>
        </w:rPr>
        <w:t> ou </w:t>
      </w:r>
      <w:r w:rsidRPr="00260413">
        <w:rPr>
          <w:rStyle w:val="HTMLCode"/>
          <w:lang w:val="fr-FR"/>
        </w:rPr>
        <w:t>PROD</w:t>
      </w:r>
    </w:p>
    <w:p w14:paraId="14353FA1" w14:textId="77777777" w:rsidR="00766112" w:rsidRPr="00260413" w:rsidRDefault="00766112" w:rsidP="00325D8B">
      <w:pPr>
        <w:numPr>
          <w:ilvl w:val="0"/>
          <w:numId w:val="180"/>
        </w:numPr>
        <w:shd w:val="clear" w:color="000000" w:fill="auto"/>
        <w:spacing w:before="100" w:beforeAutospacing="1" w:after="100" w:afterAutospacing="1"/>
        <w:rPr>
          <w:lang w:val="fr-FR"/>
        </w:rPr>
      </w:pPr>
      <w:r w:rsidRPr="00260413">
        <w:rPr>
          <w:rStyle w:val="Strong"/>
          <w:lang w:val="fr-FR"/>
        </w:rPr>
        <w:t>declarationIDs </w:t>
      </w:r>
      <w:r w:rsidRPr="00260413">
        <w:rPr>
          <w:lang w:val="fr-FR"/>
        </w:rPr>
        <w:t>désigne la</w:t>
      </w:r>
      <w:r w:rsidRPr="00260413">
        <w:rPr>
          <w:rStyle w:val="Strong"/>
          <w:lang w:val="fr-FR"/>
        </w:rPr>
        <w:t> </w:t>
      </w:r>
      <w:r w:rsidRPr="00260413">
        <w:rPr>
          <w:lang w:val="fr-FR"/>
        </w:rPr>
        <w:t>liste des identifiants des déclarations pour lesquelles un flux doit être généré :</w:t>
      </w:r>
    </w:p>
    <w:p w14:paraId="59D6BC48" w14:textId="77777777" w:rsidR="00766112" w:rsidRPr="00260413" w:rsidRDefault="00766112" w:rsidP="00325D8B">
      <w:pPr>
        <w:numPr>
          <w:ilvl w:val="1"/>
          <w:numId w:val="180"/>
        </w:numPr>
        <w:shd w:val="clear" w:color="000000" w:fill="auto"/>
        <w:spacing w:before="100" w:beforeAutospacing="1" w:after="100" w:afterAutospacing="1"/>
        <w:rPr>
          <w:lang w:val="fr-FR"/>
        </w:rPr>
      </w:pPr>
      <w:r w:rsidRPr="00260413">
        <w:rPr>
          <w:lang w:val="fr-FR"/>
        </w:rPr>
        <w:t>soit directement sur la ligne de commande</w:t>
      </w:r>
    </w:p>
    <w:p w14:paraId="1E020A39" w14:textId="77777777" w:rsidR="00766112" w:rsidRPr="00260413" w:rsidRDefault="00766112" w:rsidP="00325D8B">
      <w:pPr>
        <w:numPr>
          <w:ilvl w:val="1"/>
          <w:numId w:val="180"/>
        </w:numPr>
        <w:shd w:val="clear" w:color="000000" w:fill="auto"/>
        <w:spacing w:before="100" w:beforeAutospacing="1" w:after="100" w:afterAutospacing="1"/>
        <w:rPr>
          <w:lang w:val="fr-FR"/>
        </w:rPr>
      </w:pPr>
      <w:r w:rsidRPr="00260413">
        <w:rPr>
          <w:lang w:val="fr-FR"/>
        </w:rPr>
        <w:t>soir séparés par des ;</w:t>
      </w:r>
    </w:p>
    <w:p w14:paraId="4F4EEE0B" w14:textId="77777777" w:rsidR="00766112" w:rsidRPr="00260413" w:rsidRDefault="00766112" w:rsidP="00325D8B">
      <w:pPr>
        <w:numPr>
          <w:ilvl w:val="1"/>
          <w:numId w:val="180"/>
        </w:numPr>
        <w:shd w:val="clear" w:color="000000" w:fill="auto"/>
        <w:spacing w:before="100" w:beforeAutospacing="1" w:after="100" w:afterAutospacing="1"/>
        <w:rPr>
          <w:lang w:val="fr-FR"/>
        </w:rPr>
      </w:pPr>
      <w:r w:rsidRPr="00260413">
        <w:rPr>
          <w:lang w:val="fr-FR"/>
        </w:rPr>
        <w:t>soit dans un fichier préfixé par @</w:t>
      </w:r>
    </w:p>
    <w:p w14:paraId="220F04D3" w14:textId="77777777" w:rsidR="00766112" w:rsidRPr="00260413" w:rsidRDefault="00766112" w:rsidP="00766112">
      <w:pPr>
        <w:pStyle w:val="NormalWeb"/>
        <w:shd w:val="clear" w:color="000000" w:fill="auto"/>
        <w:rPr>
          <w:lang w:val="fr-FR"/>
        </w:rPr>
      </w:pPr>
      <w:r w:rsidRPr="00260413">
        <w:rPr>
          <w:u w:val="single"/>
          <w:lang w:val="fr-FR"/>
        </w:rPr>
        <w:t>Exemples</w:t>
      </w: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B87E155" w14:textId="77777777" w:rsidTr="00766112">
        <w:tc>
          <w:tcPr>
            <w:tcW w:w="5000" w:type="pct"/>
            <w:shd w:val="clear" w:color="auto" w:fill="auto"/>
            <w:vAlign w:val="center"/>
          </w:tcPr>
          <w:p w14:paraId="3538CA8D" w14:textId="77777777" w:rsidR="00766112" w:rsidRPr="00260413" w:rsidRDefault="00766112" w:rsidP="00766112">
            <w:pPr>
              <w:pStyle w:val="HTMLPreformatted"/>
              <w:rPr>
                <w:lang w:val="fr-FR"/>
              </w:rPr>
            </w:pPr>
            <w:r w:rsidRPr="00260413">
              <w:rPr>
                <w:lang w:val="fr-FR"/>
              </w:rPr>
              <w:t>dsnsig:gen-file FIC_TEST TEST ID_declaration1;ID_declaration2</w:t>
            </w:r>
          </w:p>
          <w:p w14:paraId="5EBF4A07" w14:textId="77777777" w:rsidR="00766112" w:rsidRPr="00260413" w:rsidRDefault="00766112" w:rsidP="00766112">
            <w:pPr>
              <w:pStyle w:val="HTMLPreformatted"/>
              <w:rPr>
                <w:lang w:val="fr-FR"/>
              </w:rPr>
            </w:pPr>
            <w:r w:rsidRPr="00260413">
              <w:rPr>
                <w:lang w:val="fr-FR"/>
              </w:rPr>
              <w:t>dsnsig:gen-file FIC_TEST TEST @nom_de_fichier</w:t>
            </w:r>
          </w:p>
        </w:tc>
      </w:tr>
    </w:tbl>
    <w:p w14:paraId="56DC5E35" w14:textId="77777777" w:rsidR="00766112" w:rsidRPr="00260413" w:rsidRDefault="00766112" w:rsidP="00766112">
      <w:pPr>
        <w:pStyle w:val="NormalWeb"/>
        <w:shd w:val="clear" w:color="000000" w:fill="auto"/>
        <w:rPr>
          <w:color w:val="000000"/>
          <w:sz w:val="2"/>
          <w:szCs w:val="2"/>
          <w:lang w:val="fr-FR"/>
        </w:rPr>
      </w:pPr>
    </w:p>
    <w:p w14:paraId="5F16F97C" w14:textId="77777777" w:rsidR="00766112" w:rsidRPr="00260413" w:rsidRDefault="00766112" w:rsidP="00766112">
      <w:pPr>
        <w:pStyle w:val="Heading5"/>
        <w:shd w:val="clear" w:color="000000" w:fill="auto"/>
        <w:rPr>
          <w:sz w:val="20"/>
          <w:lang w:val="fr-FR"/>
        </w:rPr>
      </w:pPr>
      <w:r w:rsidRPr="00260413">
        <w:rPr>
          <w:color w:val="000000"/>
          <w:lang w:val="fr-FR"/>
        </w:rPr>
        <w:t>Retour</w:t>
      </w:r>
    </w:p>
    <w:p w14:paraId="0F6DE8E9" w14:textId="77777777" w:rsidR="00766112" w:rsidRPr="00260413" w:rsidRDefault="00766112" w:rsidP="00766112">
      <w:pPr>
        <w:pStyle w:val="NormalWeb"/>
        <w:shd w:val="clear" w:color="000000" w:fill="auto"/>
        <w:rPr>
          <w:rFonts w:eastAsiaTheme="minorEastAsia"/>
          <w:lang w:val="fr-FR"/>
        </w:rPr>
      </w:pPr>
      <w:r w:rsidRPr="00260413">
        <w:rPr>
          <w:lang w:val="fr-FR"/>
        </w:rPr>
        <w:t>Un flux par point de dépôt est généré pour toutes les déclarations listées.</w:t>
      </w:r>
    </w:p>
    <w:p w14:paraId="068CE47A" w14:textId="77777777" w:rsidR="00766112" w:rsidRPr="00260413" w:rsidRDefault="00766112" w:rsidP="00766112">
      <w:pPr>
        <w:pStyle w:val="NormalWeb"/>
        <w:shd w:val="clear" w:color="000000" w:fill="auto"/>
        <w:rPr>
          <w:lang w:val="fr-FR"/>
        </w:rPr>
      </w:pPr>
      <w:r w:rsidRPr="00260413">
        <w:rPr>
          <w:lang w:val="fr-FR"/>
        </w:rPr>
        <w:t> </w:t>
      </w:r>
    </w:p>
    <w:p w14:paraId="6625C7C7"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dsnsig:gen-replace-file</w:t>
      </w:r>
    </w:p>
    <w:p w14:paraId="526E049E" w14:textId="77777777" w:rsidR="00766112" w:rsidRPr="00260413" w:rsidRDefault="00766112" w:rsidP="00766112">
      <w:pPr>
        <w:pStyle w:val="Heading5"/>
        <w:shd w:val="clear" w:color="000000" w:fill="auto"/>
        <w:rPr>
          <w:sz w:val="20"/>
          <w:lang w:val="fr-FR"/>
        </w:rPr>
      </w:pPr>
      <w:r w:rsidRPr="00260413">
        <w:rPr>
          <w:color w:val="000000"/>
          <w:lang w:val="fr-FR"/>
        </w:rPr>
        <w:t>Usage</w:t>
      </w:r>
    </w:p>
    <w:p w14:paraId="61B40DBE"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générer des flux de signalement de type "Annule et Remplace" à partir d'une liste de déclarations présentes en BDSN.</w:t>
      </w:r>
    </w:p>
    <w:p w14:paraId="538024E3" w14:textId="77777777" w:rsidR="00766112" w:rsidRPr="00260413" w:rsidRDefault="00766112" w:rsidP="00766112">
      <w:pPr>
        <w:pStyle w:val="NormalWeb"/>
        <w:shd w:val="clear" w:color="000000" w:fill="auto"/>
        <w:rPr>
          <w:lang w:val="fr-FR"/>
        </w:rPr>
      </w:pPr>
      <w:r w:rsidRPr="00260413">
        <w:rPr>
          <w:lang w:val="fr-FR"/>
        </w:rPr>
        <w:t>Cette commande ne s'applique que pour les couples de signalements </w:t>
      </w:r>
      <w:r w:rsidRPr="00260413">
        <w:rPr>
          <w:rStyle w:val="Strong"/>
          <w:lang w:val="fr-FR"/>
        </w:rPr>
        <w:t>portant sur le même événement de gestion</w:t>
      </w:r>
      <w:r w:rsidRPr="00260413">
        <w:rPr>
          <w:lang w:val="fr-FR"/>
        </w:rPr>
        <w:t>.</w:t>
      </w:r>
    </w:p>
    <w:p w14:paraId="761403C2" w14:textId="77777777" w:rsidR="00766112" w:rsidRPr="00260413" w:rsidRDefault="00766112" w:rsidP="00766112">
      <w:pPr>
        <w:pStyle w:val="Heading5"/>
        <w:shd w:val="clear" w:color="000000" w:fill="auto"/>
        <w:rPr>
          <w:lang w:val="fr-FR"/>
        </w:rPr>
      </w:pPr>
      <w:r w:rsidRPr="00260413">
        <w:rPr>
          <w:color w:val="000000"/>
          <w:lang w:val="fr-FR"/>
        </w:rPr>
        <w:t>Syntaxe</w:t>
      </w:r>
    </w:p>
    <w:p w14:paraId="78E12DDF" w14:textId="77777777" w:rsidR="00766112" w:rsidRPr="00260413" w:rsidRDefault="003041B9" w:rsidP="00766112">
      <w:pPr>
        <w:shd w:val="clear" w:color="000000" w:fill="auto"/>
        <w:rPr>
          <w:lang w:val="fr-FR"/>
        </w:rPr>
      </w:pPr>
      <w:r>
        <w:rPr>
          <w:lang w:val="fr-FR"/>
        </w:rPr>
        <w:pict w14:anchorId="71418750">
          <v:rect id="_x0000_i1054" style="width:0;height:1.5pt" o:hralign="center" o:hrstd="t" o:hr="t" fillcolor="#a0a0a0" stroked="f"/>
        </w:pict>
      </w:r>
    </w:p>
    <w:p w14:paraId="2ACEF8CE" w14:textId="77777777" w:rsidR="00766112" w:rsidRPr="00260413" w:rsidRDefault="00766112" w:rsidP="00766112">
      <w:pPr>
        <w:pStyle w:val="cmdname0"/>
        <w:shd w:val="clear" w:color="000000" w:fill="auto"/>
      </w:pPr>
      <w:r w:rsidRPr="00260413">
        <w:t>dsnsig:gen-replace-file</w:t>
      </w:r>
    </w:p>
    <w:p w14:paraId="612BBF97" w14:textId="77777777" w:rsidR="00766112" w:rsidRPr="00260413" w:rsidRDefault="00766112" w:rsidP="00766112">
      <w:pPr>
        <w:pStyle w:val="cmdopts0"/>
        <w:shd w:val="clear" w:color="000000" w:fill="auto"/>
      </w:pPr>
      <w:r w:rsidRPr="00260413">
        <w:t>[-q]</w:t>
      </w:r>
    </w:p>
    <w:p w14:paraId="6661EC01" w14:textId="77777777" w:rsidR="00766112" w:rsidRPr="00260413" w:rsidRDefault="00766112" w:rsidP="00766112">
      <w:pPr>
        <w:pStyle w:val="cmdargs0"/>
        <w:shd w:val="clear" w:color="000000" w:fill="auto"/>
      </w:pPr>
      <w:r w:rsidRPr="00260413">
        <w:t>radicalFichier modeDSN declarationIDsCouple</w:t>
      </w:r>
    </w:p>
    <w:p w14:paraId="55A7CEA2" w14:textId="77777777" w:rsidR="00766112" w:rsidRPr="00260413" w:rsidRDefault="003041B9" w:rsidP="00766112">
      <w:pPr>
        <w:shd w:val="clear" w:color="000000" w:fill="auto"/>
        <w:rPr>
          <w:lang w:val="fr-FR"/>
        </w:rPr>
      </w:pPr>
      <w:r>
        <w:rPr>
          <w:lang w:val="fr-FR"/>
        </w:rPr>
        <w:pict w14:anchorId="0977AC22">
          <v:rect id="_x0000_i1055" style="width:0;height:1.5pt" o:hralign="center" o:hrstd="t" o:hr="t" fillcolor="#a0a0a0" stroked="f"/>
        </w:pict>
      </w:r>
    </w:p>
    <w:p w14:paraId="32D6D4C2" w14:textId="77777777" w:rsidR="00766112" w:rsidRPr="00260413" w:rsidRDefault="00766112" w:rsidP="00766112">
      <w:pPr>
        <w:shd w:val="clear" w:color="000000" w:fill="auto"/>
        <w:rPr>
          <w:lang w:val="fr-FR"/>
        </w:rPr>
      </w:pPr>
      <w:r w:rsidRPr="00260413">
        <w:rPr>
          <w:color w:val="000000"/>
          <w:lang w:val="fr-FR"/>
        </w:rPr>
        <w:t>où :</w:t>
      </w:r>
    </w:p>
    <w:p w14:paraId="76ACD364" w14:textId="77777777" w:rsidR="00766112" w:rsidRPr="00260413" w:rsidRDefault="00766112" w:rsidP="00325D8B">
      <w:pPr>
        <w:numPr>
          <w:ilvl w:val="0"/>
          <w:numId w:val="181"/>
        </w:numPr>
        <w:shd w:val="clear" w:color="000000" w:fill="auto"/>
        <w:spacing w:before="100" w:beforeAutospacing="1" w:after="100" w:afterAutospacing="1"/>
        <w:rPr>
          <w:lang w:val="fr-FR"/>
        </w:rPr>
      </w:pPr>
      <w:r w:rsidRPr="00260413">
        <w:rPr>
          <w:lang w:val="fr-FR"/>
        </w:rPr>
        <w:t>L'option </w:t>
      </w:r>
      <w:r w:rsidRPr="00260413">
        <w:rPr>
          <w:rStyle w:val="Strong"/>
          <w:rFonts w:ascii="Courier New" w:hAnsi="Courier New" w:cs="Courier New"/>
          <w:lang w:val="fr-FR"/>
        </w:rPr>
        <w:t>-q</w:t>
      </w:r>
      <w:r w:rsidRPr="00260413">
        <w:rPr>
          <w:lang w:val="fr-FR"/>
        </w:rPr>
        <w:t> permet de ne pas afficher les messages de progression sur la console.</w:t>
      </w:r>
    </w:p>
    <w:p w14:paraId="5F369704" w14:textId="77777777" w:rsidR="00766112" w:rsidRPr="00260413" w:rsidRDefault="00766112" w:rsidP="00325D8B">
      <w:pPr>
        <w:numPr>
          <w:ilvl w:val="0"/>
          <w:numId w:val="182"/>
        </w:numPr>
        <w:shd w:val="clear" w:color="000000" w:fill="auto"/>
        <w:spacing w:before="100" w:beforeAutospacing="1" w:after="100" w:afterAutospacing="1"/>
        <w:rPr>
          <w:lang w:val="fr-FR"/>
        </w:rPr>
      </w:pPr>
      <w:r w:rsidRPr="00260413">
        <w:rPr>
          <w:rStyle w:val="Strong"/>
          <w:lang w:val="fr-FR"/>
        </w:rPr>
        <w:t>radicalFichier </w:t>
      </w:r>
      <w:r w:rsidRPr="00260413">
        <w:rPr>
          <w:lang w:val="fr-FR"/>
        </w:rPr>
        <w:t>permet d'indiquer le radical des fichiers générés par l'exécution de la commande.</w:t>
      </w:r>
    </w:p>
    <w:p w14:paraId="4C4C5FAD" w14:textId="77777777" w:rsidR="00766112" w:rsidRPr="00260413" w:rsidRDefault="00766112" w:rsidP="00325D8B">
      <w:pPr>
        <w:numPr>
          <w:ilvl w:val="0"/>
          <w:numId w:val="183"/>
        </w:numPr>
        <w:shd w:val="clear" w:color="000000" w:fill="auto"/>
        <w:spacing w:before="100" w:beforeAutospacing="1" w:after="100" w:afterAutospacing="1"/>
        <w:rPr>
          <w:lang w:val="fr-FR"/>
        </w:rPr>
      </w:pPr>
      <w:r w:rsidRPr="00260413">
        <w:rPr>
          <w:rStyle w:val="Strong"/>
          <w:lang w:val="fr-FR"/>
        </w:rPr>
        <w:t>modeDSN  </w:t>
      </w:r>
      <w:r w:rsidRPr="00260413">
        <w:rPr>
          <w:lang w:val="fr-FR"/>
        </w:rPr>
        <w:t>permet d'indiquer le mode de DSN à utiliser :</w:t>
      </w:r>
    </w:p>
    <w:p w14:paraId="28FF46EB" w14:textId="77777777" w:rsidR="00766112" w:rsidRPr="00260413" w:rsidRDefault="00766112" w:rsidP="00325D8B">
      <w:pPr>
        <w:numPr>
          <w:ilvl w:val="1"/>
          <w:numId w:val="183"/>
        </w:numPr>
        <w:shd w:val="clear" w:color="000000" w:fill="auto"/>
        <w:spacing w:before="100" w:beforeAutospacing="1" w:after="100" w:afterAutospacing="1"/>
        <w:rPr>
          <w:lang w:val="fr-FR"/>
        </w:rPr>
      </w:pPr>
      <w:r w:rsidRPr="00260413">
        <w:rPr>
          <w:rStyle w:val="HTMLCode"/>
          <w:lang w:val="fr-FR"/>
        </w:rPr>
        <w:t>TEST</w:t>
      </w:r>
      <w:r w:rsidRPr="00260413">
        <w:rPr>
          <w:lang w:val="fr-FR"/>
        </w:rPr>
        <w:t> ou </w:t>
      </w:r>
      <w:r w:rsidRPr="00260413">
        <w:rPr>
          <w:rStyle w:val="HTMLCode"/>
          <w:lang w:val="fr-FR"/>
        </w:rPr>
        <w:t>PROD</w:t>
      </w:r>
    </w:p>
    <w:p w14:paraId="64505B64" w14:textId="77777777" w:rsidR="00766112" w:rsidRPr="00260413" w:rsidRDefault="00766112" w:rsidP="00325D8B">
      <w:pPr>
        <w:numPr>
          <w:ilvl w:val="0"/>
          <w:numId w:val="184"/>
        </w:numPr>
        <w:shd w:val="clear" w:color="000000" w:fill="auto"/>
        <w:spacing w:before="100" w:beforeAutospacing="1" w:after="100" w:afterAutospacing="1"/>
        <w:rPr>
          <w:lang w:val="fr-FR"/>
        </w:rPr>
      </w:pPr>
      <w:r w:rsidRPr="00260413">
        <w:rPr>
          <w:rStyle w:val="Strong"/>
          <w:lang w:val="fr-FR"/>
        </w:rPr>
        <w:t>declarationIDsCouple </w:t>
      </w:r>
      <w:r w:rsidRPr="00260413">
        <w:rPr>
          <w:lang w:val="fr-FR"/>
        </w:rPr>
        <w:t>désigne une</w:t>
      </w:r>
      <w:r w:rsidRPr="00260413">
        <w:rPr>
          <w:rStyle w:val="Strong"/>
          <w:lang w:val="fr-FR"/>
        </w:rPr>
        <w:t> </w:t>
      </w:r>
      <w:r w:rsidRPr="00260413">
        <w:rPr>
          <w:lang w:val="fr-FR"/>
        </w:rPr>
        <w:t>liste de couples d'identifiants de déclarations pour lesquelles un flux A&amp;R doit être généré :</w:t>
      </w:r>
    </w:p>
    <w:p w14:paraId="79CF0A1B" w14:textId="77777777" w:rsidR="00766112" w:rsidRPr="00260413" w:rsidRDefault="00766112" w:rsidP="00325D8B">
      <w:pPr>
        <w:numPr>
          <w:ilvl w:val="1"/>
          <w:numId w:val="184"/>
        </w:numPr>
        <w:shd w:val="clear" w:color="000000" w:fill="auto"/>
        <w:spacing w:before="100" w:beforeAutospacing="1" w:after="100" w:afterAutospacing="1"/>
        <w:rPr>
          <w:lang w:val="fr-FR"/>
        </w:rPr>
      </w:pPr>
      <w:r w:rsidRPr="00260413">
        <w:rPr>
          <w:lang w:val="fr-FR"/>
        </w:rPr>
        <w:t>soit directement sur la ligne de commande</w:t>
      </w:r>
    </w:p>
    <w:p w14:paraId="16C3948A" w14:textId="77777777" w:rsidR="00766112" w:rsidRPr="00260413" w:rsidRDefault="00766112" w:rsidP="00325D8B">
      <w:pPr>
        <w:numPr>
          <w:ilvl w:val="1"/>
          <w:numId w:val="184"/>
        </w:numPr>
        <w:shd w:val="clear" w:color="000000" w:fill="auto"/>
        <w:spacing w:before="100" w:beforeAutospacing="1" w:after="100" w:afterAutospacing="1"/>
        <w:rPr>
          <w:lang w:val="fr-FR"/>
        </w:rPr>
      </w:pPr>
      <w:r w:rsidRPr="00260413">
        <w:rPr>
          <w:lang w:val="fr-FR"/>
        </w:rPr>
        <w:t>soit dans un fichier préfixé par @</w:t>
      </w:r>
    </w:p>
    <w:p w14:paraId="682626CE" w14:textId="77777777" w:rsidR="00766112" w:rsidRPr="00260413" w:rsidRDefault="00766112" w:rsidP="00766112">
      <w:pPr>
        <w:pStyle w:val="NormalWeb"/>
        <w:shd w:val="clear" w:color="000000" w:fill="auto"/>
        <w:rPr>
          <w:lang w:val="fr-FR"/>
        </w:rPr>
      </w:pPr>
    </w:p>
    <w:p w14:paraId="1AABA147" w14:textId="77777777" w:rsidR="00766112" w:rsidRPr="00260413" w:rsidRDefault="00766112" w:rsidP="00766112">
      <w:pPr>
        <w:pStyle w:val="NormalWeb"/>
        <w:shd w:val="clear" w:color="000000" w:fill="auto"/>
        <w:rPr>
          <w:lang w:val="fr-FR"/>
        </w:rPr>
      </w:pPr>
      <w:r w:rsidRPr="00260413">
        <w:rPr>
          <w:rStyle w:val="Strong"/>
          <w:lang w:val="fr-FR"/>
        </w:rPr>
        <w:t>declarationIDsCouple a </w:t>
      </w:r>
      <w:r w:rsidR="003779B1">
        <w:rPr>
          <w:lang w:val="fr-FR"/>
        </w:rPr>
        <w:t>le formalisme suivant</w:t>
      </w:r>
      <w:r w:rsidRPr="00260413">
        <w:rPr>
          <w:lang w:val="fr-FR"/>
        </w:rPr>
        <w:t> :</w:t>
      </w:r>
    </w:p>
    <w:p w14:paraId="4556DE9C"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C283CF7" w14:textId="77777777" w:rsidTr="00766112">
        <w:tc>
          <w:tcPr>
            <w:tcW w:w="5000" w:type="pct"/>
            <w:shd w:val="clear" w:color="auto" w:fill="auto"/>
            <w:vAlign w:val="center"/>
          </w:tcPr>
          <w:p w14:paraId="30A6DAE4" w14:textId="77777777" w:rsidR="00766112" w:rsidRPr="00260413" w:rsidRDefault="00766112" w:rsidP="00766112">
            <w:pPr>
              <w:pStyle w:val="HTMLPreformatted"/>
              <w:rPr>
                <w:lang w:val="fr-FR"/>
              </w:rPr>
            </w:pPr>
            <w:r w:rsidRPr="00260413">
              <w:rPr>
                <w:lang w:val="fr-FR"/>
              </w:rPr>
              <w:t>IDNew;IDOld</w:t>
            </w:r>
          </w:p>
        </w:tc>
      </w:tr>
    </w:tbl>
    <w:p w14:paraId="7EB784ED" w14:textId="77777777" w:rsidR="00766112" w:rsidRPr="00260413" w:rsidRDefault="00766112" w:rsidP="00766112">
      <w:pPr>
        <w:pStyle w:val="NormalWeb"/>
        <w:shd w:val="clear" w:color="000000" w:fill="auto"/>
        <w:rPr>
          <w:color w:val="000000"/>
          <w:sz w:val="2"/>
          <w:szCs w:val="2"/>
          <w:lang w:val="fr-FR"/>
        </w:rPr>
      </w:pPr>
    </w:p>
    <w:p w14:paraId="617376F3" w14:textId="77777777" w:rsidR="00766112" w:rsidRPr="00260413" w:rsidRDefault="00766112" w:rsidP="00766112">
      <w:pPr>
        <w:pStyle w:val="Heading5"/>
        <w:shd w:val="clear" w:color="000000" w:fill="auto"/>
        <w:rPr>
          <w:lang w:val="fr-FR"/>
        </w:rPr>
      </w:pPr>
      <w:r w:rsidRPr="00260413">
        <w:rPr>
          <w:rStyle w:val="Strong"/>
          <w:b/>
          <w:bCs w:val="0"/>
          <w:color w:val="808080"/>
          <w:lang w:val="fr-FR"/>
        </w:rPr>
        <w:t>Retour</w:t>
      </w:r>
    </w:p>
    <w:p w14:paraId="25A7360D" w14:textId="77777777" w:rsidR="00766112" w:rsidRPr="00260413" w:rsidRDefault="00766112" w:rsidP="00766112">
      <w:pPr>
        <w:pStyle w:val="NormalWeb"/>
        <w:shd w:val="clear" w:color="000000" w:fill="auto"/>
        <w:rPr>
          <w:rFonts w:eastAsiaTheme="minorEastAsia"/>
          <w:lang w:val="fr-FR"/>
        </w:rPr>
      </w:pPr>
      <w:r w:rsidRPr="00260413">
        <w:rPr>
          <w:lang w:val="fr-FR"/>
        </w:rPr>
        <w:t>Les déclarations d'identifiant </w:t>
      </w:r>
      <w:r w:rsidRPr="00260413">
        <w:rPr>
          <w:rStyle w:val="HTMLCode"/>
          <w:rFonts w:ascii="Verdana" w:hAnsi="Verdana"/>
          <w:lang w:val="fr-FR"/>
        </w:rPr>
        <w:t>IDNew</w:t>
      </w:r>
      <w:r w:rsidRPr="00260413">
        <w:rPr>
          <w:rStyle w:val="Emphasis"/>
          <w:rFonts w:cs="Courier New"/>
          <w:szCs w:val="20"/>
          <w:lang w:val="fr-FR"/>
        </w:rPr>
        <w:t> </w:t>
      </w:r>
      <w:r w:rsidRPr="00260413">
        <w:rPr>
          <w:lang w:val="fr-FR"/>
        </w:rPr>
        <w:t>sont topées </w:t>
      </w:r>
      <w:r w:rsidRPr="00260413">
        <w:rPr>
          <w:rStyle w:val="Strong"/>
          <w:lang w:val="fr-FR"/>
        </w:rPr>
        <w:t>ANNULE_ET_REMPLACE</w:t>
      </w:r>
      <w:r w:rsidRPr="00260413">
        <w:rPr>
          <w:rStyle w:val="Emphasis"/>
          <w:b/>
          <w:bCs/>
          <w:lang w:val="fr-FR"/>
        </w:rPr>
        <w:t>.</w:t>
      </w:r>
    </w:p>
    <w:p w14:paraId="1AD1482C" w14:textId="77777777" w:rsidR="00766112" w:rsidRPr="00260413" w:rsidRDefault="00766112" w:rsidP="00766112">
      <w:pPr>
        <w:pStyle w:val="NormalWeb"/>
        <w:shd w:val="clear" w:color="000000" w:fill="auto"/>
        <w:rPr>
          <w:lang w:val="fr-FR"/>
        </w:rPr>
      </w:pPr>
      <w:r w:rsidRPr="00260413">
        <w:rPr>
          <w:lang w:val="fr-FR"/>
        </w:rPr>
        <w:t>Un flux par point de dépôt est généré pour toutes ces déclarations.</w:t>
      </w:r>
    </w:p>
    <w:p w14:paraId="69CA8358" w14:textId="77777777" w:rsidR="00766112" w:rsidRPr="00260413" w:rsidRDefault="00766112" w:rsidP="00766112">
      <w:pPr>
        <w:pStyle w:val="NormalWeb"/>
        <w:shd w:val="clear" w:color="000000" w:fill="auto"/>
        <w:rPr>
          <w:lang w:val="fr-FR"/>
        </w:rPr>
      </w:pPr>
      <w:r w:rsidRPr="00260413">
        <w:rPr>
          <w:lang w:val="fr-FR"/>
        </w:rPr>
        <w:t> </w:t>
      </w:r>
    </w:p>
    <w:p w14:paraId="191DAC20"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dsnsig:gen-cancel-file</w:t>
      </w:r>
    </w:p>
    <w:p w14:paraId="22610358" w14:textId="77777777" w:rsidR="00766112" w:rsidRPr="00260413" w:rsidRDefault="00766112" w:rsidP="00766112">
      <w:pPr>
        <w:pStyle w:val="Heading5"/>
        <w:shd w:val="clear" w:color="000000" w:fill="auto"/>
        <w:rPr>
          <w:sz w:val="20"/>
          <w:lang w:val="fr-FR"/>
        </w:rPr>
      </w:pPr>
      <w:r w:rsidRPr="00260413">
        <w:rPr>
          <w:color w:val="000000"/>
          <w:lang w:val="fr-FR"/>
        </w:rPr>
        <w:t>Usage</w:t>
      </w:r>
    </w:p>
    <w:p w14:paraId="7ECA17E3"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générer des flux de signalement de type "Annulation" pour les signalements de fin de contrat.</w:t>
      </w:r>
    </w:p>
    <w:p w14:paraId="2A036643" w14:textId="77777777" w:rsidR="00766112" w:rsidRPr="00260413" w:rsidRDefault="00766112" w:rsidP="00766112">
      <w:pPr>
        <w:pStyle w:val="Heading5"/>
        <w:shd w:val="clear" w:color="000000" w:fill="auto"/>
        <w:rPr>
          <w:lang w:val="fr-FR"/>
        </w:rPr>
      </w:pPr>
      <w:r w:rsidRPr="00260413">
        <w:rPr>
          <w:color w:val="000000"/>
          <w:lang w:val="fr-FR"/>
        </w:rPr>
        <w:t>Syntaxe</w:t>
      </w:r>
    </w:p>
    <w:p w14:paraId="5F76E97C" w14:textId="77777777" w:rsidR="00766112" w:rsidRPr="00260413" w:rsidRDefault="003041B9" w:rsidP="00766112">
      <w:pPr>
        <w:shd w:val="clear" w:color="000000" w:fill="auto"/>
        <w:rPr>
          <w:lang w:val="fr-FR"/>
        </w:rPr>
      </w:pPr>
      <w:r>
        <w:rPr>
          <w:lang w:val="fr-FR"/>
        </w:rPr>
        <w:pict w14:anchorId="01880A57">
          <v:rect id="_x0000_i1056" style="width:0;height:1.5pt" o:hralign="center" o:hrstd="t" o:hr="t" fillcolor="#a0a0a0" stroked="f"/>
        </w:pict>
      </w:r>
    </w:p>
    <w:p w14:paraId="5BF4B978" w14:textId="77777777" w:rsidR="00766112" w:rsidRPr="00260413" w:rsidRDefault="00766112" w:rsidP="00766112">
      <w:pPr>
        <w:pStyle w:val="cmdname0"/>
        <w:shd w:val="clear" w:color="000000" w:fill="auto"/>
      </w:pPr>
      <w:r w:rsidRPr="00260413">
        <w:t>dsnsig:gen-cancel-file</w:t>
      </w:r>
    </w:p>
    <w:p w14:paraId="567C112D" w14:textId="77777777" w:rsidR="00766112" w:rsidRPr="00260413" w:rsidRDefault="00766112" w:rsidP="00766112">
      <w:pPr>
        <w:pStyle w:val="cmdopts0"/>
        <w:shd w:val="clear" w:color="000000" w:fill="auto"/>
      </w:pPr>
      <w:r w:rsidRPr="00260413">
        <w:t>[-q]</w:t>
      </w:r>
    </w:p>
    <w:p w14:paraId="70ABCA5B" w14:textId="77777777" w:rsidR="00766112" w:rsidRPr="00260413" w:rsidRDefault="00766112" w:rsidP="00766112">
      <w:pPr>
        <w:pStyle w:val="cmdargs0"/>
        <w:shd w:val="clear" w:color="000000" w:fill="auto"/>
      </w:pPr>
      <w:r w:rsidRPr="00260413">
        <w:t>radicalFichier modeDSN declarationIDs</w:t>
      </w:r>
    </w:p>
    <w:p w14:paraId="097EEB31" w14:textId="77777777" w:rsidR="00766112" w:rsidRPr="00260413" w:rsidRDefault="003041B9" w:rsidP="00766112">
      <w:pPr>
        <w:shd w:val="clear" w:color="000000" w:fill="auto"/>
        <w:rPr>
          <w:lang w:val="fr-FR"/>
        </w:rPr>
      </w:pPr>
      <w:r>
        <w:rPr>
          <w:lang w:val="fr-FR"/>
        </w:rPr>
        <w:pict w14:anchorId="21F8EBF6">
          <v:rect id="_x0000_i1057" style="width:0;height:1.5pt" o:hralign="center" o:hrstd="t" o:hr="t" fillcolor="#a0a0a0" stroked="f"/>
        </w:pict>
      </w:r>
    </w:p>
    <w:p w14:paraId="2240F7D2" w14:textId="77777777" w:rsidR="00766112" w:rsidRPr="00260413" w:rsidRDefault="00766112" w:rsidP="00766112">
      <w:pPr>
        <w:shd w:val="clear" w:color="000000" w:fill="auto"/>
        <w:rPr>
          <w:lang w:val="fr-FR"/>
        </w:rPr>
      </w:pPr>
      <w:r w:rsidRPr="00260413">
        <w:rPr>
          <w:color w:val="000000"/>
          <w:lang w:val="fr-FR"/>
        </w:rPr>
        <w:t>où :</w:t>
      </w:r>
    </w:p>
    <w:p w14:paraId="316FE6D7" w14:textId="77777777" w:rsidR="00766112" w:rsidRPr="00260413" w:rsidRDefault="00766112" w:rsidP="00325D8B">
      <w:pPr>
        <w:numPr>
          <w:ilvl w:val="0"/>
          <w:numId w:val="185"/>
        </w:numPr>
        <w:shd w:val="clear" w:color="000000" w:fill="auto"/>
        <w:spacing w:before="100" w:beforeAutospacing="1" w:after="100" w:afterAutospacing="1"/>
        <w:rPr>
          <w:lang w:val="fr-FR"/>
        </w:rPr>
      </w:pPr>
      <w:r w:rsidRPr="00260413">
        <w:rPr>
          <w:lang w:val="fr-FR"/>
        </w:rPr>
        <w:t>L'option </w:t>
      </w:r>
      <w:r w:rsidRPr="00260413">
        <w:rPr>
          <w:rStyle w:val="Strong"/>
          <w:rFonts w:ascii="Courier New" w:hAnsi="Courier New" w:cs="Courier New"/>
          <w:lang w:val="fr-FR"/>
        </w:rPr>
        <w:t>-q </w:t>
      </w:r>
      <w:r w:rsidRPr="00260413">
        <w:rPr>
          <w:lang w:val="fr-FR"/>
        </w:rPr>
        <w:t>permet de ne pas afficher les messages de progression sur la console.</w:t>
      </w:r>
    </w:p>
    <w:p w14:paraId="2CF79EBF" w14:textId="77777777" w:rsidR="00766112" w:rsidRPr="00260413" w:rsidRDefault="00766112" w:rsidP="00325D8B">
      <w:pPr>
        <w:numPr>
          <w:ilvl w:val="0"/>
          <w:numId w:val="186"/>
        </w:numPr>
        <w:shd w:val="clear" w:color="000000" w:fill="auto"/>
        <w:spacing w:before="100" w:beforeAutospacing="1" w:after="100" w:afterAutospacing="1"/>
        <w:rPr>
          <w:lang w:val="fr-FR"/>
        </w:rPr>
      </w:pPr>
      <w:r w:rsidRPr="00260413">
        <w:rPr>
          <w:rStyle w:val="Strong"/>
          <w:lang w:val="fr-FR"/>
        </w:rPr>
        <w:t>radicalFichier </w:t>
      </w:r>
      <w:r w:rsidRPr="00260413">
        <w:rPr>
          <w:lang w:val="fr-FR"/>
        </w:rPr>
        <w:t>permet d'indiquer le radical des fichiers générés par l'exécution de la commande.</w:t>
      </w:r>
    </w:p>
    <w:p w14:paraId="3291DAA8" w14:textId="77777777" w:rsidR="00766112" w:rsidRPr="00260413" w:rsidRDefault="00766112" w:rsidP="00325D8B">
      <w:pPr>
        <w:numPr>
          <w:ilvl w:val="0"/>
          <w:numId w:val="187"/>
        </w:numPr>
        <w:shd w:val="clear" w:color="000000" w:fill="auto"/>
        <w:spacing w:before="100" w:beforeAutospacing="1" w:after="100" w:afterAutospacing="1"/>
        <w:rPr>
          <w:lang w:val="fr-FR"/>
        </w:rPr>
      </w:pPr>
      <w:r w:rsidRPr="00260413">
        <w:rPr>
          <w:rStyle w:val="Strong"/>
          <w:lang w:val="fr-FR"/>
        </w:rPr>
        <w:t>modeDSN  </w:t>
      </w:r>
      <w:r w:rsidRPr="00260413">
        <w:rPr>
          <w:lang w:val="fr-FR"/>
        </w:rPr>
        <w:t>permet d'indiquer le mode de DSN à utiliser : </w:t>
      </w:r>
    </w:p>
    <w:p w14:paraId="207E2DA2" w14:textId="77777777" w:rsidR="00766112" w:rsidRPr="00260413" w:rsidRDefault="00766112" w:rsidP="00325D8B">
      <w:pPr>
        <w:numPr>
          <w:ilvl w:val="1"/>
          <w:numId w:val="187"/>
        </w:numPr>
        <w:shd w:val="clear" w:color="000000" w:fill="auto"/>
        <w:spacing w:before="100" w:beforeAutospacing="1" w:after="100" w:afterAutospacing="1"/>
        <w:rPr>
          <w:lang w:val="fr-FR"/>
        </w:rPr>
      </w:pPr>
      <w:r w:rsidRPr="00260413">
        <w:rPr>
          <w:rStyle w:val="HTMLCode"/>
          <w:lang w:val="fr-FR"/>
        </w:rPr>
        <w:t>TEST </w:t>
      </w:r>
      <w:r w:rsidRPr="00260413">
        <w:rPr>
          <w:lang w:val="fr-FR"/>
        </w:rPr>
        <w:t>ou </w:t>
      </w:r>
      <w:r w:rsidRPr="00260413">
        <w:rPr>
          <w:rStyle w:val="HTMLCode"/>
          <w:lang w:val="fr-FR"/>
        </w:rPr>
        <w:t>PROD</w:t>
      </w:r>
    </w:p>
    <w:p w14:paraId="23A96816" w14:textId="77777777" w:rsidR="00766112" w:rsidRPr="00260413" w:rsidRDefault="00766112" w:rsidP="00325D8B">
      <w:pPr>
        <w:numPr>
          <w:ilvl w:val="0"/>
          <w:numId w:val="188"/>
        </w:numPr>
        <w:shd w:val="clear" w:color="000000" w:fill="auto"/>
        <w:spacing w:before="100" w:beforeAutospacing="1" w:after="100" w:afterAutospacing="1"/>
        <w:rPr>
          <w:lang w:val="fr-FR"/>
        </w:rPr>
      </w:pPr>
      <w:r w:rsidRPr="00260413">
        <w:rPr>
          <w:rStyle w:val="Strong"/>
          <w:lang w:val="fr-FR"/>
        </w:rPr>
        <w:t>declarationIDs </w:t>
      </w:r>
      <w:r w:rsidRPr="00260413">
        <w:rPr>
          <w:lang w:val="fr-FR"/>
        </w:rPr>
        <w:t>désigne une liste de couples d'identifiants de déclarations à annuler :</w:t>
      </w:r>
    </w:p>
    <w:p w14:paraId="350ACB5D" w14:textId="77777777" w:rsidR="00766112" w:rsidRPr="00260413" w:rsidRDefault="00766112" w:rsidP="00325D8B">
      <w:pPr>
        <w:numPr>
          <w:ilvl w:val="1"/>
          <w:numId w:val="188"/>
        </w:numPr>
        <w:shd w:val="clear" w:color="000000" w:fill="auto"/>
        <w:spacing w:before="100" w:beforeAutospacing="1" w:after="100" w:afterAutospacing="1"/>
        <w:rPr>
          <w:lang w:val="fr-FR"/>
        </w:rPr>
      </w:pPr>
      <w:r w:rsidRPr="00260413">
        <w:rPr>
          <w:lang w:val="fr-FR"/>
        </w:rPr>
        <w:t>soit directement sur la ligne de commande</w:t>
      </w:r>
    </w:p>
    <w:p w14:paraId="7A28918A" w14:textId="77777777" w:rsidR="00766112" w:rsidRPr="00260413" w:rsidRDefault="00766112" w:rsidP="00325D8B">
      <w:pPr>
        <w:numPr>
          <w:ilvl w:val="1"/>
          <w:numId w:val="188"/>
        </w:numPr>
        <w:shd w:val="clear" w:color="000000" w:fill="auto"/>
        <w:spacing w:before="100" w:beforeAutospacing="1" w:after="100" w:afterAutospacing="1"/>
        <w:rPr>
          <w:lang w:val="fr-FR"/>
        </w:rPr>
      </w:pPr>
      <w:r w:rsidRPr="00260413">
        <w:rPr>
          <w:lang w:val="fr-FR"/>
        </w:rPr>
        <w:t>soit dans un fichier, préfixé par @</w:t>
      </w:r>
    </w:p>
    <w:p w14:paraId="01644469" w14:textId="77777777" w:rsidR="00766112" w:rsidRPr="00260413" w:rsidRDefault="00766112" w:rsidP="00766112">
      <w:pPr>
        <w:pStyle w:val="NormalWeb"/>
        <w:shd w:val="clear" w:color="000000" w:fill="auto"/>
        <w:rPr>
          <w:lang w:val="fr-FR"/>
        </w:rPr>
      </w:pPr>
      <w:r w:rsidRPr="00260413">
        <w:rPr>
          <w:u w:val="single"/>
          <w:lang w:val="fr-FR"/>
        </w:rPr>
        <w:t>Exemples :</w:t>
      </w:r>
    </w:p>
    <w:p w14:paraId="7EA12B8F"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62880748" w14:textId="77777777" w:rsidTr="00766112">
        <w:tc>
          <w:tcPr>
            <w:tcW w:w="5000" w:type="pct"/>
            <w:shd w:val="clear" w:color="auto" w:fill="auto"/>
            <w:vAlign w:val="center"/>
          </w:tcPr>
          <w:p w14:paraId="08110EBB" w14:textId="77777777" w:rsidR="00766112" w:rsidRPr="00260413" w:rsidRDefault="00766112" w:rsidP="00766112">
            <w:pPr>
              <w:pStyle w:val="HTMLPreformatted"/>
              <w:rPr>
                <w:lang w:val="fr-FR"/>
              </w:rPr>
            </w:pPr>
            <w:r w:rsidRPr="00260413">
              <w:rPr>
                <w:lang w:val="fr-FR"/>
              </w:rPr>
              <w:t>dsnsig:gen-cancel-file FIC_TEST TEST ID_declaration_Annule_1;ID_declaration_Annulée_1 ID_declaration_Annule_1;ID_declaration_Annulée_2</w:t>
            </w:r>
          </w:p>
          <w:p w14:paraId="116ECBAB" w14:textId="77777777" w:rsidR="00766112" w:rsidRPr="00260413" w:rsidRDefault="00766112" w:rsidP="00766112">
            <w:pPr>
              <w:pStyle w:val="HTMLPreformatted"/>
              <w:rPr>
                <w:lang w:val="fr-FR"/>
              </w:rPr>
            </w:pPr>
            <w:r w:rsidRPr="00260413">
              <w:rPr>
                <w:lang w:val="fr-FR"/>
              </w:rPr>
              <w:t>dsnsig:gen-cancel-file FIC_TEST TEST @nom_de_fichier</w:t>
            </w:r>
          </w:p>
        </w:tc>
      </w:tr>
    </w:tbl>
    <w:p w14:paraId="178C3CC9" w14:textId="77777777" w:rsidR="00766112" w:rsidRPr="00260413" w:rsidRDefault="00766112" w:rsidP="00766112">
      <w:pPr>
        <w:pStyle w:val="NormalWeb"/>
        <w:shd w:val="clear" w:color="000000" w:fill="auto"/>
        <w:rPr>
          <w:color w:val="000000"/>
          <w:sz w:val="2"/>
          <w:szCs w:val="2"/>
          <w:lang w:val="fr-FR"/>
        </w:rPr>
      </w:pPr>
    </w:p>
    <w:p w14:paraId="7A04A682" w14:textId="77777777" w:rsidR="00766112" w:rsidRPr="00260413" w:rsidRDefault="00766112" w:rsidP="00766112">
      <w:pPr>
        <w:pStyle w:val="Heading5"/>
        <w:shd w:val="clear" w:color="000000" w:fill="auto"/>
        <w:rPr>
          <w:lang w:val="fr-FR"/>
        </w:rPr>
      </w:pPr>
      <w:r w:rsidRPr="00260413">
        <w:rPr>
          <w:color w:val="000000"/>
          <w:lang w:val="fr-FR"/>
        </w:rPr>
        <w:t>Retour</w:t>
      </w:r>
    </w:p>
    <w:p w14:paraId="1F74D1F9" w14:textId="77777777" w:rsidR="00766112" w:rsidRPr="00260413" w:rsidRDefault="00766112" w:rsidP="00766112">
      <w:pPr>
        <w:pStyle w:val="NormalWeb"/>
        <w:shd w:val="clear" w:color="000000" w:fill="auto"/>
        <w:rPr>
          <w:rFonts w:eastAsiaTheme="minorEastAsia"/>
          <w:lang w:val="fr-FR"/>
        </w:rPr>
      </w:pPr>
      <w:r w:rsidRPr="00260413">
        <w:rPr>
          <w:lang w:val="fr-FR"/>
        </w:rPr>
        <w:t>Un flux par point de dépôt est généré pour toutes les déclarations listées.</w:t>
      </w:r>
    </w:p>
    <w:p w14:paraId="5FA803F7" w14:textId="77777777" w:rsidR="00766112" w:rsidRPr="00260413" w:rsidRDefault="00766112" w:rsidP="00766112">
      <w:pPr>
        <w:pStyle w:val="NormalWeb"/>
        <w:shd w:val="clear" w:color="000000" w:fill="auto"/>
        <w:rPr>
          <w:lang w:val="fr-FR"/>
        </w:rPr>
      </w:pPr>
      <w:r w:rsidRPr="00260413">
        <w:rPr>
          <w:lang w:val="fr-FR"/>
        </w:rPr>
        <w:t> </w:t>
      </w:r>
    </w:p>
    <w:p w14:paraId="4BACF1A6"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dsnsig:delete-declarations</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B55DA8B" w14:textId="77777777" w:rsidTr="00766112">
        <w:tc>
          <w:tcPr>
            <w:tcW w:w="5000" w:type="pct"/>
            <w:shd w:val="solid" w:color="F3F9F4" w:fill="auto"/>
            <w:vAlign w:val="center"/>
          </w:tcPr>
          <w:p w14:paraId="44BF3BC1" w14:textId="77777777" w:rsidR="00766112" w:rsidRPr="00260413" w:rsidRDefault="00766112" w:rsidP="00766112">
            <w:pPr>
              <w:pStyle w:val="panelHeader"/>
              <w:jc w:val="left"/>
              <w:rPr>
                <w:sz w:val="24"/>
              </w:rPr>
            </w:pPr>
            <w:r w:rsidRPr="00260413">
              <w:t>Disponibilité 3.1.10</w:t>
            </w:r>
          </w:p>
          <w:p w14:paraId="77643BC5" w14:textId="77777777" w:rsidR="00766112" w:rsidRPr="00260413" w:rsidRDefault="00766112" w:rsidP="00766112">
            <w:pPr>
              <w:spacing w:before="240"/>
              <w:rPr>
                <w:sz w:val="24"/>
                <w:lang w:val="fr-FR"/>
              </w:rPr>
            </w:pPr>
            <w:r w:rsidRPr="00260413">
              <w:rPr>
                <w:rStyle w:val="Strong"/>
                <w:lang w:val="fr-FR"/>
              </w:rPr>
              <w:t>Cette commande a été introduite en DSN 3.1.10.</w:t>
            </w:r>
          </w:p>
        </w:tc>
      </w:tr>
    </w:tbl>
    <w:p w14:paraId="07ADE895" w14:textId="77777777" w:rsidR="00766112" w:rsidRPr="00260413" w:rsidRDefault="00766112" w:rsidP="00766112">
      <w:pPr>
        <w:pStyle w:val="NormalWeb"/>
        <w:shd w:val="clear" w:color="000000" w:fill="auto"/>
        <w:rPr>
          <w:rFonts w:eastAsiaTheme="minorEastAsia"/>
          <w:color w:val="000000"/>
          <w:sz w:val="2"/>
          <w:szCs w:val="2"/>
          <w:lang w:val="fr-FR"/>
        </w:rPr>
      </w:pPr>
    </w:p>
    <w:p w14:paraId="35C046B0" w14:textId="77777777" w:rsidR="00766112" w:rsidRPr="00260413" w:rsidRDefault="00766112" w:rsidP="00766112">
      <w:pPr>
        <w:pStyle w:val="Heading5"/>
        <w:shd w:val="clear" w:color="000000" w:fill="auto"/>
        <w:rPr>
          <w:lang w:val="fr-FR"/>
        </w:rPr>
      </w:pPr>
      <w:r w:rsidRPr="00260413">
        <w:rPr>
          <w:color w:val="3D3D3D"/>
          <w:lang w:val="fr-FR"/>
        </w:rPr>
        <w:t>Usage</w:t>
      </w:r>
    </w:p>
    <w:p w14:paraId="2C64AE5F"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supprimer des DSN de signalement chargées en BDSN à partir de leurs identifiants techniques.</w:t>
      </w:r>
    </w:p>
    <w:p w14:paraId="2D824396" w14:textId="77777777" w:rsidR="00766112" w:rsidRPr="00260413" w:rsidRDefault="00766112" w:rsidP="00766112">
      <w:pPr>
        <w:pStyle w:val="Heading5"/>
        <w:shd w:val="clear" w:color="000000" w:fill="auto"/>
        <w:rPr>
          <w:lang w:val="fr-FR"/>
        </w:rPr>
      </w:pPr>
      <w:r w:rsidRPr="00260413">
        <w:rPr>
          <w:lang w:val="fr-FR"/>
        </w:rPr>
        <w:t>Syntaxe</w:t>
      </w:r>
    </w:p>
    <w:p w14:paraId="7967997F" w14:textId="77777777" w:rsidR="00766112" w:rsidRPr="00260413" w:rsidRDefault="003041B9" w:rsidP="00766112">
      <w:pPr>
        <w:shd w:val="clear" w:color="000000" w:fill="auto"/>
        <w:rPr>
          <w:lang w:val="fr-FR"/>
        </w:rPr>
      </w:pPr>
      <w:r>
        <w:rPr>
          <w:lang w:val="fr-FR"/>
        </w:rPr>
        <w:pict w14:anchorId="1DDBCAF7">
          <v:rect id="_x0000_i1058" style="width:0;height:1.5pt" o:hralign="center" o:hrstd="t" o:hr="t" fillcolor="#a0a0a0" stroked="f"/>
        </w:pict>
      </w:r>
    </w:p>
    <w:p w14:paraId="4C3DB2AE" w14:textId="77777777" w:rsidR="00766112" w:rsidRPr="00260413" w:rsidRDefault="00766112" w:rsidP="00766112">
      <w:pPr>
        <w:pStyle w:val="cmdname0"/>
        <w:shd w:val="clear" w:color="000000" w:fill="auto"/>
      </w:pPr>
      <w:r w:rsidRPr="00260413">
        <w:t>dsn:delete-declarations</w:t>
      </w:r>
    </w:p>
    <w:p w14:paraId="75FC98FF" w14:textId="77777777" w:rsidR="00766112" w:rsidRPr="00260413" w:rsidRDefault="00766112" w:rsidP="00766112">
      <w:pPr>
        <w:pStyle w:val="cmdopts0"/>
        <w:shd w:val="clear" w:color="000000" w:fill="auto"/>
      </w:pPr>
      <w:r w:rsidRPr="00260413">
        <w:t>[-f]</w:t>
      </w:r>
    </w:p>
    <w:p w14:paraId="76865C07" w14:textId="77777777" w:rsidR="00766112" w:rsidRPr="00260413" w:rsidRDefault="00766112" w:rsidP="00766112">
      <w:pPr>
        <w:pStyle w:val="cmdargs0"/>
        <w:shd w:val="clear" w:color="000000" w:fill="auto"/>
      </w:pPr>
      <w:r w:rsidRPr="00260413">
        <w:t>IdDeclarations</w:t>
      </w:r>
    </w:p>
    <w:p w14:paraId="1B85803E" w14:textId="77777777" w:rsidR="00766112" w:rsidRPr="00260413" w:rsidRDefault="003041B9" w:rsidP="00766112">
      <w:pPr>
        <w:shd w:val="clear" w:color="000000" w:fill="auto"/>
        <w:rPr>
          <w:lang w:val="fr-FR"/>
        </w:rPr>
      </w:pPr>
      <w:r>
        <w:rPr>
          <w:lang w:val="fr-FR"/>
        </w:rPr>
        <w:pict w14:anchorId="3BFDFBD8">
          <v:rect id="_x0000_i1059" style="width:0;height:1.5pt" o:hralign="center" o:hrstd="t" o:hr="t" fillcolor="#a0a0a0" stroked="f"/>
        </w:pict>
      </w:r>
    </w:p>
    <w:p w14:paraId="0FDA528B" w14:textId="77777777" w:rsidR="00766112" w:rsidRPr="00260413" w:rsidRDefault="00766112" w:rsidP="00766112">
      <w:pPr>
        <w:shd w:val="clear" w:color="000000" w:fill="auto"/>
        <w:rPr>
          <w:lang w:val="fr-FR"/>
        </w:rPr>
      </w:pPr>
      <w:r w:rsidRPr="00260413">
        <w:rPr>
          <w:lang w:val="fr-FR"/>
        </w:rPr>
        <w:t>où :</w:t>
      </w:r>
    </w:p>
    <w:p w14:paraId="459D4D40" w14:textId="77777777" w:rsidR="00766112" w:rsidRPr="00260413" w:rsidRDefault="00766112" w:rsidP="00325D8B">
      <w:pPr>
        <w:numPr>
          <w:ilvl w:val="0"/>
          <w:numId w:val="189"/>
        </w:numPr>
        <w:shd w:val="clear" w:color="000000" w:fill="auto"/>
        <w:spacing w:before="100" w:beforeAutospacing="1" w:after="100" w:afterAutospacing="1"/>
        <w:rPr>
          <w:lang w:val="fr-FR"/>
        </w:rPr>
      </w:pPr>
      <w:r w:rsidRPr="00260413">
        <w:rPr>
          <w:rStyle w:val="Strong"/>
          <w:lang w:val="fr-FR"/>
        </w:rPr>
        <w:t>IdDeclarations</w:t>
      </w:r>
      <w:r w:rsidRPr="00260413">
        <w:rPr>
          <w:lang w:val="fr-FR"/>
        </w:rPr>
        <w:t> : Liste des identifiants techniques des déclarations à supprimer qui peut être :</w:t>
      </w:r>
    </w:p>
    <w:p w14:paraId="3EA97747" w14:textId="77777777" w:rsidR="00766112" w:rsidRPr="00260413" w:rsidRDefault="00766112" w:rsidP="00325D8B">
      <w:pPr>
        <w:numPr>
          <w:ilvl w:val="1"/>
          <w:numId w:val="189"/>
        </w:numPr>
        <w:shd w:val="clear" w:color="000000" w:fill="auto"/>
        <w:spacing w:before="100" w:beforeAutospacing="1" w:after="100" w:afterAutospacing="1"/>
        <w:rPr>
          <w:lang w:val="fr-FR"/>
        </w:rPr>
      </w:pPr>
      <w:r w:rsidRPr="00260413">
        <w:rPr>
          <w:lang w:val="fr-FR"/>
        </w:rPr>
        <w:t>Le caractère </w:t>
      </w:r>
      <w:r w:rsidRPr="00260413">
        <w:rPr>
          <w:rStyle w:val="Strong"/>
          <w:lang w:val="fr-FR"/>
        </w:rPr>
        <w:t>'*'</w:t>
      </w:r>
      <w:r w:rsidRPr="00260413">
        <w:rPr>
          <w:lang w:val="fr-FR"/>
        </w:rPr>
        <w:t> (étoile) : dans ce cas, toutes les déclarations en BDSN seront supprimées</w:t>
      </w:r>
    </w:p>
    <w:p w14:paraId="0651AF45" w14:textId="77777777" w:rsidR="00766112" w:rsidRPr="00260413" w:rsidRDefault="00766112" w:rsidP="00325D8B">
      <w:pPr>
        <w:numPr>
          <w:ilvl w:val="1"/>
          <w:numId w:val="189"/>
        </w:numPr>
        <w:shd w:val="clear" w:color="000000" w:fill="auto"/>
        <w:spacing w:before="100" w:beforeAutospacing="1" w:after="100" w:afterAutospacing="1"/>
        <w:rPr>
          <w:lang w:val="fr-FR"/>
        </w:rPr>
      </w:pPr>
      <w:r w:rsidRPr="00260413">
        <w:rPr>
          <w:lang w:val="fr-FR"/>
        </w:rPr>
        <w:t>Une liste d'identifiants techniques séparés par des espaces</w:t>
      </w:r>
    </w:p>
    <w:p w14:paraId="06BDA0B1" w14:textId="77777777" w:rsidR="00766112" w:rsidRPr="00260413" w:rsidRDefault="00766112" w:rsidP="00325D8B">
      <w:pPr>
        <w:numPr>
          <w:ilvl w:val="1"/>
          <w:numId w:val="189"/>
        </w:numPr>
        <w:shd w:val="clear" w:color="000000" w:fill="auto"/>
        <w:spacing w:before="100" w:beforeAutospacing="1" w:after="100" w:afterAutospacing="1"/>
        <w:rPr>
          <w:lang w:val="fr-FR"/>
        </w:rPr>
      </w:pPr>
      <w:r w:rsidRPr="00260413">
        <w:rPr>
          <w:lang w:val="fr-FR"/>
        </w:rPr>
        <w:t>Un fichier contenant la liste des identifiants techniques (un par ligne). Dans ce cas, il s'exprime sous la forme : </w:t>
      </w:r>
      <w:r w:rsidRPr="00260413">
        <w:rPr>
          <w:rStyle w:val="Strong"/>
          <w:lang w:val="fr-FR"/>
        </w:rPr>
        <w:t>@</w:t>
      </w:r>
      <w:r w:rsidRPr="00260413">
        <w:rPr>
          <w:rStyle w:val="Emphasis"/>
          <w:lang w:val="fr-FR"/>
        </w:rPr>
        <w:t>nom_du_fichier</w:t>
      </w:r>
    </w:p>
    <w:p w14:paraId="33CA69BD" w14:textId="77777777" w:rsidR="00766112" w:rsidRPr="00260413" w:rsidRDefault="00766112" w:rsidP="00325D8B">
      <w:pPr>
        <w:numPr>
          <w:ilvl w:val="0"/>
          <w:numId w:val="190"/>
        </w:numPr>
        <w:shd w:val="clear" w:color="000000" w:fill="auto"/>
        <w:spacing w:before="100" w:beforeAutospacing="1" w:after="100" w:afterAutospacing="1"/>
        <w:rPr>
          <w:lang w:val="fr-FR"/>
        </w:rPr>
      </w:pPr>
      <w:r w:rsidRPr="00260413">
        <w:rPr>
          <w:lang w:val="fr-FR"/>
        </w:rPr>
        <w:t>L'option -f force la suppression sans demander confirmation.</w:t>
      </w:r>
    </w:p>
    <w:p w14:paraId="77473D6A" w14:textId="77777777" w:rsidR="00766112" w:rsidRPr="00260413" w:rsidRDefault="00766112" w:rsidP="00766112">
      <w:pPr>
        <w:pStyle w:val="Heading5"/>
        <w:shd w:val="clear" w:color="000000" w:fill="auto"/>
        <w:rPr>
          <w:lang w:val="fr-FR"/>
        </w:rPr>
      </w:pPr>
      <w:r w:rsidRPr="00260413">
        <w:rPr>
          <w:lang w:val="fr-FR"/>
        </w:rPr>
        <w:t>Retour</w:t>
      </w:r>
    </w:p>
    <w:p w14:paraId="030C0FD6" w14:textId="77777777" w:rsidR="00766112" w:rsidRPr="00260413" w:rsidRDefault="00766112" w:rsidP="00766112">
      <w:pPr>
        <w:pStyle w:val="NormalWeb"/>
        <w:shd w:val="clear" w:color="000000" w:fill="auto"/>
        <w:rPr>
          <w:lang w:val="fr-FR"/>
        </w:rPr>
      </w:pPr>
      <w:r w:rsidRPr="00260413">
        <w:rPr>
          <w:lang w:val="fr-FR"/>
        </w:rPr>
        <w:t>La console affiche la liste des DSN candidates à la suppression et demande confirmation si l'option -f n'est pas positionnée.</w:t>
      </w:r>
    </w:p>
    <w:p w14:paraId="00C82FAE" w14:textId="77777777" w:rsidR="00766112" w:rsidRPr="00260413" w:rsidRDefault="00766112" w:rsidP="00766112">
      <w:pPr>
        <w:pStyle w:val="NormalWeb"/>
        <w:shd w:val="clear" w:color="000000" w:fill="auto"/>
        <w:rPr>
          <w:rFonts w:eastAsiaTheme="minorEastAsia"/>
          <w:lang w:val="fr-FR"/>
        </w:rPr>
      </w:pPr>
      <w:r w:rsidRPr="00260413">
        <w:rPr>
          <w:lang w:val="fr-FR"/>
        </w:rPr>
        <w:t>Les DSN sont supprimées si la confirmation est faite.</w:t>
      </w:r>
    </w:p>
    <w:p w14:paraId="1AD9DCC4"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dsnsig:delete-matching-declarations</w:t>
      </w:r>
    </w:p>
    <w:p w14:paraId="32F6F84E" w14:textId="77777777" w:rsidR="00766112" w:rsidRPr="00260413" w:rsidRDefault="00766112" w:rsidP="00766112">
      <w:pPr>
        <w:pStyle w:val="Heading5"/>
        <w:shd w:val="clear" w:color="000000" w:fill="auto"/>
        <w:rPr>
          <w:sz w:val="20"/>
          <w:lang w:val="fr-FR"/>
        </w:rPr>
      </w:pPr>
      <w:r w:rsidRPr="00260413">
        <w:rPr>
          <w:color w:val="3D3D3D"/>
          <w:lang w:val="fr-FR"/>
        </w:rPr>
        <w:t>Usage</w:t>
      </w:r>
    </w:p>
    <w:p w14:paraId="47A09C68"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permet de supprimer des DSN de signalement chargées en BDSN et correspondant à un périmètre donné.</w:t>
      </w:r>
    </w:p>
    <w:p w14:paraId="779D13F9"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51780906" w14:textId="77777777" w:rsidTr="00766112">
        <w:tc>
          <w:tcPr>
            <w:tcW w:w="5000" w:type="pct"/>
            <w:shd w:val="solid" w:color="F3F9F4" w:fill="auto"/>
            <w:vAlign w:val="center"/>
          </w:tcPr>
          <w:p w14:paraId="601441A0" w14:textId="77777777" w:rsidR="00766112" w:rsidRPr="00260413" w:rsidRDefault="00766112" w:rsidP="00766112">
            <w:pPr>
              <w:pStyle w:val="panelHeader"/>
              <w:jc w:val="left"/>
              <w:rPr>
                <w:sz w:val="24"/>
              </w:rPr>
            </w:pPr>
            <w:r w:rsidRPr="00260413">
              <w:t>Disponibilité 3.1.10</w:t>
            </w:r>
          </w:p>
          <w:p w14:paraId="04266EDF" w14:textId="77777777" w:rsidR="00766112" w:rsidRPr="00260413" w:rsidRDefault="00766112" w:rsidP="00766112">
            <w:pPr>
              <w:spacing w:before="240"/>
              <w:rPr>
                <w:sz w:val="24"/>
                <w:lang w:val="fr-FR"/>
              </w:rPr>
            </w:pPr>
            <w:r w:rsidRPr="00260413">
              <w:rPr>
                <w:lang w:val="fr-FR"/>
              </w:rPr>
              <w:t>Cette commande a été introduite en DSN 3.1.10.</w:t>
            </w:r>
          </w:p>
        </w:tc>
      </w:tr>
    </w:tbl>
    <w:p w14:paraId="04FF04DF" w14:textId="77777777" w:rsidR="00766112" w:rsidRPr="00260413" w:rsidRDefault="00766112" w:rsidP="00766112">
      <w:pPr>
        <w:pStyle w:val="NormalWeb"/>
        <w:shd w:val="clear" w:color="000000" w:fill="auto"/>
        <w:rPr>
          <w:rFonts w:eastAsiaTheme="minorEastAsia"/>
          <w:color w:val="000000"/>
          <w:sz w:val="2"/>
          <w:szCs w:val="2"/>
          <w:lang w:val="fr-FR"/>
        </w:rPr>
      </w:pPr>
    </w:p>
    <w:p w14:paraId="466AA2BF" w14:textId="77777777" w:rsidR="00766112" w:rsidRPr="00260413" w:rsidRDefault="00766112" w:rsidP="00766112">
      <w:pPr>
        <w:pStyle w:val="Heading5"/>
        <w:shd w:val="clear" w:color="000000" w:fill="auto"/>
        <w:rPr>
          <w:sz w:val="20"/>
          <w:lang w:val="fr-FR"/>
        </w:rPr>
      </w:pPr>
      <w:r w:rsidRPr="00260413">
        <w:rPr>
          <w:color w:val="707070"/>
          <w:lang w:val="fr-FR"/>
        </w:rPr>
        <w:t>Syntaxe</w:t>
      </w:r>
    </w:p>
    <w:p w14:paraId="03F25B06" w14:textId="77777777" w:rsidR="00766112" w:rsidRPr="00260413" w:rsidRDefault="003041B9" w:rsidP="00766112">
      <w:pPr>
        <w:shd w:val="clear" w:color="000000" w:fill="auto"/>
        <w:rPr>
          <w:lang w:val="fr-FR"/>
        </w:rPr>
      </w:pPr>
      <w:r>
        <w:rPr>
          <w:lang w:val="fr-FR"/>
        </w:rPr>
        <w:pict w14:anchorId="2EC8C7F9">
          <v:rect id="_x0000_i1060" style="width:0;height:1.5pt" o:hralign="center" o:hrstd="t" o:hr="t" fillcolor="#a0a0a0" stroked="f"/>
        </w:pict>
      </w:r>
    </w:p>
    <w:p w14:paraId="59DE272A" w14:textId="77777777" w:rsidR="00766112" w:rsidRPr="00260413" w:rsidRDefault="00766112" w:rsidP="00766112">
      <w:pPr>
        <w:pStyle w:val="cmdname0"/>
        <w:shd w:val="clear" w:color="000000" w:fill="auto"/>
      </w:pPr>
      <w:r w:rsidRPr="00260413">
        <w:t>dsn:delete-matching-declarations</w:t>
      </w:r>
    </w:p>
    <w:p w14:paraId="3A9166E0" w14:textId="77777777" w:rsidR="00766112" w:rsidRPr="00260413" w:rsidRDefault="00766112" w:rsidP="00766112">
      <w:pPr>
        <w:pStyle w:val="cmdopts0"/>
        <w:shd w:val="clear" w:color="000000" w:fill="auto"/>
      </w:pPr>
      <w:r w:rsidRPr="00260413">
        <w:t>[-f] [-m ModeDSN] [-t TypeDePérimètre]</w:t>
      </w:r>
    </w:p>
    <w:p w14:paraId="77247970" w14:textId="77777777" w:rsidR="00766112" w:rsidRPr="00260413" w:rsidRDefault="00766112" w:rsidP="00766112">
      <w:pPr>
        <w:pStyle w:val="cmdargs0"/>
        <w:shd w:val="clear" w:color="000000" w:fill="auto"/>
      </w:pPr>
      <w:r w:rsidRPr="00260413">
        <w:t>PériodeDSN TypeSignalement Périmètre</w:t>
      </w:r>
    </w:p>
    <w:p w14:paraId="4D53A444" w14:textId="77777777" w:rsidR="00766112" w:rsidRPr="00260413" w:rsidRDefault="003041B9" w:rsidP="00766112">
      <w:pPr>
        <w:shd w:val="clear" w:color="000000" w:fill="auto"/>
        <w:rPr>
          <w:lang w:val="fr-FR"/>
        </w:rPr>
      </w:pPr>
      <w:r>
        <w:rPr>
          <w:lang w:val="fr-FR"/>
        </w:rPr>
        <w:pict w14:anchorId="3651A673">
          <v:rect id="_x0000_i1061" style="width:0;height:1.5pt" o:hralign="center" o:hrstd="t" o:hr="t" fillcolor="#a0a0a0" stroked="f"/>
        </w:pict>
      </w:r>
    </w:p>
    <w:p w14:paraId="338BD990" w14:textId="77777777" w:rsidR="00766112" w:rsidRPr="00260413" w:rsidRDefault="00766112" w:rsidP="00766112">
      <w:pPr>
        <w:shd w:val="clear" w:color="000000" w:fill="auto"/>
        <w:rPr>
          <w:lang w:val="fr-FR"/>
        </w:rPr>
      </w:pPr>
      <w:r w:rsidRPr="00260413">
        <w:rPr>
          <w:lang w:val="fr-FR"/>
        </w:rPr>
        <w:t>où :</w:t>
      </w:r>
    </w:p>
    <w:p w14:paraId="17263EF5" w14:textId="77777777" w:rsidR="00766112" w:rsidRPr="00260413" w:rsidRDefault="00766112" w:rsidP="00325D8B">
      <w:pPr>
        <w:numPr>
          <w:ilvl w:val="0"/>
          <w:numId w:val="191"/>
        </w:numPr>
        <w:shd w:val="clear" w:color="000000" w:fill="auto"/>
        <w:spacing w:before="100" w:beforeAutospacing="1" w:after="100" w:afterAutospacing="1"/>
        <w:rPr>
          <w:lang w:val="fr-FR"/>
        </w:rPr>
      </w:pPr>
      <w:r w:rsidRPr="00260413">
        <w:rPr>
          <w:rStyle w:val="Strong"/>
          <w:lang w:val="fr-FR"/>
        </w:rPr>
        <w:t>PériodeDSN</w:t>
      </w:r>
      <w:r w:rsidRPr="00260413">
        <w:rPr>
          <w:lang w:val="fr-FR"/>
        </w:rPr>
        <w:t> : Période DSN au format AAAAMM.</w:t>
      </w:r>
    </w:p>
    <w:p w14:paraId="314A0815" w14:textId="77777777" w:rsidR="00766112" w:rsidRPr="00260413" w:rsidRDefault="00766112" w:rsidP="00325D8B">
      <w:pPr>
        <w:numPr>
          <w:ilvl w:val="0"/>
          <w:numId w:val="191"/>
        </w:numPr>
        <w:shd w:val="clear" w:color="000000" w:fill="auto"/>
        <w:spacing w:before="100" w:beforeAutospacing="1" w:after="100" w:afterAutospacing="1"/>
        <w:rPr>
          <w:lang w:val="fr-FR"/>
        </w:rPr>
      </w:pPr>
      <w:r w:rsidRPr="00260413">
        <w:rPr>
          <w:rStyle w:val="Strong"/>
          <w:lang w:val="fr-FR"/>
        </w:rPr>
        <w:t>TypeSignalement </w:t>
      </w:r>
      <w:r w:rsidRPr="00260413">
        <w:rPr>
          <w:lang w:val="fr-FR"/>
        </w:rPr>
        <w:t>: Type de signalement</w:t>
      </w:r>
    </w:p>
    <w:p w14:paraId="0024E79F" w14:textId="77777777" w:rsidR="00766112" w:rsidRPr="00260413" w:rsidRDefault="00766112" w:rsidP="00325D8B">
      <w:pPr>
        <w:numPr>
          <w:ilvl w:val="1"/>
          <w:numId w:val="191"/>
        </w:numPr>
        <w:shd w:val="clear" w:color="000000" w:fill="auto"/>
        <w:spacing w:before="100" w:beforeAutospacing="1" w:after="100" w:afterAutospacing="1"/>
        <w:rPr>
          <w:lang w:val="fr-FR"/>
        </w:rPr>
      </w:pPr>
      <w:r w:rsidRPr="00260413">
        <w:rPr>
          <w:rStyle w:val="HTMLCode"/>
          <w:lang w:val="fr-FR"/>
        </w:rPr>
        <w:t>ARRET_TRAVAIL</w:t>
      </w:r>
      <w:r w:rsidRPr="00260413">
        <w:rPr>
          <w:lang w:val="fr-FR"/>
        </w:rPr>
        <w:t>, </w:t>
      </w:r>
      <w:r w:rsidRPr="00260413">
        <w:rPr>
          <w:rStyle w:val="HTMLCode"/>
          <w:lang w:val="fr-FR"/>
        </w:rPr>
        <w:t>REPRISE</w:t>
      </w:r>
      <w:r w:rsidRPr="00260413">
        <w:rPr>
          <w:lang w:val="fr-FR"/>
        </w:rPr>
        <w:t>_</w:t>
      </w:r>
      <w:r w:rsidRPr="00260413">
        <w:rPr>
          <w:rStyle w:val="HTMLCode"/>
          <w:lang w:val="fr-FR"/>
        </w:rPr>
        <w:t>ARRET_TRAVAIL</w:t>
      </w:r>
      <w:r w:rsidRPr="00260413">
        <w:rPr>
          <w:lang w:val="fr-FR"/>
        </w:rPr>
        <w:t>, </w:t>
      </w:r>
      <w:r w:rsidRPr="00260413">
        <w:rPr>
          <w:rStyle w:val="HTMLCode"/>
          <w:lang w:val="fr-FR"/>
        </w:rPr>
        <w:t>FIN_CONTRAT</w:t>
      </w:r>
    </w:p>
    <w:p w14:paraId="22D67802" w14:textId="77777777" w:rsidR="00766112" w:rsidRPr="00260413" w:rsidRDefault="00766112" w:rsidP="00325D8B">
      <w:pPr>
        <w:numPr>
          <w:ilvl w:val="0"/>
          <w:numId w:val="191"/>
        </w:numPr>
        <w:shd w:val="clear" w:color="000000" w:fill="auto"/>
        <w:spacing w:before="100" w:beforeAutospacing="1" w:after="100" w:afterAutospacing="1"/>
        <w:rPr>
          <w:lang w:val="fr-FR"/>
        </w:rPr>
      </w:pPr>
      <w:r w:rsidRPr="00260413">
        <w:rPr>
          <w:rStyle w:val="Strong"/>
          <w:lang w:val="fr-FR"/>
        </w:rPr>
        <w:t>Périmètre</w:t>
      </w:r>
      <w:r w:rsidRPr="00260413">
        <w:rPr>
          <w:lang w:val="fr-FR"/>
        </w:rPr>
        <w:t> : Périmètre à traiter (variable selon le type choisi via l'option -t, voir ci-dessous).</w:t>
      </w:r>
    </w:p>
    <w:p w14:paraId="18C6B5E1" w14:textId="77777777" w:rsidR="00766112" w:rsidRPr="00260413" w:rsidRDefault="00766112" w:rsidP="00325D8B">
      <w:pPr>
        <w:numPr>
          <w:ilvl w:val="0"/>
          <w:numId w:val="192"/>
        </w:numPr>
        <w:shd w:val="clear" w:color="000000" w:fill="auto"/>
        <w:spacing w:before="100" w:beforeAutospacing="1" w:after="100" w:afterAutospacing="1"/>
        <w:rPr>
          <w:lang w:val="fr-FR"/>
        </w:rPr>
      </w:pPr>
      <w:r w:rsidRPr="00260413">
        <w:rPr>
          <w:lang w:val="fr-FR"/>
        </w:rPr>
        <w:t>L'option -t permet de spécifier la nature de la liste indiquée dans le paramètre </w:t>
      </w:r>
      <w:r w:rsidRPr="00260413">
        <w:rPr>
          <w:rStyle w:val="Strong"/>
          <w:lang w:val="fr-FR"/>
        </w:rPr>
        <w:t>Périmètre</w:t>
      </w:r>
      <w:r w:rsidRPr="00260413">
        <w:rPr>
          <w:lang w:val="fr-FR"/>
        </w:rPr>
        <w:t> :</w:t>
      </w:r>
    </w:p>
    <w:p w14:paraId="1A3C2FBD" w14:textId="77777777" w:rsidR="00766112" w:rsidRPr="00260413" w:rsidRDefault="00766112" w:rsidP="00325D8B">
      <w:pPr>
        <w:numPr>
          <w:ilvl w:val="1"/>
          <w:numId w:val="192"/>
        </w:numPr>
        <w:shd w:val="clear" w:color="000000" w:fill="auto"/>
        <w:spacing w:before="100" w:beforeAutospacing="1" w:after="100" w:afterAutospacing="1"/>
        <w:rPr>
          <w:lang w:val="fr-FR"/>
        </w:rPr>
      </w:pPr>
      <w:r w:rsidRPr="00260413">
        <w:rPr>
          <w:rStyle w:val="Strong"/>
          <w:lang w:val="fr-FR"/>
        </w:rPr>
        <w:t>ETB</w:t>
      </w:r>
      <w:r w:rsidRPr="00260413">
        <w:rPr>
          <w:lang w:val="fr-FR"/>
        </w:rPr>
        <w:t> : Le périmètre est une liste d'établissements, en codification Produit. C'est la valeur par défaut si l'option n'est pas précisée.</w:t>
      </w:r>
    </w:p>
    <w:p w14:paraId="12002594" w14:textId="77777777" w:rsidR="00766112" w:rsidRPr="00260413" w:rsidRDefault="00766112" w:rsidP="00325D8B">
      <w:pPr>
        <w:numPr>
          <w:ilvl w:val="1"/>
          <w:numId w:val="192"/>
        </w:numPr>
        <w:shd w:val="clear" w:color="000000" w:fill="auto"/>
        <w:spacing w:before="100" w:beforeAutospacing="1" w:after="100" w:afterAutospacing="1"/>
        <w:rPr>
          <w:lang w:val="fr-FR"/>
        </w:rPr>
      </w:pPr>
      <w:r w:rsidRPr="00260413">
        <w:rPr>
          <w:rStyle w:val="Strong"/>
          <w:lang w:val="fr-FR"/>
        </w:rPr>
        <w:t>ETR</w:t>
      </w:r>
      <w:r w:rsidRPr="00260413">
        <w:rPr>
          <w:lang w:val="fr-FR"/>
        </w:rPr>
        <w:t> : Le périmètre est une liste d'entreprises (équivalent fonctionnel du SIREN), en codification Produit.</w:t>
      </w:r>
    </w:p>
    <w:p w14:paraId="2AAE4FEC" w14:textId="77777777" w:rsidR="00766112" w:rsidRPr="00260413" w:rsidRDefault="00766112" w:rsidP="00325D8B">
      <w:pPr>
        <w:numPr>
          <w:ilvl w:val="1"/>
          <w:numId w:val="192"/>
        </w:numPr>
        <w:shd w:val="clear" w:color="000000" w:fill="auto"/>
        <w:spacing w:before="100" w:beforeAutospacing="1" w:after="100" w:afterAutospacing="1"/>
        <w:rPr>
          <w:lang w:val="fr-FR"/>
        </w:rPr>
      </w:pPr>
      <w:r w:rsidRPr="00260413">
        <w:rPr>
          <w:rStyle w:val="Strong"/>
          <w:lang w:val="fr-FR"/>
        </w:rPr>
        <w:t>UDS</w:t>
      </w:r>
      <w:r w:rsidRPr="00260413">
        <w:rPr>
          <w:lang w:val="fr-FR"/>
        </w:rPr>
        <w:t> : Le périmètre est une liste d'unités déclaratives sous la forme "CodeEtablissement/PointDeDepot/LotDeGestion", en codification </w:t>
      </w:r>
      <w:r w:rsidRPr="00260413">
        <w:rPr>
          <w:u w:val="single"/>
          <w:lang w:val="fr-FR"/>
        </w:rPr>
        <w:t>Produit</w:t>
      </w:r>
      <w:r w:rsidRPr="00260413">
        <w:rPr>
          <w:lang w:val="fr-FR"/>
        </w:rPr>
        <w:t> pour </w:t>
      </w:r>
      <w:r w:rsidRPr="00260413">
        <w:rPr>
          <w:rStyle w:val="Emphasis"/>
          <w:lang w:val="fr-FR"/>
        </w:rPr>
        <w:t>CodeEtablissement</w:t>
      </w:r>
      <w:r w:rsidRPr="00260413">
        <w:rPr>
          <w:lang w:val="fr-FR"/>
        </w:rPr>
        <w:t> et </w:t>
      </w:r>
      <w:r w:rsidRPr="00260413">
        <w:rPr>
          <w:rStyle w:val="Emphasis"/>
          <w:lang w:val="fr-FR"/>
        </w:rPr>
        <w:t>LotDeGestion</w:t>
      </w:r>
      <w:r w:rsidRPr="00260413">
        <w:rPr>
          <w:lang w:val="fr-FR"/>
        </w:rPr>
        <w:t>, </w:t>
      </w:r>
      <w:r w:rsidRPr="00260413">
        <w:rPr>
          <w:u w:val="single"/>
          <w:lang w:val="fr-FR"/>
        </w:rPr>
        <w:t>NET</w:t>
      </w:r>
      <w:r w:rsidRPr="00260413">
        <w:rPr>
          <w:lang w:val="fr-FR"/>
        </w:rPr>
        <w:t> ou </w:t>
      </w:r>
      <w:r w:rsidRPr="00260413">
        <w:rPr>
          <w:u w:val="single"/>
          <w:lang w:val="fr-FR"/>
        </w:rPr>
        <w:t>MSA</w:t>
      </w:r>
      <w:r w:rsidRPr="00260413">
        <w:rPr>
          <w:lang w:val="fr-FR"/>
        </w:rPr>
        <w:t> pour le </w:t>
      </w:r>
      <w:r w:rsidRPr="00260413">
        <w:rPr>
          <w:rStyle w:val="Emphasis"/>
          <w:lang w:val="fr-FR"/>
        </w:rPr>
        <w:t>PointDeDepot</w:t>
      </w:r>
      <w:r w:rsidRPr="00260413">
        <w:rPr>
          <w:lang w:val="fr-FR"/>
        </w:rPr>
        <w:t>.</w:t>
      </w:r>
    </w:p>
    <w:p w14:paraId="7C3CCA33" w14:textId="77777777" w:rsidR="00766112" w:rsidRPr="00260413" w:rsidRDefault="00766112" w:rsidP="00325D8B">
      <w:pPr>
        <w:numPr>
          <w:ilvl w:val="1"/>
          <w:numId w:val="192"/>
        </w:numPr>
        <w:shd w:val="clear" w:color="000000" w:fill="auto"/>
        <w:spacing w:before="100" w:beforeAutospacing="1" w:after="100" w:afterAutospacing="1"/>
        <w:rPr>
          <w:lang w:val="fr-FR"/>
        </w:rPr>
      </w:pPr>
      <w:r w:rsidRPr="00260413">
        <w:rPr>
          <w:rStyle w:val="Strong"/>
          <w:lang w:val="fr-FR"/>
        </w:rPr>
        <w:t>POL</w:t>
      </w:r>
      <w:r w:rsidRPr="00260413">
        <w:rPr>
          <w:lang w:val="fr-FR"/>
        </w:rPr>
        <w:t> : Le périmètre est une liste de pôles d'établissements.</w:t>
      </w:r>
    </w:p>
    <w:p w14:paraId="432612F1" w14:textId="77777777" w:rsidR="00766112" w:rsidRPr="00260413" w:rsidRDefault="00766112" w:rsidP="00325D8B">
      <w:pPr>
        <w:numPr>
          <w:ilvl w:val="1"/>
          <w:numId w:val="192"/>
        </w:numPr>
        <w:shd w:val="clear" w:color="000000" w:fill="auto"/>
        <w:spacing w:before="100" w:beforeAutospacing="1" w:after="100" w:afterAutospacing="1"/>
        <w:rPr>
          <w:lang w:val="fr-FR"/>
        </w:rPr>
      </w:pPr>
      <w:r w:rsidRPr="00260413">
        <w:rPr>
          <w:rStyle w:val="Strong"/>
          <w:lang w:val="fr-FR"/>
        </w:rPr>
        <w:t>LOT</w:t>
      </w:r>
      <w:r w:rsidRPr="00260413">
        <w:rPr>
          <w:lang w:val="fr-FR"/>
        </w:rPr>
        <w:t> : Le périmètre est une liste de lots de gestion.</w:t>
      </w:r>
    </w:p>
    <w:p w14:paraId="26B19087" w14:textId="77777777" w:rsidR="00766112" w:rsidRPr="00260413" w:rsidRDefault="00766112" w:rsidP="005600B5">
      <w:pPr>
        <w:keepNext/>
        <w:numPr>
          <w:ilvl w:val="0"/>
          <w:numId w:val="193"/>
        </w:numPr>
        <w:shd w:val="clear" w:color="000000" w:fill="auto"/>
        <w:spacing w:before="100" w:beforeAutospacing="1" w:after="100" w:afterAutospacing="1"/>
        <w:ind w:hanging="357"/>
        <w:rPr>
          <w:lang w:val="fr-FR"/>
        </w:rPr>
      </w:pPr>
      <w:r w:rsidRPr="00260413">
        <w:rPr>
          <w:lang w:val="fr-FR"/>
        </w:rPr>
        <w:t>Périmètre peut être :</w:t>
      </w:r>
    </w:p>
    <w:p w14:paraId="050250E1" w14:textId="77777777" w:rsidR="00766112" w:rsidRPr="00260413" w:rsidRDefault="00766112" w:rsidP="005600B5">
      <w:pPr>
        <w:keepNext/>
        <w:numPr>
          <w:ilvl w:val="1"/>
          <w:numId w:val="193"/>
        </w:numPr>
        <w:shd w:val="clear" w:color="000000" w:fill="auto"/>
        <w:spacing w:before="100" w:beforeAutospacing="1" w:after="100" w:afterAutospacing="1"/>
        <w:ind w:hanging="357"/>
        <w:rPr>
          <w:lang w:val="fr-FR"/>
        </w:rPr>
      </w:pPr>
      <w:r w:rsidRPr="00260413">
        <w:rPr>
          <w:lang w:val="fr-FR"/>
        </w:rPr>
        <w:t>Le caractère </w:t>
      </w:r>
      <w:r w:rsidRPr="00260413">
        <w:rPr>
          <w:rStyle w:val="Strong"/>
          <w:lang w:val="fr-FR"/>
        </w:rPr>
        <w:t>'*'</w:t>
      </w:r>
      <w:r w:rsidRPr="00260413">
        <w:rPr>
          <w:lang w:val="fr-FR"/>
        </w:rPr>
        <w:t> (étoile) : dans ce cas, toutes les unités déclaratives connues sont traitées</w:t>
      </w:r>
    </w:p>
    <w:p w14:paraId="44E5864E" w14:textId="77777777" w:rsidR="00766112" w:rsidRPr="00260413" w:rsidRDefault="00766112" w:rsidP="005600B5">
      <w:pPr>
        <w:keepNext/>
        <w:numPr>
          <w:ilvl w:val="1"/>
          <w:numId w:val="193"/>
        </w:numPr>
        <w:shd w:val="clear" w:color="000000" w:fill="auto"/>
        <w:spacing w:before="100" w:beforeAutospacing="1" w:after="100" w:afterAutospacing="1"/>
        <w:ind w:hanging="357"/>
        <w:rPr>
          <w:lang w:val="fr-FR"/>
        </w:rPr>
      </w:pPr>
      <w:r w:rsidRPr="00260413">
        <w:rPr>
          <w:lang w:val="fr-FR"/>
        </w:rPr>
        <w:t>Une liste de valeurs séparées par des espaces, valeurs dépendantes du type spécifié</w:t>
      </w:r>
    </w:p>
    <w:p w14:paraId="345E2B83" w14:textId="77777777" w:rsidR="00766112" w:rsidRPr="00260413" w:rsidRDefault="00766112" w:rsidP="00325D8B">
      <w:pPr>
        <w:numPr>
          <w:ilvl w:val="1"/>
          <w:numId w:val="193"/>
        </w:numPr>
        <w:shd w:val="clear" w:color="000000" w:fill="auto"/>
        <w:spacing w:before="100" w:beforeAutospacing="1" w:after="100" w:afterAutospacing="1"/>
        <w:rPr>
          <w:lang w:val="fr-FR"/>
        </w:rPr>
      </w:pPr>
      <w:r w:rsidRPr="00260413">
        <w:rPr>
          <w:lang w:val="fr-FR"/>
        </w:rPr>
        <w:t>Un fichier contenant la liste des éléments du périmètre à produire (un élément par ligne). Dans ce cas, il s'exprime sous la forme : </w:t>
      </w:r>
      <w:r w:rsidRPr="00260413">
        <w:rPr>
          <w:rStyle w:val="Strong"/>
          <w:lang w:val="fr-FR"/>
        </w:rPr>
        <w:t>@</w:t>
      </w:r>
      <w:r w:rsidRPr="00260413">
        <w:rPr>
          <w:rStyle w:val="Emphasis"/>
          <w:lang w:val="fr-FR"/>
        </w:rPr>
        <w:t>nom_du_fichier</w:t>
      </w:r>
    </w:p>
    <w:p w14:paraId="1BB81DE1" w14:textId="77777777" w:rsidR="00766112" w:rsidRPr="00260413" w:rsidRDefault="00766112" w:rsidP="00325D8B">
      <w:pPr>
        <w:numPr>
          <w:ilvl w:val="0"/>
          <w:numId w:val="194"/>
        </w:numPr>
        <w:shd w:val="clear" w:color="000000" w:fill="auto"/>
        <w:spacing w:before="100" w:beforeAutospacing="1" w:after="100" w:afterAutospacing="1"/>
        <w:rPr>
          <w:lang w:val="fr-FR"/>
        </w:rPr>
      </w:pPr>
      <w:r w:rsidRPr="00260413">
        <w:rPr>
          <w:lang w:val="fr-FR"/>
        </w:rPr>
        <w:t>L'option -m permet de ne supprimer que les déclarations :</w:t>
      </w:r>
    </w:p>
    <w:p w14:paraId="015EF9B0" w14:textId="77777777" w:rsidR="00766112" w:rsidRPr="00260413" w:rsidRDefault="00766112" w:rsidP="00325D8B">
      <w:pPr>
        <w:numPr>
          <w:ilvl w:val="1"/>
          <w:numId w:val="194"/>
        </w:numPr>
        <w:shd w:val="clear" w:color="000000" w:fill="auto"/>
        <w:spacing w:before="100" w:beforeAutospacing="1" w:after="100" w:afterAutospacing="1"/>
        <w:rPr>
          <w:lang w:val="fr-FR"/>
        </w:rPr>
      </w:pPr>
      <w:r w:rsidRPr="00260413">
        <w:rPr>
          <w:lang w:val="fr-FR"/>
        </w:rPr>
        <w:t>de test (valeur </w:t>
      </w:r>
      <w:r w:rsidRPr="00260413">
        <w:rPr>
          <w:rStyle w:val="Strong"/>
          <w:lang w:val="fr-FR"/>
        </w:rPr>
        <w:t>TEST</w:t>
      </w:r>
      <w:r w:rsidRPr="00260413">
        <w:rPr>
          <w:lang w:val="fr-FR"/>
        </w:rPr>
        <w:t>) ou</w:t>
      </w:r>
    </w:p>
    <w:p w14:paraId="339D8A36" w14:textId="77777777" w:rsidR="00766112" w:rsidRPr="00260413" w:rsidRDefault="00766112" w:rsidP="00325D8B">
      <w:pPr>
        <w:numPr>
          <w:ilvl w:val="1"/>
          <w:numId w:val="194"/>
        </w:numPr>
        <w:shd w:val="clear" w:color="000000" w:fill="auto"/>
        <w:spacing w:before="100" w:beforeAutospacing="1" w:after="100" w:afterAutospacing="1"/>
        <w:rPr>
          <w:lang w:val="fr-FR"/>
        </w:rPr>
      </w:pPr>
      <w:r w:rsidRPr="00260413">
        <w:rPr>
          <w:lang w:val="fr-FR"/>
        </w:rPr>
        <w:t>réelles (valeur </w:t>
      </w:r>
      <w:r w:rsidRPr="00260413">
        <w:rPr>
          <w:rStyle w:val="Strong"/>
          <w:lang w:val="fr-FR"/>
        </w:rPr>
        <w:t>PROD</w:t>
      </w:r>
      <w:r w:rsidRPr="00260413">
        <w:rPr>
          <w:lang w:val="fr-FR"/>
        </w:rPr>
        <w:t>).</w:t>
      </w:r>
    </w:p>
    <w:p w14:paraId="3DCC1914" w14:textId="77777777" w:rsidR="00766112" w:rsidRPr="00260413" w:rsidRDefault="00766112" w:rsidP="00325D8B">
      <w:pPr>
        <w:numPr>
          <w:ilvl w:val="0"/>
          <w:numId w:val="195"/>
        </w:numPr>
        <w:shd w:val="clear" w:color="000000" w:fill="auto"/>
        <w:spacing w:before="100" w:beforeAutospacing="1" w:after="100" w:afterAutospacing="1"/>
        <w:rPr>
          <w:lang w:val="fr-FR"/>
        </w:rPr>
      </w:pPr>
      <w:r w:rsidRPr="00260413">
        <w:rPr>
          <w:lang w:val="fr-FR"/>
        </w:rPr>
        <w:t>L'option -f force la suppression sans demander confirmation.</w:t>
      </w:r>
    </w:p>
    <w:p w14:paraId="59EAE2FA" w14:textId="77777777" w:rsidR="00766112" w:rsidRPr="00260413" w:rsidRDefault="00766112" w:rsidP="00766112">
      <w:pPr>
        <w:pStyle w:val="Heading5"/>
        <w:shd w:val="clear" w:color="000000" w:fill="auto"/>
        <w:rPr>
          <w:lang w:val="fr-FR"/>
        </w:rPr>
      </w:pPr>
      <w:r w:rsidRPr="00260413">
        <w:rPr>
          <w:lang w:val="fr-FR"/>
        </w:rPr>
        <w:t>Retour</w:t>
      </w:r>
    </w:p>
    <w:p w14:paraId="231276BA" w14:textId="77777777" w:rsidR="00766112" w:rsidRPr="00260413" w:rsidRDefault="00766112" w:rsidP="00766112">
      <w:pPr>
        <w:pStyle w:val="NormalWeb"/>
        <w:shd w:val="clear" w:color="000000" w:fill="auto"/>
        <w:rPr>
          <w:lang w:val="fr-FR"/>
        </w:rPr>
      </w:pPr>
      <w:r w:rsidRPr="00260413">
        <w:rPr>
          <w:lang w:val="fr-FR"/>
        </w:rPr>
        <w:t>La console affiche la liste des DSN candidates à la suppression et demande confirmation si l'option -f n'est pas positionnée.</w:t>
      </w:r>
    </w:p>
    <w:p w14:paraId="1661723F" w14:textId="77777777" w:rsidR="00766112" w:rsidRPr="00260413" w:rsidRDefault="00766112" w:rsidP="00766112">
      <w:pPr>
        <w:pStyle w:val="NormalWeb"/>
        <w:shd w:val="clear" w:color="000000" w:fill="auto"/>
        <w:rPr>
          <w:rFonts w:eastAsiaTheme="minorEastAsia"/>
          <w:lang w:val="fr-FR"/>
        </w:rPr>
      </w:pPr>
      <w:r w:rsidRPr="00260413">
        <w:rPr>
          <w:lang w:val="fr-FR"/>
        </w:rPr>
        <w:t>Les DSN sont supprimées si la confirmation est faite.</w:t>
      </w:r>
    </w:p>
    <w:p w14:paraId="3368A8F7" w14:textId="77777777" w:rsidR="00766112" w:rsidRPr="00260413" w:rsidRDefault="00766112" w:rsidP="00766112">
      <w:pPr>
        <w:pStyle w:val="NormalWeb"/>
        <w:shd w:val="clear" w:color="000000" w:fill="auto"/>
        <w:rPr>
          <w:lang w:val="fr-FR"/>
        </w:rPr>
      </w:pPr>
      <w:r w:rsidRPr="00260413">
        <w:rPr>
          <w:lang w:val="fr-FR"/>
        </w:rPr>
        <w:t>Extraction des données...</w:t>
      </w:r>
    </w:p>
    <w:p w14:paraId="5126C98C" w14:textId="77777777" w:rsidR="00766112" w:rsidRPr="00260413" w:rsidRDefault="00766112" w:rsidP="00766112">
      <w:pPr>
        <w:pStyle w:val="HTMLPreformatted"/>
        <w:shd w:val="clear" w:color="000000" w:fill="auto"/>
        <w:rPr>
          <w:lang w:val="fr-FR"/>
        </w:rPr>
      </w:pPr>
      <w:r w:rsidRPr="00260413">
        <w:rPr>
          <w:lang w:val="fr-FR"/>
        </w:rPr>
        <w:t>Aucun contrat trouve dans une declaration mensuelle pour le salarie 179089483 sur les periodes de 201505 a 201507</w:t>
      </w:r>
    </w:p>
    <w:p w14:paraId="580ED414" w14:textId="77777777" w:rsidR="00766112" w:rsidRPr="00260413" w:rsidRDefault="00766112" w:rsidP="00766112">
      <w:pPr>
        <w:pStyle w:val="HTMLPreformatted"/>
        <w:shd w:val="clear" w:color="000000" w:fill="auto"/>
        <w:rPr>
          <w:lang w:val="fr-FR"/>
        </w:rPr>
      </w:pPr>
      <w:r w:rsidRPr="00260413">
        <w:rPr>
          <w:lang w:val="fr-FR"/>
        </w:rPr>
        <w:t>Aucun contrat trouve dans une declaration mensuelle pour le salarie 179089483 sur les periodes de 201507 a 201509</w:t>
      </w:r>
    </w:p>
    <w:p w14:paraId="4BEAE366" w14:textId="77777777" w:rsidR="00766112" w:rsidRPr="00260413" w:rsidRDefault="00766112" w:rsidP="00766112">
      <w:pPr>
        <w:pStyle w:val="HTMLPreformatted"/>
        <w:shd w:val="clear" w:color="000000" w:fill="auto"/>
        <w:rPr>
          <w:lang w:val="fr-FR"/>
        </w:rPr>
      </w:pPr>
      <w:r w:rsidRPr="00260413">
        <w:rPr>
          <w:lang w:val="fr-FR"/>
        </w:rPr>
        <w:t>Aucun contrat trouve dans une declaration mensuelle pour le salarie 179089483 sur les periodes de 201506 a 201508</w:t>
      </w:r>
    </w:p>
    <w:p w14:paraId="0D229B9F" w14:textId="77777777" w:rsidR="00766112" w:rsidRPr="00260413" w:rsidRDefault="00766112" w:rsidP="00766112">
      <w:pPr>
        <w:pStyle w:val="HTMLPreformatted"/>
        <w:shd w:val="clear" w:color="000000" w:fill="auto"/>
        <w:rPr>
          <w:lang w:val="fr-FR"/>
        </w:rPr>
      </w:pPr>
      <w:r w:rsidRPr="00260413">
        <w:rPr>
          <w:lang w:val="fr-FR"/>
        </w:rPr>
        <w:t>Aucun contrat trouve dans une declaration mensuelle pour le salarie 179089483 sur les periodes de 201510 a 201512</w:t>
      </w:r>
    </w:p>
    <w:p w14:paraId="03B8D4E5" w14:textId="77777777" w:rsidR="00766112" w:rsidRPr="00260413" w:rsidRDefault="00766112" w:rsidP="00766112">
      <w:pPr>
        <w:pStyle w:val="HTMLPreformatted"/>
        <w:shd w:val="clear" w:color="000000" w:fill="auto"/>
        <w:rPr>
          <w:lang w:val="fr-FR"/>
        </w:rPr>
      </w:pPr>
      <w:r w:rsidRPr="00260413">
        <w:rPr>
          <w:lang w:val="fr-FR"/>
        </w:rPr>
        <w:t>Aucun contrat trouve dans une declaration mensuelle pour le salarie 179089483 sur les periodes de 201509 a 201511</w:t>
      </w:r>
    </w:p>
    <w:p w14:paraId="64CBF628" w14:textId="77777777" w:rsidR="00766112" w:rsidRPr="00260413" w:rsidRDefault="00766112" w:rsidP="00766112">
      <w:pPr>
        <w:pStyle w:val="HTMLPreformatted"/>
        <w:shd w:val="clear" w:color="000000" w:fill="auto"/>
        <w:rPr>
          <w:lang w:val="fr-FR"/>
        </w:rPr>
      </w:pPr>
      <w:r w:rsidRPr="00260413">
        <w:rPr>
          <w:lang w:val="fr-FR"/>
        </w:rPr>
        <w:t>Aucun contrat trouve dans une declaration mensuelle pour le salarie 179089483 sur les periodes de 201508 a 201510</w:t>
      </w:r>
    </w:p>
    <w:p w14:paraId="7FAF59BC" w14:textId="77777777" w:rsidR="00766112" w:rsidRPr="00260413" w:rsidRDefault="00766112" w:rsidP="00766112">
      <w:pPr>
        <w:pStyle w:val="HTMLPreformatted"/>
        <w:shd w:val="clear" w:color="000000" w:fill="auto"/>
        <w:rPr>
          <w:lang w:val="fr-FR"/>
        </w:rPr>
      </w:pPr>
      <w:r w:rsidRPr="00260413">
        <w:rPr>
          <w:lang w:val="fr-FR"/>
        </w:rPr>
        <w:t>Pas de declaration cree</w:t>
      </w:r>
    </w:p>
    <w:p w14:paraId="05126F25" w14:textId="77777777" w:rsidR="00766112" w:rsidRPr="00260413" w:rsidRDefault="00766112" w:rsidP="005600B5">
      <w:pPr>
        <w:pStyle w:val="Heading3"/>
        <w:pageBreakBefore/>
        <w:shd w:val="clear" w:color="000000" w:fill="auto"/>
        <w:rPr>
          <w:lang w:val="fr-FR"/>
        </w:rPr>
      </w:pPr>
      <w:bookmarkStart w:id="73" w:name="_Toc481760527"/>
      <w:r w:rsidRPr="00260413">
        <w:rPr>
          <w:lang w:val="fr-FR"/>
        </w:rPr>
        <w:t>Autres commandes</w:t>
      </w:r>
      <w:bookmarkEnd w:id="73"/>
    </w:p>
    <w:p w14:paraId="2F3E9CDC" w14:textId="77777777" w:rsidR="00766112" w:rsidRPr="00260413" w:rsidRDefault="00766112" w:rsidP="005600B5">
      <w:pPr>
        <w:pStyle w:val="CLICmd"/>
        <w:pageBreakBefore w:val="0"/>
        <w:rPr>
          <w:rFonts w:ascii="Times New Roman" w:eastAsiaTheme="minorEastAsia" w:hAnsi="Times New Roman"/>
          <w:sz w:val="2"/>
          <w:szCs w:val="2"/>
          <w:lang w:val="fr-FR"/>
        </w:rPr>
      </w:pPr>
      <w:r w:rsidRPr="00260413">
        <w:rPr>
          <w:lang w:val="fr-FR"/>
        </w:rPr>
        <w:t>Commande sqlstat:start-register</w:t>
      </w:r>
    </w:p>
    <w:p w14:paraId="1014632A" w14:textId="77777777" w:rsidR="00766112" w:rsidRPr="00260413" w:rsidRDefault="00766112" w:rsidP="00766112">
      <w:pPr>
        <w:shd w:val="clear" w:color="000000" w:fill="auto"/>
        <w:rPr>
          <w:lang w:val="fr-FR"/>
        </w:rPr>
      </w:pPr>
      <w:r w:rsidRPr="00260413">
        <w:rPr>
          <w:color w:val="000000"/>
          <w:lang w:val="fr-FR"/>
        </w:rPr>
        <w:t> </w:t>
      </w:r>
    </w:p>
    <w:p w14:paraId="792D016B" w14:textId="77777777" w:rsidR="00766112" w:rsidRPr="00260413" w:rsidRDefault="00766112" w:rsidP="00766112">
      <w:pPr>
        <w:pStyle w:val="Heading5"/>
        <w:shd w:val="clear" w:color="000000" w:fill="auto"/>
        <w:rPr>
          <w:lang w:val="fr-FR"/>
        </w:rPr>
      </w:pPr>
      <w:r w:rsidRPr="00260413">
        <w:rPr>
          <w:lang w:val="fr-FR"/>
        </w:rPr>
        <w:t>Usage</w:t>
      </w:r>
    </w:p>
    <w:p w14:paraId="4E9C6ACB" w14:textId="77777777" w:rsidR="00766112" w:rsidRPr="00260413" w:rsidRDefault="00766112" w:rsidP="00766112">
      <w:pPr>
        <w:pStyle w:val="NormalWeb"/>
        <w:shd w:val="clear" w:color="000000" w:fill="auto"/>
        <w:rPr>
          <w:rFonts w:eastAsiaTheme="minorEastAsia"/>
          <w:lang w:val="fr-FR"/>
        </w:rPr>
      </w:pPr>
      <w:r w:rsidRPr="00260413">
        <w:rPr>
          <w:lang w:val="fr-FR"/>
        </w:rPr>
        <w:t xml:space="preserve">Cette commande active l'enregistreur d'ordres SQL qui permet d'analyser l'ensemble des ordres SQL exécutés par l'application tout le temps où il est actif. Ces statistiques sont produites sous forme d'un fichier Excel quand l'enregistreur est stoppé via la commande correspondante </w:t>
      </w:r>
      <w:r w:rsidRPr="00260413">
        <w:rPr>
          <w:rStyle w:val="HTMLCode"/>
          <w:rFonts w:ascii="Verdana" w:hAnsi="Verdana"/>
          <w:b/>
          <w:bCs/>
          <w:lang w:val="fr-FR"/>
        </w:rPr>
        <w:t>stop-register.</w:t>
      </w:r>
    </w:p>
    <w:p w14:paraId="61B9D06D" w14:textId="77777777" w:rsidR="00766112" w:rsidRPr="00260413" w:rsidRDefault="00766112" w:rsidP="00766112">
      <w:pPr>
        <w:pStyle w:val="Heading5"/>
        <w:shd w:val="clear" w:color="000000" w:fill="auto"/>
        <w:rPr>
          <w:color w:val="000000"/>
          <w:lang w:val="fr-FR"/>
        </w:rPr>
      </w:pPr>
      <w:r w:rsidRPr="00260413">
        <w:rPr>
          <w:color w:val="707070"/>
          <w:lang w:val="fr-FR"/>
        </w:rPr>
        <w:t>Syntaxe</w:t>
      </w:r>
    </w:p>
    <w:p w14:paraId="307DC7E8" w14:textId="77777777" w:rsidR="00766112" w:rsidRPr="00260413" w:rsidRDefault="003041B9" w:rsidP="00766112">
      <w:pPr>
        <w:shd w:val="clear" w:color="000000" w:fill="auto"/>
        <w:rPr>
          <w:lang w:val="fr-FR"/>
        </w:rPr>
      </w:pPr>
      <w:r>
        <w:rPr>
          <w:lang w:val="fr-FR"/>
        </w:rPr>
        <w:pict w14:anchorId="1DA2D7FE">
          <v:rect id="_x0000_i1062" style="width:0;height:1.5pt" o:hralign="center" o:hrstd="t" o:hr="t" fillcolor="#a0a0a0" stroked="f"/>
        </w:pict>
      </w:r>
    </w:p>
    <w:p w14:paraId="6F8C161B" w14:textId="77777777" w:rsidR="00766112" w:rsidRPr="00260413" w:rsidRDefault="00766112" w:rsidP="00766112">
      <w:pPr>
        <w:pStyle w:val="cmdname0"/>
        <w:shd w:val="clear" w:color="000000" w:fill="auto"/>
      </w:pPr>
      <w:r w:rsidRPr="00260413">
        <w:t>sqlstat:start-register</w:t>
      </w:r>
    </w:p>
    <w:p w14:paraId="6C38F062" w14:textId="77777777" w:rsidR="00766112" w:rsidRPr="00260413" w:rsidRDefault="003041B9" w:rsidP="00766112">
      <w:pPr>
        <w:shd w:val="clear" w:color="000000" w:fill="auto"/>
        <w:rPr>
          <w:lang w:val="fr-FR"/>
        </w:rPr>
      </w:pPr>
      <w:r>
        <w:rPr>
          <w:lang w:val="fr-FR"/>
        </w:rPr>
        <w:pict w14:anchorId="53DE336D">
          <v:rect id="_x0000_i1063" style="width:0;height:1.5pt" o:hralign="center" o:hrstd="t" o:hr="t" fillcolor="#a0a0a0" stroked="f"/>
        </w:pict>
      </w:r>
    </w:p>
    <w:p w14:paraId="3C0555E7" w14:textId="77777777" w:rsidR="00766112" w:rsidRPr="00260413" w:rsidRDefault="00766112" w:rsidP="00766112">
      <w:pPr>
        <w:pStyle w:val="Heading5"/>
        <w:shd w:val="clear" w:color="000000" w:fill="auto"/>
        <w:rPr>
          <w:color w:val="000000"/>
          <w:lang w:val="fr-FR"/>
        </w:rPr>
      </w:pPr>
      <w:r w:rsidRPr="00260413">
        <w:rPr>
          <w:lang w:val="fr-FR"/>
        </w:rPr>
        <w:t>Options et arguments</w:t>
      </w:r>
    </w:p>
    <w:p w14:paraId="33BD56BC" w14:textId="77777777" w:rsidR="00766112" w:rsidRPr="00260413" w:rsidRDefault="00766112" w:rsidP="00766112">
      <w:pPr>
        <w:pStyle w:val="NormalWeb"/>
        <w:shd w:val="clear" w:color="000000" w:fill="auto"/>
        <w:rPr>
          <w:rFonts w:eastAsiaTheme="minorEastAsia"/>
          <w:lang w:val="fr-FR"/>
        </w:rPr>
      </w:pPr>
      <w:r w:rsidRPr="00260413">
        <w:rPr>
          <w:color w:val="000000"/>
          <w:lang w:val="fr-FR"/>
        </w:rPr>
        <w:t>Aucun.</w:t>
      </w:r>
    </w:p>
    <w:p w14:paraId="01B53FA5" w14:textId="77777777" w:rsidR="00766112" w:rsidRPr="00260413" w:rsidRDefault="00766112" w:rsidP="00766112">
      <w:pPr>
        <w:pStyle w:val="Heading5"/>
        <w:shd w:val="clear" w:color="000000" w:fill="auto"/>
        <w:rPr>
          <w:lang w:val="fr-FR"/>
        </w:rPr>
      </w:pPr>
      <w:r w:rsidRPr="00260413">
        <w:rPr>
          <w:color w:val="000000"/>
          <w:lang w:val="fr-FR"/>
        </w:rPr>
        <w:t> </w:t>
      </w:r>
      <w:r w:rsidRPr="00260413">
        <w:rPr>
          <w:color w:val="707070"/>
          <w:lang w:val="fr-FR"/>
        </w:rPr>
        <w:t>Retour</w:t>
      </w:r>
    </w:p>
    <w:p w14:paraId="21574C26" w14:textId="77777777" w:rsidR="00766112" w:rsidRPr="00260413" w:rsidRDefault="00766112" w:rsidP="00766112">
      <w:pPr>
        <w:pStyle w:val="NormalWeb"/>
        <w:shd w:val="clear" w:color="000000" w:fill="auto"/>
        <w:rPr>
          <w:rFonts w:eastAsiaTheme="minorEastAsia"/>
          <w:lang w:val="fr-FR"/>
        </w:rPr>
      </w:pPr>
      <w:r w:rsidRPr="00260413">
        <w:rPr>
          <w:lang w:val="fr-FR"/>
        </w:rPr>
        <w:t>N/A</w:t>
      </w:r>
    </w:p>
    <w:p w14:paraId="2D1111EB" w14:textId="77777777" w:rsidR="00766112" w:rsidRPr="00260413" w:rsidRDefault="00766112" w:rsidP="00766112">
      <w:pPr>
        <w:pStyle w:val="NormalWeb"/>
        <w:shd w:val="clear" w:color="000000" w:fill="auto"/>
        <w:rPr>
          <w:lang w:val="fr-FR"/>
        </w:rPr>
      </w:pPr>
      <w:r w:rsidRPr="00260413">
        <w:rPr>
          <w:lang w:val="fr-FR"/>
        </w:rPr>
        <w:t> </w:t>
      </w:r>
    </w:p>
    <w:p w14:paraId="02E93320" w14:textId="77777777" w:rsidR="00766112" w:rsidRPr="00260413" w:rsidRDefault="00766112" w:rsidP="00766112">
      <w:pPr>
        <w:pStyle w:val="CLICmd"/>
        <w:rPr>
          <w:rFonts w:ascii="Times New Roman" w:eastAsiaTheme="minorEastAsia" w:hAnsi="Times New Roman"/>
          <w:sz w:val="2"/>
          <w:szCs w:val="2"/>
          <w:lang w:val="fr-FR"/>
        </w:rPr>
      </w:pPr>
      <w:r w:rsidRPr="00260413">
        <w:rPr>
          <w:lang w:val="fr-FR"/>
        </w:rPr>
        <w:t>Commande sqlstat:stop-register</w:t>
      </w:r>
    </w:p>
    <w:p w14:paraId="475B026E" w14:textId="77777777" w:rsidR="00766112" w:rsidRPr="00260413" w:rsidRDefault="00766112" w:rsidP="00766112">
      <w:pPr>
        <w:shd w:val="clear" w:color="000000" w:fill="auto"/>
        <w:rPr>
          <w:lang w:val="fr-FR"/>
        </w:rPr>
      </w:pPr>
      <w:r w:rsidRPr="00260413">
        <w:rPr>
          <w:color w:val="000000"/>
          <w:lang w:val="fr-FR"/>
        </w:rPr>
        <w:t> </w:t>
      </w:r>
    </w:p>
    <w:p w14:paraId="09790B76" w14:textId="77777777" w:rsidR="00766112" w:rsidRPr="00260413" w:rsidRDefault="00766112" w:rsidP="00766112">
      <w:pPr>
        <w:pStyle w:val="Heading5"/>
        <w:shd w:val="clear" w:color="000000" w:fill="auto"/>
        <w:rPr>
          <w:lang w:val="fr-FR"/>
        </w:rPr>
      </w:pPr>
      <w:r w:rsidRPr="00260413">
        <w:rPr>
          <w:lang w:val="fr-FR"/>
        </w:rPr>
        <w:t>Usage</w:t>
      </w:r>
    </w:p>
    <w:p w14:paraId="03B95BA7" w14:textId="77777777" w:rsidR="00766112" w:rsidRPr="00260413" w:rsidRDefault="00766112" w:rsidP="00766112">
      <w:pPr>
        <w:pStyle w:val="NormalWeb"/>
        <w:shd w:val="clear" w:color="000000" w:fill="auto"/>
        <w:rPr>
          <w:rFonts w:eastAsiaTheme="minorEastAsia"/>
          <w:lang w:val="fr-FR"/>
        </w:rPr>
      </w:pPr>
      <w:r w:rsidRPr="00260413">
        <w:rPr>
          <w:lang w:val="fr-FR"/>
        </w:rPr>
        <w:t>Cette commande désactive l'enregistreur d'ordres SQL s'il a été activé, et produit le fichier Excel des statistiques d'accès SQL de l'application.</w:t>
      </w:r>
    </w:p>
    <w:p w14:paraId="78FDC877" w14:textId="77777777" w:rsidR="00766112" w:rsidRPr="00260413" w:rsidRDefault="00766112" w:rsidP="00766112">
      <w:pPr>
        <w:pStyle w:val="Heading5"/>
        <w:shd w:val="clear" w:color="000000" w:fill="auto"/>
        <w:rPr>
          <w:color w:val="000000"/>
          <w:lang w:val="fr-FR"/>
        </w:rPr>
      </w:pPr>
      <w:r w:rsidRPr="00260413">
        <w:rPr>
          <w:color w:val="707070"/>
          <w:lang w:val="fr-FR"/>
        </w:rPr>
        <w:t>Syntaxe</w:t>
      </w:r>
    </w:p>
    <w:p w14:paraId="3B008347" w14:textId="77777777" w:rsidR="00766112" w:rsidRPr="00260413" w:rsidRDefault="003041B9" w:rsidP="00766112">
      <w:pPr>
        <w:shd w:val="clear" w:color="000000" w:fill="auto"/>
        <w:rPr>
          <w:lang w:val="fr-FR"/>
        </w:rPr>
      </w:pPr>
      <w:r>
        <w:rPr>
          <w:lang w:val="fr-FR"/>
        </w:rPr>
        <w:pict w14:anchorId="5F28D2D6">
          <v:rect id="_x0000_i1064" style="width:0;height:1.5pt" o:hralign="center" o:hrstd="t" o:hr="t" fillcolor="#a0a0a0" stroked="f"/>
        </w:pict>
      </w:r>
    </w:p>
    <w:p w14:paraId="300B28AB" w14:textId="77777777" w:rsidR="00766112" w:rsidRPr="00260413" w:rsidRDefault="00766112" w:rsidP="00766112">
      <w:pPr>
        <w:pStyle w:val="cmdname0"/>
        <w:shd w:val="clear" w:color="000000" w:fill="auto"/>
      </w:pPr>
      <w:r w:rsidRPr="00260413">
        <w:t>sqlstat:stop-register</w:t>
      </w:r>
    </w:p>
    <w:p w14:paraId="37240063" w14:textId="77777777" w:rsidR="00766112" w:rsidRPr="00260413" w:rsidRDefault="00766112" w:rsidP="00766112">
      <w:pPr>
        <w:shd w:val="clear" w:color="000000" w:fill="auto"/>
        <w:rPr>
          <w:lang w:val="fr-FR"/>
        </w:rPr>
      </w:pPr>
      <w:r w:rsidRPr="00260413">
        <w:rPr>
          <w:lang w:val="fr-FR"/>
        </w:rPr>
        <w:t> </w:t>
      </w:r>
    </w:p>
    <w:p w14:paraId="7B2FAEC0" w14:textId="77777777" w:rsidR="00766112" w:rsidRPr="00260413" w:rsidRDefault="003041B9" w:rsidP="00766112">
      <w:pPr>
        <w:shd w:val="clear" w:color="000000" w:fill="auto"/>
        <w:rPr>
          <w:lang w:val="fr-FR"/>
        </w:rPr>
      </w:pPr>
      <w:r>
        <w:rPr>
          <w:lang w:val="fr-FR"/>
        </w:rPr>
        <w:pict w14:anchorId="32529FCA">
          <v:rect id="_x0000_i1065" style="width:0;height:1.5pt" o:hralign="center" o:hrstd="t" o:hr="t" fillcolor="#a0a0a0" stroked="f"/>
        </w:pict>
      </w:r>
    </w:p>
    <w:p w14:paraId="002BDDF5" w14:textId="77777777" w:rsidR="00766112" w:rsidRPr="00260413" w:rsidRDefault="00766112" w:rsidP="00766112">
      <w:pPr>
        <w:pStyle w:val="Heading5"/>
        <w:shd w:val="clear" w:color="000000" w:fill="auto"/>
        <w:rPr>
          <w:color w:val="000000"/>
          <w:lang w:val="fr-FR"/>
        </w:rPr>
      </w:pPr>
      <w:r w:rsidRPr="00260413">
        <w:rPr>
          <w:lang w:val="fr-FR"/>
        </w:rPr>
        <w:t>Options et arguments</w:t>
      </w:r>
    </w:p>
    <w:p w14:paraId="2DEEAE16" w14:textId="77777777" w:rsidR="00766112" w:rsidRPr="00260413" w:rsidRDefault="00766112" w:rsidP="00766112">
      <w:pPr>
        <w:pStyle w:val="NormalWeb"/>
        <w:shd w:val="clear" w:color="000000" w:fill="auto"/>
        <w:rPr>
          <w:rFonts w:eastAsiaTheme="minorEastAsia"/>
          <w:lang w:val="fr-FR"/>
        </w:rPr>
      </w:pPr>
      <w:r w:rsidRPr="00260413">
        <w:rPr>
          <w:color w:val="000000"/>
          <w:lang w:val="fr-FR"/>
        </w:rPr>
        <w:t>Aucun.</w:t>
      </w:r>
    </w:p>
    <w:p w14:paraId="389950AB" w14:textId="77777777" w:rsidR="00766112" w:rsidRPr="00260413" w:rsidRDefault="00766112" w:rsidP="00766112">
      <w:pPr>
        <w:pStyle w:val="Heading5"/>
        <w:shd w:val="clear" w:color="000000" w:fill="auto"/>
        <w:rPr>
          <w:lang w:val="fr-FR"/>
        </w:rPr>
      </w:pPr>
      <w:r w:rsidRPr="00260413">
        <w:rPr>
          <w:lang w:val="fr-FR"/>
        </w:rPr>
        <w:t>Retour</w:t>
      </w:r>
    </w:p>
    <w:p w14:paraId="6CB88DB4" w14:textId="77777777" w:rsidR="00766112" w:rsidRPr="00260413" w:rsidRDefault="00766112" w:rsidP="00766112">
      <w:pPr>
        <w:pStyle w:val="NormalWeb"/>
        <w:shd w:val="clear" w:color="000000" w:fill="auto"/>
        <w:rPr>
          <w:rFonts w:eastAsiaTheme="minorEastAsia"/>
          <w:lang w:val="fr-FR"/>
        </w:rPr>
      </w:pPr>
      <w:r w:rsidRPr="00260413">
        <w:rPr>
          <w:lang w:val="fr-FR"/>
        </w:rPr>
        <w:t>Cela produira un fichier de statistiques de nom :</w:t>
      </w:r>
    </w:p>
    <w:p w14:paraId="7F212D92" w14:textId="77777777" w:rsidR="00766112" w:rsidRPr="00260413" w:rsidRDefault="00766112" w:rsidP="00766112">
      <w:pPr>
        <w:pStyle w:val="NormalWeb"/>
        <w:shd w:val="clear" w:color="000000" w:fill="auto"/>
        <w:rPr>
          <w:lang w:val="fr-FR"/>
        </w:rPr>
      </w:pPr>
      <w:r w:rsidRPr="00260413">
        <w:rPr>
          <w:rStyle w:val="Strong"/>
          <w:rFonts w:cs="Courier New"/>
          <w:szCs w:val="20"/>
          <w:lang w:val="fr-FR"/>
        </w:rPr>
        <w:t>sqlstats-[</w:t>
      </w:r>
      <w:r w:rsidRPr="00260413">
        <w:rPr>
          <w:rStyle w:val="Emphasis"/>
          <w:rFonts w:cs="Courier New"/>
          <w:b/>
          <w:bCs/>
          <w:szCs w:val="20"/>
          <w:lang w:val="fr-FR"/>
        </w:rPr>
        <w:t>timestamp</w:t>
      </w:r>
      <w:r w:rsidRPr="00260413">
        <w:rPr>
          <w:rStyle w:val="Strong"/>
          <w:rFonts w:cs="Courier New"/>
          <w:szCs w:val="20"/>
          <w:lang w:val="fr-FR"/>
        </w:rPr>
        <w:t>].xlsx</w:t>
      </w:r>
    </w:p>
    <w:p w14:paraId="36DE2B8E" w14:textId="77777777" w:rsidR="00766112" w:rsidRPr="00260413" w:rsidRDefault="00766112" w:rsidP="00766112">
      <w:pPr>
        <w:pStyle w:val="NormalWeb"/>
        <w:shd w:val="clear" w:color="000000" w:fill="auto"/>
        <w:rPr>
          <w:lang w:val="fr-FR"/>
        </w:rPr>
      </w:pPr>
      <w:r w:rsidRPr="00260413">
        <w:rPr>
          <w:lang w:val="fr-FR"/>
        </w:rPr>
        <w:t>dans le répertoire :</w:t>
      </w:r>
    </w:p>
    <w:p w14:paraId="0439C79F" w14:textId="77777777" w:rsidR="00766112" w:rsidRPr="00260413" w:rsidRDefault="00766112" w:rsidP="00766112">
      <w:pPr>
        <w:pStyle w:val="NormalWeb"/>
        <w:shd w:val="clear" w:color="000000" w:fill="auto"/>
        <w:rPr>
          <w:lang w:val="fr-FR"/>
        </w:rPr>
      </w:pPr>
      <w:r w:rsidRPr="00260413">
        <w:rPr>
          <w:rStyle w:val="HTMLCode"/>
          <w:rFonts w:ascii="Verdana" w:hAnsi="Verdana"/>
          <w:b/>
          <w:bCs/>
          <w:lang w:val="fr-FR"/>
        </w:rPr>
        <w:t>$edsn-home/sqlstats</w:t>
      </w:r>
    </w:p>
    <w:p w14:paraId="37ABDADB" w14:textId="77777777" w:rsidR="00766112" w:rsidRPr="00260413" w:rsidRDefault="00766112" w:rsidP="00766112">
      <w:pPr>
        <w:pStyle w:val="NormalWeb"/>
        <w:shd w:val="clear" w:color="000000" w:fill="auto"/>
        <w:rPr>
          <w:lang w:val="fr-FR"/>
        </w:rPr>
      </w:pPr>
    </w:p>
    <w:p w14:paraId="56F7D0F5" w14:textId="77777777" w:rsidR="00766112" w:rsidRPr="00260413" w:rsidRDefault="00766112" w:rsidP="00766112">
      <w:pPr>
        <w:pStyle w:val="Heading1"/>
        <w:shd w:val="clear" w:color="000000" w:fill="auto"/>
        <w:rPr>
          <w:lang w:val="fr-FR"/>
        </w:rPr>
      </w:pPr>
      <w:bookmarkStart w:id="74" w:name="_Toc481760528"/>
      <w:r w:rsidRPr="00260413">
        <w:rPr>
          <w:lang w:val="fr-FR"/>
        </w:rPr>
        <w:t>Annexes</w:t>
      </w:r>
      <w:bookmarkEnd w:id="74"/>
    </w:p>
    <w:p w14:paraId="7C183931" w14:textId="77777777" w:rsidR="00766112" w:rsidRPr="00260413" w:rsidRDefault="00766112" w:rsidP="00766112">
      <w:pPr>
        <w:pStyle w:val="Heading2"/>
        <w:shd w:val="clear" w:color="000000" w:fill="auto"/>
        <w:rPr>
          <w:lang w:val="fr-FR"/>
        </w:rPr>
      </w:pPr>
      <w:bookmarkStart w:id="75" w:name="_Toc481760529"/>
      <w:r w:rsidRPr="00260413">
        <w:rPr>
          <w:lang w:val="fr-FR"/>
        </w:rPr>
        <w:t>Chiffrement des mots de passe</w:t>
      </w:r>
      <w:bookmarkEnd w:id="75"/>
    </w:p>
    <w:p w14:paraId="4857061C" w14:textId="77777777" w:rsidR="00766112" w:rsidRPr="00260413" w:rsidRDefault="00766112" w:rsidP="00766112">
      <w:pPr>
        <w:pStyle w:val="Heading4"/>
        <w:shd w:val="clear" w:color="000000" w:fill="auto"/>
        <w:rPr>
          <w:lang w:val="fr-FR"/>
        </w:rPr>
      </w:pPr>
      <w:r w:rsidRPr="00260413">
        <w:rPr>
          <w:lang w:val="fr-FR"/>
        </w:rPr>
        <w:t>Principe</w:t>
      </w:r>
    </w:p>
    <w:p w14:paraId="4D923D02" w14:textId="77777777" w:rsidR="00766112" w:rsidRPr="00260413" w:rsidRDefault="00766112" w:rsidP="00766112">
      <w:pPr>
        <w:pStyle w:val="NormalWeb"/>
        <w:shd w:val="clear" w:color="000000" w:fill="auto"/>
        <w:rPr>
          <w:rFonts w:eastAsiaTheme="minorEastAsia"/>
          <w:lang w:val="fr-FR"/>
        </w:rPr>
      </w:pPr>
      <w:r w:rsidRPr="00260413">
        <w:rPr>
          <w:lang w:val="fr-FR"/>
        </w:rPr>
        <w:t>Sur les environnements de production, il est généralement proscrit de faire apparaître des mots de passe en clair dans les fichiers de configuration.</w:t>
      </w:r>
    </w:p>
    <w:p w14:paraId="7E3B5196" w14:textId="77777777" w:rsidR="00766112" w:rsidRPr="00260413" w:rsidRDefault="00766112" w:rsidP="00766112">
      <w:pPr>
        <w:pStyle w:val="NormalWeb"/>
        <w:shd w:val="clear" w:color="000000" w:fill="auto"/>
        <w:rPr>
          <w:lang w:val="fr-FR"/>
        </w:rPr>
      </w:pPr>
      <w:r w:rsidRPr="00260413">
        <w:rPr>
          <w:lang w:val="fr-FR"/>
        </w:rPr>
        <w:t>C'est le cas par exemple du paramètre datasource.password de la connexion JDBC. Dans ce cas, on peut remplacer le paramètre "datasource.password" par le paramètre "datasource.cryptedPassword" contenant une version chiffrée du mot de passe. Les étapes suivantes décrivent la manière de l'obtenir.</w:t>
      </w:r>
    </w:p>
    <w:p w14:paraId="44B5DBDB" w14:textId="77777777" w:rsidR="00766112" w:rsidRPr="00260413" w:rsidRDefault="00766112" w:rsidP="00766112">
      <w:pPr>
        <w:pStyle w:val="NormalWeb"/>
        <w:shd w:val="clear" w:color="000000" w:fill="auto"/>
        <w:rPr>
          <w:lang w:val="fr-FR"/>
        </w:rPr>
      </w:pPr>
      <w:r w:rsidRPr="00260413">
        <w:rPr>
          <w:lang w:val="fr-FR"/>
        </w:rPr>
        <w:t>Il existe d'autres paramètres type mots de passe qui possèdent leur équivalent encrypté. Ils sont alors précisés dans les chapitres de configuration concernés.</w:t>
      </w:r>
    </w:p>
    <w:p w14:paraId="0FC03DD9" w14:textId="77777777" w:rsidR="00766112" w:rsidRPr="00260413" w:rsidRDefault="00766112" w:rsidP="00766112">
      <w:pPr>
        <w:pStyle w:val="Heading4"/>
        <w:shd w:val="clear" w:color="000000" w:fill="auto"/>
        <w:rPr>
          <w:lang w:val="fr-FR"/>
        </w:rPr>
      </w:pPr>
      <w:r w:rsidRPr="00260413">
        <w:rPr>
          <w:lang w:val="fr-FR"/>
        </w:rPr>
        <w:t>Méthodologie</w:t>
      </w:r>
    </w:p>
    <w:p w14:paraId="5D1166C7" w14:textId="77777777" w:rsidR="00766112" w:rsidRPr="00260413" w:rsidRDefault="00766112" w:rsidP="00766112">
      <w:pPr>
        <w:pStyle w:val="NormalWeb"/>
        <w:shd w:val="clear" w:color="000000" w:fill="auto"/>
        <w:rPr>
          <w:rFonts w:eastAsiaTheme="minorEastAsia"/>
          <w:lang w:val="fr-FR"/>
        </w:rPr>
      </w:pPr>
      <w:r w:rsidRPr="00260413">
        <w:rPr>
          <w:lang w:val="fr-FR"/>
        </w:rPr>
        <w:t>Avant de chiffrer les mots de passe, on commence par renseigner le paramètre "en clair" (ex : "datasource.password" pour le cas de la connexion JDBC) dans les fichiers de configuration concernés.</w:t>
      </w:r>
    </w:p>
    <w:p w14:paraId="7FA0BBED" w14:textId="77777777" w:rsidR="00766112" w:rsidRPr="00260413" w:rsidRDefault="00766112" w:rsidP="00766112">
      <w:pPr>
        <w:pStyle w:val="NormalWeb"/>
        <w:shd w:val="clear" w:color="000000" w:fill="auto"/>
        <w:rPr>
          <w:lang w:val="fr-FR"/>
        </w:rPr>
      </w:pPr>
      <w:r w:rsidRPr="00260413">
        <w:rPr>
          <w:lang w:val="fr-FR"/>
        </w:rPr>
        <w:t>Après le démarrage de l'application DSN, on s'assure que tout fonctionne correctement.</w:t>
      </w:r>
    </w:p>
    <w:p w14:paraId="545678EB" w14:textId="77777777" w:rsidR="00766112" w:rsidRPr="00260413" w:rsidRDefault="00766112" w:rsidP="00766112">
      <w:pPr>
        <w:pStyle w:val="NormalWeb"/>
        <w:shd w:val="clear" w:color="000000" w:fill="auto"/>
        <w:rPr>
          <w:lang w:val="fr-FR"/>
        </w:rPr>
      </w:pPr>
      <w:r w:rsidRPr="00260413">
        <w:rPr>
          <w:lang w:val="fr-FR"/>
        </w:rPr>
        <w:t>Puis on utilise la commande interactive "encryption:encrypt-password" depuis le shell de l'application pour chiffrer chacun des mots de passe :</w:t>
      </w:r>
    </w:p>
    <w:p w14:paraId="1469B8F3"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21C42350" w14:textId="77777777" w:rsidTr="00766112">
        <w:tc>
          <w:tcPr>
            <w:tcW w:w="5000" w:type="pct"/>
            <w:shd w:val="clear" w:color="auto" w:fill="auto"/>
            <w:vAlign w:val="center"/>
          </w:tcPr>
          <w:p w14:paraId="36E8F322" w14:textId="77777777" w:rsidR="00766112" w:rsidRPr="00260413" w:rsidRDefault="00766112" w:rsidP="00766112">
            <w:pPr>
              <w:pStyle w:val="HTMLPreformatted"/>
              <w:rPr>
                <w:lang w:val="fr-FR"/>
              </w:rPr>
            </w:pPr>
            <w:r w:rsidRPr="00260413">
              <w:rPr>
                <w:lang w:val="fr-FR"/>
              </w:rPr>
              <w:t>dsn&gt;encryption:encrypt-password Password: t+zOLpMEeyoBTGMV+Rh8gw==</w:t>
            </w:r>
          </w:p>
        </w:tc>
      </w:tr>
    </w:tbl>
    <w:p w14:paraId="7C8B843B" w14:textId="77777777" w:rsidR="00766112" w:rsidRPr="00260413" w:rsidRDefault="00766112" w:rsidP="00766112">
      <w:pPr>
        <w:pStyle w:val="NormalWeb"/>
        <w:shd w:val="clear" w:color="000000" w:fill="auto"/>
        <w:rPr>
          <w:color w:val="000000"/>
          <w:sz w:val="2"/>
          <w:szCs w:val="2"/>
          <w:lang w:val="fr-FR"/>
        </w:rPr>
      </w:pPr>
    </w:p>
    <w:p w14:paraId="0F5CD947" w14:textId="77777777" w:rsidR="00766112" w:rsidRPr="00260413" w:rsidRDefault="00766112" w:rsidP="00766112">
      <w:pPr>
        <w:pStyle w:val="NormalWeb"/>
        <w:shd w:val="clear" w:color="000000" w:fill="auto"/>
        <w:rPr>
          <w:rFonts w:eastAsiaTheme="minorEastAsia"/>
          <w:lang w:val="fr-FR"/>
        </w:rPr>
      </w:pPr>
      <w:r w:rsidRPr="00260413">
        <w:rPr>
          <w:lang w:val="fr-FR"/>
        </w:rPr>
        <w:t>Une fois le mot de passe entré, la version chiffrée s'affiche. Il suffit alors de la copier, puis de remplacer dans le fichier adéquat le paramètre en clair par le paramètre en version cryptée (Ex : "datasource.cryptedPassword") avec la valeur copiée.</w:t>
      </w:r>
    </w:p>
    <w:p w14:paraId="7808266C" w14:textId="77777777" w:rsidR="00766112" w:rsidRPr="00260413" w:rsidRDefault="00766112" w:rsidP="00766112">
      <w:pPr>
        <w:pStyle w:val="NormalWeb"/>
        <w:shd w:val="clear" w:color="000000" w:fill="auto"/>
        <w:rPr>
          <w:lang w:val="fr-FR"/>
        </w:rPr>
      </w:pPr>
      <w:r w:rsidRPr="00260413">
        <w:rPr>
          <w:lang w:val="fr-FR"/>
        </w:rPr>
        <w:t>Par exemple :</w:t>
      </w:r>
    </w:p>
    <w:p w14:paraId="6BB6EED3" w14:textId="77777777" w:rsidR="00766112" w:rsidRPr="00260413" w:rsidRDefault="00766112" w:rsidP="00766112">
      <w:pPr>
        <w:pStyle w:val="NormalWeb"/>
        <w:shd w:val="clear" w:color="000000" w:fill="auto"/>
        <w:rPr>
          <w:lang w:val="fr-FR"/>
        </w:rPr>
      </w:pPr>
      <w:r w:rsidRPr="00260413">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766112" w:rsidRPr="00260413" w14:paraId="076A2F25" w14:textId="77777777" w:rsidTr="00766112">
        <w:tc>
          <w:tcPr>
            <w:tcW w:w="5000" w:type="pct"/>
            <w:shd w:val="clear" w:color="auto" w:fill="auto"/>
            <w:vAlign w:val="center"/>
          </w:tcPr>
          <w:p w14:paraId="63F4FC93" w14:textId="77777777" w:rsidR="00766112" w:rsidRPr="00260413" w:rsidRDefault="00766112" w:rsidP="00766112">
            <w:pPr>
              <w:pStyle w:val="HTMLPreformatted"/>
              <w:rPr>
                <w:lang w:val="fr-FR"/>
              </w:rPr>
            </w:pPr>
            <w:r w:rsidRPr="00260413">
              <w:rPr>
                <w:lang w:val="fr-FR"/>
              </w:rPr>
              <w:t>datasource.jdbc.driver=oracle.jdbc.driver.OracleDriver</w:t>
            </w:r>
          </w:p>
          <w:p w14:paraId="488A9135" w14:textId="77777777" w:rsidR="00766112" w:rsidRPr="00260413" w:rsidRDefault="00766112" w:rsidP="00766112">
            <w:pPr>
              <w:pStyle w:val="HTMLPreformatted"/>
              <w:rPr>
                <w:lang w:val="fr-FR"/>
              </w:rPr>
            </w:pPr>
            <w:r w:rsidRPr="00260413">
              <w:rPr>
                <w:lang w:val="fr-FR"/>
              </w:rPr>
              <w:t>datasource.jdbc.url=jdbc:oracle:thin:@ukx00684.ptx.fr.sopra:1521:DSN01</w:t>
            </w:r>
          </w:p>
          <w:p w14:paraId="06F1771F" w14:textId="77777777" w:rsidR="00766112" w:rsidRPr="00260413" w:rsidRDefault="00766112" w:rsidP="00766112">
            <w:pPr>
              <w:pStyle w:val="HTMLPreformatted"/>
              <w:rPr>
                <w:lang w:val="fr-FR"/>
              </w:rPr>
            </w:pPr>
            <w:r w:rsidRPr="00260413">
              <w:rPr>
                <w:lang w:val="fr-FR"/>
              </w:rPr>
              <w:t>datasource.user=toto</w:t>
            </w:r>
          </w:p>
          <w:p w14:paraId="7873A412" w14:textId="77777777" w:rsidR="00766112" w:rsidRPr="00260413" w:rsidRDefault="00766112" w:rsidP="00766112">
            <w:pPr>
              <w:pStyle w:val="HTMLPreformatted"/>
              <w:rPr>
                <w:lang w:val="fr-FR"/>
              </w:rPr>
            </w:pPr>
            <w:r w:rsidRPr="00260413">
              <w:rPr>
                <w:lang w:val="fr-FR"/>
              </w:rPr>
              <w:t>datasource.cryptedPassword=t+zOLpMEeyoBTGMV+Rh8gw==</w:t>
            </w:r>
          </w:p>
        </w:tc>
      </w:tr>
    </w:tbl>
    <w:p w14:paraId="0F9F4170" w14:textId="77777777" w:rsidR="00766112" w:rsidRPr="00260413" w:rsidRDefault="00766112" w:rsidP="00766112">
      <w:pPr>
        <w:pStyle w:val="NormalWeb"/>
        <w:shd w:val="clear" w:color="000000" w:fill="auto"/>
        <w:rPr>
          <w:color w:val="000000"/>
          <w:sz w:val="2"/>
          <w:szCs w:val="2"/>
          <w:lang w:val="fr-FR"/>
        </w:rPr>
      </w:pPr>
    </w:p>
    <w:p w14:paraId="6B9E127E" w14:textId="77777777" w:rsidR="00CF2B80" w:rsidRPr="005600B5" w:rsidRDefault="00766112" w:rsidP="005600B5">
      <w:pPr>
        <w:pStyle w:val="NormalWeb"/>
        <w:shd w:val="clear" w:color="000000" w:fill="auto"/>
        <w:rPr>
          <w:rFonts w:eastAsiaTheme="minorEastAsia"/>
          <w:lang w:val="fr-FR"/>
        </w:rPr>
      </w:pPr>
      <w:r w:rsidRPr="00260413">
        <w:rPr>
          <w:lang w:val="fr-FR"/>
        </w:rPr>
        <w:t>Lorsque tous les mots de passe ont été chiffrés, il est nécessaire de redémarrer l'application.</w:t>
      </w:r>
    </w:p>
    <w:sectPr w:rsidR="00CF2B80" w:rsidRPr="005600B5" w:rsidSect="00D0468C">
      <w:headerReference w:type="even" r:id="rId30"/>
      <w:headerReference w:type="default" r:id="rId31"/>
      <w:footerReference w:type="even" r:id="rId32"/>
      <w:footerReference w:type="default" r:id="rId33"/>
      <w:headerReference w:type="first" r:id="rId34"/>
      <w:footerReference w:type="first" r:id="rId35"/>
      <w:type w:val="oddPage"/>
      <w:pgSz w:w="11908" w:h="16833"/>
      <w:pgMar w:top="1418" w:right="1418" w:bottom="1418" w:left="1418" w:header="992" w:footer="992"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0D69E" w14:textId="77777777" w:rsidR="00F46DC4" w:rsidRDefault="00F46DC4" w:rsidP="00D64592">
      <w:r>
        <w:separator/>
      </w:r>
    </w:p>
  </w:endnote>
  <w:endnote w:type="continuationSeparator" w:id="0">
    <w:p w14:paraId="1B063BCD" w14:textId="77777777" w:rsidR="00F46DC4" w:rsidRDefault="00F46DC4" w:rsidP="00D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imes New Roman MT Extra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B18C3" w14:textId="77777777" w:rsidR="00F46DC4" w:rsidRDefault="00F46DC4" w:rsidP="00D64592">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4D6EC" w14:textId="77777777" w:rsidR="00F46DC4" w:rsidRDefault="00F46DC4" w:rsidP="00D64592">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62E79" w14:textId="77777777" w:rsidR="00F46DC4" w:rsidRDefault="00F46DC4" w:rsidP="00D64592">
    <w:pPr>
      <w:pStyle w:val="Footer"/>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6E3FC" w14:textId="77777777" w:rsidR="00F46DC4" w:rsidRPr="004123A6" w:rsidRDefault="00F46DC4">
    <w:pPr>
      <w:pStyle w:val="FooterEven"/>
      <w:rPr>
        <w:lang w:val="fr-FR"/>
      </w:rPr>
    </w:pPr>
    <w:r w:rsidRPr="00D530CF">
      <w:fldChar w:fldCharType="begin"/>
    </w:r>
    <w:r w:rsidRPr="004123A6">
      <w:rPr>
        <w:lang w:val="fr-FR"/>
      </w:rPr>
      <w:instrText xml:space="preserve"> PAGE </w:instrText>
    </w:r>
    <w:r w:rsidRPr="00D530CF">
      <w:fldChar w:fldCharType="separate"/>
    </w:r>
    <w:r w:rsidR="003041B9">
      <w:rPr>
        <w:noProof/>
        <w:lang w:val="fr-FR"/>
      </w:rPr>
      <w:t>30</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3041B9">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3041B9">
      <w:rPr>
        <w:noProof/>
        <w:lang w:val="fr-FR"/>
      </w:rPr>
      <w:instrText>Moteur déclaratif - Guide Technique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3041B9">
      <w:rPr>
        <w:noProof/>
        <w:lang w:val="fr-FR"/>
      </w:rPr>
      <w:instrText>DSN 4.1</w:instrText>
    </w:r>
    <w:r w:rsidRPr="00D530CF">
      <w:fldChar w:fldCharType="end"/>
    </w:r>
    <w:r w:rsidRPr="004123A6">
      <w:rPr>
        <w:lang w:val="fr-FR"/>
      </w:rPr>
      <w:instrText xml:space="preserve">&lt;&gt;"" " — " "" </w:instrText>
    </w:r>
    <w:r w:rsidRPr="00D530CF">
      <w:fldChar w:fldCharType="separate"/>
    </w:r>
    <w:r w:rsidR="003041B9" w:rsidRPr="004123A6">
      <w:rPr>
        <w:noProof/>
        <w:lang w:val="fr-FR"/>
      </w:rPr>
      <w:instrText xml:space="preserve"> — </w:instrText>
    </w:r>
    <w:r w:rsidRPr="00D530CF">
      <w:fldChar w:fldCharType="end"/>
    </w:r>
    <w:r w:rsidRPr="004123A6">
      <w:rPr>
        <w:lang w:val="fr-FR"/>
      </w:rPr>
      <w:instrText>" ""</w:instrText>
    </w:r>
    <w:r w:rsidRPr="00D530CF">
      <w:fldChar w:fldCharType="separate"/>
    </w:r>
    <w:r w:rsidR="003041B9"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3041B9">
      <w:rPr>
        <w:noProof/>
        <w:lang w:val="fr-FR"/>
      </w:rPr>
      <w:t>Moteur déclaratif - Guide Technique</w:t>
    </w:r>
    <w:r w:rsidRPr="00D530CF">
      <w:fldChar w:fldCharType="end"/>
    </w:r>
  </w:p>
  <w:p w14:paraId="3B3524DF" w14:textId="77777777" w:rsidR="00F46DC4" w:rsidRPr="004123A6" w:rsidRDefault="00F46DC4" w:rsidP="00D64592">
    <w:pPr>
      <w:pStyle w:val="Footer"/>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EA58C" w14:textId="77777777" w:rsidR="00F46DC4" w:rsidRPr="004123A6" w:rsidRDefault="00F46DC4">
    <w:pPr>
      <w:pStyle w:val="FooterOdd"/>
      <w:rPr>
        <w:lang w:val="fr-FR"/>
      </w:rPr>
    </w:pPr>
    <w:r w:rsidRPr="00D530CF">
      <w:fldChar w:fldCharType="begin"/>
    </w:r>
    <w:r w:rsidRPr="004123A6">
      <w:rPr>
        <w:lang w:val="fr-FR"/>
      </w:rPr>
      <w:instrText xml:space="preserve"> STYLEREF  Title</w:instrText>
    </w:r>
    <w:r w:rsidRPr="00D530CF">
      <w:fldChar w:fldCharType="separate"/>
    </w:r>
    <w:r w:rsidR="003041B9">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3041B9">
      <w:rPr>
        <w:noProof/>
        <w:lang w:val="fr-FR"/>
      </w:rPr>
      <w:instrText>Moteur déclaratif - Guide Technique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3041B9">
      <w:rPr>
        <w:noProof/>
        <w:lang w:val="fr-FR"/>
      </w:rPr>
      <w:instrText>DSN 4.1</w:instrText>
    </w:r>
    <w:r w:rsidRPr="00D530CF">
      <w:fldChar w:fldCharType="end"/>
    </w:r>
    <w:r w:rsidRPr="004123A6">
      <w:rPr>
        <w:lang w:val="fr-FR"/>
      </w:rPr>
      <w:instrText xml:space="preserve">&lt;&gt;"" " — " "" </w:instrText>
    </w:r>
    <w:r w:rsidRPr="00D530CF">
      <w:fldChar w:fldCharType="separate"/>
    </w:r>
    <w:r w:rsidR="003041B9"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3041B9"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3041B9">
      <w:rPr>
        <w:noProof/>
        <w:lang w:val="fr-FR"/>
      </w:rPr>
      <w:t>Moteur déclaratif - Guide Technique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3041B9">
      <w:rPr>
        <w:noProof/>
        <w:lang w:val="fr-FR"/>
      </w:rPr>
      <w:t>103</w:t>
    </w:r>
    <w:r w:rsidRPr="00D530CF">
      <w:fldChar w:fldCharType="end"/>
    </w:r>
  </w:p>
  <w:p w14:paraId="3D51E625" w14:textId="77777777" w:rsidR="00F46DC4" w:rsidRPr="004123A6" w:rsidRDefault="00F46DC4" w:rsidP="00D64592">
    <w:pPr>
      <w:pStyle w:val="Footer"/>
      <w:pBdr>
        <w:top w:val="none" w:sz="0" w:space="0" w:color="auto"/>
      </w:pBdr>
      <w:rPr>
        <w:lang w:val="fr-F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640D7" w14:textId="77777777" w:rsidR="00F46DC4" w:rsidRPr="004123A6" w:rsidRDefault="00F46DC4">
    <w:pPr>
      <w:pStyle w:val="FooterOdd"/>
      <w:rPr>
        <w:lang w:val="fr-FR"/>
      </w:rPr>
    </w:pPr>
    <w:r w:rsidRPr="00D530CF">
      <w:fldChar w:fldCharType="begin"/>
    </w:r>
    <w:r w:rsidRPr="004123A6">
      <w:rPr>
        <w:lang w:val="fr-FR"/>
      </w:rPr>
      <w:instrText xml:space="preserve"> STYLEREF  Title</w:instrText>
    </w:r>
    <w:r w:rsidRPr="00D530CF">
      <w:fldChar w:fldCharType="separate"/>
    </w:r>
    <w:r w:rsidR="003041B9">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3041B9">
      <w:rPr>
        <w:noProof/>
        <w:lang w:val="fr-FR"/>
      </w:rPr>
      <w:instrText>Moteur déclaratif - Guide Technique</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3041B9">
      <w:rPr>
        <w:noProof/>
        <w:lang w:val="fr-FR"/>
      </w:rPr>
      <w:instrText>DSN 4.1</w:instrText>
    </w:r>
    <w:r w:rsidRPr="00D530CF">
      <w:fldChar w:fldCharType="end"/>
    </w:r>
    <w:r w:rsidRPr="004123A6">
      <w:rPr>
        <w:lang w:val="fr-FR"/>
      </w:rPr>
      <w:instrText xml:space="preserve">&lt;&gt;"" " — " "" </w:instrText>
    </w:r>
    <w:r w:rsidRPr="00D530CF">
      <w:fldChar w:fldCharType="separate"/>
    </w:r>
    <w:r w:rsidR="003041B9"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3041B9"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3041B9">
      <w:rPr>
        <w:noProof/>
        <w:lang w:val="fr-FR"/>
      </w:rPr>
      <w:t>Moteur déclaratif - Guide Technique</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3041B9">
      <w:rPr>
        <w:noProof/>
        <w:lang w:val="fr-FR"/>
      </w:rPr>
      <w:t>3</w:t>
    </w:r>
    <w:r w:rsidRPr="00D530CF">
      <w:fldChar w:fldCharType="end"/>
    </w:r>
  </w:p>
  <w:p w14:paraId="73A22908" w14:textId="77777777" w:rsidR="00F46DC4" w:rsidRPr="004123A6" w:rsidRDefault="00F46DC4" w:rsidP="00D64592">
    <w:pPr>
      <w:pStyle w:val="Footer"/>
      <w:pBdr>
        <w:top w:val="none" w:sz="0" w:space="0" w:color="auto"/>
      </w:pBd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D0933" w14:textId="77777777" w:rsidR="00F46DC4" w:rsidRDefault="00F46DC4" w:rsidP="00D64592">
      <w:r>
        <w:separator/>
      </w:r>
    </w:p>
  </w:footnote>
  <w:footnote w:type="continuationSeparator" w:id="0">
    <w:p w14:paraId="2226B595" w14:textId="77777777" w:rsidR="00F46DC4" w:rsidRDefault="00F46DC4" w:rsidP="00D64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AA23C" w14:textId="77777777" w:rsidR="00F46DC4" w:rsidRDefault="00F46DC4" w:rsidP="00D6459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9839C" w14:textId="77777777" w:rsidR="00F46DC4" w:rsidRDefault="00F46DC4" w:rsidP="00D6459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147DC" w14:textId="77777777" w:rsidR="00F46DC4" w:rsidRDefault="00F46DC4" w:rsidP="009212C8">
    <w:pPr>
      <w:pStyle w:val="LogoCover"/>
      <w:framePr w:wrap="notBeside"/>
    </w:pPr>
    <w:r>
      <w:rPr>
        <w:noProof/>
        <w:lang w:val="fr-FR" w:eastAsia="fr-FR"/>
      </w:rPr>
      <w:drawing>
        <wp:inline distT="0" distB="0" distL="0" distR="0" wp14:anchorId="2C8BB505" wp14:editId="06AC4588">
          <wp:extent cx="2219325" cy="781050"/>
          <wp:effectExtent l="0" t="0" r="0" b="0"/>
          <wp:docPr id="1" name="Picture 1" descr="SopraHRS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raHRS_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325" cy="781050"/>
                  </a:xfrm>
                  <a:prstGeom prst="rect">
                    <a:avLst/>
                  </a:prstGeom>
                  <a:noFill/>
                  <a:ln>
                    <a:noFill/>
                  </a:ln>
                </pic:spPr>
              </pic:pic>
            </a:graphicData>
          </a:graphic>
        </wp:inline>
      </w:drawing>
    </w:r>
  </w:p>
  <w:p w14:paraId="493E76FF" w14:textId="77777777" w:rsidR="00F46DC4" w:rsidRDefault="00F46DC4" w:rsidP="00D64592">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580A8" w14:textId="77777777" w:rsidR="00F46DC4" w:rsidRDefault="00F46DC4">
    <w:pPr>
      <w:pStyle w:val="Header"/>
    </w:pPr>
    <w:r>
      <w:rPr>
        <w:lang w:val="fr-FR"/>
      </w:rPr>
      <w:fldChar w:fldCharType="begin"/>
    </w:r>
    <w:r w:rsidRPr="005440BD">
      <w:instrText xml:space="preserve"> STYLEREF  "Heading 1"  \* MERGEFORMAT </w:instrText>
    </w:r>
    <w:r>
      <w:rPr>
        <w:lang w:val="fr-FR"/>
      </w:rPr>
      <w:fldChar w:fldCharType="separate"/>
    </w:r>
    <w:r w:rsidR="003041B9">
      <w:rPr>
        <w:noProof/>
      </w:rPr>
      <w:t>Installation</w:t>
    </w:r>
    <w:r>
      <w:rPr>
        <w:lang w:val="fr-FR"/>
      </w:rPr>
      <w:fldChar w:fldCharType="end"/>
    </w:r>
  </w:p>
  <w:p w14:paraId="04058740" w14:textId="77777777" w:rsidR="00F46DC4" w:rsidRDefault="00F46DC4" w:rsidP="00D64592">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F266B" w14:textId="77777777" w:rsidR="00F46DC4" w:rsidRPr="002D43E3" w:rsidRDefault="00F46DC4">
    <w:pPr>
      <w:pStyle w:val="Header"/>
    </w:pPr>
    <w:r>
      <w:rPr>
        <w:lang w:val="fr-FR"/>
      </w:rPr>
      <w:tab/>
    </w:r>
    <w:r>
      <w:rPr>
        <w:lang w:val="fr-FR"/>
      </w:rPr>
      <w:fldChar w:fldCharType="begin"/>
    </w:r>
    <w:r w:rsidRPr="002D43E3">
      <w:instrText xml:space="preserve"> STYLEREF  "Heading 1"  \* MERGEFORMAT </w:instrText>
    </w:r>
    <w:r>
      <w:rPr>
        <w:lang w:val="fr-FR"/>
      </w:rPr>
      <w:fldChar w:fldCharType="separate"/>
    </w:r>
    <w:r w:rsidR="003041B9">
      <w:rPr>
        <w:noProof/>
      </w:rPr>
      <w:t>Annexes</w:t>
    </w:r>
    <w:r>
      <w:rPr>
        <w:lang w:val="fr-FR"/>
      </w:rPr>
      <w:fldChar w:fldCharType="end"/>
    </w:r>
  </w:p>
  <w:p w14:paraId="69F1A6F8" w14:textId="77777777" w:rsidR="00F46DC4" w:rsidRDefault="00F46DC4" w:rsidP="00D64592">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EB428" w14:textId="77777777" w:rsidR="00F46DC4" w:rsidRDefault="00F46DC4" w:rsidP="00D6459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21pt" o:bullet="t">
        <v:imagedata r:id="rId1" o:title="FAQquestion"/>
      </v:shape>
    </w:pict>
  </w:numPicBullet>
  <w:abstractNum w:abstractNumId="0">
    <w:nsid w:val="FFFFFF7C"/>
    <w:multiLevelType w:val="singleLevel"/>
    <w:tmpl w:val="856C29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Number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04A5292"/>
    <w:multiLevelType w:val="multilevel"/>
    <w:tmpl w:val="EC2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4B5AA5"/>
    <w:multiLevelType w:val="multilevel"/>
    <w:tmpl w:val="83AC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0BC6A47"/>
    <w:multiLevelType w:val="multilevel"/>
    <w:tmpl w:val="0AD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396D1A"/>
    <w:multiLevelType w:val="multilevel"/>
    <w:tmpl w:val="A9EA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9B299B"/>
    <w:multiLevelType w:val="multilevel"/>
    <w:tmpl w:val="B48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E321C9"/>
    <w:multiLevelType w:val="multilevel"/>
    <w:tmpl w:val="AE5A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F01E48"/>
    <w:multiLevelType w:val="multilevel"/>
    <w:tmpl w:val="CC5A1C9A"/>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lvl>
    <w:lvl w:ilvl="5">
      <w:start w:val="1"/>
      <w:numFmt w:val="none"/>
      <w:pStyle w:val="Titre5"/>
      <w:suff w:val="space"/>
      <w:lvlText w:val=""/>
      <w:lvlJc w:val="left"/>
      <w:pPr>
        <w:ind w:left="1520" w:firstLine="0"/>
      </w:pPr>
    </w:lvl>
    <w:lvl w:ilvl="6">
      <w:start w:val="1"/>
      <w:numFmt w:val="none"/>
      <w:pStyle w:val="Titre6"/>
      <w:suff w:val="nothing"/>
      <w:lvlText w:val=""/>
      <w:lvlJc w:val="left"/>
      <w:pPr>
        <w:ind w:left="1520" w:firstLine="0"/>
      </w:pPr>
    </w:lvl>
    <w:lvl w:ilvl="7">
      <w:start w:val="1"/>
      <w:numFmt w:val="none"/>
      <w:pStyle w:val="Titre7"/>
      <w:suff w:val="nothing"/>
      <w:lvlText w:val=""/>
      <w:lvlJc w:val="left"/>
      <w:pPr>
        <w:ind w:left="1520" w:firstLine="0"/>
      </w:pPr>
    </w:lvl>
    <w:lvl w:ilvl="8">
      <w:start w:val="1"/>
      <w:numFmt w:val="none"/>
      <w:pStyle w:val="Titre8"/>
      <w:suff w:val="nothing"/>
      <w:lvlText w:val=""/>
      <w:lvlJc w:val="left"/>
      <w:pPr>
        <w:ind w:left="1520" w:firstLine="0"/>
      </w:pPr>
    </w:lvl>
  </w:abstractNum>
  <w:abstractNum w:abstractNumId="12">
    <w:nsid w:val="052456FF"/>
    <w:multiLevelType w:val="multilevel"/>
    <w:tmpl w:val="71E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E314E1"/>
    <w:multiLevelType w:val="multilevel"/>
    <w:tmpl w:val="766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6466F"/>
    <w:multiLevelType w:val="multilevel"/>
    <w:tmpl w:val="A5B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727B61"/>
    <w:multiLevelType w:val="multilevel"/>
    <w:tmpl w:val="3166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072D78F2"/>
    <w:multiLevelType w:val="multilevel"/>
    <w:tmpl w:val="3AC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8B7D6B"/>
    <w:multiLevelType w:val="multilevel"/>
    <w:tmpl w:val="7C80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8D62D1E"/>
    <w:multiLevelType w:val="multilevel"/>
    <w:tmpl w:val="21A2C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BD47C8"/>
    <w:multiLevelType w:val="multilevel"/>
    <w:tmpl w:val="EF4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9C204D2"/>
    <w:multiLevelType w:val="multilevel"/>
    <w:tmpl w:val="123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24">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0BE74C21"/>
    <w:multiLevelType w:val="multilevel"/>
    <w:tmpl w:val="C8B6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3C1EA3"/>
    <w:multiLevelType w:val="multilevel"/>
    <w:tmpl w:val="0122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DBD4619"/>
    <w:multiLevelType w:val="multilevel"/>
    <w:tmpl w:val="0548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DE534FE"/>
    <w:multiLevelType w:val="multilevel"/>
    <w:tmpl w:val="726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E2B31BA"/>
    <w:multiLevelType w:val="multilevel"/>
    <w:tmpl w:val="DA5E0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ED94505"/>
    <w:multiLevelType w:val="multilevel"/>
    <w:tmpl w:val="4D9C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F6E11D4"/>
    <w:multiLevelType w:val="multilevel"/>
    <w:tmpl w:val="5AB8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A1337C"/>
    <w:multiLevelType w:val="multilevel"/>
    <w:tmpl w:val="A5A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322244C"/>
    <w:multiLevelType w:val="multilevel"/>
    <w:tmpl w:val="5E0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3705CDC"/>
    <w:multiLevelType w:val="multilevel"/>
    <w:tmpl w:val="7DAA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3A270B9"/>
    <w:multiLevelType w:val="multilevel"/>
    <w:tmpl w:val="587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4954F0A"/>
    <w:multiLevelType w:val="multilevel"/>
    <w:tmpl w:val="DB28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4E66DAB"/>
    <w:multiLevelType w:val="multilevel"/>
    <w:tmpl w:val="12E2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50B68A1"/>
    <w:multiLevelType w:val="multilevel"/>
    <w:tmpl w:val="8952A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6D35E2D"/>
    <w:multiLevelType w:val="multilevel"/>
    <w:tmpl w:val="5A4A3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7136CDC"/>
    <w:multiLevelType w:val="multilevel"/>
    <w:tmpl w:val="FE1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8192C0D"/>
    <w:multiLevelType w:val="multilevel"/>
    <w:tmpl w:val="45F2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84B31DB"/>
    <w:multiLevelType w:val="hybridMultilevel"/>
    <w:tmpl w:val="C7CA0322"/>
    <w:lvl w:ilvl="0" w:tplc="8C562EA2">
      <w:start w:val="1"/>
      <w:numFmt w:val="decimal"/>
      <w:pStyle w:val="NoteNumber"/>
      <w:lvlText w:val="%1."/>
      <w:lvlJc w:val="left"/>
      <w:pPr>
        <w:tabs>
          <w:tab w:val="num" w:pos="360"/>
        </w:tabs>
        <w:ind w:left="360" w:hanging="360"/>
      </w:pPr>
      <w:rPr>
        <w:rFonts w:hint="default"/>
      </w:rPr>
    </w:lvl>
    <w:lvl w:ilvl="1" w:tplc="8BA25D52" w:tentative="1">
      <w:start w:val="1"/>
      <w:numFmt w:val="lowerLetter"/>
      <w:lvlText w:val="%2."/>
      <w:lvlJc w:val="left"/>
      <w:pPr>
        <w:tabs>
          <w:tab w:val="num" w:pos="1440"/>
        </w:tabs>
        <w:ind w:left="1440" w:hanging="360"/>
      </w:pPr>
    </w:lvl>
    <w:lvl w:ilvl="2" w:tplc="A11632D0" w:tentative="1">
      <w:start w:val="1"/>
      <w:numFmt w:val="lowerRoman"/>
      <w:lvlText w:val="%3."/>
      <w:lvlJc w:val="right"/>
      <w:pPr>
        <w:tabs>
          <w:tab w:val="num" w:pos="2160"/>
        </w:tabs>
        <w:ind w:left="2160" w:hanging="180"/>
      </w:pPr>
    </w:lvl>
    <w:lvl w:ilvl="3" w:tplc="D3A2AC7C" w:tentative="1">
      <w:start w:val="1"/>
      <w:numFmt w:val="decimal"/>
      <w:lvlText w:val="%4."/>
      <w:lvlJc w:val="left"/>
      <w:pPr>
        <w:tabs>
          <w:tab w:val="num" w:pos="2880"/>
        </w:tabs>
        <w:ind w:left="2880" w:hanging="360"/>
      </w:pPr>
    </w:lvl>
    <w:lvl w:ilvl="4" w:tplc="C77671BA" w:tentative="1">
      <w:start w:val="1"/>
      <w:numFmt w:val="lowerLetter"/>
      <w:lvlText w:val="%5."/>
      <w:lvlJc w:val="left"/>
      <w:pPr>
        <w:tabs>
          <w:tab w:val="num" w:pos="3600"/>
        </w:tabs>
        <w:ind w:left="3600" w:hanging="360"/>
      </w:pPr>
    </w:lvl>
    <w:lvl w:ilvl="5" w:tplc="79DA3BE0" w:tentative="1">
      <w:start w:val="1"/>
      <w:numFmt w:val="lowerRoman"/>
      <w:lvlText w:val="%6."/>
      <w:lvlJc w:val="right"/>
      <w:pPr>
        <w:tabs>
          <w:tab w:val="num" w:pos="4320"/>
        </w:tabs>
        <w:ind w:left="4320" w:hanging="180"/>
      </w:pPr>
    </w:lvl>
    <w:lvl w:ilvl="6" w:tplc="58B20706" w:tentative="1">
      <w:start w:val="1"/>
      <w:numFmt w:val="decimal"/>
      <w:lvlText w:val="%7."/>
      <w:lvlJc w:val="left"/>
      <w:pPr>
        <w:tabs>
          <w:tab w:val="num" w:pos="5040"/>
        </w:tabs>
        <w:ind w:left="5040" w:hanging="360"/>
      </w:pPr>
    </w:lvl>
    <w:lvl w:ilvl="7" w:tplc="F496A02E" w:tentative="1">
      <w:start w:val="1"/>
      <w:numFmt w:val="lowerLetter"/>
      <w:lvlText w:val="%8."/>
      <w:lvlJc w:val="left"/>
      <w:pPr>
        <w:tabs>
          <w:tab w:val="num" w:pos="5760"/>
        </w:tabs>
        <w:ind w:left="5760" w:hanging="360"/>
      </w:pPr>
    </w:lvl>
    <w:lvl w:ilvl="8" w:tplc="96025B7A" w:tentative="1">
      <w:start w:val="1"/>
      <w:numFmt w:val="lowerRoman"/>
      <w:lvlText w:val="%9."/>
      <w:lvlJc w:val="right"/>
      <w:pPr>
        <w:tabs>
          <w:tab w:val="num" w:pos="6480"/>
        </w:tabs>
        <w:ind w:left="6480" w:hanging="180"/>
      </w:pPr>
    </w:lvl>
  </w:abstractNum>
  <w:abstractNum w:abstractNumId="43">
    <w:nsid w:val="187D214E"/>
    <w:multiLevelType w:val="multilevel"/>
    <w:tmpl w:val="DF0A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8B17D05"/>
    <w:multiLevelType w:val="multilevel"/>
    <w:tmpl w:val="1E366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8FF1776"/>
    <w:multiLevelType w:val="multilevel"/>
    <w:tmpl w:val="7C16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2D0837"/>
    <w:multiLevelType w:val="multilevel"/>
    <w:tmpl w:val="C6C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A765EF1"/>
    <w:multiLevelType w:val="multilevel"/>
    <w:tmpl w:val="12C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DE50E63"/>
    <w:multiLevelType w:val="multilevel"/>
    <w:tmpl w:val="501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E387EDB"/>
    <w:multiLevelType w:val="multilevel"/>
    <w:tmpl w:val="ED22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E6E0717"/>
    <w:multiLevelType w:val="multilevel"/>
    <w:tmpl w:val="550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0C55277"/>
    <w:multiLevelType w:val="multilevel"/>
    <w:tmpl w:val="E804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13806FC"/>
    <w:multiLevelType w:val="multilevel"/>
    <w:tmpl w:val="65805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1F456B3"/>
    <w:multiLevelType w:val="multilevel"/>
    <w:tmpl w:val="D71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237602F"/>
    <w:multiLevelType w:val="multilevel"/>
    <w:tmpl w:val="7CD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38B3D01"/>
    <w:multiLevelType w:val="multilevel"/>
    <w:tmpl w:val="3090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5236AB7"/>
    <w:multiLevelType w:val="multilevel"/>
    <w:tmpl w:val="954A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5D0584D"/>
    <w:multiLevelType w:val="multilevel"/>
    <w:tmpl w:val="B9E2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6413724"/>
    <w:multiLevelType w:val="multilevel"/>
    <w:tmpl w:val="4D36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67627F3"/>
    <w:multiLevelType w:val="multilevel"/>
    <w:tmpl w:val="933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7477C0B"/>
    <w:multiLevelType w:val="multilevel"/>
    <w:tmpl w:val="2BF00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8E34DBD"/>
    <w:multiLevelType w:val="multilevel"/>
    <w:tmpl w:val="377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A3311E6"/>
    <w:multiLevelType w:val="multilevel"/>
    <w:tmpl w:val="8B5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AD96EC8"/>
    <w:multiLevelType w:val="multilevel"/>
    <w:tmpl w:val="7AD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B1B562A"/>
    <w:multiLevelType w:val="singleLevel"/>
    <w:tmpl w:val="1D50EE06"/>
    <w:lvl w:ilvl="0">
      <w:start w:val="1"/>
      <w:numFmt w:val="bullet"/>
      <w:pStyle w:val="ListBullet2"/>
      <w:lvlText w:val=""/>
      <w:lvlJc w:val="left"/>
      <w:pPr>
        <w:tabs>
          <w:tab w:val="num" w:pos="357"/>
        </w:tabs>
        <w:ind w:left="357" w:firstLine="0"/>
      </w:pPr>
      <w:rPr>
        <w:rFonts w:ascii="Symbol" w:hAnsi="Symbol" w:hint="default"/>
        <w:color w:val="336699"/>
        <w:sz w:val="16"/>
      </w:rPr>
    </w:lvl>
  </w:abstractNum>
  <w:abstractNum w:abstractNumId="65">
    <w:nsid w:val="2BBB523A"/>
    <w:multiLevelType w:val="multilevel"/>
    <w:tmpl w:val="651E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C033912"/>
    <w:multiLevelType w:val="multilevel"/>
    <w:tmpl w:val="27C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C2B15FA"/>
    <w:multiLevelType w:val="multilevel"/>
    <w:tmpl w:val="A970C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69">
    <w:nsid w:val="2E756AF7"/>
    <w:multiLevelType w:val="multilevel"/>
    <w:tmpl w:val="81F6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EFB0D16"/>
    <w:multiLevelType w:val="multilevel"/>
    <w:tmpl w:val="80049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F533F5C"/>
    <w:multiLevelType w:val="multilevel"/>
    <w:tmpl w:val="F7CE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0C52871"/>
    <w:multiLevelType w:val="multilevel"/>
    <w:tmpl w:val="3DFC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14C7C92"/>
    <w:multiLevelType w:val="multilevel"/>
    <w:tmpl w:val="7C12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1AC56EC"/>
    <w:multiLevelType w:val="multilevel"/>
    <w:tmpl w:val="B4F8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2051B6F"/>
    <w:multiLevelType w:val="multilevel"/>
    <w:tmpl w:val="45AC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2B57D9A"/>
    <w:multiLevelType w:val="multilevel"/>
    <w:tmpl w:val="BE1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39E65BE"/>
    <w:multiLevelType w:val="multilevel"/>
    <w:tmpl w:val="DE5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49C7886"/>
    <w:multiLevelType w:val="multilevel"/>
    <w:tmpl w:val="23A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5A004DD"/>
    <w:multiLevelType w:val="multilevel"/>
    <w:tmpl w:val="7290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5DC79B2"/>
    <w:multiLevelType w:val="multilevel"/>
    <w:tmpl w:val="F2B0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6715CA6"/>
    <w:multiLevelType w:val="multilevel"/>
    <w:tmpl w:val="356C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6FB72A4"/>
    <w:multiLevelType w:val="multilevel"/>
    <w:tmpl w:val="9D5C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783525F"/>
    <w:multiLevelType w:val="multilevel"/>
    <w:tmpl w:val="A39AD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7A161FE"/>
    <w:multiLevelType w:val="hybridMultilevel"/>
    <w:tmpl w:val="7376E85E"/>
    <w:lvl w:ilvl="0" w:tplc="4F18C560">
      <w:start w:val="1"/>
      <w:numFmt w:val="bullet"/>
      <w:pStyle w:val="ListBullet3"/>
      <w:lvlText w:val=""/>
      <w:lvlJc w:val="left"/>
      <w:pPr>
        <w:tabs>
          <w:tab w:val="num" w:pos="1080"/>
        </w:tabs>
        <w:ind w:left="1060" w:hanging="340"/>
      </w:pPr>
      <w:rPr>
        <w:rFonts w:ascii="Wingdings 2" w:hAnsi="Wingdings 2" w:hint="default"/>
      </w:rPr>
    </w:lvl>
    <w:lvl w:ilvl="1" w:tplc="7BD63746" w:tentative="1">
      <w:start w:val="1"/>
      <w:numFmt w:val="bullet"/>
      <w:lvlText w:val="o"/>
      <w:lvlJc w:val="left"/>
      <w:pPr>
        <w:tabs>
          <w:tab w:val="num" w:pos="1440"/>
        </w:tabs>
        <w:ind w:left="1440" w:hanging="360"/>
      </w:pPr>
      <w:rPr>
        <w:rFonts w:ascii="Courier New" w:hAnsi="Courier New" w:hint="default"/>
      </w:rPr>
    </w:lvl>
    <w:lvl w:ilvl="2" w:tplc="D974AF82" w:tentative="1">
      <w:start w:val="1"/>
      <w:numFmt w:val="bullet"/>
      <w:lvlText w:val=""/>
      <w:lvlJc w:val="left"/>
      <w:pPr>
        <w:tabs>
          <w:tab w:val="num" w:pos="2160"/>
        </w:tabs>
        <w:ind w:left="2160" w:hanging="360"/>
      </w:pPr>
      <w:rPr>
        <w:rFonts w:ascii="Wingdings" w:hAnsi="Wingdings" w:hint="default"/>
      </w:rPr>
    </w:lvl>
    <w:lvl w:ilvl="3" w:tplc="C148763E" w:tentative="1">
      <w:start w:val="1"/>
      <w:numFmt w:val="bullet"/>
      <w:lvlText w:val=""/>
      <w:lvlJc w:val="left"/>
      <w:pPr>
        <w:tabs>
          <w:tab w:val="num" w:pos="2880"/>
        </w:tabs>
        <w:ind w:left="2880" w:hanging="360"/>
      </w:pPr>
      <w:rPr>
        <w:rFonts w:ascii="Symbol" w:hAnsi="Symbol" w:hint="default"/>
      </w:rPr>
    </w:lvl>
    <w:lvl w:ilvl="4" w:tplc="9B605DB2" w:tentative="1">
      <w:start w:val="1"/>
      <w:numFmt w:val="bullet"/>
      <w:lvlText w:val="o"/>
      <w:lvlJc w:val="left"/>
      <w:pPr>
        <w:tabs>
          <w:tab w:val="num" w:pos="3600"/>
        </w:tabs>
        <w:ind w:left="3600" w:hanging="360"/>
      </w:pPr>
      <w:rPr>
        <w:rFonts w:ascii="Courier New" w:hAnsi="Courier New" w:hint="default"/>
      </w:rPr>
    </w:lvl>
    <w:lvl w:ilvl="5" w:tplc="021415A2" w:tentative="1">
      <w:start w:val="1"/>
      <w:numFmt w:val="bullet"/>
      <w:lvlText w:val=""/>
      <w:lvlJc w:val="left"/>
      <w:pPr>
        <w:tabs>
          <w:tab w:val="num" w:pos="4320"/>
        </w:tabs>
        <w:ind w:left="4320" w:hanging="360"/>
      </w:pPr>
      <w:rPr>
        <w:rFonts w:ascii="Wingdings" w:hAnsi="Wingdings" w:hint="default"/>
      </w:rPr>
    </w:lvl>
    <w:lvl w:ilvl="6" w:tplc="2DBE180C" w:tentative="1">
      <w:start w:val="1"/>
      <w:numFmt w:val="bullet"/>
      <w:lvlText w:val=""/>
      <w:lvlJc w:val="left"/>
      <w:pPr>
        <w:tabs>
          <w:tab w:val="num" w:pos="5040"/>
        </w:tabs>
        <w:ind w:left="5040" w:hanging="360"/>
      </w:pPr>
      <w:rPr>
        <w:rFonts w:ascii="Symbol" w:hAnsi="Symbol" w:hint="default"/>
      </w:rPr>
    </w:lvl>
    <w:lvl w:ilvl="7" w:tplc="0C043616" w:tentative="1">
      <w:start w:val="1"/>
      <w:numFmt w:val="bullet"/>
      <w:lvlText w:val="o"/>
      <w:lvlJc w:val="left"/>
      <w:pPr>
        <w:tabs>
          <w:tab w:val="num" w:pos="5760"/>
        </w:tabs>
        <w:ind w:left="5760" w:hanging="360"/>
      </w:pPr>
      <w:rPr>
        <w:rFonts w:ascii="Courier New" w:hAnsi="Courier New" w:hint="default"/>
      </w:rPr>
    </w:lvl>
    <w:lvl w:ilvl="8" w:tplc="483CBC38" w:tentative="1">
      <w:start w:val="1"/>
      <w:numFmt w:val="bullet"/>
      <w:lvlText w:val=""/>
      <w:lvlJc w:val="left"/>
      <w:pPr>
        <w:tabs>
          <w:tab w:val="num" w:pos="6480"/>
        </w:tabs>
        <w:ind w:left="6480" w:hanging="360"/>
      </w:pPr>
      <w:rPr>
        <w:rFonts w:ascii="Wingdings" w:hAnsi="Wingdings" w:hint="default"/>
      </w:rPr>
    </w:lvl>
  </w:abstractNum>
  <w:abstractNum w:abstractNumId="85">
    <w:nsid w:val="38D62AFA"/>
    <w:multiLevelType w:val="multilevel"/>
    <w:tmpl w:val="0222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9BB0C98"/>
    <w:multiLevelType w:val="multilevel"/>
    <w:tmpl w:val="B78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3B5A2FD8"/>
    <w:multiLevelType w:val="multilevel"/>
    <w:tmpl w:val="687E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B725386"/>
    <w:multiLevelType w:val="multilevel"/>
    <w:tmpl w:val="02C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C5C54FF"/>
    <w:multiLevelType w:val="multilevel"/>
    <w:tmpl w:val="19A4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CC51913"/>
    <w:multiLevelType w:val="multilevel"/>
    <w:tmpl w:val="3AA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D0B1BB1"/>
    <w:multiLevelType w:val="multilevel"/>
    <w:tmpl w:val="2EB0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4">
    <w:nsid w:val="3DA41051"/>
    <w:multiLevelType w:val="multilevel"/>
    <w:tmpl w:val="386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DFF1752"/>
    <w:multiLevelType w:val="multilevel"/>
    <w:tmpl w:val="D43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ED52894"/>
    <w:multiLevelType w:val="multilevel"/>
    <w:tmpl w:val="E34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F196436"/>
    <w:multiLevelType w:val="multilevel"/>
    <w:tmpl w:val="5A8E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24B7725"/>
    <w:multiLevelType w:val="multilevel"/>
    <w:tmpl w:val="111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2561496"/>
    <w:multiLevelType w:val="hybridMultilevel"/>
    <w:tmpl w:val="CF42D574"/>
    <w:lvl w:ilvl="0" w:tplc="790C5170">
      <w:start w:val="1"/>
      <w:numFmt w:val="bullet"/>
      <w:pStyle w:val="ListNoteBullet"/>
      <w:lvlText w:val=""/>
      <w:lvlJc w:val="left"/>
      <w:pPr>
        <w:tabs>
          <w:tab w:val="num" w:pos="720"/>
        </w:tabs>
        <w:ind w:left="720" w:hanging="360"/>
      </w:pPr>
      <w:rPr>
        <w:rFonts w:ascii="Symbol" w:hAnsi="Symbol" w:hint="default"/>
      </w:rPr>
    </w:lvl>
    <w:lvl w:ilvl="1" w:tplc="9C3A0EB2" w:tentative="1">
      <w:start w:val="1"/>
      <w:numFmt w:val="bullet"/>
      <w:lvlText w:val="o"/>
      <w:lvlJc w:val="left"/>
      <w:pPr>
        <w:tabs>
          <w:tab w:val="num" w:pos="1800"/>
        </w:tabs>
        <w:ind w:left="1800" w:hanging="360"/>
      </w:pPr>
      <w:rPr>
        <w:rFonts w:ascii="Courier New" w:hAnsi="Courier New" w:hint="default"/>
      </w:rPr>
    </w:lvl>
    <w:lvl w:ilvl="2" w:tplc="05480A5C" w:tentative="1">
      <w:start w:val="1"/>
      <w:numFmt w:val="bullet"/>
      <w:lvlText w:val=""/>
      <w:lvlJc w:val="left"/>
      <w:pPr>
        <w:tabs>
          <w:tab w:val="num" w:pos="2520"/>
        </w:tabs>
        <w:ind w:left="2520" w:hanging="360"/>
      </w:pPr>
      <w:rPr>
        <w:rFonts w:ascii="Wingdings" w:hAnsi="Wingdings" w:hint="default"/>
      </w:rPr>
    </w:lvl>
    <w:lvl w:ilvl="3" w:tplc="CA78F4E2" w:tentative="1">
      <w:start w:val="1"/>
      <w:numFmt w:val="bullet"/>
      <w:lvlText w:val=""/>
      <w:lvlJc w:val="left"/>
      <w:pPr>
        <w:tabs>
          <w:tab w:val="num" w:pos="3240"/>
        </w:tabs>
        <w:ind w:left="3240" w:hanging="360"/>
      </w:pPr>
      <w:rPr>
        <w:rFonts w:ascii="Symbol" w:hAnsi="Symbol" w:hint="default"/>
      </w:rPr>
    </w:lvl>
    <w:lvl w:ilvl="4" w:tplc="3106160A" w:tentative="1">
      <w:start w:val="1"/>
      <w:numFmt w:val="bullet"/>
      <w:lvlText w:val="o"/>
      <w:lvlJc w:val="left"/>
      <w:pPr>
        <w:tabs>
          <w:tab w:val="num" w:pos="3960"/>
        </w:tabs>
        <w:ind w:left="3960" w:hanging="360"/>
      </w:pPr>
      <w:rPr>
        <w:rFonts w:ascii="Courier New" w:hAnsi="Courier New" w:hint="default"/>
      </w:rPr>
    </w:lvl>
    <w:lvl w:ilvl="5" w:tplc="EA742C5C" w:tentative="1">
      <w:start w:val="1"/>
      <w:numFmt w:val="bullet"/>
      <w:lvlText w:val=""/>
      <w:lvlJc w:val="left"/>
      <w:pPr>
        <w:tabs>
          <w:tab w:val="num" w:pos="4680"/>
        </w:tabs>
        <w:ind w:left="4680" w:hanging="360"/>
      </w:pPr>
      <w:rPr>
        <w:rFonts w:ascii="Wingdings" w:hAnsi="Wingdings" w:hint="default"/>
      </w:rPr>
    </w:lvl>
    <w:lvl w:ilvl="6" w:tplc="3B2C5B12" w:tentative="1">
      <w:start w:val="1"/>
      <w:numFmt w:val="bullet"/>
      <w:lvlText w:val=""/>
      <w:lvlJc w:val="left"/>
      <w:pPr>
        <w:tabs>
          <w:tab w:val="num" w:pos="5400"/>
        </w:tabs>
        <w:ind w:left="5400" w:hanging="360"/>
      </w:pPr>
      <w:rPr>
        <w:rFonts w:ascii="Symbol" w:hAnsi="Symbol" w:hint="default"/>
      </w:rPr>
    </w:lvl>
    <w:lvl w:ilvl="7" w:tplc="57E09866" w:tentative="1">
      <w:start w:val="1"/>
      <w:numFmt w:val="bullet"/>
      <w:lvlText w:val="o"/>
      <w:lvlJc w:val="left"/>
      <w:pPr>
        <w:tabs>
          <w:tab w:val="num" w:pos="6120"/>
        </w:tabs>
        <w:ind w:left="6120" w:hanging="360"/>
      </w:pPr>
      <w:rPr>
        <w:rFonts w:ascii="Courier New" w:hAnsi="Courier New" w:hint="default"/>
      </w:rPr>
    </w:lvl>
    <w:lvl w:ilvl="8" w:tplc="1DEA11D2" w:tentative="1">
      <w:start w:val="1"/>
      <w:numFmt w:val="bullet"/>
      <w:lvlText w:val=""/>
      <w:lvlJc w:val="left"/>
      <w:pPr>
        <w:tabs>
          <w:tab w:val="num" w:pos="6840"/>
        </w:tabs>
        <w:ind w:left="6840" w:hanging="360"/>
      </w:pPr>
      <w:rPr>
        <w:rFonts w:ascii="Wingdings" w:hAnsi="Wingdings" w:hint="default"/>
      </w:rPr>
    </w:lvl>
  </w:abstractNum>
  <w:abstractNum w:abstractNumId="100">
    <w:nsid w:val="42BC7A66"/>
    <w:multiLevelType w:val="multilevel"/>
    <w:tmpl w:val="E4C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3044281"/>
    <w:multiLevelType w:val="multilevel"/>
    <w:tmpl w:val="FC20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103">
    <w:nsid w:val="431E29D9"/>
    <w:multiLevelType w:val="multilevel"/>
    <w:tmpl w:val="316C4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43C62CF"/>
    <w:multiLevelType w:val="multilevel"/>
    <w:tmpl w:val="EEEA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7">
    <w:nsid w:val="467957B9"/>
    <w:multiLevelType w:val="multilevel"/>
    <w:tmpl w:val="14B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9">
    <w:nsid w:val="47DD1DDE"/>
    <w:multiLevelType w:val="multilevel"/>
    <w:tmpl w:val="E3DE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83A273F"/>
    <w:multiLevelType w:val="multilevel"/>
    <w:tmpl w:val="CBC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9532714"/>
    <w:multiLevelType w:val="multilevel"/>
    <w:tmpl w:val="E920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9B01DD0"/>
    <w:multiLevelType w:val="multilevel"/>
    <w:tmpl w:val="B78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ACA5EB5"/>
    <w:multiLevelType w:val="multilevel"/>
    <w:tmpl w:val="FFA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C872564"/>
    <w:multiLevelType w:val="hybridMultilevel"/>
    <w:tmpl w:val="66BCA79C"/>
    <w:lvl w:ilvl="0" w:tplc="4BB26724">
      <w:start w:val="1"/>
      <w:numFmt w:val="decimal"/>
      <w:pStyle w:val="TableListNumber"/>
      <w:lvlText w:val="%1"/>
      <w:lvlJc w:val="left"/>
      <w:pPr>
        <w:tabs>
          <w:tab w:val="num" w:pos="360"/>
        </w:tabs>
        <w:ind w:left="360" w:hanging="360"/>
      </w:pPr>
      <w:rPr>
        <w:rFonts w:hint="default"/>
        <w:sz w:val="18"/>
      </w:rPr>
    </w:lvl>
    <w:lvl w:ilvl="1" w:tplc="3CDE96DA" w:tentative="1">
      <w:start w:val="1"/>
      <w:numFmt w:val="lowerLetter"/>
      <w:lvlText w:val="%2."/>
      <w:lvlJc w:val="left"/>
      <w:pPr>
        <w:tabs>
          <w:tab w:val="num" w:pos="1440"/>
        </w:tabs>
        <w:ind w:left="1440" w:hanging="360"/>
      </w:pPr>
    </w:lvl>
    <w:lvl w:ilvl="2" w:tplc="A99A26D2" w:tentative="1">
      <w:start w:val="1"/>
      <w:numFmt w:val="lowerRoman"/>
      <w:lvlText w:val="%3."/>
      <w:lvlJc w:val="right"/>
      <w:pPr>
        <w:tabs>
          <w:tab w:val="num" w:pos="2160"/>
        </w:tabs>
        <w:ind w:left="2160" w:hanging="180"/>
      </w:pPr>
    </w:lvl>
    <w:lvl w:ilvl="3" w:tplc="BDC0EA88" w:tentative="1">
      <w:start w:val="1"/>
      <w:numFmt w:val="decimal"/>
      <w:lvlText w:val="%4."/>
      <w:lvlJc w:val="left"/>
      <w:pPr>
        <w:tabs>
          <w:tab w:val="num" w:pos="2880"/>
        </w:tabs>
        <w:ind w:left="2880" w:hanging="360"/>
      </w:pPr>
    </w:lvl>
    <w:lvl w:ilvl="4" w:tplc="E5B86CB8" w:tentative="1">
      <w:start w:val="1"/>
      <w:numFmt w:val="lowerLetter"/>
      <w:lvlText w:val="%5."/>
      <w:lvlJc w:val="left"/>
      <w:pPr>
        <w:tabs>
          <w:tab w:val="num" w:pos="3600"/>
        </w:tabs>
        <w:ind w:left="3600" w:hanging="360"/>
      </w:pPr>
    </w:lvl>
    <w:lvl w:ilvl="5" w:tplc="6A54AD60" w:tentative="1">
      <w:start w:val="1"/>
      <w:numFmt w:val="lowerRoman"/>
      <w:lvlText w:val="%6."/>
      <w:lvlJc w:val="right"/>
      <w:pPr>
        <w:tabs>
          <w:tab w:val="num" w:pos="4320"/>
        </w:tabs>
        <w:ind w:left="4320" w:hanging="180"/>
      </w:pPr>
    </w:lvl>
    <w:lvl w:ilvl="6" w:tplc="D1182EF6" w:tentative="1">
      <w:start w:val="1"/>
      <w:numFmt w:val="decimal"/>
      <w:lvlText w:val="%7."/>
      <w:lvlJc w:val="left"/>
      <w:pPr>
        <w:tabs>
          <w:tab w:val="num" w:pos="5040"/>
        </w:tabs>
        <w:ind w:left="5040" w:hanging="360"/>
      </w:pPr>
    </w:lvl>
    <w:lvl w:ilvl="7" w:tplc="05481818" w:tentative="1">
      <w:start w:val="1"/>
      <w:numFmt w:val="lowerLetter"/>
      <w:lvlText w:val="%8."/>
      <w:lvlJc w:val="left"/>
      <w:pPr>
        <w:tabs>
          <w:tab w:val="num" w:pos="5760"/>
        </w:tabs>
        <w:ind w:left="5760" w:hanging="360"/>
      </w:pPr>
    </w:lvl>
    <w:lvl w:ilvl="8" w:tplc="9DC61ABE" w:tentative="1">
      <w:start w:val="1"/>
      <w:numFmt w:val="lowerRoman"/>
      <w:lvlText w:val="%9."/>
      <w:lvlJc w:val="right"/>
      <w:pPr>
        <w:tabs>
          <w:tab w:val="num" w:pos="6480"/>
        </w:tabs>
        <w:ind w:left="6480" w:hanging="180"/>
      </w:pPr>
    </w:lvl>
  </w:abstractNum>
  <w:abstractNum w:abstractNumId="115">
    <w:nsid w:val="4D5902E1"/>
    <w:multiLevelType w:val="multilevel"/>
    <w:tmpl w:val="383E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D5F6BD3"/>
    <w:multiLevelType w:val="multilevel"/>
    <w:tmpl w:val="92B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DEA5252"/>
    <w:multiLevelType w:val="multilevel"/>
    <w:tmpl w:val="B80C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E623D11"/>
    <w:multiLevelType w:val="multilevel"/>
    <w:tmpl w:val="D472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E9A421F"/>
    <w:multiLevelType w:val="multilevel"/>
    <w:tmpl w:val="BC5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EF55ADF"/>
    <w:multiLevelType w:val="multilevel"/>
    <w:tmpl w:val="B89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F442770"/>
    <w:multiLevelType w:val="multilevel"/>
    <w:tmpl w:val="4498D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F680FA6"/>
    <w:multiLevelType w:val="multilevel"/>
    <w:tmpl w:val="053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F744A96"/>
    <w:multiLevelType w:val="multilevel"/>
    <w:tmpl w:val="238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FF35DC5"/>
    <w:multiLevelType w:val="multilevel"/>
    <w:tmpl w:val="3B6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0047A4E"/>
    <w:multiLevelType w:val="multilevel"/>
    <w:tmpl w:val="922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0B03C2E"/>
    <w:multiLevelType w:val="multilevel"/>
    <w:tmpl w:val="DDE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1BB3EE8"/>
    <w:multiLevelType w:val="multilevel"/>
    <w:tmpl w:val="0F4AC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208538F"/>
    <w:multiLevelType w:val="multilevel"/>
    <w:tmpl w:val="9AD2E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2F12E89"/>
    <w:multiLevelType w:val="multilevel"/>
    <w:tmpl w:val="0AFC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33C627F"/>
    <w:multiLevelType w:val="multilevel"/>
    <w:tmpl w:val="E842D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3AB0F80"/>
    <w:multiLevelType w:val="multilevel"/>
    <w:tmpl w:val="B0B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3C571ED"/>
    <w:multiLevelType w:val="singleLevel"/>
    <w:tmpl w:val="A238CB72"/>
    <w:lvl w:ilvl="0">
      <w:start w:val="1"/>
      <w:numFmt w:val="none"/>
      <w:lvlText w:val=""/>
      <w:legacy w:legacy="1" w:legacySpace="0" w:legacyIndent="0"/>
      <w:lvlJc w:val="left"/>
    </w:lvl>
  </w:abstractNum>
  <w:abstractNum w:abstractNumId="133">
    <w:nsid w:val="545D3C90"/>
    <w:multiLevelType w:val="multilevel"/>
    <w:tmpl w:val="53B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483749B"/>
    <w:multiLevelType w:val="multilevel"/>
    <w:tmpl w:val="6830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4FB5970"/>
    <w:multiLevelType w:val="hybridMultilevel"/>
    <w:tmpl w:val="C694D688"/>
    <w:lvl w:ilvl="0" w:tplc="17F4415A">
      <w:start w:val="1"/>
      <w:numFmt w:val="bullet"/>
      <w:pStyle w:val="Note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nsid w:val="54FE6B59"/>
    <w:multiLevelType w:val="multilevel"/>
    <w:tmpl w:val="05B4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56A08FE"/>
    <w:multiLevelType w:val="hybridMultilevel"/>
    <w:tmpl w:val="414E989C"/>
    <w:lvl w:ilvl="0" w:tplc="251AD1D6">
      <w:start w:val="1"/>
      <w:numFmt w:val="bullet"/>
      <w:pStyle w:val="ListArrow"/>
      <w:lvlText w:val="►"/>
      <w:lvlJc w:val="left"/>
      <w:pPr>
        <w:tabs>
          <w:tab w:val="num" w:pos="360"/>
        </w:tabs>
        <w:ind w:left="360" w:hanging="360"/>
      </w:pPr>
      <w:rPr>
        <w:rFonts w:ascii="Arial" w:hAnsi="Arial" w:hint="default"/>
        <w:color w:val="20799A"/>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8">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139">
    <w:nsid w:val="57D017DE"/>
    <w:multiLevelType w:val="multilevel"/>
    <w:tmpl w:val="C816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91F4AEE"/>
    <w:multiLevelType w:val="multilevel"/>
    <w:tmpl w:val="B88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A2E5D77"/>
    <w:multiLevelType w:val="multilevel"/>
    <w:tmpl w:val="D004D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143">
    <w:nsid w:val="5AC92D43"/>
    <w:multiLevelType w:val="hybridMultilevel"/>
    <w:tmpl w:val="E9481CA8"/>
    <w:lvl w:ilvl="0" w:tplc="65B8D626">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F15CF39A" w:tentative="1">
      <w:start w:val="1"/>
      <w:numFmt w:val="lowerLetter"/>
      <w:lvlText w:val="%2."/>
      <w:lvlJc w:val="left"/>
      <w:pPr>
        <w:tabs>
          <w:tab w:val="num" w:pos="1440"/>
        </w:tabs>
        <w:ind w:left="1440" w:hanging="360"/>
      </w:pPr>
    </w:lvl>
    <w:lvl w:ilvl="2" w:tplc="FB06CD74" w:tentative="1">
      <w:start w:val="1"/>
      <w:numFmt w:val="lowerRoman"/>
      <w:lvlText w:val="%3."/>
      <w:lvlJc w:val="right"/>
      <w:pPr>
        <w:tabs>
          <w:tab w:val="num" w:pos="2160"/>
        </w:tabs>
        <w:ind w:left="2160" w:hanging="180"/>
      </w:pPr>
    </w:lvl>
    <w:lvl w:ilvl="3" w:tplc="759C69F6" w:tentative="1">
      <w:start w:val="1"/>
      <w:numFmt w:val="decimal"/>
      <w:lvlText w:val="%4."/>
      <w:lvlJc w:val="left"/>
      <w:pPr>
        <w:tabs>
          <w:tab w:val="num" w:pos="2880"/>
        </w:tabs>
        <w:ind w:left="2880" w:hanging="360"/>
      </w:pPr>
    </w:lvl>
    <w:lvl w:ilvl="4" w:tplc="6A7E04A6" w:tentative="1">
      <w:start w:val="1"/>
      <w:numFmt w:val="lowerLetter"/>
      <w:lvlText w:val="%5."/>
      <w:lvlJc w:val="left"/>
      <w:pPr>
        <w:tabs>
          <w:tab w:val="num" w:pos="3600"/>
        </w:tabs>
        <w:ind w:left="3600" w:hanging="360"/>
      </w:pPr>
    </w:lvl>
    <w:lvl w:ilvl="5" w:tplc="96E68DC2" w:tentative="1">
      <w:start w:val="1"/>
      <w:numFmt w:val="lowerRoman"/>
      <w:lvlText w:val="%6."/>
      <w:lvlJc w:val="right"/>
      <w:pPr>
        <w:tabs>
          <w:tab w:val="num" w:pos="4320"/>
        </w:tabs>
        <w:ind w:left="4320" w:hanging="180"/>
      </w:pPr>
    </w:lvl>
    <w:lvl w:ilvl="6" w:tplc="BE24E59C" w:tentative="1">
      <w:start w:val="1"/>
      <w:numFmt w:val="decimal"/>
      <w:lvlText w:val="%7."/>
      <w:lvlJc w:val="left"/>
      <w:pPr>
        <w:tabs>
          <w:tab w:val="num" w:pos="5040"/>
        </w:tabs>
        <w:ind w:left="5040" w:hanging="360"/>
      </w:pPr>
    </w:lvl>
    <w:lvl w:ilvl="7" w:tplc="50880ABC" w:tentative="1">
      <w:start w:val="1"/>
      <w:numFmt w:val="lowerLetter"/>
      <w:lvlText w:val="%8."/>
      <w:lvlJc w:val="left"/>
      <w:pPr>
        <w:tabs>
          <w:tab w:val="num" w:pos="5760"/>
        </w:tabs>
        <w:ind w:left="5760" w:hanging="360"/>
      </w:pPr>
    </w:lvl>
    <w:lvl w:ilvl="8" w:tplc="145454BC" w:tentative="1">
      <w:start w:val="1"/>
      <w:numFmt w:val="lowerRoman"/>
      <w:lvlText w:val="%9."/>
      <w:lvlJc w:val="right"/>
      <w:pPr>
        <w:tabs>
          <w:tab w:val="num" w:pos="6480"/>
        </w:tabs>
        <w:ind w:left="6480" w:hanging="180"/>
      </w:pPr>
    </w:lvl>
  </w:abstractNum>
  <w:abstractNum w:abstractNumId="144">
    <w:nsid w:val="5B562FBD"/>
    <w:multiLevelType w:val="multilevel"/>
    <w:tmpl w:val="4CC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BD553C2"/>
    <w:multiLevelType w:val="multilevel"/>
    <w:tmpl w:val="FDA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C4803BA"/>
    <w:multiLevelType w:val="multilevel"/>
    <w:tmpl w:val="3D6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CCD77D8"/>
    <w:multiLevelType w:val="multilevel"/>
    <w:tmpl w:val="FAA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149">
    <w:nsid w:val="61571FB4"/>
    <w:multiLevelType w:val="singleLevel"/>
    <w:tmpl w:val="8B2EF8C4"/>
    <w:lvl w:ilvl="0">
      <w:start w:val="1"/>
      <w:numFmt w:val="decimal"/>
      <w:pStyle w:val="ListNumber"/>
      <w:lvlText w:val="%1."/>
      <w:lvlJc w:val="left"/>
      <w:pPr>
        <w:tabs>
          <w:tab w:val="num" w:pos="360"/>
        </w:tabs>
        <w:ind w:left="360" w:hanging="360"/>
      </w:pPr>
      <w:rPr>
        <w:rFonts w:ascii="Verdana" w:hAnsi="Verdan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0">
    <w:nsid w:val="61CC23D3"/>
    <w:multiLevelType w:val="multilevel"/>
    <w:tmpl w:val="F9340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3B26B28"/>
    <w:multiLevelType w:val="multilevel"/>
    <w:tmpl w:val="77E8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3BE3524"/>
    <w:multiLevelType w:val="multilevel"/>
    <w:tmpl w:val="B3A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5537A5E"/>
    <w:multiLevelType w:val="multilevel"/>
    <w:tmpl w:val="5E1A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5D3139E"/>
    <w:multiLevelType w:val="multilevel"/>
    <w:tmpl w:val="1F124702"/>
    <w:lvl w:ilvl="0">
      <w:start w:val="1"/>
      <w:numFmt w:val="bullet"/>
      <w:pStyle w:val="pane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678629C"/>
    <w:multiLevelType w:val="multilevel"/>
    <w:tmpl w:val="AAD8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771300F"/>
    <w:multiLevelType w:val="multilevel"/>
    <w:tmpl w:val="B54C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A87716"/>
    <w:multiLevelType w:val="multilevel"/>
    <w:tmpl w:val="C86C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8112B68"/>
    <w:multiLevelType w:val="multilevel"/>
    <w:tmpl w:val="C716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8205FBA"/>
    <w:multiLevelType w:val="multilevel"/>
    <w:tmpl w:val="4872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86A78F8"/>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nsid w:val="68955E03"/>
    <w:multiLevelType w:val="multilevel"/>
    <w:tmpl w:val="D62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8BE00D3"/>
    <w:multiLevelType w:val="multilevel"/>
    <w:tmpl w:val="7B00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96635DC"/>
    <w:multiLevelType w:val="multilevel"/>
    <w:tmpl w:val="E14C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AC55B55"/>
    <w:multiLevelType w:val="multilevel"/>
    <w:tmpl w:val="33D0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D4A0DC4"/>
    <w:multiLevelType w:val="multilevel"/>
    <w:tmpl w:val="76FE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D785FF5"/>
    <w:multiLevelType w:val="multilevel"/>
    <w:tmpl w:val="2E9C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D91311F"/>
    <w:multiLevelType w:val="singleLevel"/>
    <w:tmpl w:val="0824BB80"/>
    <w:lvl w:ilvl="0">
      <w:start w:val="1"/>
      <w:numFmt w:val="none"/>
      <w:pStyle w:val="Drawings"/>
      <w:lvlText w:val=""/>
      <w:legacy w:legacy="1" w:legacySpace="0" w:legacyIndent="0"/>
      <w:lvlJc w:val="left"/>
    </w:lvl>
  </w:abstractNum>
  <w:abstractNum w:abstractNumId="168">
    <w:nsid w:val="6E504D6F"/>
    <w:multiLevelType w:val="multilevel"/>
    <w:tmpl w:val="C6DC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F36333E"/>
    <w:multiLevelType w:val="multilevel"/>
    <w:tmpl w:val="F7F0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FA26BD5"/>
    <w:multiLevelType w:val="multilevel"/>
    <w:tmpl w:val="3D16C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0EF5C0C"/>
    <w:multiLevelType w:val="multilevel"/>
    <w:tmpl w:val="F816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1E10F56"/>
    <w:multiLevelType w:val="multilevel"/>
    <w:tmpl w:val="172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2B72924"/>
    <w:multiLevelType w:val="multilevel"/>
    <w:tmpl w:val="135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2CB1F23"/>
    <w:multiLevelType w:val="multilevel"/>
    <w:tmpl w:val="4F48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34C73CB"/>
    <w:multiLevelType w:val="multilevel"/>
    <w:tmpl w:val="EE8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3F957E4"/>
    <w:multiLevelType w:val="multilevel"/>
    <w:tmpl w:val="3B4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42201AC"/>
    <w:multiLevelType w:val="multilevel"/>
    <w:tmpl w:val="C9A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4F363BC"/>
    <w:multiLevelType w:val="multilevel"/>
    <w:tmpl w:val="F8BE3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55A56C9"/>
    <w:multiLevelType w:val="multilevel"/>
    <w:tmpl w:val="26D2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5A80077"/>
    <w:multiLevelType w:val="multilevel"/>
    <w:tmpl w:val="0C3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65C7436"/>
    <w:multiLevelType w:val="singleLevel"/>
    <w:tmpl w:val="A574D472"/>
    <w:lvl w:ilvl="0">
      <w:start w:val="1"/>
      <w:numFmt w:val="bullet"/>
      <w:pStyle w:val="Decal1puce"/>
      <w:lvlText w:val=""/>
      <w:lvlJc w:val="left"/>
      <w:pPr>
        <w:tabs>
          <w:tab w:val="num" w:pos="357"/>
        </w:tabs>
        <w:ind w:left="357" w:hanging="357"/>
      </w:pPr>
      <w:rPr>
        <w:rFonts w:ascii="Symbol" w:hAnsi="Symbol" w:hint="default"/>
      </w:rPr>
    </w:lvl>
  </w:abstractNum>
  <w:abstractNum w:abstractNumId="182">
    <w:nsid w:val="76735CB0"/>
    <w:multiLevelType w:val="multilevel"/>
    <w:tmpl w:val="2EB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68930DC"/>
    <w:multiLevelType w:val="multilevel"/>
    <w:tmpl w:val="326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87328D9"/>
    <w:multiLevelType w:val="multilevel"/>
    <w:tmpl w:val="9752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89123A5"/>
    <w:multiLevelType w:val="multilevel"/>
    <w:tmpl w:val="73224FBE"/>
    <w:styleLink w:val="Bullet"/>
    <w:lvl w:ilvl="0">
      <w:start w:val="1"/>
      <w:numFmt w:val="bullet"/>
      <w:pStyle w:val="ListBullet"/>
      <w:lvlText w:val=""/>
      <w:lvlJc w:val="left"/>
      <w:pPr>
        <w:tabs>
          <w:tab w:val="num" w:pos="360"/>
        </w:tabs>
        <w:ind w:left="360" w:hanging="360"/>
      </w:pPr>
      <w:rPr>
        <w:rFonts w:ascii="Wingdings" w:hAnsi="Wingdings"/>
        <w:color w:val="20799A"/>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6">
    <w:nsid w:val="798066D3"/>
    <w:multiLevelType w:val="multilevel"/>
    <w:tmpl w:val="FA5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9EB0D23"/>
    <w:multiLevelType w:val="multilevel"/>
    <w:tmpl w:val="7174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9F45891"/>
    <w:multiLevelType w:val="multilevel"/>
    <w:tmpl w:val="085AB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AE0343A"/>
    <w:multiLevelType w:val="multilevel"/>
    <w:tmpl w:val="BEA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C1D3A31"/>
    <w:multiLevelType w:val="multilevel"/>
    <w:tmpl w:val="4FD2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C836E2A"/>
    <w:multiLevelType w:val="multilevel"/>
    <w:tmpl w:val="3E0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D533BDF"/>
    <w:multiLevelType w:val="multilevel"/>
    <w:tmpl w:val="596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D8241FF"/>
    <w:multiLevelType w:val="multilevel"/>
    <w:tmpl w:val="41D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DE4618E"/>
    <w:multiLevelType w:val="multilevel"/>
    <w:tmpl w:val="B9C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EF97253"/>
    <w:multiLevelType w:val="multilevel"/>
    <w:tmpl w:val="554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F827F09"/>
    <w:multiLevelType w:val="singleLevel"/>
    <w:tmpl w:val="15D83D06"/>
    <w:lvl w:ilvl="0">
      <w:start w:val="1"/>
      <w:numFmt w:val="lowerLetter"/>
      <w:pStyle w:val="ListNumber2"/>
      <w:lvlText w:val="%1."/>
      <w:lvlJc w:val="left"/>
      <w:pPr>
        <w:tabs>
          <w:tab w:val="num" w:pos="720"/>
        </w:tabs>
        <w:ind w:left="700" w:hanging="340"/>
      </w:pPr>
      <w:rPr>
        <w:rFonts w:hint="default"/>
      </w:rPr>
    </w:lvl>
  </w:abstractNum>
  <w:num w:numId="1">
    <w:abstractNumId w:val="132"/>
  </w:num>
  <w:num w:numId="2">
    <w:abstractNumId w:val="149"/>
  </w:num>
  <w:num w:numId="3">
    <w:abstractNumId w:val="64"/>
  </w:num>
  <w:num w:numId="4">
    <w:abstractNumId w:val="84"/>
  </w:num>
  <w:num w:numId="5">
    <w:abstractNumId w:val="4"/>
  </w:num>
  <w:num w:numId="6">
    <w:abstractNumId w:val="196"/>
  </w:num>
  <w:num w:numId="7">
    <w:abstractNumId w:val="2"/>
  </w:num>
  <w:num w:numId="8">
    <w:abstractNumId w:val="1"/>
  </w:num>
  <w:num w:numId="9">
    <w:abstractNumId w:val="0"/>
  </w:num>
  <w:num w:numId="10">
    <w:abstractNumId w:val="160"/>
  </w:num>
  <w:num w:numId="11">
    <w:abstractNumId w:val="167"/>
  </w:num>
  <w:num w:numId="12">
    <w:abstractNumId w:val="137"/>
  </w:num>
  <w:num w:numId="13">
    <w:abstractNumId w:val="142"/>
  </w:num>
  <w:num w:numId="14">
    <w:abstractNumId w:val="135"/>
  </w:num>
  <w:num w:numId="15">
    <w:abstractNumId w:val="102"/>
  </w:num>
  <w:num w:numId="16">
    <w:abstractNumId w:val="114"/>
  </w:num>
  <w:num w:numId="17">
    <w:abstractNumId w:val="99"/>
  </w:num>
  <w:num w:numId="18">
    <w:abstractNumId w:val="87"/>
  </w:num>
  <w:num w:numId="19">
    <w:abstractNumId w:val="68"/>
  </w:num>
  <w:num w:numId="20">
    <w:abstractNumId w:val="23"/>
  </w:num>
  <w:num w:numId="21">
    <w:abstractNumId w:val="138"/>
  </w:num>
  <w:num w:numId="22">
    <w:abstractNumId w:val="106"/>
  </w:num>
  <w:num w:numId="23">
    <w:abstractNumId w:val="143"/>
  </w:num>
  <w:num w:numId="24">
    <w:abstractNumId w:val="42"/>
  </w:num>
  <w:num w:numId="25">
    <w:abstractNumId w:val="185"/>
  </w:num>
  <w:num w:numId="26">
    <w:abstractNumId w:val="108"/>
  </w:num>
  <w:num w:numId="27">
    <w:abstractNumId w:val="105"/>
  </w:num>
  <w:num w:numId="28">
    <w:abstractNumId w:val="3"/>
  </w:num>
  <w:num w:numId="29">
    <w:abstractNumId w:val="17"/>
  </w:num>
  <w:num w:numId="30">
    <w:abstractNumId w:val="148"/>
  </w:num>
  <w:num w:numId="31">
    <w:abstractNumId w:val="93"/>
  </w:num>
  <w:num w:numId="32">
    <w:abstractNumId w:val="16"/>
  </w:num>
  <w:num w:numId="33">
    <w:abstractNumId w:val="181"/>
  </w:num>
  <w:num w:numId="34">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4"/>
  </w:num>
  <w:num w:numId="37">
    <w:abstractNumId w:val="144"/>
  </w:num>
  <w:num w:numId="38">
    <w:abstractNumId w:val="176"/>
  </w:num>
  <w:num w:numId="39">
    <w:abstractNumId w:val="13"/>
  </w:num>
  <w:num w:numId="40">
    <w:abstractNumId w:val="97"/>
  </w:num>
  <w:num w:numId="41">
    <w:abstractNumId w:val="170"/>
  </w:num>
  <w:num w:numId="42">
    <w:abstractNumId w:val="15"/>
  </w:num>
  <w:num w:numId="43">
    <w:abstractNumId w:val="107"/>
  </w:num>
  <w:num w:numId="44">
    <w:abstractNumId w:val="18"/>
  </w:num>
  <w:num w:numId="45">
    <w:abstractNumId w:val="74"/>
  </w:num>
  <w:num w:numId="46">
    <w:abstractNumId w:val="151"/>
  </w:num>
  <w:num w:numId="47">
    <w:abstractNumId w:val="124"/>
  </w:num>
  <w:num w:numId="48">
    <w:abstractNumId w:val="141"/>
  </w:num>
  <w:num w:numId="49">
    <w:abstractNumId w:val="53"/>
  </w:num>
  <w:num w:numId="50">
    <w:abstractNumId w:val="183"/>
  </w:num>
  <w:num w:numId="51">
    <w:abstractNumId w:val="103"/>
  </w:num>
  <w:num w:numId="52">
    <w:abstractNumId w:val="19"/>
  </w:num>
  <w:num w:numId="53">
    <w:abstractNumId w:val="37"/>
  </w:num>
  <w:num w:numId="54">
    <w:abstractNumId w:val="82"/>
  </w:num>
  <w:num w:numId="55">
    <w:abstractNumId w:val="41"/>
  </w:num>
  <w:num w:numId="56">
    <w:abstractNumId w:val="123"/>
  </w:num>
  <w:num w:numId="57">
    <w:abstractNumId w:val="70"/>
  </w:num>
  <w:num w:numId="58">
    <w:abstractNumId w:val="180"/>
  </w:num>
  <w:num w:numId="59">
    <w:abstractNumId w:val="12"/>
  </w:num>
  <w:num w:numId="60">
    <w:abstractNumId w:val="187"/>
  </w:num>
  <w:num w:numId="61">
    <w:abstractNumId w:val="89"/>
  </w:num>
  <w:num w:numId="62">
    <w:abstractNumId w:val="100"/>
  </w:num>
  <w:num w:numId="63">
    <w:abstractNumId w:val="146"/>
  </w:num>
  <w:num w:numId="64">
    <w:abstractNumId w:val="131"/>
  </w:num>
  <w:num w:numId="65">
    <w:abstractNumId w:val="46"/>
  </w:num>
  <w:num w:numId="66">
    <w:abstractNumId w:val="45"/>
  </w:num>
  <w:num w:numId="67">
    <w:abstractNumId w:val="98"/>
  </w:num>
  <w:num w:numId="68">
    <w:abstractNumId w:val="129"/>
  </w:num>
  <w:num w:numId="69">
    <w:abstractNumId w:val="140"/>
  </w:num>
  <w:num w:numId="70">
    <w:abstractNumId w:val="35"/>
  </w:num>
  <w:num w:numId="71">
    <w:abstractNumId w:val="112"/>
  </w:num>
  <w:num w:numId="72">
    <w:abstractNumId w:val="126"/>
  </w:num>
  <w:num w:numId="73">
    <w:abstractNumId w:val="184"/>
  </w:num>
  <w:num w:numId="74">
    <w:abstractNumId w:val="147"/>
  </w:num>
  <w:num w:numId="75">
    <w:abstractNumId w:val="95"/>
  </w:num>
  <w:num w:numId="76">
    <w:abstractNumId w:val="173"/>
  </w:num>
  <w:num w:numId="77">
    <w:abstractNumId w:val="193"/>
  </w:num>
  <w:num w:numId="78">
    <w:abstractNumId w:val="28"/>
  </w:num>
  <w:num w:numId="79">
    <w:abstractNumId w:val="165"/>
  </w:num>
  <w:num w:numId="80">
    <w:abstractNumId w:val="128"/>
  </w:num>
  <w:num w:numId="81">
    <w:abstractNumId w:val="38"/>
  </w:num>
  <w:num w:numId="82">
    <w:abstractNumId w:val="109"/>
  </w:num>
  <w:num w:numId="83">
    <w:abstractNumId w:val="29"/>
  </w:num>
  <w:num w:numId="84">
    <w:abstractNumId w:val="51"/>
  </w:num>
  <w:num w:numId="85">
    <w:abstractNumId w:val="67"/>
  </w:num>
  <w:num w:numId="86">
    <w:abstractNumId w:val="52"/>
  </w:num>
  <w:num w:numId="87">
    <w:abstractNumId w:val="157"/>
  </w:num>
  <w:num w:numId="88">
    <w:abstractNumId w:val="182"/>
  </w:num>
  <w:num w:numId="89">
    <w:abstractNumId w:val="32"/>
  </w:num>
  <w:num w:numId="90">
    <w:abstractNumId w:val="115"/>
  </w:num>
  <w:num w:numId="91">
    <w:abstractNumId w:val="40"/>
  </w:num>
  <w:num w:numId="92">
    <w:abstractNumId w:val="162"/>
  </w:num>
  <w:num w:numId="93">
    <w:abstractNumId w:val="156"/>
  </w:num>
  <w:num w:numId="94">
    <w:abstractNumId w:val="77"/>
  </w:num>
  <w:num w:numId="95">
    <w:abstractNumId w:val="56"/>
  </w:num>
  <w:num w:numId="96">
    <w:abstractNumId w:val="78"/>
  </w:num>
  <w:num w:numId="97">
    <w:abstractNumId w:val="44"/>
  </w:num>
  <w:num w:numId="98">
    <w:abstractNumId w:val="58"/>
  </w:num>
  <w:num w:numId="99">
    <w:abstractNumId w:val="186"/>
  </w:num>
  <w:num w:numId="100">
    <w:abstractNumId w:val="66"/>
  </w:num>
  <w:num w:numId="101">
    <w:abstractNumId w:val="171"/>
  </w:num>
  <w:num w:numId="102">
    <w:abstractNumId w:val="174"/>
  </w:num>
  <w:num w:numId="103">
    <w:abstractNumId w:val="191"/>
  </w:num>
  <w:num w:numId="104">
    <w:abstractNumId w:val="91"/>
  </w:num>
  <w:num w:numId="105">
    <w:abstractNumId w:val="145"/>
  </w:num>
  <w:num w:numId="106">
    <w:abstractNumId w:val="161"/>
  </w:num>
  <w:num w:numId="107">
    <w:abstractNumId w:val="26"/>
  </w:num>
  <w:num w:numId="108">
    <w:abstractNumId w:val="121"/>
  </w:num>
  <w:num w:numId="109">
    <w:abstractNumId w:val="189"/>
  </w:num>
  <w:num w:numId="110">
    <w:abstractNumId w:val="85"/>
  </w:num>
  <w:num w:numId="111">
    <w:abstractNumId w:val="39"/>
  </w:num>
  <w:num w:numId="112">
    <w:abstractNumId w:val="90"/>
  </w:num>
  <w:num w:numId="113">
    <w:abstractNumId w:val="27"/>
  </w:num>
  <w:num w:numId="114">
    <w:abstractNumId w:val="194"/>
  </w:num>
  <w:num w:numId="115">
    <w:abstractNumId w:val="61"/>
  </w:num>
  <w:num w:numId="116">
    <w:abstractNumId w:val="179"/>
  </w:num>
  <w:num w:numId="117">
    <w:abstractNumId w:val="79"/>
  </w:num>
  <w:num w:numId="118">
    <w:abstractNumId w:val="21"/>
  </w:num>
  <w:num w:numId="119">
    <w:abstractNumId w:val="5"/>
  </w:num>
  <w:num w:numId="120">
    <w:abstractNumId w:val="20"/>
  </w:num>
  <w:num w:numId="121">
    <w:abstractNumId w:val="60"/>
  </w:num>
  <w:num w:numId="122">
    <w:abstractNumId w:val="152"/>
  </w:num>
  <w:num w:numId="123">
    <w:abstractNumId w:val="50"/>
  </w:num>
  <w:num w:numId="124">
    <w:abstractNumId w:val="57"/>
  </w:num>
  <w:num w:numId="125">
    <w:abstractNumId w:val="34"/>
  </w:num>
  <w:num w:numId="126">
    <w:abstractNumId w:val="178"/>
  </w:num>
  <w:num w:numId="127">
    <w:abstractNumId w:val="94"/>
  </w:num>
  <w:num w:numId="128">
    <w:abstractNumId w:val="120"/>
  </w:num>
  <w:num w:numId="129">
    <w:abstractNumId w:val="190"/>
  </w:num>
  <w:num w:numId="130">
    <w:abstractNumId w:val="136"/>
  </w:num>
  <w:num w:numId="131">
    <w:abstractNumId w:val="125"/>
  </w:num>
  <w:num w:numId="132">
    <w:abstractNumId w:val="88"/>
  </w:num>
  <w:num w:numId="133">
    <w:abstractNumId w:val="119"/>
  </w:num>
  <w:num w:numId="134">
    <w:abstractNumId w:val="133"/>
  </w:num>
  <w:num w:numId="135">
    <w:abstractNumId w:val="75"/>
  </w:num>
  <w:num w:numId="136">
    <w:abstractNumId w:val="62"/>
  </w:num>
  <w:num w:numId="137">
    <w:abstractNumId w:val="177"/>
  </w:num>
  <w:num w:numId="138">
    <w:abstractNumId w:val="155"/>
  </w:num>
  <w:num w:numId="139">
    <w:abstractNumId w:val="65"/>
  </w:num>
  <w:num w:numId="140">
    <w:abstractNumId w:val="139"/>
  </w:num>
  <w:num w:numId="141">
    <w:abstractNumId w:val="164"/>
  </w:num>
  <w:num w:numId="142">
    <w:abstractNumId w:val="195"/>
  </w:num>
  <w:num w:numId="143">
    <w:abstractNumId w:val="175"/>
  </w:num>
  <w:num w:numId="144">
    <w:abstractNumId w:val="54"/>
  </w:num>
  <w:num w:numId="145">
    <w:abstractNumId w:val="117"/>
  </w:num>
  <w:num w:numId="146">
    <w:abstractNumId w:val="73"/>
  </w:num>
  <w:num w:numId="147">
    <w:abstractNumId w:val="116"/>
  </w:num>
  <w:num w:numId="148">
    <w:abstractNumId w:val="76"/>
  </w:num>
  <w:num w:numId="149">
    <w:abstractNumId w:val="33"/>
  </w:num>
  <w:num w:numId="150">
    <w:abstractNumId w:val="14"/>
  </w:num>
  <w:num w:numId="151">
    <w:abstractNumId w:val="9"/>
  </w:num>
  <w:num w:numId="152">
    <w:abstractNumId w:val="47"/>
  </w:num>
  <w:num w:numId="153">
    <w:abstractNumId w:val="110"/>
  </w:num>
  <w:num w:numId="154">
    <w:abstractNumId w:val="169"/>
  </w:num>
  <w:num w:numId="155">
    <w:abstractNumId w:val="8"/>
  </w:num>
  <w:num w:numId="156">
    <w:abstractNumId w:val="104"/>
  </w:num>
  <w:num w:numId="157">
    <w:abstractNumId w:val="111"/>
  </w:num>
  <w:num w:numId="158">
    <w:abstractNumId w:val="30"/>
  </w:num>
  <w:num w:numId="159">
    <w:abstractNumId w:val="10"/>
  </w:num>
  <w:num w:numId="160">
    <w:abstractNumId w:val="159"/>
  </w:num>
  <w:num w:numId="161">
    <w:abstractNumId w:val="188"/>
  </w:num>
  <w:num w:numId="162">
    <w:abstractNumId w:val="71"/>
  </w:num>
  <w:num w:numId="163">
    <w:abstractNumId w:val="166"/>
  </w:num>
  <w:num w:numId="164">
    <w:abstractNumId w:val="63"/>
  </w:num>
  <w:num w:numId="165">
    <w:abstractNumId w:val="192"/>
  </w:num>
  <w:num w:numId="166">
    <w:abstractNumId w:val="72"/>
  </w:num>
  <w:num w:numId="167">
    <w:abstractNumId w:val="31"/>
  </w:num>
  <w:num w:numId="168">
    <w:abstractNumId w:val="6"/>
  </w:num>
  <w:num w:numId="169">
    <w:abstractNumId w:val="43"/>
  </w:num>
  <w:num w:numId="170">
    <w:abstractNumId w:val="22"/>
  </w:num>
  <w:num w:numId="171">
    <w:abstractNumId w:val="25"/>
  </w:num>
  <w:num w:numId="172">
    <w:abstractNumId w:val="81"/>
  </w:num>
  <w:num w:numId="173">
    <w:abstractNumId w:val="49"/>
  </w:num>
  <w:num w:numId="174">
    <w:abstractNumId w:val="59"/>
  </w:num>
  <w:num w:numId="175">
    <w:abstractNumId w:val="69"/>
  </w:num>
  <w:num w:numId="176">
    <w:abstractNumId w:val="172"/>
  </w:num>
  <w:num w:numId="177">
    <w:abstractNumId w:val="7"/>
  </w:num>
  <w:num w:numId="178">
    <w:abstractNumId w:val="86"/>
  </w:num>
  <w:num w:numId="179">
    <w:abstractNumId w:val="127"/>
  </w:num>
  <w:num w:numId="180">
    <w:abstractNumId w:val="36"/>
  </w:num>
  <w:num w:numId="181">
    <w:abstractNumId w:val="80"/>
  </w:num>
  <w:num w:numId="182">
    <w:abstractNumId w:val="122"/>
  </w:num>
  <w:num w:numId="183">
    <w:abstractNumId w:val="101"/>
  </w:num>
  <w:num w:numId="184">
    <w:abstractNumId w:val="92"/>
  </w:num>
  <w:num w:numId="185">
    <w:abstractNumId w:val="96"/>
  </w:num>
  <w:num w:numId="186">
    <w:abstractNumId w:val="153"/>
  </w:num>
  <w:num w:numId="187">
    <w:abstractNumId w:val="168"/>
  </w:num>
  <w:num w:numId="188">
    <w:abstractNumId w:val="134"/>
  </w:num>
  <w:num w:numId="189">
    <w:abstractNumId w:val="118"/>
  </w:num>
  <w:num w:numId="190">
    <w:abstractNumId w:val="48"/>
  </w:num>
  <w:num w:numId="191">
    <w:abstractNumId w:val="55"/>
  </w:num>
  <w:num w:numId="192">
    <w:abstractNumId w:val="158"/>
  </w:num>
  <w:num w:numId="193">
    <w:abstractNumId w:val="163"/>
  </w:num>
  <w:num w:numId="194">
    <w:abstractNumId w:val="150"/>
  </w:num>
  <w:num w:numId="195">
    <w:abstractNumId w:val="113"/>
  </w:num>
  <w:num w:numId="196">
    <w:abstractNumId w:val="130"/>
  </w:num>
  <w:num w:numId="197">
    <w:abstractNumId w:val="83"/>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112"/>
    <w:rsid w:val="000007BD"/>
    <w:rsid w:val="0000334E"/>
    <w:rsid w:val="00004589"/>
    <w:rsid w:val="0000602F"/>
    <w:rsid w:val="0001144C"/>
    <w:rsid w:val="0001376F"/>
    <w:rsid w:val="00014B6D"/>
    <w:rsid w:val="00014D7F"/>
    <w:rsid w:val="00016F51"/>
    <w:rsid w:val="00017E66"/>
    <w:rsid w:val="0002240C"/>
    <w:rsid w:val="00022D42"/>
    <w:rsid w:val="00023490"/>
    <w:rsid w:val="0002494E"/>
    <w:rsid w:val="0002561F"/>
    <w:rsid w:val="00026746"/>
    <w:rsid w:val="00026BE9"/>
    <w:rsid w:val="0003039E"/>
    <w:rsid w:val="0003148C"/>
    <w:rsid w:val="00033925"/>
    <w:rsid w:val="00035592"/>
    <w:rsid w:val="00037529"/>
    <w:rsid w:val="00040300"/>
    <w:rsid w:val="0004072D"/>
    <w:rsid w:val="00041F3D"/>
    <w:rsid w:val="00041F58"/>
    <w:rsid w:val="000420EB"/>
    <w:rsid w:val="00045198"/>
    <w:rsid w:val="000458B6"/>
    <w:rsid w:val="00046FB8"/>
    <w:rsid w:val="00047E1F"/>
    <w:rsid w:val="00050DC6"/>
    <w:rsid w:val="0005141B"/>
    <w:rsid w:val="00053BDC"/>
    <w:rsid w:val="00054BBB"/>
    <w:rsid w:val="000600C2"/>
    <w:rsid w:val="00060400"/>
    <w:rsid w:val="000624C0"/>
    <w:rsid w:val="00062E93"/>
    <w:rsid w:val="00063971"/>
    <w:rsid w:val="00063F61"/>
    <w:rsid w:val="00063FB3"/>
    <w:rsid w:val="00064014"/>
    <w:rsid w:val="000645ED"/>
    <w:rsid w:val="00067A02"/>
    <w:rsid w:val="000710BA"/>
    <w:rsid w:val="000735DE"/>
    <w:rsid w:val="000737C8"/>
    <w:rsid w:val="0007591E"/>
    <w:rsid w:val="000806D4"/>
    <w:rsid w:val="00080ED8"/>
    <w:rsid w:val="00081E24"/>
    <w:rsid w:val="0008247E"/>
    <w:rsid w:val="00084EE7"/>
    <w:rsid w:val="00085C43"/>
    <w:rsid w:val="000929D4"/>
    <w:rsid w:val="0009654A"/>
    <w:rsid w:val="00096EE7"/>
    <w:rsid w:val="000A0077"/>
    <w:rsid w:val="000A3927"/>
    <w:rsid w:val="000A6308"/>
    <w:rsid w:val="000A6EBF"/>
    <w:rsid w:val="000B48A3"/>
    <w:rsid w:val="000C5078"/>
    <w:rsid w:val="000D18EF"/>
    <w:rsid w:val="000D1EBE"/>
    <w:rsid w:val="000D2F46"/>
    <w:rsid w:val="000D3487"/>
    <w:rsid w:val="000D3976"/>
    <w:rsid w:val="000D40A8"/>
    <w:rsid w:val="000D4513"/>
    <w:rsid w:val="000D49D5"/>
    <w:rsid w:val="000D544A"/>
    <w:rsid w:val="000D6B9A"/>
    <w:rsid w:val="000D6ED0"/>
    <w:rsid w:val="000D7556"/>
    <w:rsid w:val="000D7E97"/>
    <w:rsid w:val="000E004B"/>
    <w:rsid w:val="000E3AA0"/>
    <w:rsid w:val="000E441F"/>
    <w:rsid w:val="000E5208"/>
    <w:rsid w:val="000E5C50"/>
    <w:rsid w:val="000E6CE2"/>
    <w:rsid w:val="000F081A"/>
    <w:rsid w:val="000F3D84"/>
    <w:rsid w:val="000F4CEF"/>
    <w:rsid w:val="000F5DA8"/>
    <w:rsid w:val="0010344E"/>
    <w:rsid w:val="0010681C"/>
    <w:rsid w:val="0010717B"/>
    <w:rsid w:val="00107AE8"/>
    <w:rsid w:val="00107AFB"/>
    <w:rsid w:val="001112DD"/>
    <w:rsid w:val="00112404"/>
    <w:rsid w:val="0011323E"/>
    <w:rsid w:val="00114133"/>
    <w:rsid w:val="00116850"/>
    <w:rsid w:val="00116D10"/>
    <w:rsid w:val="00116D1A"/>
    <w:rsid w:val="00117281"/>
    <w:rsid w:val="00117891"/>
    <w:rsid w:val="00120A18"/>
    <w:rsid w:val="00120CCA"/>
    <w:rsid w:val="001240F3"/>
    <w:rsid w:val="00125AF0"/>
    <w:rsid w:val="001359A9"/>
    <w:rsid w:val="00135A93"/>
    <w:rsid w:val="00137CE9"/>
    <w:rsid w:val="00142116"/>
    <w:rsid w:val="00144046"/>
    <w:rsid w:val="00144DC7"/>
    <w:rsid w:val="00145A3D"/>
    <w:rsid w:val="00147159"/>
    <w:rsid w:val="001522CC"/>
    <w:rsid w:val="00152315"/>
    <w:rsid w:val="001528D4"/>
    <w:rsid w:val="00154C99"/>
    <w:rsid w:val="00160163"/>
    <w:rsid w:val="0016127C"/>
    <w:rsid w:val="0016618B"/>
    <w:rsid w:val="00167B33"/>
    <w:rsid w:val="001715F2"/>
    <w:rsid w:val="00171E78"/>
    <w:rsid w:val="00174891"/>
    <w:rsid w:val="00174E9B"/>
    <w:rsid w:val="00176334"/>
    <w:rsid w:val="0018056A"/>
    <w:rsid w:val="001805E9"/>
    <w:rsid w:val="00182999"/>
    <w:rsid w:val="001833A7"/>
    <w:rsid w:val="001848A2"/>
    <w:rsid w:val="0018776E"/>
    <w:rsid w:val="00187CC9"/>
    <w:rsid w:val="00191079"/>
    <w:rsid w:val="00191796"/>
    <w:rsid w:val="0019302D"/>
    <w:rsid w:val="00193053"/>
    <w:rsid w:val="00193A4F"/>
    <w:rsid w:val="00195CEE"/>
    <w:rsid w:val="0019629E"/>
    <w:rsid w:val="00196913"/>
    <w:rsid w:val="001A0786"/>
    <w:rsid w:val="001A173B"/>
    <w:rsid w:val="001A23C6"/>
    <w:rsid w:val="001A4456"/>
    <w:rsid w:val="001A5BA8"/>
    <w:rsid w:val="001A7CE2"/>
    <w:rsid w:val="001B0941"/>
    <w:rsid w:val="001B1335"/>
    <w:rsid w:val="001B3ED2"/>
    <w:rsid w:val="001B50C1"/>
    <w:rsid w:val="001B6247"/>
    <w:rsid w:val="001B69D2"/>
    <w:rsid w:val="001B7735"/>
    <w:rsid w:val="001B78CE"/>
    <w:rsid w:val="001B7F19"/>
    <w:rsid w:val="001C238D"/>
    <w:rsid w:val="001C346E"/>
    <w:rsid w:val="001C38F8"/>
    <w:rsid w:val="001C59E2"/>
    <w:rsid w:val="001C64EB"/>
    <w:rsid w:val="001C7575"/>
    <w:rsid w:val="001D0F87"/>
    <w:rsid w:val="001D2F3D"/>
    <w:rsid w:val="001D3549"/>
    <w:rsid w:val="001D46AA"/>
    <w:rsid w:val="001D7A33"/>
    <w:rsid w:val="001E2A35"/>
    <w:rsid w:val="001E2D68"/>
    <w:rsid w:val="001E53EC"/>
    <w:rsid w:val="001E758F"/>
    <w:rsid w:val="001E7804"/>
    <w:rsid w:val="001F08A4"/>
    <w:rsid w:val="001F2F10"/>
    <w:rsid w:val="001F5B77"/>
    <w:rsid w:val="001F67D4"/>
    <w:rsid w:val="001F6CEB"/>
    <w:rsid w:val="001F78AC"/>
    <w:rsid w:val="00201BCE"/>
    <w:rsid w:val="00202358"/>
    <w:rsid w:val="00205C26"/>
    <w:rsid w:val="002061D7"/>
    <w:rsid w:val="00206ECF"/>
    <w:rsid w:val="00212EF6"/>
    <w:rsid w:val="00214C9B"/>
    <w:rsid w:val="00214DE1"/>
    <w:rsid w:val="0021702F"/>
    <w:rsid w:val="00220756"/>
    <w:rsid w:val="002218A4"/>
    <w:rsid w:val="00221D95"/>
    <w:rsid w:val="00221E01"/>
    <w:rsid w:val="00226FF9"/>
    <w:rsid w:val="00227F2A"/>
    <w:rsid w:val="00231892"/>
    <w:rsid w:val="002340F1"/>
    <w:rsid w:val="002355FB"/>
    <w:rsid w:val="0023596A"/>
    <w:rsid w:val="00236E78"/>
    <w:rsid w:val="00240D1D"/>
    <w:rsid w:val="00245A91"/>
    <w:rsid w:val="00245AFE"/>
    <w:rsid w:val="00251ACB"/>
    <w:rsid w:val="00254AE1"/>
    <w:rsid w:val="002576F9"/>
    <w:rsid w:val="00260413"/>
    <w:rsid w:val="0026227A"/>
    <w:rsid w:val="0026299F"/>
    <w:rsid w:val="00262D62"/>
    <w:rsid w:val="00264C24"/>
    <w:rsid w:val="00266BFB"/>
    <w:rsid w:val="0026750F"/>
    <w:rsid w:val="00271E3E"/>
    <w:rsid w:val="00273AC4"/>
    <w:rsid w:val="00273F87"/>
    <w:rsid w:val="00274C29"/>
    <w:rsid w:val="00274EFD"/>
    <w:rsid w:val="002760E3"/>
    <w:rsid w:val="00282128"/>
    <w:rsid w:val="002844C6"/>
    <w:rsid w:val="00284A9C"/>
    <w:rsid w:val="00284F67"/>
    <w:rsid w:val="00287AB3"/>
    <w:rsid w:val="00292CD5"/>
    <w:rsid w:val="0029525D"/>
    <w:rsid w:val="002968FE"/>
    <w:rsid w:val="00296C56"/>
    <w:rsid w:val="0029719E"/>
    <w:rsid w:val="0029773A"/>
    <w:rsid w:val="00297DD9"/>
    <w:rsid w:val="002A1ED8"/>
    <w:rsid w:val="002A353D"/>
    <w:rsid w:val="002A4DF7"/>
    <w:rsid w:val="002A4E92"/>
    <w:rsid w:val="002A5CAA"/>
    <w:rsid w:val="002B07AE"/>
    <w:rsid w:val="002B0A6C"/>
    <w:rsid w:val="002B24AF"/>
    <w:rsid w:val="002B3985"/>
    <w:rsid w:val="002B3E52"/>
    <w:rsid w:val="002B4A12"/>
    <w:rsid w:val="002B763F"/>
    <w:rsid w:val="002C33E5"/>
    <w:rsid w:val="002C3CAD"/>
    <w:rsid w:val="002C4A68"/>
    <w:rsid w:val="002C4FE9"/>
    <w:rsid w:val="002C74B5"/>
    <w:rsid w:val="002D4215"/>
    <w:rsid w:val="002D43E3"/>
    <w:rsid w:val="002D61E8"/>
    <w:rsid w:val="002D6641"/>
    <w:rsid w:val="002E5B7A"/>
    <w:rsid w:val="002E5DE1"/>
    <w:rsid w:val="002E5F1F"/>
    <w:rsid w:val="002E6689"/>
    <w:rsid w:val="002F2451"/>
    <w:rsid w:val="002F5CA8"/>
    <w:rsid w:val="002F61F8"/>
    <w:rsid w:val="0030010F"/>
    <w:rsid w:val="00301A2D"/>
    <w:rsid w:val="003020A8"/>
    <w:rsid w:val="003041B9"/>
    <w:rsid w:val="00305C35"/>
    <w:rsid w:val="0031064C"/>
    <w:rsid w:val="00312111"/>
    <w:rsid w:val="003149E2"/>
    <w:rsid w:val="003168A3"/>
    <w:rsid w:val="00316F02"/>
    <w:rsid w:val="003173E1"/>
    <w:rsid w:val="003215DC"/>
    <w:rsid w:val="00325D8B"/>
    <w:rsid w:val="003261F1"/>
    <w:rsid w:val="00333498"/>
    <w:rsid w:val="00333BB5"/>
    <w:rsid w:val="00334D33"/>
    <w:rsid w:val="00335E7E"/>
    <w:rsid w:val="00336401"/>
    <w:rsid w:val="00343E1C"/>
    <w:rsid w:val="00344686"/>
    <w:rsid w:val="00345E7E"/>
    <w:rsid w:val="00346004"/>
    <w:rsid w:val="0034784D"/>
    <w:rsid w:val="003503F1"/>
    <w:rsid w:val="0035144E"/>
    <w:rsid w:val="00351BD7"/>
    <w:rsid w:val="00351CB2"/>
    <w:rsid w:val="00354D00"/>
    <w:rsid w:val="00357441"/>
    <w:rsid w:val="00365DF2"/>
    <w:rsid w:val="00366BBA"/>
    <w:rsid w:val="0036731A"/>
    <w:rsid w:val="00370A56"/>
    <w:rsid w:val="00372C8B"/>
    <w:rsid w:val="00372D2E"/>
    <w:rsid w:val="00373D79"/>
    <w:rsid w:val="00373F91"/>
    <w:rsid w:val="00374FD9"/>
    <w:rsid w:val="0037735D"/>
    <w:rsid w:val="003779B1"/>
    <w:rsid w:val="0038699A"/>
    <w:rsid w:val="00390738"/>
    <w:rsid w:val="00391E68"/>
    <w:rsid w:val="00393D5B"/>
    <w:rsid w:val="003975EB"/>
    <w:rsid w:val="00397AA0"/>
    <w:rsid w:val="00397E55"/>
    <w:rsid w:val="00397FCC"/>
    <w:rsid w:val="003A266C"/>
    <w:rsid w:val="003A3688"/>
    <w:rsid w:val="003A6D90"/>
    <w:rsid w:val="003A7781"/>
    <w:rsid w:val="003A7989"/>
    <w:rsid w:val="003B096B"/>
    <w:rsid w:val="003B2C33"/>
    <w:rsid w:val="003B374A"/>
    <w:rsid w:val="003B5D5B"/>
    <w:rsid w:val="003C059A"/>
    <w:rsid w:val="003C3194"/>
    <w:rsid w:val="003C5C8A"/>
    <w:rsid w:val="003C6510"/>
    <w:rsid w:val="003C658D"/>
    <w:rsid w:val="003D31DE"/>
    <w:rsid w:val="003D4E0D"/>
    <w:rsid w:val="003D67DE"/>
    <w:rsid w:val="003D6D50"/>
    <w:rsid w:val="003D72A8"/>
    <w:rsid w:val="003E38A5"/>
    <w:rsid w:val="003F1EC2"/>
    <w:rsid w:val="003F20F3"/>
    <w:rsid w:val="003F3F40"/>
    <w:rsid w:val="003F51D1"/>
    <w:rsid w:val="003F7AFB"/>
    <w:rsid w:val="003F7E99"/>
    <w:rsid w:val="004017F2"/>
    <w:rsid w:val="0040570E"/>
    <w:rsid w:val="004062E2"/>
    <w:rsid w:val="00407D1D"/>
    <w:rsid w:val="00411B61"/>
    <w:rsid w:val="004123A6"/>
    <w:rsid w:val="00416313"/>
    <w:rsid w:val="004177BA"/>
    <w:rsid w:val="00420F27"/>
    <w:rsid w:val="00421648"/>
    <w:rsid w:val="00422947"/>
    <w:rsid w:val="004230DF"/>
    <w:rsid w:val="00425ED4"/>
    <w:rsid w:val="004275AF"/>
    <w:rsid w:val="00427624"/>
    <w:rsid w:val="00427682"/>
    <w:rsid w:val="00427A6D"/>
    <w:rsid w:val="00430EEC"/>
    <w:rsid w:val="0043367D"/>
    <w:rsid w:val="00435842"/>
    <w:rsid w:val="00435C68"/>
    <w:rsid w:val="00435E43"/>
    <w:rsid w:val="0043685A"/>
    <w:rsid w:val="00437A2F"/>
    <w:rsid w:val="00437D5B"/>
    <w:rsid w:val="00437E59"/>
    <w:rsid w:val="00442D85"/>
    <w:rsid w:val="00444C2F"/>
    <w:rsid w:val="00446CA1"/>
    <w:rsid w:val="004473CA"/>
    <w:rsid w:val="00447BCC"/>
    <w:rsid w:val="00447BD2"/>
    <w:rsid w:val="00450453"/>
    <w:rsid w:val="004519E2"/>
    <w:rsid w:val="00454297"/>
    <w:rsid w:val="004543FC"/>
    <w:rsid w:val="004558E0"/>
    <w:rsid w:val="0045668A"/>
    <w:rsid w:val="00460B6A"/>
    <w:rsid w:val="00460F62"/>
    <w:rsid w:val="00461CB9"/>
    <w:rsid w:val="00462E5E"/>
    <w:rsid w:val="0046330A"/>
    <w:rsid w:val="00466867"/>
    <w:rsid w:val="00467B40"/>
    <w:rsid w:val="004715CB"/>
    <w:rsid w:val="00473A62"/>
    <w:rsid w:val="004757C1"/>
    <w:rsid w:val="004758EF"/>
    <w:rsid w:val="004767DA"/>
    <w:rsid w:val="00477A50"/>
    <w:rsid w:val="00482B2B"/>
    <w:rsid w:val="00483C36"/>
    <w:rsid w:val="00483EB3"/>
    <w:rsid w:val="00485E21"/>
    <w:rsid w:val="00493D4C"/>
    <w:rsid w:val="00494A59"/>
    <w:rsid w:val="00495B5D"/>
    <w:rsid w:val="00496672"/>
    <w:rsid w:val="00497AB3"/>
    <w:rsid w:val="00497E9E"/>
    <w:rsid w:val="004A321D"/>
    <w:rsid w:val="004A5376"/>
    <w:rsid w:val="004A728C"/>
    <w:rsid w:val="004A731C"/>
    <w:rsid w:val="004A7446"/>
    <w:rsid w:val="004B0744"/>
    <w:rsid w:val="004B5DAF"/>
    <w:rsid w:val="004B67FF"/>
    <w:rsid w:val="004B71F6"/>
    <w:rsid w:val="004C0664"/>
    <w:rsid w:val="004C08F4"/>
    <w:rsid w:val="004C0BA0"/>
    <w:rsid w:val="004C4893"/>
    <w:rsid w:val="004C5ECA"/>
    <w:rsid w:val="004C5FD7"/>
    <w:rsid w:val="004D1275"/>
    <w:rsid w:val="004D4BDC"/>
    <w:rsid w:val="004D4C34"/>
    <w:rsid w:val="004D6223"/>
    <w:rsid w:val="004D6A94"/>
    <w:rsid w:val="004E372E"/>
    <w:rsid w:val="004E54CF"/>
    <w:rsid w:val="004F276C"/>
    <w:rsid w:val="004F29EB"/>
    <w:rsid w:val="004F2AAD"/>
    <w:rsid w:val="004F3DD8"/>
    <w:rsid w:val="004F3E1D"/>
    <w:rsid w:val="004F54B1"/>
    <w:rsid w:val="004F71D7"/>
    <w:rsid w:val="00500347"/>
    <w:rsid w:val="00500FDA"/>
    <w:rsid w:val="00502960"/>
    <w:rsid w:val="00502ACB"/>
    <w:rsid w:val="005033F9"/>
    <w:rsid w:val="00504449"/>
    <w:rsid w:val="00504487"/>
    <w:rsid w:val="00512C56"/>
    <w:rsid w:val="00513BF3"/>
    <w:rsid w:val="00516132"/>
    <w:rsid w:val="00517449"/>
    <w:rsid w:val="00521717"/>
    <w:rsid w:val="00521D4D"/>
    <w:rsid w:val="005223A1"/>
    <w:rsid w:val="00522FD4"/>
    <w:rsid w:val="005273B3"/>
    <w:rsid w:val="00530289"/>
    <w:rsid w:val="005315A4"/>
    <w:rsid w:val="00532DD1"/>
    <w:rsid w:val="00532F1E"/>
    <w:rsid w:val="00534404"/>
    <w:rsid w:val="00537307"/>
    <w:rsid w:val="005374D2"/>
    <w:rsid w:val="00540A14"/>
    <w:rsid w:val="005411BF"/>
    <w:rsid w:val="005421D4"/>
    <w:rsid w:val="00542408"/>
    <w:rsid w:val="00542701"/>
    <w:rsid w:val="005440BD"/>
    <w:rsid w:val="0054444A"/>
    <w:rsid w:val="0054688F"/>
    <w:rsid w:val="005470B1"/>
    <w:rsid w:val="00547BC8"/>
    <w:rsid w:val="0055037C"/>
    <w:rsid w:val="00550E2B"/>
    <w:rsid w:val="00551075"/>
    <w:rsid w:val="00551BFB"/>
    <w:rsid w:val="005520F9"/>
    <w:rsid w:val="0055232A"/>
    <w:rsid w:val="005569A1"/>
    <w:rsid w:val="005600B5"/>
    <w:rsid w:val="0056160C"/>
    <w:rsid w:val="00565541"/>
    <w:rsid w:val="00566A1A"/>
    <w:rsid w:val="0057046B"/>
    <w:rsid w:val="00571AED"/>
    <w:rsid w:val="0057226E"/>
    <w:rsid w:val="00572710"/>
    <w:rsid w:val="00572BDC"/>
    <w:rsid w:val="00573B55"/>
    <w:rsid w:val="00575C90"/>
    <w:rsid w:val="005778E8"/>
    <w:rsid w:val="00580A79"/>
    <w:rsid w:val="0058183C"/>
    <w:rsid w:val="005841F6"/>
    <w:rsid w:val="00584F36"/>
    <w:rsid w:val="0058599D"/>
    <w:rsid w:val="00586071"/>
    <w:rsid w:val="00587EFF"/>
    <w:rsid w:val="00591A6B"/>
    <w:rsid w:val="005A360A"/>
    <w:rsid w:val="005A4D00"/>
    <w:rsid w:val="005A4F36"/>
    <w:rsid w:val="005A59A5"/>
    <w:rsid w:val="005A7B7E"/>
    <w:rsid w:val="005B0627"/>
    <w:rsid w:val="005B5AC0"/>
    <w:rsid w:val="005B632F"/>
    <w:rsid w:val="005C03AA"/>
    <w:rsid w:val="005C26C7"/>
    <w:rsid w:val="005C3419"/>
    <w:rsid w:val="005C536C"/>
    <w:rsid w:val="005C629B"/>
    <w:rsid w:val="005C62D5"/>
    <w:rsid w:val="005C74E4"/>
    <w:rsid w:val="005D00AD"/>
    <w:rsid w:val="005D2FE5"/>
    <w:rsid w:val="005D4DD7"/>
    <w:rsid w:val="005D5880"/>
    <w:rsid w:val="005D5A4A"/>
    <w:rsid w:val="005E03D0"/>
    <w:rsid w:val="005E0AE7"/>
    <w:rsid w:val="005E207C"/>
    <w:rsid w:val="005E2F5B"/>
    <w:rsid w:val="005E33A5"/>
    <w:rsid w:val="005E3E39"/>
    <w:rsid w:val="005F03CC"/>
    <w:rsid w:val="005F15C4"/>
    <w:rsid w:val="005F3AA3"/>
    <w:rsid w:val="005F4AA3"/>
    <w:rsid w:val="00604A40"/>
    <w:rsid w:val="006067F4"/>
    <w:rsid w:val="0061106D"/>
    <w:rsid w:val="0061166B"/>
    <w:rsid w:val="00612285"/>
    <w:rsid w:val="006123AC"/>
    <w:rsid w:val="006143FB"/>
    <w:rsid w:val="00615F5F"/>
    <w:rsid w:val="00616B4D"/>
    <w:rsid w:val="0061718E"/>
    <w:rsid w:val="00617436"/>
    <w:rsid w:val="00620BBC"/>
    <w:rsid w:val="006219A7"/>
    <w:rsid w:val="006221B5"/>
    <w:rsid w:val="006224CC"/>
    <w:rsid w:val="00624FCF"/>
    <w:rsid w:val="0062540D"/>
    <w:rsid w:val="00626D7F"/>
    <w:rsid w:val="006306EE"/>
    <w:rsid w:val="006307A8"/>
    <w:rsid w:val="00632547"/>
    <w:rsid w:val="00632AD4"/>
    <w:rsid w:val="0063321F"/>
    <w:rsid w:val="00636909"/>
    <w:rsid w:val="00636F10"/>
    <w:rsid w:val="006373FE"/>
    <w:rsid w:val="0064170E"/>
    <w:rsid w:val="00644091"/>
    <w:rsid w:val="00645E07"/>
    <w:rsid w:val="00646E51"/>
    <w:rsid w:val="00647C5B"/>
    <w:rsid w:val="0065279F"/>
    <w:rsid w:val="006537CD"/>
    <w:rsid w:val="00653AB4"/>
    <w:rsid w:val="00655F8E"/>
    <w:rsid w:val="00657011"/>
    <w:rsid w:val="006576B9"/>
    <w:rsid w:val="00662736"/>
    <w:rsid w:val="00663D49"/>
    <w:rsid w:val="00665327"/>
    <w:rsid w:val="00666F09"/>
    <w:rsid w:val="00667D6E"/>
    <w:rsid w:val="006720FA"/>
    <w:rsid w:val="0067261B"/>
    <w:rsid w:val="00674363"/>
    <w:rsid w:val="006749BE"/>
    <w:rsid w:val="00674C65"/>
    <w:rsid w:val="00674F97"/>
    <w:rsid w:val="00675352"/>
    <w:rsid w:val="006759D6"/>
    <w:rsid w:val="0067622B"/>
    <w:rsid w:val="0067757E"/>
    <w:rsid w:val="00680557"/>
    <w:rsid w:val="0068098A"/>
    <w:rsid w:val="00681E39"/>
    <w:rsid w:val="00681F58"/>
    <w:rsid w:val="0068328C"/>
    <w:rsid w:val="00684F22"/>
    <w:rsid w:val="0068508F"/>
    <w:rsid w:val="00686D3A"/>
    <w:rsid w:val="00691700"/>
    <w:rsid w:val="006925D0"/>
    <w:rsid w:val="00693938"/>
    <w:rsid w:val="00693B43"/>
    <w:rsid w:val="00694B31"/>
    <w:rsid w:val="00696ACB"/>
    <w:rsid w:val="006979CB"/>
    <w:rsid w:val="006A2ED0"/>
    <w:rsid w:val="006B0012"/>
    <w:rsid w:val="006B0327"/>
    <w:rsid w:val="006B7098"/>
    <w:rsid w:val="006B775D"/>
    <w:rsid w:val="006C12D9"/>
    <w:rsid w:val="006C1E82"/>
    <w:rsid w:val="006C4583"/>
    <w:rsid w:val="006C669D"/>
    <w:rsid w:val="006D1128"/>
    <w:rsid w:val="006D4720"/>
    <w:rsid w:val="006D48D1"/>
    <w:rsid w:val="006D4918"/>
    <w:rsid w:val="006D5315"/>
    <w:rsid w:val="006D5665"/>
    <w:rsid w:val="006D5CF0"/>
    <w:rsid w:val="006E0EC9"/>
    <w:rsid w:val="006E1B36"/>
    <w:rsid w:val="006E1D97"/>
    <w:rsid w:val="006E3226"/>
    <w:rsid w:val="006E33E4"/>
    <w:rsid w:val="006E398E"/>
    <w:rsid w:val="006E3A2D"/>
    <w:rsid w:val="006E4CB1"/>
    <w:rsid w:val="006E58E1"/>
    <w:rsid w:val="006E683D"/>
    <w:rsid w:val="006F0B6B"/>
    <w:rsid w:val="006F0C95"/>
    <w:rsid w:val="006F194B"/>
    <w:rsid w:val="006F197A"/>
    <w:rsid w:val="006F1AAB"/>
    <w:rsid w:val="006F42C1"/>
    <w:rsid w:val="006F6021"/>
    <w:rsid w:val="006F61B0"/>
    <w:rsid w:val="0070115A"/>
    <w:rsid w:val="00703FC9"/>
    <w:rsid w:val="00704603"/>
    <w:rsid w:val="00710196"/>
    <w:rsid w:val="007102CF"/>
    <w:rsid w:val="00711B67"/>
    <w:rsid w:val="00713A20"/>
    <w:rsid w:val="0071526E"/>
    <w:rsid w:val="00716091"/>
    <w:rsid w:val="0071644D"/>
    <w:rsid w:val="00717957"/>
    <w:rsid w:val="007208EE"/>
    <w:rsid w:val="0072198E"/>
    <w:rsid w:val="00722F61"/>
    <w:rsid w:val="0072391B"/>
    <w:rsid w:val="00723AF5"/>
    <w:rsid w:val="007248B1"/>
    <w:rsid w:val="00730936"/>
    <w:rsid w:val="00732ED4"/>
    <w:rsid w:val="00737615"/>
    <w:rsid w:val="00740BF7"/>
    <w:rsid w:val="0074112A"/>
    <w:rsid w:val="007435BC"/>
    <w:rsid w:val="0074489F"/>
    <w:rsid w:val="007449D0"/>
    <w:rsid w:val="00745DE9"/>
    <w:rsid w:val="00746DA2"/>
    <w:rsid w:val="00751808"/>
    <w:rsid w:val="00752722"/>
    <w:rsid w:val="00752C05"/>
    <w:rsid w:val="00753CB1"/>
    <w:rsid w:val="0075555E"/>
    <w:rsid w:val="007555E8"/>
    <w:rsid w:val="00755DD7"/>
    <w:rsid w:val="0075700C"/>
    <w:rsid w:val="0075719A"/>
    <w:rsid w:val="00757F15"/>
    <w:rsid w:val="00760654"/>
    <w:rsid w:val="007622F7"/>
    <w:rsid w:val="007623CA"/>
    <w:rsid w:val="00763013"/>
    <w:rsid w:val="00763376"/>
    <w:rsid w:val="00763BC3"/>
    <w:rsid w:val="00763CCE"/>
    <w:rsid w:val="007660A3"/>
    <w:rsid w:val="00766112"/>
    <w:rsid w:val="007672C6"/>
    <w:rsid w:val="00767367"/>
    <w:rsid w:val="00770847"/>
    <w:rsid w:val="00770A33"/>
    <w:rsid w:val="00771ECF"/>
    <w:rsid w:val="00774DF7"/>
    <w:rsid w:val="00775E66"/>
    <w:rsid w:val="00776F15"/>
    <w:rsid w:val="00776FE1"/>
    <w:rsid w:val="00787BBE"/>
    <w:rsid w:val="00787C17"/>
    <w:rsid w:val="00790094"/>
    <w:rsid w:val="00791C50"/>
    <w:rsid w:val="00796B9E"/>
    <w:rsid w:val="007A1E0B"/>
    <w:rsid w:val="007A3397"/>
    <w:rsid w:val="007A577F"/>
    <w:rsid w:val="007B0209"/>
    <w:rsid w:val="007B26C8"/>
    <w:rsid w:val="007B52D8"/>
    <w:rsid w:val="007B5B10"/>
    <w:rsid w:val="007B6CF8"/>
    <w:rsid w:val="007B6EC6"/>
    <w:rsid w:val="007B793B"/>
    <w:rsid w:val="007C39CD"/>
    <w:rsid w:val="007C3EF8"/>
    <w:rsid w:val="007C4968"/>
    <w:rsid w:val="007C538E"/>
    <w:rsid w:val="007D049C"/>
    <w:rsid w:val="007D0940"/>
    <w:rsid w:val="007D0BBF"/>
    <w:rsid w:val="007D0DF4"/>
    <w:rsid w:val="007D12CB"/>
    <w:rsid w:val="007D1E81"/>
    <w:rsid w:val="007D218D"/>
    <w:rsid w:val="007D2AD5"/>
    <w:rsid w:val="007D2D10"/>
    <w:rsid w:val="007D7D2C"/>
    <w:rsid w:val="007E1120"/>
    <w:rsid w:val="007E2229"/>
    <w:rsid w:val="007E3428"/>
    <w:rsid w:val="007E44DD"/>
    <w:rsid w:val="007E5B47"/>
    <w:rsid w:val="007E6DF3"/>
    <w:rsid w:val="007F124B"/>
    <w:rsid w:val="007F1A49"/>
    <w:rsid w:val="007F23B3"/>
    <w:rsid w:val="007F23B8"/>
    <w:rsid w:val="007F2A4A"/>
    <w:rsid w:val="007F2AE1"/>
    <w:rsid w:val="007F30C5"/>
    <w:rsid w:val="007F3499"/>
    <w:rsid w:val="007F54B2"/>
    <w:rsid w:val="007F5C5F"/>
    <w:rsid w:val="007F6824"/>
    <w:rsid w:val="008006F5"/>
    <w:rsid w:val="008025EA"/>
    <w:rsid w:val="00802814"/>
    <w:rsid w:val="008041ED"/>
    <w:rsid w:val="00804C6E"/>
    <w:rsid w:val="008071DD"/>
    <w:rsid w:val="008073CC"/>
    <w:rsid w:val="00807DAE"/>
    <w:rsid w:val="008114A0"/>
    <w:rsid w:val="00812B50"/>
    <w:rsid w:val="008134C3"/>
    <w:rsid w:val="00815146"/>
    <w:rsid w:val="00815D6A"/>
    <w:rsid w:val="008206B1"/>
    <w:rsid w:val="008206F6"/>
    <w:rsid w:val="00820D26"/>
    <w:rsid w:val="008215D5"/>
    <w:rsid w:val="008231D9"/>
    <w:rsid w:val="00823CFF"/>
    <w:rsid w:val="00823D06"/>
    <w:rsid w:val="00826607"/>
    <w:rsid w:val="0082698E"/>
    <w:rsid w:val="00826C7D"/>
    <w:rsid w:val="00830EA4"/>
    <w:rsid w:val="008327A5"/>
    <w:rsid w:val="00834538"/>
    <w:rsid w:val="008412B6"/>
    <w:rsid w:val="0084130C"/>
    <w:rsid w:val="0084187A"/>
    <w:rsid w:val="00841CBB"/>
    <w:rsid w:val="00841D94"/>
    <w:rsid w:val="008431F9"/>
    <w:rsid w:val="008432DB"/>
    <w:rsid w:val="0084418E"/>
    <w:rsid w:val="0084470D"/>
    <w:rsid w:val="00845A4F"/>
    <w:rsid w:val="008464D8"/>
    <w:rsid w:val="00851849"/>
    <w:rsid w:val="00851B2E"/>
    <w:rsid w:val="008526C4"/>
    <w:rsid w:val="00854688"/>
    <w:rsid w:val="00856BAE"/>
    <w:rsid w:val="008621EF"/>
    <w:rsid w:val="008627A2"/>
    <w:rsid w:val="00862A48"/>
    <w:rsid w:val="00864B1E"/>
    <w:rsid w:val="00867369"/>
    <w:rsid w:val="0087012B"/>
    <w:rsid w:val="00883C54"/>
    <w:rsid w:val="008850A6"/>
    <w:rsid w:val="008871D8"/>
    <w:rsid w:val="0089391F"/>
    <w:rsid w:val="008948B0"/>
    <w:rsid w:val="008967D0"/>
    <w:rsid w:val="008975D3"/>
    <w:rsid w:val="008A1BFE"/>
    <w:rsid w:val="008A554D"/>
    <w:rsid w:val="008A5C90"/>
    <w:rsid w:val="008A5E28"/>
    <w:rsid w:val="008A733F"/>
    <w:rsid w:val="008B2713"/>
    <w:rsid w:val="008B33E1"/>
    <w:rsid w:val="008B4619"/>
    <w:rsid w:val="008B53A1"/>
    <w:rsid w:val="008B56F2"/>
    <w:rsid w:val="008C20E4"/>
    <w:rsid w:val="008C363F"/>
    <w:rsid w:val="008C6F43"/>
    <w:rsid w:val="008D0946"/>
    <w:rsid w:val="008D4033"/>
    <w:rsid w:val="008D470D"/>
    <w:rsid w:val="008D488E"/>
    <w:rsid w:val="008D7F1B"/>
    <w:rsid w:val="008E020B"/>
    <w:rsid w:val="008E0DE3"/>
    <w:rsid w:val="008E2513"/>
    <w:rsid w:val="008E38EE"/>
    <w:rsid w:val="008E4762"/>
    <w:rsid w:val="008E6F40"/>
    <w:rsid w:val="008E7615"/>
    <w:rsid w:val="008F258A"/>
    <w:rsid w:val="008F28BB"/>
    <w:rsid w:val="008F5A6B"/>
    <w:rsid w:val="008F7315"/>
    <w:rsid w:val="008F7694"/>
    <w:rsid w:val="008F7E41"/>
    <w:rsid w:val="0090019A"/>
    <w:rsid w:val="0090029A"/>
    <w:rsid w:val="00902552"/>
    <w:rsid w:val="009029BB"/>
    <w:rsid w:val="00902DE4"/>
    <w:rsid w:val="00903A28"/>
    <w:rsid w:val="009054BE"/>
    <w:rsid w:val="00905BFC"/>
    <w:rsid w:val="00905C49"/>
    <w:rsid w:val="009063C8"/>
    <w:rsid w:val="00907938"/>
    <w:rsid w:val="009129D6"/>
    <w:rsid w:val="0091337F"/>
    <w:rsid w:val="00913BF0"/>
    <w:rsid w:val="00914E89"/>
    <w:rsid w:val="009171A7"/>
    <w:rsid w:val="009172B3"/>
    <w:rsid w:val="00917F0C"/>
    <w:rsid w:val="0092074A"/>
    <w:rsid w:val="00920BEF"/>
    <w:rsid w:val="0092106A"/>
    <w:rsid w:val="009212C8"/>
    <w:rsid w:val="00921400"/>
    <w:rsid w:val="0092192D"/>
    <w:rsid w:val="00921B2D"/>
    <w:rsid w:val="00922273"/>
    <w:rsid w:val="00922774"/>
    <w:rsid w:val="00922863"/>
    <w:rsid w:val="00922963"/>
    <w:rsid w:val="00924460"/>
    <w:rsid w:val="00924A7A"/>
    <w:rsid w:val="00926470"/>
    <w:rsid w:val="00930DE0"/>
    <w:rsid w:val="009320EE"/>
    <w:rsid w:val="00934E1F"/>
    <w:rsid w:val="0093794A"/>
    <w:rsid w:val="0094237C"/>
    <w:rsid w:val="0094663C"/>
    <w:rsid w:val="00946E12"/>
    <w:rsid w:val="00952CA9"/>
    <w:rsid w:val="0095649A"/>
    <w:rsid w:val="009613A8"/>
    <w:rsid w:val="009704D3"/>
    <w:rsid w:val="009704E1"/>
    <w:rsid w:val="00971573"/>
    <w:rsid w:val="00972DC2"/>
    <w:rsid w:val="0098047A"/>
    <w:rsid w:val="009810A7"/>
    <w:rsid w:val="00985A1C"/>
    <w:rsid w:val="00986AA7"/>
    <w:rsid w:val="00987F41"/>
    <w:rsid w:val="0099001E"/>
    <w:rsid w:val="00990C4B"/>
    <w:rsid w:val="00991B57"/>
    <w:rsid w:val="00991F0C"/>
    <w:rsid w:val="009927C9"/>
    <w:rsid w:val="00995B72"/>
    <w:rsid w:val="009A0F17"/>
    <w:rsid w:val="009A1381"/>
    <w:rsid w:val="009A29ED"/>
    <w:rsid w:val="009A3B26"/>
    <w:rsid w:val="009A70D7"/>
    <w:rsid w:val="009B085B"/>
    <w:rsid w:val="009B2323"/>
    <w:rsid w:val="009B2B35"/>
    <w:rsid w:val="009B4301"/>
    <w:rsid w:val="009B4D07"/>
    <w:rsid w:val="009B521F"/>
    <w:rsid w:val="009B5C55"/>
    <w:rsid w:val="009B72FF"/>
    <w:rsid w:val="009C110C"/>
    <w:rsid w:val="009C180F"/>
    <w:rsid w:val="009C2426"/>
    <w:rsid w:val="009C4F24"/>
    <w:rsid w:val="009C6DCE"/>
    <w:rsid w:val="009C780E"/>
    <w:rsid w:val="009D0BDF"/>
    <w:rsid w:val="009D329C"/>
    <w:rsid w:val="009D341C"/>
    <w:rsid w:val="009D43B1"/>
    <w:rsid w:val="009D4559"/>
    <w:rsid w:val="009D5A21"/>
    <w:rsid w:val="009D5EE1"/>
    <w:rsid w:val="009D6CD0"/>
    <w:rsid w:val="009D768D"/>
    <w:rsid w:val="009D7809"/>
    <w:rsid w:val="009D7C88"/>
    <w:rsid w:val="009E195D"/>
    <w:rsid w:val="009E1C53"/>
    <w:rsid w:val="009E1C93"/>
    <w:rsid w:val="009E490A"/>
    <w:rsid w:val="009E7D59"/>
    <w:rsid w:val="009F204A"/>
    <w:rsid w:val="009F35A6"/>
    <w:rsid w:val="009F3B01"/>
    <w:rsid w:val="009F54A6"/>
    <w:rsid w:val="009F58D1"/>
    <w:rsid w:val="009F66BD"/>
    <w:rsid w:val="009F6898"/>
    <w:rsid w:val="009F792C"/>
    <w:rsid w:val="00A04244"/>
    <w:rsid w:val="00A059E3"/>
    <w:rsid w:val="00A06313"/>
    <w:rsid w:val="00A10B04"/>
    <w:rsid w:val="00A11C3E"/>
    <w:rsid w:val="00A14030"/>
    <w:rsid w:val="00A1466E"/>
    <w:rsid w:val="00A14CA0"/>
    <w:rsid w:val="00A177FF"/>
    <w:rsid w:val="00A240B9"/>
    <w:rsid w:val="00A251E5"/>
    <w:rsid w:val="00A31CDE"/>
    <w:rsid w:val="00A333E1"/>
    <w:rsid w:val="00A34023"/>
    <w:rsid w:val="00A432CF"/>
    <w:rsid w:val="00A45A97"/>
    <w:rsid w:val="00A460E7"/>
    <w:rsid w:val="00A5254D"/>
    <w:rsid w:val="00A52A56"/>
    <w:rsid w:val="00A53623"/>
    <w:rsid w:val="00A53BF5"/>
    <w:rsid w:val="00A55512"/>
    <w:rsid w:val="00A55F2E"/>
    <w:rsid w:val="00A5738F"/>
    <w:rsid w:val="00A57E0B"/>
    <w:rsid w:val="00A610D7"/>
    <w:rsid w:val="00A664DC"/>
    <w:rsid w:val="00A66683"/>
    <w:rsid w:val="00A7114B"/>
    <w:rsid w:val="00A737C2"/>
    <w:rsid w:val="00A76372"/>
    <w:rsid w:val="00A82527"/>
    <w:rsid w:val="00A828FF"/>
    <w:rsid w:val="00A82DA4"/>
    <w:rsid w:val="00A836E4"/>
    <w:rsid w:val="00A837BB"/>
    <w:rsid w:val="00A84AE3"/>
    <w:rsid w:val="00A85120"/>
    <w:rsid w:val="00A9080F"/>
    <w:rsid w:val="00A90884"/>
    <w:rsid w:val="00A90DA8"/>
    <w:rsid w:val="00A91672"/>
    <w:rsid w:val="00A91D5E"/>
    <w:rsid w:val="00A92154"/>
    <w:rsid w:val="00A930E2"/>
    <w:rsid w:val="00A945B2"/>
    <w:rsid w:val="00AA0C7B"/>
    <w:rsid w:val="00AA467B"/>
    <w:rsid w:val="00AA4836"/>
    <w:rsid w:val="00AA5D96"/>
    <w:rsid w:val="00AA67C2"/>
    <w:rsid w:val="00AB0DC4"/>
    <w:rsid w:val="00AB4FB8"/>
    <w:rsid w:val="00AB551A"/>
    <w:rsid w:val="00AB66B1"/>
    <w:rsid w:val="00AB67AD"/>
    <w:rsid w:val="00AB6C3B"/>
    <w:rsid w:val="00AB7AC4"/>
    <w:rsid w:val="00AC033E"/>
    <w:rsid w:val="00AC0486"/>
    <w:rsid w:val="00AC04C1"/>
    <w:rsid w:val="00AC25CC"/>
    <w:rsid w:val="00AC456D"/>
    <w:rsid w:val="00AD4AAE"/>
    <w:rsid w:val="00AD55FE"/>
    <w:rsid w:val="00AD72F4"/>
    <w:rsid w:val="00AE19FD"/>
    <w:rsid w:val="00AE36D8"/>
    <w:rsid w:val="00AE72BC"/>
    <w:rsid w:val="00AF0F20"/>
    <w:rsid w:val="00AF2E6C"/>
    <w:rsid w:val="00AF3B15"/>
    <w:rsid w:val="00AF52C9"/>
    <w:rsid w:val="00AF68B5"/>
    <w:rsid w:val="00B019B0"/>
    <w:rsid w:val="00B034EA"/>
    <w:rsid w:val="00B04281"/>
    <w:rsid w:val="00B0565F"/>
    <w:rsid w:val="00B06EE9"/>
    <w:rsid w:val="00B0789B"/>
    <w:rsid w:val="00B13BFC"/>
    <w:rsid w:val="00B160E9"/>
    <w:rsid w:val="00B178F6"/>
    <w:rsid w:val="00B20D9E"/>
    <w:rsid w:val="00B22876"/>
    <w:rsid w:val="00B22944"/>
    <w:rsid w:val="00B257B1"/>
    <w:rsid w:val="00B26727"/>
    <w:rsid w:val="00B274EA"/>
    <w:rsid w:val="00B27A56"/>
    <w:rsid w:val="00B30A04"/>
    <w:rsid w:val="00B314BD"/>
    <w:rsid w:val="00B33C38"/>
    <w:rsid w:val="00B40358"/>
    <w:rsid w:val="00B42676"/>
    <w:rsid w:val="00B43AD3"/>
    <w:rsid w:val="00B44DA8"/>
    <w:rsid w:val="00B45DB0"/>
    <w:rsid w:val="00B50396"/>
    <w:rsid w:val="00B50FA0"/>
    <w:rsid w:val="00B53A82"/>
    <w:rsid w:val="00B53C67"/>
    <w:rsid w:val="00B54788"/>
    <w:rsid w:val="00B54825"/>
    <w:rsid w:val="00B548F4"/>
    <w:rsid w:val="00B55710"/>
    <w:rsid w:val="00B55C81"/>
    <w:rsid w:val="00B631D0"/>
    <w:rsid w:val="00B63B2D"/>
    <w:rsid w:val="00B63D24"/>
    <w:rsid w:val="00B63E83"/>
    <w:rsid w:val="00B6422F"/>
    <w:rsid w:val="00B673C8"/>
    <w:rsid w:val="00B67CDD"/>
    <w:rsid w:val="00B719C3"/>
    <w:rsid w:val="00B733B6"/>
    <w:rsid w:val="00B751CF"/>
    <w:rsid w:val="00B77AE4"/>
    <w:rsid w:val="00B803C4"/>
    <w:rsid w:val="00B80E0A"/>
    <w:rsid w:val="00B81BAA"/>
    <w:rsid w:val="00B81BFD"/>
    <w:rsid w:val="00B821B5"/>
    <w:rsid w:val="00B8220B"/>
    <w:rsid w:val="00B85BCB"/>
    <w:rsid w:val="00B85F08"/>
    <w:rsid w:val="00B86052"/>
    <w:rsid w:val="00B86A23"/>
    <w:rsid w:val="00B86C25"/>
    <w:rsid w:val="00B87499"/>
    <w:rsid w:val="00B87D54"/>
    <w:rsid w:val="00B95123"/>
    <w:rsid w:val="00B951A7"/>
    <w:rsid w:val="00B96CCC"/>
    <w:rsid w:val="00B96D0F"/>
    <w:rsid w:val="00B97E2A"/>
    <w:rsid w:val="00BA03C1"/>
    <w:rsid w:val="00BA1843"/>
    <w:rsid w:val="00BA1E4B"/>
    <w:rsid w:val="00BA2B24"/>
    <w:rsid w:val="00BA36C1"/>
    <w:rsid w:val="00BA6F01"/>
    <w:rsid w:val="00BB2000"/>
    <w:rsid w:val="00BB2DE9"/>
    <w:rsid w:val="00BB4CE5"/>
    <w:rsid w:val="00BB6077"/>
    <w:rsid w:val="00BB78F8"/>
    <w:rsid w:val="00BB7A4B"/>
    <w:rsid w:val="00BC2D52"/>
    <w:rsid w:val="00BC3EC1"/>
    <w:rsid w:val="00BC4068"/>
    <w:rsid w:val="00BC49D8"/>
    <w:rsid w:val="00BC58BA"/>
    <w:rsid w:val="00BC6C48"/>
    <w:rsid w:val="00BD0531"/>
    <w:rsid w:val="00BD1C60"/>
    <w:rsid w:val="00BD2D06"/>
    <w:rsid w:val="00BD42E9"/>
    <w:rsid w:val="00BD7AB5"/>
    <w:rsid w:val="00BE23A7"/>
    <w:rsid w:val="00BE3C49"/>
    <w:rsid w:val="00BF1303"/>
    <w:rsid w:val="00BF1802"/>
    <w:rsid w:val="00BF56CE"/>
    <w:rsid w:val="00BF5C76"/>
    <w:rsid w:val="00BF615C"/>
    <w:rsid w:val="00BF725A"/>
    <w:rsid w:val="00BF76EF"/>
    <w:rsid w:val="00C00E8F"/>
    <w:rsid w:val="00C04AC6"/>
    <w:rsid w:val="00C065B6"/>
    <w:rsid w:val="00C07730"/>
    <w:rsid w:val="00C11343"/>
    <w:rsid w:val="00C144ED"/>
    <w:rsid w:val="00C14AFB"/>
    <w:rsid w:val="00C15785"/>
    <w:rsid w:val="00C158EB"/>
    <w:rsid w:val="00C16117"/>
    <w:rsid w:val="00C16BB3"/>
    <w:rsid w:val="00C177A9"/>
    <w:rsid w:val="00C2038A"/>
    <w:rsid w:val="00C21EFA"/>
    <w:rsid w:val="00C22E7D"/>
    <w:rsid w:val="00C25B1A"/>
    <w:rsid w:val="00C261C9"/>
    <w:rsid w:val="00C30F04"/>
    <w:rsid w:val="00C3237B"/>
    <w:rsid w:val="00C35820"/>
    <w:rsid w:val="00C3703F"/>
    <w:rsid w:val="00C376BA"/>
    <w:rsid w:val="00C37BD0"/>
    <w:rsid w:val="00C37DEC"/>
    <w:rsid w:val="00C42095"/>
    <w:rsid w:val="00C4433D"/>
    <w:rsid w:val="00C4780B"/>
    <w:rsid w:val="00C532E6"/>
    <w:rsid w:val="00C56F21"/>
    <w:rsid w:val="00C578A5"/>
    <w:rsid w:val="00C57ADB"/>
    <w:rsid w:val="00C643BB"/>
    <w:rsid w:val="00C64AF0"/>
    <w:rsid w:val="00C66877"/>
    <w:rsid w:val="00C73E49"/>
    <w:rsid w:val="00C741A8"/>
    <w:rsid w:val="00C75E06"/>
    <w:rsid w:val="00C76650"/>
    <w:rsid w:val="00C812E5"/>
    <w:rsid w:val="00C826AB"/>
    <w:rsid w:val="00C82D08"/>
    <w:rsid w:val="00C8659B"/>
    <w:rsid w:val="00C90248"/>
    <w:rsid w:val="00C92C61"/>
    <w:rsid w:val="00C95DBA"/>
    <w:rsid w:val="00C9793C"/>
    <w:rsid w:val="00CA3711"/>
    <w:rsid w:val="00CA5B3F"/>
    <w:rsid w:val="00CA6E93"/>
    <w:rsid w:val="00CB72B8"/>
    <w:rsid w:val="00CC1421"/>
    <w:rsid w:val="00CC1626"/>
    <w:rsid w:val="00CC3AB3"/>
    <w:rsid w:val="00CC3F28"/>
    <w:rsid w:val="00CC4F4D"/>
    <w:rsid w:val="00CC57F3"/>
    <w:rsid w:val="00CC5C1D"/>
    <w:rsid w:val="00CC7253"/>
    <w:rsid w:val="00CD2345"/>
    <w:rsid w:val="00CD2707"/>
    <w:rsid w:val="00CD2C31"/>
    <w:rsid w:val="00CD33DA"/>
    <w:rsid w:val="00CD484E"/>
    <w:rsid w:val="00CD551A"/>
    <w:rsid w:val="00CD5E6B"/>
    <w:rsid w:val="00CD6B42"/>
    <w:rsid w:val="00CD74AB"/>
    <w:rsid w:val="00CD7656"/>
    <w:rsid w:val="00CE08D6"/>
    <w:rsid w:val="00CE0CEA"/>
    <w:rsid w:val="00CE3408"/>
    <w:rsid w:val="00CE3A5B"/>
    <w:rsid w:val="00CE521C"/>
    <w:rsid w:val="00CE78DE"/>
    <w:rsid w:val="00CF067A"/>
    <w:rsid w:val="00CF2B80"/>
    <w:rsid w:val="00CF3B5B"/>
    <w:rsid w:val="00CF4227"/>
    <w:rsid w:val="00CF5869"/>
    <w:rsid w:val="00CF6687"/>
    <w:rsid w:val="00D021AB"/>
    <w:rsid w:val="00D0468C"/>
    <w:rsid w:val="00D04BFF"/>
    <w:rsid w:val="00D068D0"/>
    <w:rsid w:val="00D10717"/>
    <w:rsid w:val="00D11E6A"/>
    <w:rsid w:val="00D12761"/>
    <w:rsid w:val="00D12A71"/>
    <w:rsid w:val="00D130D1"/>
    <w:rsid w:val="00D14734"/>
    <w:rsid w:val="00D16D60"/>
    <w:rsid w:val="00D17114"/>
    <w:rsid w:val="00D20BB1"/>
    <w:rsid w:val="00D217BF"/>
    <w:rsid w:val="00D236B9"/>
    <w:rsid w:val="00D24DE6"/>
    <w:rsid w:val="00D258C5"/>
    <w:rsid w:val="00D26863"/>
    <w:rsid w:val="00D27DA7"/>
    <w:rsid w:val="00D311A9"/>
    <w:rsid w:val="00D318F6"/>
    <w:rsid w:val="00D32BC2"/>
    <w:rsid w:val="00D33AC6"/>
    <w:rsid w:val="00D34589"/>
    <w:rsid w:val="00D35F6C"/>
    <w:rsid w:val="00D36DEF"/>
    <w:rsid w:val="00D41960"/>
    <w:rsid w:val="00D42B29"/>
    <w:rsid w:val="00D42B4A"/>
    <w:rsid w:val="00D4324F"/>
    <w:rsid w:val="00D451C6"/>
    <w:rsid w:val="00D4565C"/>
    <w:rsid w:val="00D47F20"/>
    <w:rsid w:val="00D51694"/>
    <w:rsid w:val="00D52F74"/>
    <w:rsid w:val="00D5376C"/>
    <w:rsid w:val="00D538FF"/>
    <w:rsid w:val="00D54443"/>
    <w:rsid w:val="00D55F2A"/>
    <w:rsid w:val="00D56521"/>
    <w:rsid w:val="00D57D98"/>
    <w:rsid w:val="00D61DFE"/>
    <w:rsid w:val="00D62454"/>
    <w:rsid w:val="00D62B6B"/>
    <w:rsid w:val="00D62D60"/>
    <w:rsid w:val="00D64592"/>
    <w:rsid w:val="00D64678"/>
    <w:rsid w:val="00D658F5"/>
    <w:rsid w:val="00D679FD"/>
    <w:rsid w:val="00D703B3"/>
    <w:rsid w:val="00D72E4D"/>
    <w:rsid w:val="00D77DEB"/>
    <w:rsid w:val="00D80AB3"/>
    <w:rsid w:val="00D81B34"/>
    <w:rsid w:val="00D81CA7"/>
    <w:rsid w:val="00D8252E"/>
    <w:rsid w:val="00D82E51"/>
    <w:rsid w:val="00D83324"/>
    <w:rsid w:val="00D866B7"/>
    <w:rsid w:val="00D92FD9"/>
    <w:rsid w:val="00D93604"/>
    <w:rsid w:val="00D93A32"/>
    <w:rsid w:val="00D95B1D"/>
    <w:rsid w:val="00D95DAA"/>
    <w:rsid w:val="00D96C2D"/>
    <w:rsid w:val="00DA29F5"/>
    <w:rsid w:val="00DA366D"/>
    <w:rsid w:val="00DA4544"/>
    <w:rsid w:val="00DA4E96"/>
    <w:rsid w:val="00DA562E"/>
    <w:rsid w:val="00DA5DF4"/>
    <w:rsid w:val="00DA653C"/>
    <w:rsid w:val="00DA7D0E"/>
    <w:rsid w:val="00DB1D18"/>
    <w:rsid w:val="00DB283E"/>
    <w:rsid w:val="00DB36B2"/>
    <w:rsid w:val="00DB4D07"/>
    <w:rsid w:val="00DB6E54"/>
    <w:rsid w:val="00DC1140"/>
    <w:rsid w:val="00DC1CBA"/>
    <w:rsid w:val="00DC366C"/>
    <w:rsid w:val="00DC3B61"/>
    <w:rsid w:val="00DC3D3A"/>
    <w:rsid w:val="00DC4893"/>
    <w:rsid w:val="00DC4A4C"/>
    <w:rsid w:val="00DC6BAB"/>
    <w:rsid w:val="00DC7352"/>
    <w:rsid w:val="00DC75F0"/>
    <w:rsid w:val="00DD0300"/>
    <w:rsid w:val="00DD1711"/>
    <w:rsid w:val="00DD262C"/>
    <w:rsid w:val="00DD3241"/>
    <w:rsid w:val="00DD6FDF"/>
    <w:rsid w:val="00DE15A4"/>
    <w:rsid w:val="00DE1EDA"/>
    <w:rsid w:val="00DE2C2B"/>
    <w:rsid w:val="00DE2EB4"/>
    <w:rsid w:val="00DE6239"/>
    <w:rsid w:val="00DF2376"/>
    <w:rsid w:val="00DF4EB6"/>
    <w:rsid w:val="00DF5165"/>
    <w:rsid w:val="00DF5968"/>
    <w:rsid w:val="00E048BC"/>
    <w:rsid w:val="00E04DC5"/>
    <w:rsid w:val="00E05338"/>
    <w:rsid w:val="00E05D66"/>
    <w:rsid w:val="00E123E3"/>
    <w:rsid w:val="00E12E48"/>
    <w:rsid w:val="00E136CF"/>
    <w:rsid w:val="00E14D6E"/>
    <w:rsid w:val="00E151E1"/>
    <w:rsid w:val="00E15268"/>
    <w:rsid w:val="00E16D66"/>
    <w:rsid w:val="00E17BD8"/>
    <w:rsid w:val="00E222A3"/>
    <w:rsid w:val="00E30538"/>
    <w:rsid w:val="00E3184F"/>
    <w:rsid w:val="00E321BE"/>
    <w:rsid w:val="00E32EA3"/>
    <w:rsid w:val="00E348D9"/>
    <w:rsid w:val="00E34B17"/>
    <w:rsid w:val="00E34DC6"/>
    <w:rsid w:val="00E3713C"/>
    <w:rsid w:val="00E37C52"/>
    <w:rsid w:val="00E37CEF"/>
    <w:rsid w:val="00E40C6A"/>
    <w:rsid w:val="00E420F3"/>
    <w:rsid w:val="00E42AB1"/>
    <w:rsid w:val="00E450E8"/>
    <w:rsid w:val="00E46F43"/>
    <w:rsid w:val="00E4777B"/>
    <w:rsid w:val="00E47D83"/>
    <w:rsid w:val="00E507C4"/>
    <w:rsid w:val="00E51C3C"/>
    <w:rsid w:val="00E5242B"/>
    <w:rsid w:val="00E52982"/>
    <w:rsid w:val="00E52DFA"/>
    <w:rsid w:val="00E53255"/>
    <w:rsid w:val="00E53E77"/>
    <w:rsid w:val="00E54BDF"/>
    <w:rsid w:val="00E55D62"/>
    <w:rsid w:val="00E57DD7"/>
    <w:rsid w:val="00E6052D"/>
    <w:rsid w:val="00E60E09"/>
    <w:rsid w:val="00E62F40"/>
    <w:rsid w:val="00E64704"/>
    <w:rsid w:val="00E64F81"/>
    <w:rsid w:val="00E67CC7"/>
    <w:rsid w:val="00E71DB4"/>
    <w:rsid w:val="00E7234E"/>
    <w:rsid w:val="00E7270F"/>
    <w:rsid w:val="00E73CCA"/>
    <w:rsid w:val="00E75027"/>
    <w:rsid w:val="00E765C8"/>
    <w:rsid w:val="00E77A0C"/>
    <w:rsid w:val="00E83576"/>
    <w:rsid w:val="00E86A45"/>
    <w:rsid w:val="00E90739"/>
    <w:rsid w:val="00E91346"/>
    <w:rsid w:val="00E949D6"/>
    <w:rsid w:val="00E95D72"/>
    <w:rsid w:val="00E97743"/>
    <w:rsid w:val="00EA157B"/>
    <w:rsid w:val="00EA39D2"/>
    <w:rsid w:val="00EA3B74"/>
    <w:rsid w:val="00EA462B"/>
    <w:rsid w:val="00EA49D7"/>
    <w:rsid w:val="00EA7B02"/>
    <w:rsid w:val="00EB0082"/>
    <w:rsid w:val="00EB0DBC"/>
    <w:rsid w:val="00EB0EE8"/>
    <w:rsid w:val="00EB1ACA"/>
    <w:rsid w:val="00EB225A"/>
    <w:rsid w:val="00EB397F"/>
    <w:rsid w:val="00EB3A5B"/>
    <w:rsid w:val="00EB3F1C"/>
    <w:rsid w:val="00EB41D2"/>
    <w:rsid w:val="00EB5849"/>
    <w:rsid w:val="00EC070E"/>
    <w:rsid w:val="00EC14A0"/>
    <w:rsid w:val="00EC291B"/>
    <w:rsid w:val="00EC7EB0"/>
    <w:rsid w:val="00ED1014"/>
    <w:rsid w:val="00ED41DD"/>
    <w:rsid w:val="00ED4830"/>
    <w:rsid w:val="00ED6D68"/>
    <w:rsid w:val="00ED701B"/>
    <w:rsid w:val="00EE2125"/>
    <w:rsid w:val="00EE2957"/>
    <w:rsid w:val="00EE3C1B"/>
    <w:rsid w:val="00EE3EEB"/>
    <w:rsid w:val="00EE49B5"/>
    <w:rsid w:val="00EE6C66"/>
    <w:rsid w:val="00EF0953"/>
    <w:rsid w:val="00EF19FF"/>
    <w:rsid w:val="00EF62F5"/>
    <w:rsid w:val="00EF6983"/>
    <w:rsid w:val="00EF7324"/>
    <w:rsid w:val="00EF751A"/>
    <w:rsid w:val="00EF7C18"/>
    <w:rsid w:val="00F0103C"/>
    <w:rsid w:val="00F024E8"/>
    <w:rsid w:val="00F03370"/>
    <w:rsid w:val="00F04976"/>
    <w:rsid w:val="00F05E54"/>
    <w:rsid w:val="00F07513"/>
    <w:rsid w:val="00F11576"/>
    <w:rsid w:val="00F11AA4"/>
    <w:rsid w:val="00F11CBB"/>
    <w:rsid w:val="00F127B9"/>
    <w:rsid w:val="00F134C4"/>
    <w:rsid w:val="00F135D8"/>
    <w:rsid w:val="00F149F4"/>
    <w:rsid w:val="00F14F5F"/>
    <w:rsid w:val="00F15520"/>
    <w:rsid w:val="00F158DC"/>
    <w:rsid w:val="00F223F2"/>
    <w:rsid w:val="00F31699"/>
    <w:rsid w:val="00F323C6"/>
    <w:rsid w:val="00F32CA6"/>
    <w:rsid w:val="00F32F17"/>
    <w:rsid w:val="00F35AC7"/>
    <w:rsid w:val="00F3774F"/>
    <w:rsid w:val="00F37D57"/>
    <w:rsid w:val="00F4086E"/>
    <w:rsid w:val="00F40C91"/>
    <w:rsid w:val="00F4347A"/>
    <w:rsid w:val="00F46DC4"/>
    <w:rsid w:val="00F47DF4"/>
    <w:rsid w:val="00F51018"/>
    <w:rsid w:val="00F525A2"/>
    <w:rsid w:val="00F54B46"/>
    <w:rsid w:val="00F57593"/>
    <w:rsid w:val="00F57AEA"/>
    <w:rsid w:val="00F647B6"/>
    <w:rsid w:val="00F64BD6"/>
    <w:rsid w:val="00F6711A"/>
    <w:rsid w:val="00F72305"/>
    <w:rsid w:val="00F730DA"/>
    <w:rsid w:val="00F76169"/>
    <w:rsid w:val="00F77A1C"/>
    <w:rsid w:val="00F8116B"/>
    <w:rsid w:val="00F820B2"/>
    <w:rsid w:val="00F861FB"/>
    <w:rsid w:val="00F86E5F"/>
    <w:rsid w:val="00F904B9"/>
    <w:rsid w:val="00F914FD"/>
    <w:rsid w:val="00F91764"/>
    <w:rsid w:val="00F93B4C"/>
    <w:rsid w:val="00F94B90"/>
    <w:rsid w:val="00F958AA"/>
    <w:rsid w:val="00FA2706"/>
    <w:rsid w:val="00FA44CB"/>
    <w:rsid w:val="00FA513B"/>
    <w:rsid w:val="00FB1EA4"/>
    <w:rsid w:val="00FB328C"/>
    <w:rsid w:val="00FB385A"/>
    <w:rsid w:val="00FB480D"/>
    <w:rsid w:val="00FB665C"/>
    <w:rsid w:val="00FB7A76"/>
    <w:rsid w:val="00FC0C52"/>
    <w:rsid w:val="00FC415B"/>
    <w:rsid w:val="00FD0ADC"/>
    <w:rsid w:val="00FD15A3"/>
    <w:rsid w:val="00FD280A"/>
    <w:rsid w:val="00FD4633"/>
    <w:rsid w:val="00FD58BD"/>
    <w:rsid w:val="00FD597A"/>
    <w:rsid w:val="00FD5A78"/>
    <w:rsid w:val="00FD632C"/>
    <w:rsid w:val="00FD63E4"/>
    <w:rsid w:val="00FD6FFA"/>
    <w:rsid w:val="00FE231D"/>
    <w:rsid w:val="00FE2506"/>
    <w:rsid w:val="00FE277E"/>
    <w:rsid w:val="00FE6A97"/>
    <w:rsid w:val="00FF03D6"/>
    <w:rsid w:val="00FF0A9B"/>
    <w:rsid w:val="00FF253D"/>
    <w:rsid w:val="00FF2DA6"/>
    <w:rsid w:val="00FF3337"/>
    <w:rsid w:val="00FF4F01"/>
    <w:rsid w:val="00FF529B"/>
    <w:rsid w:val="00FF7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B352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List" w:uiPriority="0"/>
    <w:lsdException w:name="List Bullet" w:uiPriority="0" w:unhideWhenUsed="0" w:qFormat="1"/>
    <w:lsdException w:name="List Number" w:uiPriority="0" w:unhideWhenUsed="0"/>
    <w:lsdException w:name="List 2" w:uiPriority="0"/>
    <w:lsdException w:name="List 3" w:uiPriority="0"/>
    <w:lsdException w:name="List 4" w:uiPriority="0"/>
    <w:lsdException w:name="List 5" w:uiPriority="0"/>
    <w:lsdException w:name="List Bullet 2" w:uiPriority="0" w:unhideWhenUsed="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unhideWhenUsed="0"/>
    <w:lsdException w:name="Body Text" w:uiPriority="0" w:unhideWhenUsed="0"/>
    <w:lsdException w:name="Body Text Indent" w:uiPriority="0"/>
    <w:lsdException w:name="List Continue" w:uiPriority="0" w:unhideWhenUsed="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1B9"/>
    <w:pPr>
      <w:spacing w:before="120"/>
    </w:pPr>
    <w:rPr>
      <w:rFonts w:ascii="Verdana" w:hAnsi="Verdana"/>
      <w:lang w:val="en-US" w:eastAsia="en-US"/>
    </w:rPr>
  </w:style>
  <w:style w:type="paragraph" w:styleId="Heading1">
    <w:name w:val="heading 1"/>
    <w:basedOn w:val="HeadingBase"/>
    <w:next w:val="Heading2"/>
    <w:link w:val="Heading1Char"/>
    <w:uiPriority w:val="9"/>
    <w:qFormat/>
    <w:rsid w:val="003041B9"/>
    <w:pPr>
      <w:pageBreakBefore/>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uiPriority w:val="9"/>
    <w:qFormat/>
    <w:rsid w:val="003041B9"/>
    <w:pPr>
      <w:keepLines/>
      <w:pBdr>
        <w:left w:val="single" w:sz="18" w:space="4" w:color="FFFFFF"/>
        <w:bottom w:val="single" w:sz="18" w:space="1" w:color="E51519"/>
      </w:pBdr>
      <w:spacing w:before="600" w:after="240"/>
      <w:outlineLvl w:val="1"/>
    </w:pPr>
    <w:rPr>
      <w:sz w:val="28"/>
    </w:rPr>
  </w:style>
  <w:style w:type="paragraph" w:styleId="Heading3">
    <w:name w:val="heading 3"/>
    <w:basedOn w:val="HeadingBase"/>
    <w:next w:val="BodyText"/>
    <w:link w:val="Heading3Char"/>
    <w:uiPriority w:val="9"/>
    <w:qFormat/>
    <w:rsid w:val="003041B9"/>
    <w:pPr>
      <w:spacing w:before="600" w:after="240"/>
      <w:outlineLvl w:val="2"/>
    </w:pPr>
  </w:style>
  <w:style w:type="paragraph" w:styleId="Heading4">
    <w:name w:val="heading 4"/>
    <w:basedOn w:val="HeadingBase"/>
    <w:next w:val="BodyText"/>
    <w:link w:val="Heading4Char"/>
    <w:uiPriority w:val="9"/>
    <w:qFormat/>
    <w:rsid w:val="003041B9"/>
    <w:pPr>
      <w:spacing w:before="360" w:after="240"/>
      <w:outlineLvl w:val="3"/>
    </w:pPr>
    <w:rPr>
      <w:sz w:val="20"/>
    </w:rPr>
  </w:style>
  <w:style w:type="paragraph" w:styleId="Heading5">
    <w:name w:val="heading 5"/>
    <w:basedOn w:val="HeadingBase"/>
    <w:next w:val="Normal"/>
    <w:link w:val="Heading5Char"/>
    <w:uiPriority w:val="9"/>
    <w:qFormat/>
    <w:rsid w:val="003041B9"/>
    <w:pPr>
      <w:spacing w:before="360" w:after="160"/>
      <w:outlineLvl w:val="4"/>
    </w:pPr>
    <w:rPr>
      <w:sz w:val="18"/>
      <w:u w:val="dotted" w:color="D9D9D9" w:themeColor="background1" w:themeShade="D9"/>
    </w:rPr>
  </w:style>
  <w:style w:type="paragraph" w:styleId="Heading6">
    <w:name w:val="heading 6"/>
    <w:basedOn w:val="BodyText"/>
    <w:next w:val="Normal"/>
    <w:link w:val="Heading6Char"/>
    <w:qFormat/>
    <w:rsid w:val="003041B9"/>
    <w:pPr>
      <w:keepLines/>
      <w:jc w:val="both"/>
      <w:outlineLvl w:val="5"/>
    </w:pPr>
    <w:rPr>
      <w:i/>
    </w:rPr>
  </w:style>
  <w:style w:type="paragraph" w:styleId="Heading7">
    <w:name w:val="heading 7"/>
    <w:basedOn w:val="Normal"/>
    <w:next w:val="Normal"/>
    <w:link w:val="Heading7Char"/>
    <w:qFormat/>
    <w:rsid w:val="003041B9"/>
    <w:pPr>
      <w:ind w:left="720"/>
      <w:outlineLvl w:val="6"/>
    </w:pPr>
    <w:rPr>
      <w:i/>
    </w:rPr>
  </w:style>
  <w:style w:type="paragraph" w:styleId="Heading8">
    <w:name w:val="heading 8"/>
    <w:basedOn w:val="Normal"/>
    <w:next w:val="Normal"/>
    <w:link w:val="Heading8Char"/>
    <w:qFormat/>
    <w:rsid w:val="003041B9"/>
    <w:pPr>
      <w:ind w:left="720"/>
      <w:outlineLvl w:val="7"/>
    </w:pPr>
    <w:rPr>
      <w:i/>
    </w:rPr>
  </w:style>
  <w:style w:type="paragraph" w:styleId="Heading9">
    <w:name w:val="heading 9"/>
    <w:basedOn w:val="Normal"/>
    <w:next w:val="Normal"/>
    <w:link w:val="Heading9Char"/>
    <w:qFormat/>
    <w:rsid w:val="003041B9"/>
    <w:pPr>
      <w:ind w:left="720"/>
      <w:outlineLvl w:val="8"/>
    </w:pPr>
    <w:rPr>
      <w:i/>
    </w:rPr>
  </w:style>
  <w:style w:type="character" w:default="1" w:styleId="DefaultParagraphFont">
    <w:name w:val="Default Paragraph Font"/>
    <w:uiPriority w:val="1"/>
    <w:semiHidden/>
    <w:unhideWhenUsed/>
    <w:rsid w:val="003041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1B9"/>
  </w:style>
  <w:style w:type="character" w:customStyle="1" w:styleId="Heading1Char">
    <w:name w:val="Heading 1 Char"/>
    <w:link w:val="Heading1"/>
    <w:uiPriority w:val="9"/>
    <w:rsid w:val="003041B9"/>
    <w:rPr>
      <w:rFonts w:ascii="Verdana" w:hAnsi="Verdana"/>
      <w:b/>
      <w:sz w:val="32"/>
      <w:lang w:val="en-AU" w:eastAsia="en-US"/>
    </w:rPr>
  </w:style>
  <w:style w:type="character" w:customStyle="1" w:styleId="Heading2Char">
    <w:name w:val="Heading 2 Char"/>
    <w:link w:val="Heading2"/>
    <w:uiPriority w:val="9"/>
    <w:rsid w:val="003041B9"/>
    <w:rPr>
      <w:rFonts w:ascii="Verdana" w:hAnsi="Verdana"/>
      <w:b/>
      <w:sz w:val="28"/>
      <w:lang w:val="en-AU" w:eastAsia="en-US"/>
    </w:rPr>
  </w:style>
  <w:style w:type="character" w:customStyle="1" w:styleId="Heading3Char">
    <w:name w:val="Heading 3 Char"/>
    <w:link w:val="Heading3"/>
    <w:uiPriority w:val="9"/>
    <w:rsid w:val="003041B9"/>
    <w:rPr>
      <w:rFonts w:ascii="Verdana" w:hAnsi="Verdana"/>
      <w:b/>
      <w:sz w:val="24"/>
      <w:lang w:val="en-AU" w:eastAsia="en-US"/>
    </w:rPr>
  </w:style>
  <w:style w:type="character" w:customStyle="1" w:styleId="Heading4Char">
    <w:name w:val="Heading 4 Char"/>
    <w:link w:val="Heading4"/>
    <w:uiPriority w:val="9"/>
    <w:rsid w:val="003041B9"/>
    <w:rPr>
      <w:rFonts w:ascii="Verdana" w:hAnsi="Verdana"/>
      <w:b/>
      <w:lang w:val="en-AU" w:eastAsia="en-US"/>
    </w:rPr>
  </w:style>
  <w:style w:type="paragraph" w:styleId="BodyText">
    <w:name w:val="Body Text"/>
    <w:basedOn w:val="Normal"/>
    <w:link w:val="BodyTextChar"/>
    <w:rsid w:val="003041B9"/>
    <w:pPr>
      <w:keepNext/>
      <w:spacing w:before="60"/>
    </w:pPr>
  </w:style>
  <w:style w:type="character" w:customStyle="1" w:styleId="BodyTextChar">
    <w:name w:val="Body Text Char"/>
    <w:link w:val="BodyText"/>
    <w:rsid w:val="003041B9"/>
    <w:rPr>
      <w:rFonts w:ascii="Verdana" w:hAnsi="Verdana"/>
      <w:lang w:val="en-US" w:eastAsia="en-US"/>
    </w:rPr>
  </w:style>
  <w:style w:type="paragraph" w:styleId="Title">
    <w:name w:val="Title"/>
    <w:basedOn w:val="Normal"/>
    <w:link w:val="TitleChar"/>
    <w:qFormat/>
    <w:rsid w:val="003041B9"/>
    <w:pPr>
      <w:keepNext/>
      <w:framePr w:w="10745" w:wrap="notBeside" w:vAnchor="page" w:hAnchor="page" w:x="1135" w:y="5104" w:anchorLock="1"/>
      <w:spacing w:before="0"/>
    </w:pPr>
    <w:rPr>
      <w:b/>
      <w:color w:val="CF022B"/>
      <w:sz w:val="48"/>
    </w:rPr>
  </w:style>
  <w:style w:type="character" w:customStyle="1" w:styleId="TitleChar">
    <w:name w:val="Title Char"/>
    <w:link w:val="Title"/>
    <w:rsid w:val="003041B9"/>
    <w:rPr>
      <w:rFonts w:ascii="Verdana" w:hAnsi="Verdana"/>
      <w:b/>
      <w:color w:val="CF022B"/>
      <w:sz w:val="48"/>
      <w:lang w:val="en-US" w:eastAsia="en-US"/>
    </w:rPr>
  </w:style>
  <w:style w:type="paragraph" w:styleId="ListBullet">
    <w:name w:val="List Bullet"/>
    <w:basedOn w:val="Normal"/>
    <w:link w:val="ListBulletChar"/>
    <w:rsid w:val="003041B9"/>
    <w:pPr>
      <w:keepLines/>
      <w:numPr>
        <w:numId w:val="25"/>
      </w:numPr>
      <w:spacing w:before="0"/>
    </w:pPr>
  </w:style>
  <w:style w:type="paragraph" w:customStyle="1" w:styleId="Note">
    <w:name w:val="Note"/>
    <w:basedOn w:val="BodyText"/>
    <w:rsid w:val="003041B9"/>
    <w:pPr>
      <w:pBdr>
        <w:top w:val="single" w:sz="6" w:space="2" w:color="auto"/>
        <w:bottom w:val="single" w:sz="6" w:space="2" w:color="auto"/>
      </w:pBdr>
      <w:tabs>
        <w:tab w:val="left" w:pos="680"/>
      </w:tabs>
    </w:pPr>
  </w:style>
  <w:style w:type="character" w:customStyle="1" w:styleId="SpecialBold">
    <w:name w:val="Special Bold"/>
    <w:rsid w:val="003041B9"/>
    <w:rPr>
      <w:rFonts w:ascii="Verdana" w:hAnsi="Verdana"/>
      <w:b/>
      <w:spacing w:val="0"/>
      <w:lang w:val="en-US" w:eastAsia="en-US" w:bidi="ar-SA"/>
    </w:rPr>
  </w:style>
  <w:style w:type="paragraph" w:customStyle="1" w:styleId="SuperTitle">
    <w:name w:val="SuperTitle"/>
    <w:basedOn w:val="Title"/>
    <w:rsid w:val="003041B9"/>
    <w:pPr>
      <w:framePr w:w="0" w:wrap="notBeside" w:y="3403" w:anchorLock="0"/>
    </w:pPr>
  </w:style>
  <w:style w:type="paragraph" w:customStyle="1" w:styleId="TOCTitle">
    <w:name w:val="TOCTitle"/>
    <w:basedOn w:val="HeadingBase"/>
    <w:rsid w:val="003041B9"/>
    <w:pPr>
      <w:pBdr>
        <w:bottom w:val="single" w:sz="18" w:space="1" w:color="E51519"/>
      </w:pBdr>
      <w:spacing w:before="240" w:after="480"/>
    </w:pPr>
    <w:rPr>
      <w:sz w:val="42"/>
    </w:rPr>
  </w:style>
  <w:style w:type="paragraph" w:customStyle="1" w:styleId="Byline">
    <w:name w:val="Byline"/>
    <w:basedOn w:val="Title"/>
    <w:rsid w:val="003041B9"/>
    <w:pPr>
      <w:keepNext w:val="0"/>
      <w:framePr w:wrap="notBeside" w:y="10207"/>
      <w:spacing w:after="240"/>
    </w:pPr>
    <w:rPr>
      <w:sz w:val="32"/>
    </w:rPr>
  </w:style>
  <w:style w:type="paragraph" w:styleId="ListBullet2">
    <w:name w:val="List Bullet 2"/>
    <w:basedOn w:val="List"/>
    <w:rsid w:val="003041B9"/>
    <w:pPr>
      <w:numPr>
        <w:numId w:val="3"/>
      </w:numPr>
    </w:pPr>
  </w:style>
  <w:style w:type="paragraph" w:styleId="Subtitle">
    <w:name w:val="Subtitle"/>
    <w:basedOn w:val="Normal"/>
    <w:link w:val="SubtitleChar"/>
    <w:qFormat/>
    <w:rsid w:val="003041B9"/>
    <w:pPr>
      <w:keepLines/>
      <w:framePr w:wrap="notBeside" w:vAnchor="page" w:hAnchor="page" w:x="1135" w:y="7372"/>
      <w:tabs>
        <w:tab w:val="left" w:pos="7230"/>
      </w:tabs>
      <w:spacing w:before="0"/>
    </w:pPr>
    <w:rPr>
      <w:b/>
      <w:color w:val="CF022B"/>
      <w:sz w:val="36"/>
    </w:rPr>
  </w:style>
  <w:style w:type="character" w:customStyle="1" w:styleId="SubtitleChar">
    <w:name w:val="Subtitle Char"/>
    <w:link w:val="Subtitle"/>
    <w:rsid w:val="003041B9"/>
    <w:rPr>
      <w:rFonts w:ascii="Verdana" w:hAnsi="Verdana"/>
      <w:b/>
      <w:color w:val="CF022B"/>
      <w:sz w:val="36"/>
      <w:lang w:val="en-US" w:eastAsia="en-US"/>
    </w:rPr>
  </w:style>
  <w:style w:type="paragraph" w:customStyle="1" w:styleId="Drawings">
    <w:name w:val="Drawings"/>
    <w:basedOn w:val="BlockText"/>
    <w:rsid w:val="003041B9"/>
    <w:pPr>
      <w:numPr>
        <w:numId w:val="11"/>
      </w:numPr>
      <w:ind w:left="0" w:right="0"/>
      <w:jc w:val="center"/>
    </w:pPr>
    <w:rPr>
      <w:sz w:val="22"/>
    </w:rPr>
  </w:style>
  <w:style w:type="character" w:styleId="Emphasis">
    <w:name w:val="Emphasis"/>
    <w:uiPriority w:val="20"/>
    <w:qFormat/>
    <w:rsid w:val="003041B9"/>
    <w:rPr>
      <w:rFonts w:ascii="Verdana" w:hAnsi="Verdana"/>
      <w:i/>
    </w:rPr>
  </w:style>
  <w:style w:type="paragraph" w:customStyle="1" w:styleId="MiniTOCTitle">
    <w:name w:val="MiniTOCTitle"/>
    <w:basedOn w:val="Heading4"/>
    <w:rsid w:val="003041B9"/>
    <w:pPr>
      <w:outlineLvl w:val="9"/>
    </w:pPr>
    <w:rPr>
      <w:smallCaps/>
      <w:noProof/>
    </w:rPr>
  </w:style>
  <w:style w:type="paragraph" w:customStyle="1" w:styleId="SuperHeading">
    <w:name w:val="SuperHeading"/>
    <w:basedOn w:val="Normal"/>
    <w:rsid w:val="003041B9"/>
    <w:pPr>
      <w:keepNext/>
      <w:keepLines/>
      <w:pBdr>
        <w:left w:val="single" w:sz="18" w:space="4" w:color="E51519"/>
      </w:pBdr>
      <w:spacing w:before="240" w:after="240"/>
    </w:pPr>
    <w:rPr>
      <w:smallCaps/>
      <w:spacing w:val="80"/>
      <w:sz w:val="28"/>
    </w:rPr>
  </w:style>
  <w:style w:type="paragraph" w:customStyle="1" w:styleId="MiniTOCItem">
    <w:name w:val="MiniTOCItem"/>
    <w:basedOn w:val="Normal"/>
    <w:rsid w:val="003041B9"/>
    <w:pPr>
      <w:tabs>
        <w:tab w:val="right" w:leader="dot" w:pos="8080"/>
      </w:tabs>
    </w:pPr>
    <w:rPr>
      <w:sz w:val="22"/>
    </w:rPr>
  </w:style>
  <w:style w:type="paragraph" w:styleId="ListNumber">
    <w:name w:val="List Number"/>
    <w:basedOn w:val="List"/>
    <w:rsid w:val="003041B9"/>
    <w:pPr>
      <w:numPr>
        <w:numId w:val="2"/>
      </w:numPr>
      <w:spacing w:before="120" w:after="120"/>
    </w:pPr>
  </w:style>
  <w:style w:type="character" w:customStyle="1" w:styleId="HotSpot">
    <w:name w:val="HotSpot"/>
    <w:rsid w:val="003041B9"/>
    <w:rPr>
      <w:rFonts w:ascii="Verdana" w:hAnsi="Verdana"/>
      <w:color w:val="auto"/>
      <w:u w:val="none"/>
    </w:rPr>
  </w:style>
  <w:style w:type="paragraph" w:customStyle="1" w:styleId="BodyTextRight">
    <w:name w:val="Body Text Right"/>
    <w:basedOn w:val="BodyText"/>
    <w:rsid w:val="003041B9"/>
    <w:pPr>
      <w:spacing w:before="0"/>
      <w:jc w:val="right"/>
    </w:pPr>
    <w:rPr>
      <w:rFonts w:ascii="Arial" w:hAnsi="Arial"/>
      <w:sz w:val="16"/>
    </w:rPr>
  </w:style>
  <w:style w:type="paragraph" w:customStyle="1" w:styleId="AllowPageBreak">
    <w:name w:val="AllowPageBreak"/>
    <w:rsid w:val="003041B9"/>
    <w:pPr>
      <w:widowControl w:val="0"/>
    </w:pPr>
    <w:rPr>
      <w:rFonts w:ascii="Times New Roman" w:hAnsi="Times New Roman"/>
      <w:noProof/>
      <w:sz w:val="2"/>
      <w:lang w:val="en-US" w:eastAsia="en-US"/>
    </w:rPr>
  </w:style>
  <w:style w:type="paragraph" w:customStyle="1" w:styleId="Version">
    <w:name w:val="Version"/>
    <w:basedOn w:val="Title"/>
    <w:rsid w:val="003041B9"/>
    <w:pPr>
      <w:framePr w:wrap="notBeside" w:y="9640"/>
      <w:spacing w:after="240"/>
    </w:pPr>
    <w:rPr>
      <w:sz w:val="32"/>
    </w:rPr>
  </w:style>
  <w:style w:type="paragraph" w:customStyle="1" w:styleId="TableBodyText">
    <w:name w:val="Table Body Text"/>
    <w:basedOn w:val="BodyText"/>
    <w:rsid w:val="003041B9"/>
    <w:pPr>
      <w:spacing w:after="60"/>
    </w:pPr>
  </w:style>
  <w:style w:type="paragraph" w:styleId="ListContinue">
    <w:name w:val="List Continue"/>
    <w:basedOn w:val="List"/>
    <w:rsid w:val="003041B9"/>
    <w:pPr>
      <w:ind w:left="360" w:firstLine="0"/>
    </w:pPr>
  </w:style>
  <w:style w:type="paragraph" w:customStyle="1" w:styleId="SubHeading2">
    <w:name w:val="SubHeading2"/>
    <w:basedOn w:val="HeadingBase"/>
    <w:rsid w:val="003041B9"/>
    <w:pPr>
      <w:spacing w:before="240" w:after="60"/>
    </w:pPr>
    <w:rPr>
      <w:sz w:val="20"/>
    </w:rPr>
  </w:style>
  <w:style w:type="paragraph" w:customStyle="1" w:styleId="CopyrightText">
    <w:name w:val="Copyright Text"/>
    <w:basedOn w:val="BodyText"/>
    <w:rsid w:val="003041B9"/>
    <w:pPr>
      <w:spacing w:before="0"/>
      <w:ind w:left="1134"/>
    </w:pPr>
    <w:rPr>
      <w:sz w:val="16"/>
    </w:rPr>
  </w:style>
  <w:style w:type="paragraph" w:customStyle="1" w:styleId="TableSmallHeading">
    <w:name w:val="Table Small Heading"/>
    <w:basedOn w:val="TableHeading"/>
    <w:rsid w:val="003041B9"/>
    <w:rPr>
      <w:sz w:val="16"/>
    </w:rPr>
  </w:style>
  <w:style w:type="paragraph" w:customStyle="1" w:styleId="TableSmallBody">
    <w:name w:val="Table Small Body"/>
    <w:basedOn w:val="TableBodyText"/>
    <w:rsid w:val="003041B9"/>
    <w:rPr>
      <w:sz w:val="16"/>
    </w:rPr>
  </w:style>
  <w:style w:type="character" w:customStyle="1" w:styleId="PathChar">
    <w:name w:val="Path (Char)"/>
    <w:rsid w:val="003041B9"/>
    <w:rPr>
      <w:rFonts w:ascii="Verdana" w:hAnsi="Verdana"/>
      <w:i/>
      <w:lang w:val="en-US" w:eastAsia="en-US" w:bidi="ar-SA"/>
    </w:rPr>
  </w:style>
  <w:style w:type="character" w:customStyle="1" w:styleId="InterfaceChar">
    <w:name w:val="Interface (Char)"/>
    <w:rsid w:val="003041B9"/>
    <w:rPr>
      <w:rFonts w:ascii="Verdana" w:hAnsi="Verdana"/>
      <w:i/>
      <w:lang w:val="en-US" w:eastAsia="en-US" w:bidi="ar-SA"/>
    </w:rPr>
  </w:style>
  <w:style w:type="paragraph" w:customStyle="1" w:styleId="ListArrow">
    <w:name w:val="List Arrow"/>
    <w:basedOn w:val="List"/>
    <w:rsid w:val="003041B9"/>
    <w:pPr>
      <w:numPr>
        <w:numId w:val="12"/>
      </w:numPr>
    </w:pPr>
    <w:rPr>
      <w:lang w:val="fr-FR"/>
    </w:rPr>
  </w:style>
  <w:style w:type="paragraph" w:customStyle="1" w:styleId="IndexInTopic">
    <w:name w:val="IndexInTopic"/>
    <w:basedOn w:val="BodyText"/>
    <w:next w:val="BodyText"/>
    <w:rsid w:val="003041B9"/>
    <w:rPr>
      <w:vanish/>
      <w:color w:val="FF3399"/>
    </w:rPr>
  </w:style>
  <w:style w:type="character" w:customStyle="1" w:styleId="Heading5Char">
    <w:name w:val="Heading 5 Char"/>
    <w:link w:val="Heading5"/>
    <w:uiPriority w:val="9"/>
    <w:rsid w:val="003041B9"/>
    <w:rPr>
      <w:rFonts w:ascii="Verdana" w:hAnsi="Verdana"/>
      <w:b/>
      <w:sz w:val="18"/>
      <w:u w:val="dotted" w:color="D9D9D9" w:themeColor="background1" w:themeShade="D9"/>
      <w:lang w:val="en-AU" w:eastAsia="en-US"/>
    </w:rPr>
  </w:style>
  <w:style w:type="character" w:customStyle="1" w:styleId="Heading6Char">
    <w:name w:val="Heading 6 Char"/>
    <w:link w:val="Heading6"/>
    <w:rsid w:val="003041B9"/>
    <w:rPr>
      <w:rFonts w:ascii="Verdana" w:hAnsi="Verdana"/>
      <w:i/>
      <w:lang w:val="en-US" w:eastAsia="en-US"/>
    </w:rPr>
  </w:style>
  <w:style w:type="character" w:customStyle="1" w:styleId="Heading7Char">
    <w:name w:val="Heading 7 Char"/>
    <w:link w:val="Heading7"/>
    <w:rsid w:val="003041B9"/>
    <w:rPr>
      <w:rFonts w:ascii="Verdana" w:hAnsi="Verdana"/>
      <w:i/>
      <w:lang w:val="en-US" w:eastAsia="en-US"/>
    </w:rPr>
  </w:style>
  <w:style w:type="character" w:customStyle="1" w:styleId="Heading8Char">
    <w:name w:val="Heading 8 Char"/>
    <w:link w:val="Heading8"/>
    <w:rsid w:val="003041B9"/>
    <w:rPr>
      <w:rFonts w:ascii="Verdana" w:hAnsi="Verdana"/>
      <w:i/>
      <w:lang w:val="en-US" w:eastAsia="en-US"/>
    </w:rPr>
  </w:style>
  <w:style w:type="character" w:customStyle="1" w:styleId="Heading9Char">
    <w:name w:val="Heading 9 Char"/>
    <w:link w:val="Heading9"/>
    <w:rsid w:val="003041B9"/>
    <w:rPr>
      <w:rFonts w:ascii="Verdana" w:hAnsi="Verdana"/>
      <w:i/>
      <w:lang w:val="en-US" w:eastAsia="en-US"/>
    </w:rPr>
  </w:style>
  <w:style w:type="paragraph" w:customStyle="1" w:styleId="HeadingBase">
    <w:name w:val="Heading Base"/>
    <w:rsid w:val="003041B9"/>
    <w:pPr>
      <w:keepNext/>
    </w:pPr>
    <w:rPr>
      <w:rFonts w:ascii="Verdana" w:hAnsi="Verdana"/>
      <w:b/>
      <w:sz w:val="24"/>
      <w:lang w:val="en-AU" w:eastAsia="en-US"/>
    </w:rPr>
  </w:style>
  <w:style w:type="paragraph" w:styleId="TOC3">
    <w:name w:val="toc 3"/>
    <w:basedOn w:val="TOCBase"/>
    <w:next w:val="Normal"/>
    <w:uiPriority w:val="39"/>
    <w:rsid w:val="003041B9"/>
    <w:pPr>
      <w:tabs>
        <w:tab w:val="right" w:leader="dot" w:pos="9086"/>
      </w:tabs>
      <w:ind w:left="1440" w:right="0"/>
    </w:pPr>
  </w:style>
  <w:style w:type="paragraph" w:customStyle="1" w:styleId="TOCBase">
    <w:name w:val="TOC Base"/>
    <w:rsid w:val="003041B9"/>
    <w:pPr>
      <w:ind w:left="-1440" w:right="1440"/>
    </w:pPr>
    <w:rPr>
      <w:rFonts w:ascii="Verdana" w:hAnsi="Verdana"/>
      <w:noProof/>
      <w:lang w:val="en-US" w:eastAsia="en-US"/>
    </w:rPr>
  </w:style>
  <w:style w:type="paragraph" w:styleId="TOC2">
    <w:name w:val="toc 2"/>
    <w:basedOn w:val="TOCBase"/>
    <w:next w:val="Normal"/>
    <w:uiPriority w:val="39"/>
    <w:rsid w:val="003041B9"/>
    <w:pPr>
      <w:tabs>
        <w:tab w:val="right" w:leader="dot" w:pos="9086"/>
      </w:tabs>
      <w:spacing w:before="60" w:after="60"/>
      <w:ind w:left="720" w:right="0"/>
    </w:pPr>
    <w:rPr>
      <w:b/>
    </w:rPr>
  </w:style>
  <w:style w:type="paragraph" w:styleId="TOC1">
    <w:name w:val="toc 1"/>
    <w:basedOn w:val="TOCBase"/>
    <w:next w:val="Normal"/>
    <w:uiPriority w:val="39"/>
    <w:rsid w:val="003041B9"/>
    <w:pPr>
      <w:keepNext/>
      <w:tabs>
        <w:tab w:val="right" w:leader="dot" w:pos="9086"/>
      </w:tabs>
      <w:spacing w:before="360" w:after="60"/>
      <w:ind w:left="1843" w:right="0" w:hanging="1843"/>
    </w:pPr>
    <w:rPr>
      <w:b/>
      <w:sz w:val="28"/>
    </w:rPr>
  </w:style>
  <w:style w:type="paragraph" w:styleId="Footer">
    <w:name w:val="footer"/>
    <w:basedOn w:val="Normal"/>
    <w:link w:val="FooterChar"/>
    <w:rsid w:val="003041B9"/>
    <w:pPr>
      <w:pBdr>
        <w:top w:val="single" w:sz="4" w:space="1" w:color="20799A"/>
      </w:pBdr>
      <w:tabs>
        <w:tab w:val="right" w:pos="9497"/>
      </w:tabs>
      <w:spacing w:before="240"/>
      <w:ind w:left="-425" w:right="-425"/>
    </w:pPr>
    <w:rPr>
      <w:b/>
      <w:sz w:val="16"/>
    </w:rPr>
  </w:style>
  <w:style w:type="character" w:customStyle="1" w:styleId="FooterChar">
    <w:name w:val="Footer Char"/>
    <w:link w:val="Footer"/>
    <w:rsid w:val="003041B9"/>
    <w:rPr>
      <w:rFonts w:ascii="Verdana" w:hAnsi="Verdana"/>
      <w:b/>
      <w:sz w:val="16"/>
      <w:lang w:val="en-US" w:eastAsia="en-US"/>
    </w:rPr>
  </w:style>
  <w:style w:type="paragraph" w:customStyle="1" w:styleId="Figures">
    <w:name w:val="Figures"/>
    <w:basedOn w:val="BodyText"/>
    <w:next w:val="Normal"/>
    <w:rsid w:val="003041B9"/>
    <w:pPr>
      <w:tabs>
        <w:tab w:val="left" w:pos="3600"/>
        <w:tab w:val="left" w:pos="3958"/>
      </w:tabs>
    </w:pPr>
  </w:style>
  <w:style w:type="paragraph" w:styleId="List">
    <w:name w:val="List"/>
    <w:basedOn w:val="BodyText"/>
    <w:next w:val="BodyText"/>
    <w:link w:val="ListChar"/>
    <w:rsid w:val="003041B9"/>
    <w:pPr>
      <w:tabs>
        <w:tab w:val="left" w:pos="340"/>
      </w:tabs>
      <w:spacing w:after="60"/>
      <w:ind w:left="340" w:hanging="340"/>
    </w:pPr>
  </w:style>
  <w:style w:type="paragraph" w:styleId="Index1">
    <w:name w:val="index 1"/>
    <w:basedOn w:val="BodyText"/>
    <w:next w:val="Normal"/>
    <w:semiHidden/>
    <w:rsid w:val="003041B9"/>
    <w:pPr>
      <w:tabs>
        <w:tab w:val="right" w:leader="dot" w:pos="4176"/>
      </w:tabs>
      <w:ind w:left="202" w:hanging="202"/>
    </w:pPr>
    <w:rPr>
      <w:sz w:val="16"/>
    </w:rPr>
  </w:style>
  <w:style w:type="paragraph" w:styleId="IndexHeading">
    <w:name w:val="index heading"/>
    <w:basedOn w:val="Normal"/>
    <w:next w:val="Index1"/>
    <w:semiHidden/>
    <w:rsid w:val="003041B9"/>
    <w:pPr>
      <w:keepNext/>
      <w:spacing w:before="360" w:after="120"/>
    </w:pPr>
    <w:rPr>
      <w:b/>
    </w:rPr>
  </w:style>
  <w:style w:type="paragraph" w:styleId="Header">
    <w:name w:val="header"/>
    <w:basedOn w:val="Normal"/>
    <w:link w:val="HeaderChar"/>
    <w:rsid w:val="003041B9"/>
    <w:pPr>
      <w:pBdr>
        <w:bottom w:val="single" w:sz="4" w:space="1" w:color="20799A"/>
      </w:pBdr>
      <w:tabs>
        <w:tab w:val="right" w:pos="9072"/>
      </w:tabs>
      <w:spacing w:after="240"/>
    </w:pPr>
  </w:style>
  <w:style w:type="character" w:customStyle="1" w:styleId="HeaderChar">
    <w:name w:val="Header Char"/>
    <w:link w:val="Header"/>
    <w:rsid w:val="003041B9"/>
    <w:rPr>
      <w:rFonts w:ascii="Verdana" w:hAnsi="Verdana"/>
      <w:lang w:val="en-US" w:eastAsia="en-US"/>
    </w:rPr>
  </w:style>
  <w:style w:type="paragraph" w:customStyle="1" w:styleId="Chapter">
    <w:name w:val="Chapter"/>
    <w:basedOn w:val="Normal"/>
    <w:rsid w:val="003041B9"/>
    <w:pPr>
      <w:spacing w:before="240"/>
    </w:pPr>
    <w:rPr>
      <w:smallCaps/>
      <w:spacing w:val="80"/>
      <w:sz w:val="28"/>
    </w:rPr>
  </w:style>
  <w:style w:type="paragraph" w:customStyle="1" w:styleId="InChapter">
    <w:name w:val="InChapter"/>
    <w:basedOn w:val="Heading3"/>
    <w:rsid w:val="003041B9"/>
    <w:pPr>
      <w:outlineLvl w:val="9"/>
    </w:pPr>
    <w:rPr>
      <w:noProof/>
    </w:rPr>
  </w:style>
  <w:style w:type="paragraph" w:styleId="Index2">
    <w:name w:val="index 2"/>
    <w:basedOn w:val="BodyText"/>
    <w:next w:val="Normal"/>
    <w:semiHidden/>
    <w:rsid w:val="003041B9"/>
    <w:pPr>
      <w:tabs>
        <w:tab w:val="right" w:leader="dot" w:pos="4176"/>
      </w:tabs>
      <w:ind w:left="576" w:hanging="288"/>
    </w:pPr>
    <w:rPr>
      <w:sz w:val="16"/>
    </w:rPr>
  </w:style>
  <w:style w:type="paragraph" w:styleId="Caption">
    <w:name w:val="caption"/>
    <w:basedOn w:val="Normal"/>
    <w:next w:val="Normal"/>
    <w:qFormat/>
    <w:rsid w:val="003041B9"/>
    <w:pPr>
      <w:spacing w:after="120"/>
      <w:jc w:val="center"/>
    </w:pPr>
    <w:rPr>
      <w:b/>
      <w:bCs/>
    </w:rPr>
  </w:style>
  <w:style w:type="paragraph" w:customStyle="1" w:styleId="TOFTitle">
    <w:name w:val="TOFTitle"/>
    <w:basedOn w:val="TOCTitle"/>
    <w:rsid w:val="003041B9"/>
  </w:style>
  <w:style w:type="paragraph" w:styleId="TableofFigures">
    <w:name w:val="table of figures"/>
    <w:basedOn w:val="Normal"/>
    <w:next w:val="Normal"/>
    <w:semiHidden/>
    <w:rsid w:val="003041B9"/>
    <w:pPr>
      <w:tabs>
        <w:tab w:val="right" w:leader="dot" w:pos="7675"/>
      </w:tabs>
      <w:ind w:left="-1570" w:right="1440"/>
    </w:pPr>
  </w:style>
  <w:style w:type="character" w:customStyle="1" w:styleId="WingdingSymbols">
    <w:name w:val="Wingding Symbols"/>
    <w:rsid w:val="003041B9"/>
    <w:rPr>
      <w:rFonts w:ascii="Wingdings" w:hAnsi="Wingdings"/>
    </w:rPr>
  </w:style>
  <w:style w:type="paragraph" w:customStyle="1" w:styleId="TableHeading">
    <w:name w:val="Table Heading"/>
    <w:basedOn w:val="HeadingBase"/>
    <w:rsid w:val="003041B9"/>
    <w:pPr>
      <w:keepLines/>
      <w:spacing w:before="120" w:after="60"/>
    </w:pPr>
    <w:rPr>
      <w:sz w:val="20"/>
    </w:rPr>
  </w:style>
  <w:style w:type="paragraph" w:styleId="Index3">
    <w:name w:val="index 3"/>
    <w:basedOn w:val="ListNumber2"/>
    <w:next w:val="Normal"/>
    <w:semiHidden/>
    <w:rsid w:val="003041B9"/>
    <w:pPr>
      <w:numPr>
        <w:numId w:val="0"/>
      </w:numPr>
      <w:tabs>
        <w:tab w:val="left" w:pos="340"/>
        <w:tab w:val="left" w:leader="dot" w:pos="680"/>
        <w:tab w:val="right" w:leader="dot" w:pos="3456"/>
        <w:tab w:val="right" w:leader="dot" w:pos="4176"/>
      </w:tabs>
      <w:spacing w:before="0" w:after="0"/>
    </w:pPr>
  </w:style>
  <w:style w:type="paragraph" w:styleId="ListNumber2">
    <w:name w:val="List Number 2"/>
    <w:basedOn w:val="List"/>
    <w:rsid w:val="003041B9"/>
    <w:pPr>
      <w:numPr>
        <w:numId w:val="6"/>
      </w:numPr>
      <w:tabs>
        <w:tab w:val="clear" w:pos="340"/>
      </w:tabs>
    </w:pPr>
  </w:style>
  <w:style w:type="paragraph" w:customStyle="1" w:styleId="MarginNote">
    <w:name w:val="Margin Note"/>
    <w:basedOn w:val="BodyText"/>
    <w:rsid w:val="003041B9"/>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3041B9"/>
    <w:pPr>
      <w:spacing w:before="240" w:after="120"/>
    </w:pPr>
    <w:rPr>
      <w:caps/>
      <w:sz w:val="28"/>
    </w:rPr>
  </w:style>
  <w:style w:type="paragraph" w:customStyle="1" w:styleId="ProcedureHeading">
    <w:name w:val="Procedure Heading"/>
    <w:basedOn w:val="HeadingBase"/>
    <w:next w:val="Normal"/>
    <w:rsid w:val="003041B9"/>
    <w:pPr>
      <w:numPr>
        <w:numId w:val="13"/>
      </w:numPr>
      <w:tabs>
        <w:tab w:val="left" w:pos="0"/>
      </w:tabs>
      <w:spacing w:before="120" w:after="60"/>
    </w:pPr>
    <w:rPr>
      <w:i/>
    </w:rPr>
  </w:style>
  <w:style w:type="paragraph" w:customStyle="1" w:styleId="ListNote">
    <w:name w:val="List Note"/>
    <w:basedOn w:val="List"/>
    <w:rsid w:val="003041B9"/>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3041B9"/>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3041B9"/>
    <w:pPr>
      <w:framePr w:w="1985" w:hSpace="181" w:vSpace="181" w:wrap="around" w:vAnchor="text" w:hAnchor="page" w:x="1419" w:y="1" w:anchorLock="1"/>
      <w:jc w:val="right"/>
    </w:pPr>
    <w:rPr>
      <w:i/>
    </w:rPr>
  </w:style>
  <w:style w:type="character" w:customStyle="1" w:styleId="Monospace">
    <w:name w:val="Monospace"/>
    <w:rsid w:val="003041B9"/>
    <w:rPr>
      <w:rFonts w:ascii="Courier New" w:hAnsi="Courier New"/>
    </w:rPr>
  </w:style>
  <w:style w:type="paragraph" w:customStyle="1" w:styleId="NoteBullet">
    <w:name w:val="Note Bullet"/>
    <w:basedOn w:val="Note"/>
    <w:rsid w:val="003041B9"/>
    <w:pPr>
      <w:numPr>
        <w:numId w:val="14"/>
      </w:numPr>
      <w:tabs>
        <w:tab w:val="clear" w:pos="680"/>
      </w:tabs>
      <w:spacing w:after="60"/>
    </w:pPr>
  </w:style>
  <w:style w:type="paragraph" w:customStyle="1" w:styleId="SubHeading1">
    <w:name w:val="SubHeading1"/>
    <w:basedOn w:val="HeadingBase"/>
    <w:rsid w:val="003041B9"/>
    <w:pPr>
      <w:spacing w:before="240" w:after="60"/>
    </w:pPr>
  </w:style>
  <w:style w:type="paragraph" w:customStyle="1" w:styleId="SideHeading">
    <w:name w:val="Side Heading"/>
    <w:basedOn w:val="HeadingBase"/>
    <w:rsid w:val="003041B9"/>
    <w:pPr>
      <w:framePr w:w="2268" w:h="567" w:hSpace="181" w:vSpace="181" w:wrap="around" w:vAnchor="text" w:hAnchor="page" w:x="1419" w:y="370" w:anchorLock="1"/>
    </w:pPr>
    <w:rPr>
      <w:sz w:val="22"/>
    </w:rPr>
  </w:style>
  <w:style w:type="paragraph" w:customStyle="1" w:styleId="TableListBullet">
    <w:name w:val="Table List Bullet"/>
    <w:basedOn w:val="Normal"/>
    <w:rsid w:val="003041B9"/>
    <w:pPr>
      <w:numPr>
        <w:numId w:val="15"/>
      </w:numPr>
    </w:pPr>
  </w:style>
  <w:style w:type="paragraph" w:styleId="PlainText">
    <w:name w:val="Plain Text"/>
    <w:basedOn w:val="Normal"/>
    <w:link w:val="PlainTextChar"/>
    <w:uiPriority w:val="99"/>
    <w:rsid w:val="003041B9"/>
  </w:style>
  <w:style w:type="character" w:customStyle="1" w:styleId="PlainTextChar">
    <w:name w:val="Plain Text Char"/>
    <w:link w:val="PlainText"/>
    <w:uiPriority w:val="99"/>
    <w:rsid w:val="003041B9"/>
    <w:rPr>
      <w:rFonts w:ascii="Verdana" w:hAnsi="Verdana"/>
      <w:lang w:val="en-US" w:eastAsia="en-US"/>
    </w:rPr>
  </w:style>
  <w:style w:type="character" w:customStyle="1" w:styleId="MenuOption">
    <w:name w:val="Menu Option"/>
    <w:rsid w:val="003041B9"/>
    <w:rPr>
      <w:b/>
      <w:smallCaps/>
    </w:rPr>
  </w:style>
  <w:style w:type="paragraph" w:customStyle="1" w:styleId="TableListNumber">
    <w:name w:val="Table List Number"/>
    <w:basedOn w:val="ListNumber"/>
    <w:rsid w:val="003041B9"/>
    <w:pPr>
      <w:numPr>
        <w:numId w:val="16"/>
      </w:numPr>
      <w:spacing w:before="60" w:after="0"/>
    </w:pPr>
  </w:style>
  <w:style w:type="paragraph" w:styleId="TOC4">
    <w:name w:val="toc 4"/>
    <w:basedOn w:val="TOC3"/>
    <w:next w:val="Normal"/>
    <w:rsid w:val="003041B9"/>
    <w:pPr>
      <w:ind w:left="1843"/>
    </w:pPr>
  </w:style>
  <w:style w:type="character" w:styleId="PageNumber">
    <w:name w:val="page number"/>
    <w:rsid w:val="003041B9"/>
  </w:style>
  <w:style w:type="character" w:customStyle="1" w:styleId="Superscript">
    <w:name w:val="Superscript"/>
    <w:rsid w:val="003041B9"/>
    <w:rPr>
      <w:rFonts w:ascii="Verdana" w:hAnsi="Verdana"/>
      <w:vertAlign w:val="superscript"/>
      <w:lang w:val="en-US" w:eastAsia="en-US" w:bidi="ar-SA"/>
    </w:rPr>
  </w:style>
  <w:style w:type="paragraph" w:styleId="List2">
    <w:name w:val="List 2"/>
    <w:basedOn w:val="BodyText"/>
    <w:rsid w:val="003041B9"/>
    <w:pPr>
      <w:tabs>
        <w:tab w:val="left" w:pos="680"/>
      </w:tabs>
      <w:spacing w:after="60"/>
      <w:ind w:left="680" w:hanging="340"/>
    </w:pPr>
  </w:style>
  <w:style w:type="paragraph" w:styleId="List3">
    <w:name w:val="List 3"/>
    <w:basedOn w:val="BodyText"/>
    <w:rsid w:val="003041B9"/>
    <w:pPr>
      <w:tabs>
        <w:tab w:val="left" w:pos="1021"/>
      </w:tabs>
      <w:spacing w:after="60"/>
      <w:ind w:left="1020" w:hanging="340"/>
    </w:pPr>
  </w:style>
  <w:style w:type="paragraph" w:styleId="List4">
    <w:name w:val="List 4"/>
    <w:basedOn w:val="BodyText"/>
    <w:rsid w:val="003041B9"/>
    <w:pPr>
      <w:tabs>
        <w:tab w:val="left" w:pos="1361"/>
      </w:tabs>
      <w:spacing w:after="60"/>
      <w:ind w:left="1361" w:hanging="340"/>
    </w:pPr>
  </w:style>
  <w:style w:type="paragraph" w:styleId="List5">
    <w:name w:val="List 5"/>
    <w:basedOn w:val="BodyText"/>
    <w:rsid w:val="003041B9"/>
    <w:pPr>
      <w:tabs>
        <w:tab w:val="left" w:pos="1701"/>
      </w:tabs>
      <w:spacing w:after="60"/>
      <w:ind w:left="1701" w:hanging="340"/>
    </w:pPr>
  </w:style>
  <w:style w:type="paragraph" w:styleId="ListBullet3">
    <w:name w:val="List Bullet 3"/>
    <w:basedOn w:val="List3"/>
    <w:rsid w:val="003041B9"/>
    <w:pPr>
      <w:numPr>
        <w:numId w:val="4"/>
      </w:numPr>
      <w:tabs>
        <w:tab w:val="clear" w:pos="1021"/>
      </w:tabs>
    </w:pPr>
  </w:style>
  <w:style w:type="paragraph" w:styleId="ListBullet4">
    <w:name w:val="List Bullet 4"/>
    <w:basedOn w:val="List4"/>
    <w:rsid w:val="003041B9"/>
    <w:pPr>
      <w:numPr>
        <w:numId w:val="5"/>
      </w:numPr>
    </w:pPr>
  </w:style>
  <w:style w:type="paragraph" w:styleId="ListBullet5">
    <w:name w:val="List Bullet 5"/>
    <w:basedOn w:val="List5"/>
    <w:rsid w:val="003041B9"/>
    <w:pPr>
      <w:ind w:left="0" w:firstLine="0"/>
    </w:pPr>
  </w:style>
  <w:style w:type="paragraph" w:styleId="ListContinue2">
    <w:name w:val="List Continue 2"/>
    <w:basedOn w:val="List"/>
    <w:rsid w:val="003041B9"/>
    <w:pPr>
      <w:ind w:left="720" w:firstLine="0"/>
    </w:pPr>
  </w:style>
  <w:style w:type="paragraph" w:styleId="ListContinue3">
    <w:name w:val="List Continue 3"/>
    <w:basedOn w:val="List3"/>
    <w:rsid w:val="003041B9"/>
    <w:pPr>
      <w:ind w:left="1080" w:firstLine="0"/>
    </w:pPr>
  </w:style>
  <w:style w:type="paragraph" w:styleId="ListContinue4">
    <w:name w:val="List Continue 4"/>
    <w:basedOn w:val="List4"/>
    <w:rsid w:val="003041B9"/>
    <w:pPr>
      <w:ind w:firstLine="0"/>
    </w:pPr>
  </w:style>
  <w:style w:type="paragraph" w:styleId="ListContinue5">
    <w:name w:val="List Continue 5"/>
    <w:basedOn w:val="List5"/>
    <w:rsid w:val="003041B9"/>
    <w:pPr>
      <w:ind w:firstLine="0"/>
    </w:pPr>
  </w:style>
  <w:style w:type="paragraph" w:styleId="ListNumber3">
    <w:name w:val="List Number 3"/>
    <w:basedOn w:val="List3"/>
    <w:rsid w:val="003041B9"/>
    <w:pPr>
      <w:numPr>
        <w:numId w:val="7"/>
      </w:numPr>
      <w:tabs>
        <w:tab w:val="clear" w:pos="1021"/>
      </w:tabs>
    </w:pPr>
  </w:style>
  <w:style w:type="paragraph" w:styleId="ListNumber4">
    <w:name w:val="List Number 4"/>
    <w:basedOn w:val="List4"/>
    <w:rsid w:val="003041B9"/>
    <w:pPr>
      <w:numPr>
        <w:numId w:val="8"/>
      </w:numPr>
    </w:pPr>
  </w:style>
  <w:style w:type="paragraph" w:styleId="ListNumber5">
    <w:name w:val="List Number 5"/>
    <w:basedOn w:val="List5"/>
    <w:rsid w:val="003041B9"/>
    <w:pPr>
      <w:numPr>
        <w:numId w:val="9"/>
      </w:numPr>
    </w:pPr>
  </w:style>
  <w:style w:type="paragraph" w:styleId="BlockText">
    <w:name w:val="Block Text"/>
    <w:basedOn w:val="Normal"/>
    <w:rsid w:val="003041B9"/>
    <w:pPr>
      <w:spacing w:after="120"/>
      <w:ind w:left="1440" w:right="1440"/>
    </w:pPr>
  </w:style>
  <w:style w:type="character" w:customStyle="1" w:styleId="Subscript">
    <w:name w:val="Subscript"/>
    <w:rsid w:val="003041B9"/>
    <w:rPr>
      <w:vertAlign w:val="subscript"/>
    </w:rPr>
  </w:style>
  <w:style w:type="paragraph" w:customStyle="1" w:styleId="Proportional">
    <w:name w:val="Proportional"/>
    <w:basedOn w:val="Normal"/>
    <w:rsid w:val="003041B9"/>
  </w:style>
  <w:style w:type="paragraph" w:customStyle="1" w:styleId="Preformatted">
    <w:name w:val="Preformatted"/>
    <w:basedOn w:val="Normal"/>
    <w:rsid w:val="003041B9"/>
    <w:rPr>
      <w:sz w:val="4"/>
    </w:rPr>
  </w:style>
  <w:style w:type="character" w:customStyle="1" w:styleId="Symbols">
    <w:name w:val="Symbols"/>
    <w:rsid w:val="003041B9"/>
    <w:rPr>
      <w:rFonts w:ascii="Symbol" w:hAnsi="Symbol"/>
    </w:rPr>
  </w:style>
  <w:style w:type="paragraph" w:customStyle="1" w:styleId="Heading2NoBrk">
    <w:name w:val="Heading 2 NoBrk"/>
    <w:basedOn w:val="HeadingBase"/>
    <w:rsid w:val="003041B9"/>
    <w:pPr>
      <w:spacing w:before="360" w:after="240"/>
      <w:ind w:left="-1714"/>
    </w:pPr>
    <w:rPr>
      <w:sz w:val="32"/>
    </w:rPr>
  </w:style>
  <w:style w:type="paragraph" w:customStyle="1" w:styleId="DrawingsFullPage">
    <w:name w:val="Drawings Full Page"/>
    <w:rsid w:val="003041B9"/>
    <w:pPr>
      <w:ind w:left="-1728"/>
      <w:jc w:val="center"/>
    </w:pPr>
    <w:rPr>
      <w:rFonts w:ascii="Verdana" w:hAnsi="Verdana"/>
      <w:lang w:val="en-US" w:eastAsia="en-US"/>
    </w:rPr>
  </w:style>
  <w:style w:type="paragraph" w:customStyle="1" w:styleId="BlockLine">
    <w:name w:val="Block Line"/>
    <w:basedOn w:val="Normal"/>
    <w:rsid w:val="003041B9"/>
    <w:pPr>
      <w:pBdr>
        <w:top w:val="single" w:sz="4" w:space="1" w:color="auto"/>
      </w:pBdr>
      <w:spacing w:before="240"/>
      <w:ind w:left="-1728"/>
    </w:pPr>
    <w:rPr>
      <w:sz w:val="12"/>
    </w:rPr>
  </w:style>
  <w:style w:type="paragraph" w:customStyle="1" w:styleId="FullPageTable">
    <w:name w:val="Full Page Table"/>
    <w:basedOn w:val="BodyText"/>
    <w:rsid w:val="003041B9"/>
    <w:pPr>
      <w:spacing w:before="0"/>
      <w:ind w:left="-1584"/>
    </w:pPr>
  </w:style>
  <w:style w:type="paragraph" w:customStyle="1" w:styleId="code">
    <w:name w:val="code"/>
    <w:next w:val="BodyText"/>
    <w:rsid w:val="003041B9"/>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3041B9"/>
    <w:pPr>
      <w:ind w:left="-1728"/>
    </w:pPr>
    <w:rPr>
      <w:sz w:val="32"/>
    </w:rPr>
  </w:style>
  <w:style w:type="paragraph" w:customStyle="1" w:styleId="AHardPageBreak">
    <w:name w:val="AHardPageBreak"/>
    <w:basedOn w:val="Normal"/>
    <w:rsid w:val="003041B9"/>
    <w:pPr>
      <w:pageBreakBefore/>
      <w:jc w:val="center"/>
    </w:pPr>
    <w:rPr>
      <w:b/>
      <w:color w:val="20799A"/>
      <w:sz w:val="2"/>
    </w:rPr>
  </w:style>
  <w:style w:type="character" w:customStyle="1" w:styleId="Bolitalic">
    <w:name w:val="Bolitalic"/>
    <w:rsid w:val="003041B9"/>
    <w:rPr>
      <w:rFonts w:ascii="Verdana" w:hAnsi="Verdana"/>
      <w:b/>
      <w:i/>
      <w:sz w:val="20"/>
    </w:rPr>
  </w:style>
  <w:style w:type="paragraph" w:customStyle="1" w:styleId="HalfSize">
    <w:name w:val="Half Size"/>
    <w:basedOn w:val="Normal"/>
    <w:rsid w:val="003041B9"/>
    <w:pPr>
      <w:keepNext/>
      <w:ind w:left="360"/>
    </w:pPr>
    <w:rPr>
      <w:sz w:val="4"/>
    </w:rPr>
  </w:style>
  <w:style w:type="paragraph" w:customStyle="1" w:styleId="HalfSizeBody">
    <w:name w:val="Half Size Body"/>
    <w:basedOn w:val="HalfSize"/>
    <w:rsid w:val="003041B9"/>
    <w:pPr>
      <w:ind w:left="0"/>
    </w:pPr>
  </w:style>
  <w:style w:type="paragraph" w:customStyle="1" w:styleId="Heading3NoTOC">
    <w:name w:val="Heading 3 NoTOC"/>
    <w:basedOn w:val="BodyText"/>
    <w:next w:val="BodyText"/>
    <w:rsid w:val="003041B9"/>
    <w:pPr>
      <w:framePr w:w="1512" w:hSpace="187" w:vSpace="187" w:wrap="around" w:vAnchor="text" w:hAnchor="page" w:x="1441" w:y="1" w:anchorLock="1"/>
    </w:pPr>
    <w:rPr>
      <w:b/>
      <w:sz w:val="28"/>
    </w:rPr>
  </w:style>
  <w:style w:type="paragraph" w:styleId="Index4">
    <w:name w:val="index 4"/>
    <w:basedOn w:val="Normal"/>
    <w:next w:val="Normal"/>
    <w:autoRedefine/>
    <w:semiHidden/>
    <w:rsid w:val="003041B9"/>
    <w:pPr>
      <w:ind w:left="960" w:hanging="240"/>
    </w:pPr>
  </w:style>
  <w:style w:type="paragraph" w:styleId="Index5">
    <w:name w:val="index 5"/>
    <w:basedOn w:val="Normal"/>
    <w:next w:val="Normal"/>
    <w:autoRedefine/>
    <w:semiHidden/>
    <w:rsid w:val="003041B9"/>
    <w:pPr>
      <w:ind w:left="1200" w:hanging="240"/>
    </w:pPr>
  </w:style>
  <w:style w:type="paragraph" w:styleId="Index6">
    <w:name w:val="index 6"/>
    <w:basedOn w:val="Normal"/>
    <w:next w:val="Normal"/>
    <w:autoRedefine/>
    <w:semiHidden/>
    <w:rsid w:val="003041B9"/>
    <w:pPr>
      <w:ind w:left="1440" w:hanging="240"/>
    </w:pPr>
  </w:style>
  <w:style w:type="paragraph" w:styleId="Index7">
    <w:name w:val="index 7"/>
    <w:basedOn w:val="Normal"/>
    <w:next w:val="Normal"/>
    <w:autoRedefine/>
    <w:semiHidden/>
    <w:rsid w:val="003041B9"/>
    <w:pPr>
      <w:ind w:left="1680" w:hanging="240"/>
    </w:pPr>
  </w:style>
  <w:style w:type="paragraph" w:styleId="Index8">
    <w:name w:val="index 8"/>
    <w:basedOn w:val="Normal"/>
    <w:next w:val="Normal"/>
    <w:autoRedefine/>
    <w:semiHidden/>
    <w:rsid w:val="003041B9"/>
    <w:pPr>
      <w:ind w:left="1920" w:hanging="240"/>
    </w:pPr>
  </w:style>
  <w:style w:type="paragraph" w:styleId="Index9">
    <w:name w:val="index 9"/>
    <w:basedOn w:val="Normal"/>
    <w:next w:val="Normal"/>
    <w:autoRedefine/>
    <w:semiHidden/>
    <w:rsid w:val="003041B9"/>
    <w:pPr>
      <w:ind w:left="2160" w:hanging="240"/>
    </w:pPr>
  </w:style>
  <w:style w:type="paragraph" w:customStyle="1" w:styleId="JDEBanner">
    <w:name w:val="JDE Banner"/>
    <w:basedOn w:val="BodyText"/>
    <w:rsid w:val="003041B9"/>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3041B9"/>
    <w:pPr>
      <w:numPr>
        <w:numId w:val="17"/>
      </w:numPr>
      <w:tabs>
        <w:tab w:val="clear" w:pos="340"/>
        <w:tab w:val="clear" w:pos="1021"/>
        <w:tab w:val="left" w:pos="800"/>
      </w:tabs>
      <w:spacing w:before="60" w:after="60"/>
    </w:pPr>
  </w:style>
  <w:style w:type="paragraph" w:customStyle="1" w:styleId="ListNoteBullet2">
    <w:name w:val="List Note Bullet 2"/>
    <w:basedOn w:val="ListNote"/>
    <w:rsid w:val="003041B9"/>
    <w:pPr>
      <w:numPr>
        <w:numId w:val="18"/>
      </w:numPr>
      <w:pBdr>
        <w:top w:val="none" w:sz="0" w:space="0" w:color="auto"/>
      </w:pBdr>
      <w:tabs>
        <w:tab w:val="clear" w:pos="340"/>
        <w:tab w:val="left" w:pos="1080"/>
      </w:tabs>
    </w:pPr>
  </w:style>
  <w:style w:type="paragraph" w:customStyle="1" w:styleId="ListNoteNumber">
    <w:name w:val="List Note Number"/>
    <w:basedOn w:val="ListNoteBullet"/>
    <w:rsid w:val="003041B9"/>
    <w:pPr>
      <w:numPr>
        <w:numId w:val="19"/>
      </w:numPr>
      <w:tabs>
        <w:tab w:val="left" w:pos="340"/>
      </w:tabs>
    </w:pPr>
  </w:style>
  <w:style w:type="paragraph" w:customStyle="1" w:styleId="ListNumberBullet">
    <w:name w:val="List Number Bullet"/>
    <w:basedOn w:val="Normal"/>
    <w:rsid w:val="003041B9"/>
    <w:pPr>
      <w:numPr>
        <w:numId w:val="20"/>
      </w:numPr>
    </w:pPr>
  </w:style>
  <w:style w:type="paragraph" w:customStyle="1" w:styleId="ListNumberBullet2">
    <w:name w:val="List Number Bullet 2"/>
    <w:basedOn w:val="ListNoteBullet"/>
    <w:rsid w:val="003041B9"/>
    <w:pPr>
      <w:numPr>
        <w:numId w:val="21"/>
      </w:numPr>
      <w:pBdr>
        <w:top w:val="none" w:sz="0" w:space="0" w:color="auto"/>
        <w:bottom w:val="none" w:sz="0" w:space="0" w:color="auto"/>
      </w:pBdr>
      <w:tabs>
        <w:tab w:val="clear" w:pos="800"/>
      </w:tabs>
    </w:pPr>
  </w:style>
  <w:style w:type="paragraph" w:customStyle="1" w:styleId="TableFullPage">
    <w:name w:val="Table Full Page"/>
    <w:basedOn w:val="BodyText"/>
    <w:rsid w:val="003041B9"/>
    <w:pPr>
      <w:spacing w:before="0"/>
      <w:ind w:left="-1584"/>
    </w:pPr>
  </w:style>
  <w:style w:type="paragraph" w:customStyle="1" w:styleId="ListQAnswer">
    <w:name w:val="List Q Answer"/>
    <w:basedOn w:val="TableFullPage"/>
    <w:rsid w:val="003041B9"/>
    <w:pPr>
      <w:numPr>
        <w:numId w:val="22"/>
      </w:numPr>
      <w:spacing w:before="120" w:after="240"/>
    </w:pPr>
  </w:style>
  <w:style w:type="paragraph" w:customStyle="1" w:styleId="ListQQuestionNumber">
    <w:name w:val="List Q Question Number"/>
    <w:basedOn w:val="TableFullPage"/>
    <w:rsid w:val="003041B9"/>
    <w:pPr>
      <w:numPr>
        <w:numId w:val="23"/>
      </w:numPr>
      <w:spacing w:before="240" w:after="120"/>
    </w:pPr>
    <w:rPr>
      <w:b/>
    </w:rPr>
  </w:style>
  <w:style w:type="paragraph" w:customStyle="1" w:styleId="MarginNoteRight">
    <w:name w:val="Margin Note Right"/>
    <w:basedOn w:val="MarginNote"/>
    <w:rsid w:val="003041B9"/>
    <w:pPr>
      <w:framePr w:w="1512" w:wrap="around" w:x="1369"/>
      <w:jc w:val="right"/>
    </w:pPr>
  </w:style>
  <w:style w:type="paragraph" w:customStyle="1" w:styleId="NoteNumber">
    <w:name w:val="Note Number"/>
    <w:basedOn w:val="Note"/>
    <w:rsid w:val="003041B9"/>
    <w:pPr>
      <w:numPr>
        <w:numId w:val="24"/>
      </w:numPr>
    </w:pPr>
  </w:style>
  <w:style w:type="paragraph" w:customStyle="1" w:styleId="SpecialSmallBold">
    <w:name w:val="Special Small Bold"/>
    <w:basedOn w:val="TableBodyText"/>
    <w:rsid w:val="003041B9"/>
    <w:rPr>
      <w:b/>
      <w:sz w:val="18"/>
    </w:rPr>
  </w:style>
  <w:style w:type="paragraph" w:customStyle="1" w:styleId="SubHeading">
    <w:name w:val="Sub Heading"/>
    <w:basedOn w:val="HeadingBase"/>
    <w:rsid w:val="003041B9"/>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3041B9"/>
    <w:pPr>
      <w:autoSpaceDE w:val="0"/>
      <w:autoSpaceDN w:val="0"/>
      <w:adjustRightInd w:val="0"/>
      <w:spacing w:line="240" w:lineRule="atLeast"/>
      <w:jc w:val="center"/>
    </w:pPr>
  </w:style>
  <w:style w:type="paragraph" w:customStyle="1" w:styleId="TableSmallBodyText">
    <w:name w:val="Table Small Body Text"/>
    <w:basedOn w:val="TableBodyText"/>
    <w:rsid w:val="003041B9"/>
    <w:rPr>
      <w:sz w:val="18"/>
    </w:rPr>
  </w:style>
  <w:style w:type="paragraph" w:customStyle="1" w:styleId="TableSmallBullet">
    <w:name w:val="Table Small Bullet"/>
    <w:basedOn w:val="Normal"/>
    <w:rsid w:val="003041B9"/>
    <w:pPr>
      <w:tabs>
        <w:tab w:val="num" w:pos="360"/>
      </w:tabs>
      <w:ind w:left="360" w:hanging="360"/>
    </w:pPr>
    <w:rPr>
      <w:sz w:val="18"/>
    </w:rPr>
  </w:style>
  <w:style w:type="paragraph" w:customStyle="1" w:styleId="TitlePictureCover">
    <w:name w:val="Title Picture Cover"/>
    <w:basedOn w:val="DrawingsFullPage"/>
    <w:rsid w:val="003041B9"/>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3041B9"/>
    <w:rPr>
      <w:rFonts w:ascii="Verdana" w:hAnsi="Verdana"/>
      <w:u w:val="single"/>
      <w:lang w:val="en-US" w:eastAsia="en-US" w:bidi="ar-SA"/>
    </w:rPr>
  </w:style>
  <w:style w:type="character" w:customStyle="1" w:styleId="White">
    <w:name w:val="White"/>
    <w:rsid w:val="003041B9"/>
    <w:rPr>
      <w:rFonts w:ascii="Verdana" w:hAnsi="Verdana"/>
      <w:color w:val="FFFFFF"/>
      <w:lang w:val="en-US" w:eastAsia="en-US" w:bidi="ar-SA"/>
    </w:rPr>
  </w:style>
  <w:style w:type="paragraph" w:customStyle="1" w:styleId="ValeurWide">
    <w:name w:val="Valeur Wide"/>
    <w:basedOn w:val="BodyText"/>
    <w:rsid w:val="003041B9"/>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3041B9"/>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3041B9"/>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3041B9"/>
    <w:pPr>
      <w:pageBreakBefore/>
      <w:widowControl w:val="0"/>
      <w:autoSpaceDE w:val="0"/>
      <w:autoSpaceDN w:val="0"/>
      <w:adjustRightInd w:val="0"/>
      <w:jc w:val="center"/>
    </w:pPr>
    <w:rPr>
      <w:rFonts w:ascii="Arial" w:hAnsi="Arial" w:cs="Arial"/>
      <w:color w:val="000000"/>
      <w:sz w:val="2"/>
      <w:szCs w:val="2"/>
      <w:u w:color="000000"/>
      <w:lang w:val="en-US" w:eastAsia="en-US"/>
    </w:rPr>
  </w:style>
  <w:style w:type="character" w:customStyle="1" w:styleId="Buttons">
    <w:name w:val="Buttons"/>
    <w:rsid w:val="003041B9"/>
    <w:rPr>
      <w:rFonts w:ascii="Verdana" w:hAnsi="Verdana"/>
      <w:b/>
    </w:rPr>
  </w:style>
  <w:style w:type="paragraph" w:customStyle="1" w:styleId="PageBreak">
    <w:name w:val="PageBreak"/>
    <w:basedOn w:val="BodyText"/>
    <w:rsid w:val="003041B9"/>
  </w:style>
  <w:style w:type="paragraph" w:styleId="NormalWeb">
    <w:name w:val="Normal (Web)"/>
    <w:basedOn w:val="Normal"/>
    <w:uiPriority w:val="99"/>
    <w:rsid w:val="003041B9"/>
    <w:rPr>
      <w:szCs w:val="24"/>
    </w:rPr>
  </w:style>
  <w:style w:type="character" w:customStyle="1" w:styleId="ListChar">
    <w:name w:val="List Char"/>
    <w:link w:val="List"/>
    <w:rsid w:val="003041B9"/>
    <w:rPr>
      <w:rFonts w:ascii="Verdana" w:hAnsi="Verdana"/>
      <w:lang w:val="en-US" w:eastAsia="en-US"/>
    </w:rPr>
  </w:style>
  <w:style w:type="paragraph" w:customStyle="1" w:styleId="BorderListBullet">
    <w:name w:val="Border List Bullet"/>
    <w:basedOn w:val="ListBullet"/>
    <w:rsid w:val="003041B9"/>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styleId="BodyTextIndent">
    <w:name w:val="Body Text Indent"/>
    <w:basedOn w:val="Normal"/>
    <w:link w:val="BodyTextIndentChar"/>
    <w:rsid w:val="003041B9"/>
    <w:pPr>
      <w:spacing w:after="120"/>
      <w:ind w:left="283"/>
    </w:pPr>
  </w:style>
  <w:style w:type="character" w:customStyle="1" w:styleId="BodyTextIndentChar">
    <w:name w:val="Body Text Indent Char"/>
    <w:link w:val="BodyTextIndent"/>
    <w:rsid w:val="003041B9"/>
    <w:rPr>
      <w:rFonts w:ascii="Verdana" w:hAnsi="Verdana"/>
      <w:lang w:val="en-US" w:eastAsia="en-US"/>
    </w:rPr>
  </w:style>
  <w:style w:type="numbering" w:customStyle="1" w:styleId="Bullet">
    <w:name w:val="Bullet"/>
    <w:rsid w:val="003041B9"/>
    <w:pPr>
      <w:numPr>
        <w:numId w:val="25"/>
      </w:numPr>
    </w:pPr>
  </w:style>
  <w:style w:type="numbering" w:customStyle="1" w:styleId="Bullet2">
    <w:name w:val="Bullet2"/>
    <w:rsid w:val="003041B9"/>
    <w:pPr>
      <w:numPr>
        <w:numId w:val="26"/>
      </w:numPr>
    </w:pPr>
  </w:style>
  <w:style w:type="character" w:customStyle="1" w:styleId="SpecialBoldRed">
    <w:name w:val="Special Bold Red"/>
    <w:rsid w:val="003041B9"/>
    <w:rPr>
      <w:rFonts w:ascii="Verdana" w:hAnsi="Verdana"/>
      <w:b/>
      <w:color w:val="FF0000"/>
      <w:spacing w:val="0"/>
      <w:lang w:val="en-US" w:eastAsia="en-US" w:bidi="ar-SA"/>
    </w:rPr>
  </w:style>
  <w:style w:type="character" w:customStyle="1" w:styleId="SpecialBoldBlue">
    <w:name w:val="Special Bold Blue"/>
    <w:rsid w:val="003041B9"/>
    <w:rPr>
      <w:rFonts w:ascii="Verdana" w:hAnsi="Verdana"/>
      <w:b/>
      <w:color w:val="0000FF"/>
      <w:spacing w:val="0"/>
      <w:lang w:val="en-US" w:eastAsia="en-US" w:bidi="ar-SA"/>
    </w:rPr>
  </w:style>
  <w:style w:type="paragraph" w:customStyle="1" w:styleId="Tableau">
    <w:name w:val="Tableau"/>
    <w:basedOn w:val="TableSmallBodyText"/>
    <w:rsid w:val="003041B9"/>
  </w:style>
  <w:style w:type="paragraph" w:customStyle="1" w:styleId="TableJustify">
    <w:name w:val="Table Justify"/>
    <w:basedOn w:val="TableBodyText"/>
    <w:rsid w:val="003041B9"/>
  </w:style>
  <w:style w:type="paragraph" w:customStyle="1" w:styleId="FooterEven">
    <w:name w:val="FooterEven"/>
    <w:basedOn w:val="Footer"/>
    <w:rsid w:val="003041B9"/>
  </w:style>
  <w:style w:type="paragraph" w:customStyle="1" w:styleId="FooterOdd">
    <w:name w:val="FooterOdd"/>
    <w:basedOn w:val="Footer"/>
    <w:link w:val="FooterOddChar"/>
    <w:rsid w:val="003041B9"/>
  </w:style>
  <w:style w:type="character" w:customStyle="1" w:styleId="FooterOddChar">
    <w:name w:val="FooterOdd Char"/>
    <w:link w:val="FooterOdd"/>
    <w:rsid w:val="003041B9"/>
    <w:rPr>
      <w:rFonts w:ascii="Verdana" w:hAnsi="Verdana"/>
      <w:b/>
      <w:sz w:val="16"/>
      <w:lang w:val="en-US" w:eastAsia="en-US"/>
    </w:rPr>
  </w:style>
  <w:style w:type="paragraph" w:customStyle="1" w:styleId="DessinTexte1">
    <w:name w:val="DessinTexte1"/>
    <w:basedOn w:val="Normal"/>
    <w:rsid w:val="003041B9"/>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3041B9"/>
    <w:rPr>
      <w:i/>
    </w:rPr>
  </w:style>
  <w:style w:type="character" w:styleId="Hyperlink">
    <w:name w:val="Hyperlink"/>
    <w:uiPriority w:val="99"/>
    <w:rsid w:val="003041B9"/>
    <w:rPr>
      <w:rFonts w:ascii="Verdana" w:hAnsi="Verdana"/>
      <w:color w:val="0000FF"/>
      <w:u w:val="single"/>
      <w:lang w:val="en-US" w:eastAsia="en-US" w:bidi="ar-SA"/>
    </w:rPr>
  </w:style>
  <w:style w:type="paragraph" w:customStyle="1" w:styleId="TableBodySplit">
    <w:name w:val="Table Body Split"/>
    <w:basedOn w:val="TableBodyText"/>
    <w:rsid w:val="003041B9"/>
    <w:pPr>
      <w:keepNext w:val="0"/>
    </w:pPr>
  </w:style>
  <w:style w:type="paragraph" w:customStyle="1" w:styleId="TableListBulletValue">
    <w:name w:val="Table List Bullet Value"/>
    <w:basedOn w:val="TableListBullet"/>
    <w:rsid w:val="003041B9"/>
    <w:pPr>
      <w:numPr>
        <w:numId w:val="27"/>
      </w:numPr>
      <w:tabs>
        <w:tab w:val="left" w:pos="2268"/>
      </w:tabs>
    </w:pPr>
  </w:style>
  <w:style w:type="paragraph" w:customStyle="1" w:styleId="Value">
    <w:name w:val="Value"/>
    <w:basedOn w:val="BodyText"/>
    <w:rsid w:val="003041B9"/>
    <w:pPr>
      <w:ind w:left="1276" w:hanging="1276"/>
    </w:pPr>
  </w:style>
  <w:style w:type="paragraph" w:customStyle="1" w:styleId="TableListBulletValueSubvalue">
    <w:name w:val="Table List Bullet Value Subvalue"/>
    <w:basedOn w:val="Normal"/>
    <w:rsid w:val="003041B9"/>
    <w:pPr>
      <w:numPr>
        <w:numId w:val="28"/>
      </w:numPr>
    </w:pPr>
  </w:style>
  <w:style w:type="paragraph" w:customStyle="1" w:styleId="ExploSample">
    <w:name w:val="ExploSample"/>
    <w:basedOn w:val="BodyText"/>
    <w:rsid w:val="003041B9"/>
    <w:pPr>
      <w:pBdr>
        <w:top w:val="single" w:sz="4" w:space="1" w:color="auto" w:shadow="1"/>
        <w:left w:val="single" w:sz="4" w:space="4" w:color="auto" w:shadow="1"/>
        <w:bottom w:val="single" w:sz="4" w:space="1" w:color="auto" w:shadow="1"/>
        <w:right w:val="single" w:sz="4" w:space="4" w:color="auto" w:shadow="1"/>
      </w:pBdr>
      <w:spacing w:after="60"/>
      <w:ind w:left="400" w:hanging="346"/>
    </w:pPr>
    <w:rPr>
      <w:rFonts w:ascii="Courier New" w:hAnsi="Courier New"/>
      <w:noProof/>
      <w:sz w:val="14"/>
      <w:lang w:val="en-GB"/>
    </w:rPr>
  </w:style>
  <w:style w:type="paragraph" w:styleId="BodyTextIndent2">
    <w:name w:val="Body Text Indent 2"/>
    <w:basedOn w:val="Normal"/>
    <w:link w:val="BodyTextIndent2Char"/>
    <w:rsid w:val="003041B9"/>
    <w:pPr>
      <w:spacing w:after="120" w:line="480" w:lineRule="auto"/>
      <w:ind w:left="283"/>
    </w:pPr>
  </w:style>
  <w:style w:type="character" w:customStyle="1" w:styleId="BodyTextIndent2Char">
    <w:name w:val="Body Text Indent 2 Char"/>
    <w:link w:val="BodyTextIndent2"/>
    <w:rsid w:val="003041B9"/>
    <w:rPr>
      <w:rFonts w:ascii="Verdana" w:hAnsi="Verdana"/>
      <w:lang w:val="en-US" w:eastAsia="en-US"/>
    </w:rPr>
  </w:style>
  <w:style w:type="paragraph" w:customStyle="1" w:styleId="Path">
    <w:name w:val="Path"/>
    <w:basedOn w:val="BodyText"/>
    <w:rsid w:val="003041B9"/>
    <w:rPr>
      <w:i/>
    </w:rPr>
  </w:style>
  <w:style w:type="paragraph" w:styleId="E-mailSignature">
    <w:name w:val="E-mail Signature"/>
    <w:basedOn w:val="Normal"/>
    <w:link w:val="E-mailSignatureChar"/>
    <w:rsid w:val="003041B9"/>
  </w:style>
  <w:style w:type="character" w:customStyle="1" w:styleId="E-mailSignatureChar">
    <w:name w:val="E-mail Signature Char"/>
    <w:link w:val="E-mailSignature"/>
    <w:rsid w:val="003041B9"/>
    <w:rPr>
      <w:rFonts w:ascii="Verdana" w:hAnsi="Verdana"/>
      <w:lang w:val="en-US" w:eastAsia="en-US"/>
    </w:rPr>
  </w:style>
  <w:style w:type="paragraph" w:customStyle="1" w:styleId="BodyContinue">
    <w:name w:val="Body Continue"/>
    <w:basedOn w:val="BodyText"/>
    <w:rsid w:val="003041B9"/>
    <w:pPr>
      <w:numPr>
        <w:numId w:val="29"/>
      </w:numPr>
    </w:pPr>
  </w:style>
  <w:style w:type="paragraph" w:customStyle="1" w:styleId="VersionSmall">
    <w:name w:val="VersionSmall"/>
    <w:basedOn w:val="BodyText"/>
    <w:rsid w:val="003041B9"/>
    <w:rPr>
      <w:i/>
      <w:sz w:val="16"/>
    </w:rPr>
  </w:style>
  <w:style w:type="paragraph" w:customStyle="1" w:styleId="BorderBodyText">
    <w:name w:val="Border Body Text"/>
    <w:basedOn w:val="BodyText"/>
    <w:rsid w:val="003041B9"/>
    <w:p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zDummy">
    <w:name w:val="zDummy"/>
    <w:basedOn w:val="BodyText"/>
    <w:rsid w:val="003041B9"/>
    <w:rPr>
      <w:vanish/>
      <w:color w:val="008000"/>
    </w:rPr>
  </w:style>
  <w:style w:type="paragraph" w:customStyle="1" w:styleId="BorderListBullet2">
    <w:name w:val="Border List Bullet 2"/>
    <w:basedOn w:val="Normal"/>
    <w:rsid w:val="003041B9"/>
    <w:pPr>
      <w:keepNext/>
      <w:numPr>
        <w:numId w:val="30"/>
      </w:numPr>
      <w:pBdr>
        <w:top w:val="single" w:sz="4" w:space="1" w:color="20799A" w:shadow="1"/>
        <w:left w:val="single" w:sz="4" w:space="4" w:color="20799A" w:shadow="1"/>
        <w:bottom w:val="single" w:sz="4" w:space="1" w:color="20799A" w:shadow="1"/>
        <w:right w:val="single" w:sz="4" w:space="4" w:color="20799A" w:shadow="1"/>
      </w:pBdr>
      <w:spacing w:before="60"/>
    </w:pPr>
  </w:style>
  <w:style w:type="paragraph" w:customStyle="1" w:styleId="BorderListNumber">
    <w:name w:val="Border List Number"/>
    <w:basedOn w:val="ListNumber"/>
    <w:rsid w:val="003041B9"/>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XCDIndexHeading">
    <w:name w:val="XCDIndexHeading"/>
    <w:basedOn w:val="Heading3"/>
    <w:rsid w:val="003041B9"/>
    <w:rPr>
      <w:color w:val="20799A"/>
    </w:rPr>
  </w:style>
  <w:style w:type="paragraph" w:styleId="FootnoteText">
    <w:name w:val="footnote text"/>
    <w:basedOn w:val="Normal"/>
    <w:link w:val="FootnoteTextChar"/>
    <w:semiHidden/>
    <w:rsid w:val="003041B9"/>
  </w:style>
  <w:style w:type="character" w:customStyle="1" w:styleId="FootnoteTextChar">
    <w:name w:val="Footnote Text Char"/>
    <w:link w:val="FootnoteText"/>
    <w:semiHidden/>
    <w:rsid w:val="003041B9"/>
    <w:rPr>
      <w:rFonts w:ascii="Verdana" w:hAnsi="Verdana"/>
      <w:lang w:val="en-US" w:eastAsia="en-US"/>
    </w:rPr>
  </w:style>
  <w:style w:type="character" w:styleId="FootnoteReference">
    <w:name w:val="footnote reference"/>
    <w:semiHidden/>
    <w:rsid w:val="003041B9"/>
    <w:rPr>
      <w:vertAlign w:val="superscript"/>
    </w:rPr>
  </w:style>
  <w:style w:type="paragraph" w:customStyle="1" w:styleId="TableSmallContent">
    <w:name w:val="Table Small Content"/>
    <w:basedOn w:val="TableSmallBody"/>
    <w:rsid w:val="003041B9"/>
    <w:rPr>
      <w:rFonts w:ascii="Courier New" w:hAnsi="Courier New"/>
      <w:sz w:val="14"/>
    </w:rPr>
  </w:style>
  <w:style w:type="paragraph" w:customStyle="1" w:styleId="ListNumberKEEP">
    <w:name w:val="List Number KEEP"/>
    <w:basedOn w:val="List"/>
    <w:rsid w:val="003041B9"/>
    <w:pPr>
      <w:numPr>
        <w:numId w:val="31"/>
      </w:numPr>
    </w:pPr>
  </w:style>
  <w:style w:type="paragraph" w:customStyle="1" w:styleId="BodyText10ptBefore">
    <w:name w:val="Body Text 10ptBefore"/>
    <w:basedOn w:val="BodyText"/>
    <w:rsid w:val="003041B9"/>
    <w:pPr>
      <w:spacing w:before="200"/>
    </w:pPr>
    <w:rPr>
      <w:lang w:val="fr-FR"/>
    </w:rPr>
  </w:style>
  <w:style w:type="table" w:styleId="TableGrid">
    <w:name w:val="Table Grid"/>
    <w:basedOn w:val="TableNormal"/>
    <w:rsid w:val="003041B9"/>
    <w:pPr>
      <w:keepNext/>
      <w:keepLines/>
    </w:pPr>
    <w:rPr>
      <w:rFonts w:asciiTheme="minorHAnsi" w:hAnsiTheme="minorHAnsi"/>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CobolContinue">
    <w:name w:val="CobolContinue"/>
    <w:basedOn w:val="code"/>
    <w:rsid w:val="003041B9"/>
    <w:pPr>
      <w:outlineLvl w:val="8"/>
    </w:pPr>
  </w:style>
  <w:style w:type="paragraph" w:styleId="TOC5">
    <w:name w:val="toc 5"/>
    <w:basedOn w:val="TOC4"/>
    <w:next w:val="Normal"/>
    <w:rsid w:val="003041B9"/>
    <w:pPr>
      <w:tabs>
        <w:tab w:val="clear" w:pos="9086"/>
        <w:tab w:val="right" w:leader="dot" w:pos="9062"/>
      </w:tabs>
      <w:ind w:left="2127"/>
    </w:pPr>
    <w:rPr>
      <w:sz w:val="18"/>
      <w:szCs w:val="18"/>
      <w:lang w:val="fr-FR"/>
    </w:rPr>
  </w:style>
  <w:style w:type="paragraph" w:styleId="TOC6">
    <w:name w:val="toc 6"/>
    <w:basedOn w:val="TOC5"/>
    <w:next w:val="Normal"/>
    <w:rsid w:val="003041B9"/>
    <w:pPr>
      <w:ind w:left="2552"/>
    </w:pPr>
    <w:rPr>
      <w:rFonts w:eastAsia="MS Mincho"/>
      <w:sz w:val="16"/>
      <w:szCs w:val="24"/>
      <w:lang w:val="en-GB" w:eastAsia="ja-JP"/>
    </w:rPr>
  </w:style>
  <w:style w:type="paragraph" w:styleId="TOC7">
    <w:name w:val="toc 7"/>
    <w:basedOn w:val="TOC6"/>
    <w:next w:val="Normal"/>
    <w:rsid w:val="003041B9"/>
    <w:pPr>
      <w:ind w:left="0"/>
    </w:pPr>
    <w:rPr>
      <w:sz w:val="20"/>
    </w:rPr>
  </w:style>
  <w:style w:type="paragraph" w:customStyle="1" w:styleId="ZATableau">
    <w:name w:val="ZATableau"/>
    <w:basedOn w:val="Normal"/>
    <w:rsid w:val="003041B9"/>
    <w:rPr>
      <w:rFonts w:ascii="Calibri" w:hAnsi="Calibri" w:cs="Arial"/>
      <w:sz w:val="18"/>
      <w:szCs w:val="18"/>
      <w:lang w:val="fr-FR" w:eastAsia="fr-FR"/>
    </w:rPr>
  </w:style>
  <w:style w:type="paragraph" w:customStyle="1" w:styleId="CommentA">
    <w:name w:val="Comment A"/>
    <w:basedOn w:val="Normal"/>
    <w:autoRedefine/>
    <w:rsid w:val="003041B9"/>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3041B9"/>
    <w:pPr>
      <w:shd w:val="clear" w:color="auto" w:fill="CCFFCC"/>
    </w:pPr>
  </w:style>
  <w:style w:type="paragraph" w:customStyle="1" w:styleId="BodyText-NotTranslated">
    <w:name w:val="Body Text - Not Translated"/>
    <w:basedOn w:val="BodyText"/>
    <w:rsid w:val="003041B9"/>
    <w:pPr>
      <w:spacing w:before="120"/>
    </w:pPr>
    <w:rPr>
      <w:b/>
      <w:color w:val="20799A"/>
    </w:rPr>
  </w:style>
  <w:style w:type="paragraph" w:customStyle="1" w:styleId="ListBullet-NotTranslated">
    <w:name w:val="List Bullet - Not Translated"/>
    <w:basedOn w:val="ListBullet"/>
    <w:rsid w:val="003041B9"/>
    <w:pPr>
      <w:keepNext/>
      <w:numPr>
        <w:numId w:val="0"/>
      </w:numPr>
    </w:pPr>
  </w:style>
  <w:style w:type="paragraph" w:customStyle="1" w:styleId="ListBullet2-NotTranslated">
    <w:name w:val="List Bullet 2 - Not Translated"/>
    <w:basedOn w:val="ListBullet2"/>
    <w:rsid w:val="003041B9"/>
    <w:pPr>
      <w:numPr>
        <w:numId w:val="0"/>
      </w:numPr>
    </w:pPr>
  </w:style>
  <w:style w:type="paragraph" w:customStyle="1" w:styleId="ListBullet3-NotTranslated">
    <w:name w:val="List Bullet 3 - Not Translated"/>
    <w:basedOn w:val="ListBullet3"/>
    <w:rsid w:val="003041B9"/>
    <w:pPr>
      <w:numPr>
        <w:numId w:val="0"/>
      </w:numPr>
    </w:pPr>
  </w:style>
  <w:style w:type="paragraph" w:customStyle="1" w:styleId="Reference">
    <w:name w:val="Reference"/>
    <w:rsid w:val="003041B9"/>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BalloonText">
    <w:name w:val="Balloon Text"/>
    <w:basedOn w:val="Normal"/>
    <w:link w:val="BalloonTextChar"/>
    <w:uiPriority w:val="99"/>
    <w:rsid w:val="003041B9"/>
    <w:rPr>
      <w:rFonts w:ascii="Tahoma" w:hAnsi="Tahoma" w:cs="Tahoma"/>
      <w:sz w:val="16"/>
      <w:szCs w:val="16"/>
    </w:rPr>
  </w:style>
  <w:style w:type="character" w:customStyle="1" w:styleId="BalloonTextChar">
    <w:name w:val="Balloon Text Char"/>
    <w:link w:val="BalloonText"/>
    <w:uiPriority w:val="99"/>
    <w:rsid w:val="003041B9"/>
    <w:rPr>
      <w:rFonts w:ascii="Tahoma" w:hAnsi="Tahoma" w:cs="Tahoma"/>
      <w:sz w:val="16"/>
      <w:szCs w:val="16"/>
      <w:lang w:val="en-US" w:eastAsia="en-US"/>
    </w:rPr>
  </w:style>
  <w:style w:type="paragraph" w:styleId="ListParagraph">
    <w:name w:val="List Paragraph"/>
    <w:basedOn w:val="Normal"/>
    <w:uiPriority w:val="34"/>
    <w:qFormat/>
    <w:rsid w:val="003041B9"/>
    <w:pPr>
      <w:ind w:left="708"/>
    </w:pPr>
    <w:rPr>
      <w:lang w:val="fr-FR"/>
    </w:rPr>
  </w:style>
  <w:style w:type="character" w:styleId="HTMLCode">
    <w:name w:val="HTML Code"/>
    <w:uiPriority w:val="99"/>
    <w:unhideWhenUsed/>
    <w:rsid w:val="003041B9"/>
    <w:rPr>
      <w:rFonts w:ascii="Courier New" w:eastAsia="Times New Roman" w:hAnsi="Courier New" w:cs="Courier New"/>
      <w:sz w:val="20"/>
      <w:szCs w:val="20"/>
    </w:rPr>
  </w:style>
  <w:style w:type="paragraph" w:customStyle="1" w:styleId="FAQQuestion">
    <w:name w:val="FAQQuestion"/>
    <w:basedOn w:val="Heading4"/>
    <w:rsid w:val="003041B9"/>
    <w:rPr>
      <w:color w:val="20799A"/>
    </w:rPr>
  </w:style>
  <w:style w:type="paragraph" w:customStyle="1" w:styleId="FAQHeading">
    <w:name w:val="FAQHeading"/>
    <w:basedOn w:val="Heading4"/>
    <w:rsid w:val="003041B9"/>
    <w:pPr>
      <w:numPr>
        <w:numId w:val="32"/>
      </w:numPr>
    </w:pPr>
    <w:rPr>
      <w:color w:val="20799A"/>
    </w:rPr>
  </w:style>
  <w:style w:type="paragraph" w:styleId="BodyText3">
    <w:name w:val="Body Text 3"/>
    <w:basedOn w:val="Normal"/>
    <w:link w:val="BodyText3Char"/>
    <w:rsid w:val="003041B9"/>
    <w:pPr>
      <w:spacing w:after="120"/>
    </w:pPr>
    <w:rPr>
      <w:sz w:val="16"/>
      <w:szCs w:val="16"/>
    </w:rPr>
  </w:style>
  <w:style w:type="character" w:customStyle="1" w:styleId="BodyText3Char">
    <w:name w:val="Body Text 3 Char"/>
    <w:link w:val="BodyText3"/>
    <w:rsid w:val="003041B9"/>
    <w:rPr>
      <w:rFonts w:ascii="Verdana" w:hAnsi="Verdana"/>
      <w:sz w:val="16"/>
      <w:szCs w:val="16"/>
      <w:lang w:val="en-US" w:eastAsia="en-US"/>
    </w:rPr>
  </w:style>
  <w:style w:type="character" w:styleId="CommentReference">
    <w:name w:val="annotation reference"/>
    <w:uiPriority w:val="99"/>
    <w:semiHidden/>
    <w:unhideWhenUsed/>
    <w:rsid w:val="003041B9"/>
    <w:rPr>
      <w:sz w:val="16"/>
      <w:szCs w:val="16"/>
    </w:rPr>
  </w:style>
  <w:style w:type="paragraph" w:styleId="CommentText">
    <w:name w:val="annotation text"/>
    <w:basedOn w:val="Normal"/>
    <w:link w:val="CommentTextChar"/>
    <w:uiPriority w:val="99"/>
    <w:unhideWhenUsed/>
    <w:rsid w:val="003041B9"/>
  </w:style>
  <w:style w:type="character" w:customStyle="1" w:styleId="CommentTextChar">
    <w:name w:val="Comment Text Char"/>
    <w:link w:val="CommentText"/>
    <w:uiPriority w:val="99"/>
    <w:rsid w:val="003041B9"/>
    <w:rPr>
      <w:rFonts w:ascii="Verdana" w:hAnsi="Verdana"/>
      <w:lang w:val="en-US" w:eastAsia="en-US"/>
    </w:rPr>
  </w:style>
  <w:style w:type="paragraph" w:styleId="CommentSubject">
    <w:name w:val="annotation subject"/>
    <w:basedOn w:val="CommentText"/>
    <w:next w:val="CommentText"/>
    <w:link w:val="CommentSubjectChar"/>
    <w:uiPriority w:val="99"/>
    <w:semiHidden/>
    <w:unhideWhenUsed/>
    <w:rsid w:val="003041B9"/>
    <w:rPr>
      <w:b/>
      <w:bCs/>
    </w:rPr>
  </w:style>
  <w:style w:type="character" w:customStyle="1" w:styleId="CommentSubjectChar">
    <w:name w:val="Comment Subject Char"/>
    <w:link w:val="CommentSubject"/>
    <w:uiPriority w:val="99"/>
    <w:semiHidden/>
    <w:rsid w:val="003041B9"/>
    <w:rPr>
      <w:rFonts w:ascii="Verdana" w:hAnsi="Verdana"/>
      <w:b/>
      <w:bCs/>
      <w:lang w:val="en-US" w:eastAsia="en-US"/>
    </w:rPr>
  </w:style>
  <w:style w:type="paragraph" w:customStyle="1" w:styleId="Style">
    <w:name w:val="Style"/>
    <w:rsid w:val="003041B9"/>
    <w:pPr>
      <w:widowControl w:val="0"/>
      <w:autoSpaceDE w:val="0"/>
      <w:autoSpaceDN w:val="0"/>
      <w:adjustRightInd w:val="0"/>
    </w:pPr>
    <w:rPr>
      <w:rFonts w:ascii="Arial" w:eastAsia="MS Mincho" w:hAnsi="Arial"/>
      <w:sz w:val="24"/>
      <w:szCs w:val="24"/>
      <w:lang w:val="en-GB" w:eastAsia="ja-JP"/>
    </w:rPr>
  </w:style>
  <w:style w:type="character" w:customStyle="1" w:styleId="CharChar2">
    <w:name w:val="Char Char2"/>
    <w:rsid w:val="003041B9"/>
    <w:rPr>
      <w:rFonts w:ascii="Verdana" w:hAnsi="Verdana"/>
      <w:lang w:val="en-US" w:eastAsia="en-US" w:bidi="ar-SA"/>
    </w:rPr>
  </w:style>
  <w:style w:type="character" w:customStyle="1" w:styleId="CharChar">
    <w:name w:val="Char Char"/>
    <w:rsid w:val="003041B9"/>
  </w:style>
  <w:style w:type="character" w:customStyle="1" w:styleId="ListBulletChar">
    <w:name w:val="List Bullet Char"/>
    <w:link w:val="ListBullet"/>
    <w:rsid w:val="003041B9"/>
    <w:rPr>
      <w:rFonts w:ascii="Verdana" w:hAnsi="Verdana"/>
      <w:lang w:val="en-US" w:eastAsia="en-US"/>
    </w:rPr>
  </w:style>
  <w:style w:type="character" w:customStyle="1" w:styleId="Style1">
    <w:name w:val="Style1"/>
    <w:rsid w:val="003041B9"/>
    <w:rPr>
      <w:rFonts w:ascii="Verdana" w:hAnsi="Verdana"/>
      <w:i/>
      <w:lang w:val="en-US" w:eastAsia="en-US" w:bidi="ar-SA"/>
    </w:rPr>
  </w:style>
  <w:style w:type="paragraph" w:styleId="TOC8">
    <w:name w:val="toc 8"/>
    <w:basedOn w:val="Normal"/>
    <w:next w:val="Normal"/>
    <w:autoRedefine/>
    <w:uiPriority w:val="39"/>
    <w:rsid w:val="003041B9"/>
    <w:pPr>
      <w:ind w:left="1680"/>
    </w:pPr>
    <w:rPr>
      <w:rFonts w:ascii="Times New Roman" w:eastAsia="MS Mincho" w:hAnsi="Times New Roman"/>
      <w:sz w:val="24"/>
      <w:szCs w:val="24"/>
      <w:lang w:val="en-GB" w:eastAsia="ja-JP"/>
    </w:rPr>
  </w:style>
  <w:style w:type="paragraph" w:styleId="TOC9">
    <w:name w:val="toc 9"/>
    <w:basedOn w:val="Normal"/>
    <w:next w:val="Normal"/>
    <w:autoRedefine/>
    <w:uiPriority w:val="39"/>
    <w:rsid w:val="003041B9"/>
    <w:pPr>
      <w:ind w:left="1920"/>
    </w:pPr>
    <w:rPr>
      <w:rFonts w:ascii="Times New Roman" w:eastAsia="MS Mincho" w:hAnsi="Times New Roman"/>
      <w:sz w:val="24"/>
      <w:szCs w:val="24"/>
      <w:lang w:val="en-GB" w:eastAsia="ja-JP"/>
    </w:rPr>
  </w:style>
  <w:style w:type="character" w:customStyle="1" w:styleId="O7">
    <w:name w:val="O_7"/>
    <w:rsid w:val="003041B9"/>
    <w:rPr>
      <w:rFonts w:ascii="Verdana" w:hAnsi="Verdana" w:cs="Verdana"/>
      <w:i/>
      <w:iCs/>
      <w:color w:val="000000"/>
    </w:rPr>
  </w:style>
  <w:style w:type="paragraph" w:customStyle="1" w:styleId="O4">
    <w:name w:val="O_4"/>
    <w:rsid w:val="003041B9"/>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3041B9"/>
    <w:pPr>
      <w:spacing w:before="60"/>
      <w:ind w:left="1702" w:hanging="284"/>
    </w:pPr>
    <w:rPr>
      <w:rFonts w:ascii="Times New Roman" w:hAnsi="Times New Roman"/>
      <w:lang w:val="fr-FR" w:eastAsia="fr-FR"/>
    </w:rPr>
  </w:style>
  <w:style w:type="paragraph" w:customStyle="1" w:styleId="Decal1puce">
    <w:name w:val="Decal 1 puce"/>
    <w:basedOn w:val="Normal"/>
    <w:rsid w:val="003041B9"/>
    <w:pPr>
      <w:numPr>
        <w:numId w:val="33"/>
      </w:numPr>
      <w:spacing w:before="60"/>
    </w:pPr>
    <w:rPr>
      <w:rFonts w:ascii="Times New Roman" w:hAnsi="Times New Roman"/>
      <w:lang w:val="fr-FR" w:eastAsia="fr-FR"/>
    </w:rPr>
  </w:style>
  <w:style w:type="paragraph" w:customStyle="1" w:styleId="ZDummy0">
    <w:name w:val="ZDummy"/>
    <w:rsid w:val="003041B9"/>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3041B9"/>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3041B9"/>
    <w:rPr>
      <w:rFonts w:ascii="Verdana" w:hAnsi="Verdana" w:cs="Verdana"/>
      <w:b/>
      <w:bCs/>
      <w:color w:val="0F0F0F"/>
      <w:sz w:val="20"/>
      <w:szCs w:val="20"/>
    </w:rPr>
  </w:style>
  <w:style w:type="paragraph" w:customStyle="1" w:styleId="O147412">
    <w:name w:val="O_147412"/>
    <w:rsid w:val="003041B9"/>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3041B9"/>
    <w:pPr>
      <w:spacing w:before="80"/>
      <w:ind w:left="115" w:right="130"/>
    </w:pPr>
    <w:rPr>
      <w:rFonts w:ascii="Arial" w:hAnsi="Arial" w:cs="Arial"/>
      <w:lang w:val="fr-FR" w:eastAsia="fr-FR"/>
    </w:rPr>
  </w:style>
  <w:style w:type="character" w:customStyle="1" w:styleId="expandtext">
    <w:name w:val="expandtext"/>
    <w:rsid w:val="003041B9"/>
  </w:style>
  <w:style w:type="character" w:styleId="Strong">
    <w:name w:val="Strong"/>
    <w:uiPriority w:val="22"/>
    <w:qFormat/>
    <w:rsid w:val="003041B9"/>
    <w:rPr>
      <w:b/>
      <w:bCs/>
    </w:rPr>
  </w:style>
  <w:style w:type="paragraph" w:customStyle="1" w:styleId="numero">
    <w:name w:val="numero"/>
    <w:basedOn w:val="Normal"/>
    <w:rsid w:val="003041B9"/>
    <w:pPr>
      <w:spacing w:before="80"/>
      <w:ind w:left="115" w:right="130"/>
    </w:pPr>
    <w:rPr>
      <w:rFonts w:ascii="Arial" w:hAnsi="Arial" w:cs="Arial"/>
      <w:lang w:val="fr-FR" w:eastAsia="fr-FR"/>
    </w:rPr>
  </w:style>
  <w:style w:type="paragraph" w:customStyle="1" w:styleId="TOCSection">
    <w:name w:val="TOC Section"/>
    <w:basedOn w:val="TOC1"/>
    <w:rsid w:val="003041B9"/>
    <w:pPr>
      <w:pBdr>
        <w:bottom w:val="single" w:sz="12" w:space="1" w:color="20799A"/>
      </w:pBdr>
    </w:pPr>
    <w:rPr>
      <w:color w:val="20799A"/>
      <w:lang w:val="fr-FR"/>
    </w:rPr>
  </w:style>
  <w:style w:type="character" w:customStyle="1" w:styleId="st">
    <w:name w:val="st"/>
    <w:rsid w:val="003041B9"/>
  </w:style>
  <w:style w:type="character" w:styleId="FollowedHyperlink">
    <w:name w:val="FollowedHyperlink"/>
    <w:uiPriority w:val="99"/>
    <w:semiHidden/>
    <w:unhideWhenUsed/>
    <w:rsid w:val="003041B9"/>
    <w:rPr>
      <w:color w:val="800080"/>
      <w:u w:val="single"/>
    </w:rPr>
  </w:style>
  <w:style w:type="paragraph" w:customStyle="1" w:styleId="Objetimport">
    <w:name w:val="Objet importé"/>
    <w:basedOn w:val="Normal"/>
    <w:next w:val="Normal"/>
    <w:rsid w:val="003041B9"/>
    <w:pPr>
      <w:spacing w:before="60"/>
      <w:ind w:left="561"/>
    </w:pPr>
    <w:rPr>
      <w:noProof/>
      <w:sz w:val="18"/>
      <w:lang w:val="fr-FR" w:eastAsia="fr-FR"/>
    </w:rPr>
  </w:style>
  <w:style w:type="paragraph" w:customStyle="1" w:styleId="Titre1">
    <w:name w:val="Titre 1"/>
    <w:aliases w:val="t1"/>
    <w:basedOn w:val="Normal"/>
    <w:uiPriority w:val="9"/>
    <w:rsid w:val="003041B9"/>
    <w:pPr>
      <w:keepNext/>
      <w:numPr>
        <w:ilvl w:val="1"/>
        <w:numId w:val="35"/>
      </w:numPr>
      <w:spacing w:before="1000" w:after="120"/>
    </w:pPr>
    <w:rPr>
      <w:rFonts w:ascii="Century Gothic" w:eastAsia="Calibri" w:hAnsi="Century Gothic"/>
      <w:sz w:val="32"/>
      <w:szCs w:val="32"/>
      <w:lang w:val="fr-FR" w:eastAsia="fr-FR"/>
    </w:rPr>
  </w:style>
  <w:style w:type="paragraph" w:customStyle="1" w:styleId="Titre2">
    <w:name w:val="Titre 2"/>
    <w:aliases w:val="standard,t2"/>
    <w:basedOn w:val="Normal"/>
    <w:uiPriority w:val="9"/>
    <w:rsid w:val="003041B9"/>
    <w:pPr>
      <w:keepNext/>
      <w:numPr>
        <w:ilvl w:val="2"/>
        <w:numId w:val="35"/>
      </w:numPr>
      <w:spacing w:before="480" w:after="120"/>
    </w:pPr>
    <w:rPr>
      <w:rFonts w:ascii="Century Gothic" w:eastAsia="Calibri" w:hAnsi="Century Gothic"/>
      <w:sz w:val="24"/>
      <w:szCs w:val="24"/>
      <w:lang w:val="fr-FR" w:eastAsia="fr-FR"/>
    </w:rPr>
  </w:style>
  <w:style w:type="character" w:customStyle="1" w:styleId="Titre3Car1">
    <w:name w:val="Titre 3 Car1"/>
    <w:aliases w:val="t3 Car1"/>
    <w:link w:val="Titre3"/>
    <w:uiPriority w:val="9"/>
    <w:locked/>
    <w:rsid w:val="003041B9"/>
    <w:rPr>
      <w:rFonts w:ascii="Cambria" w:hAnsi="Cambria"/>
      <w:b/>
      <w:bCs/>
      <w:color w:val="4F81BD"/>
    </w:rPr>
  </w:style>
  <w:style w:type="paragraph" w:customStyle="1" w:styleId="Titre3">
    <w:name w:val="Titre 3"/>
    <w:aliases w:val="t3"/>
    <w:basedOn w:val="Normal"/>
    <w:link w:val="Titre3Car1"/>
    <w:uiPriority w:val="9"/>
    <w:rsid w:val="003041B9"/>
    <w:pPr>
      <w:keepNext/>
      <w:numPr>
        <w:ilvl w:val="3"/>
        <w:numId w:val="35"/>
      </w:numPr>
      <w:spacing w:before="360" w:after="120"/>
    </w:pPr>
    <w:rPr>
      <w:rFonts w:ascii="Cambria" w:hAnsi="Cambria"/>
      <w:b/>
      <w:bCs/>
      <w:color w:val="4F81BD"/>
      <w:lang w:val="fr-FR" w:eastAsia="fr-FR"/>
    </w:rPr>
  </w:style>
  <w:style w:type="character" w:customStyle="1" w:styleId="Titre4Car1">
    <w:name w:val="Titre 4 Car1"/>
    <w:aliases w:val="t4 Car"/>
    <w:link w:val="Titre4"/>
    <w:uiPriority w:val="9"/>
    <w:locked/>
    <w:rsid w:val="003041B9"/>
    <w:rPr>
      <w:rFonts w:ascii="Cambria" w:hAnsi="Cambria"/>
      <w:b/>
      <w:bCs/>
      <w:i/>
      <w:iCs/>
      <w:color w:val="4F81BD"/>
    </w:rPr>
  </w:style>
  <w:style w:type="paragraph" w:customStyle="1" w:styleId="Titre4">
    <w:name w:val="Titre 4"/>
    <w:aliases w:val="t4"/>
    <w:basedOn w:val="Normal"/>
    <w:link w:val="Titre4Car1"/>
    <w:uiPriority w:val="9"/>
    <w:rsid w:val="003041B9"/>
    <w:pPr>
      <w:keepNext/>
      <w:numPr>
        <w:ilvl w:val="4"/>
        <w:numId w:val="35"/>
      </w:numPr>
      <w:spacing w:before="240" w:after="120"/>
    </w:pPr>
    <w:rPr>
      <w:rFonts w:ascii="Cambria" w:hAnsi="Cambria"/>
      <w:b/>
      <w:bCs/>
      <w:i/>
      <w:iCs/>
      <w:color w:val="4F81BD"/>
      <w:lang w:val="fr-FR" w:eastAsia="fr-FR"/>
    </w:rPr>
  </w:style>
  <w:style w:type="character" w:customStyle="1" w:styleId="ListepucesCar">
    <w:name w:val="Liste à puces Car"/>
    <w:aliases w:val="Liste à puces 1 Car"/>
    <w:link w:val="Listepuces"/>
    <w:locked/>
    <w:rsid w:val="003041B9"/>
    <w:rPr>
      <w:rFonts w:ascii="Verdana" w:hAnsi="Verdana"/>
    </w:rPr>
  </w:style>
  <w:style w:type="paragraph" w:customStyle="1" w:styleId="Listepuces">
    <w:name w:val="Liste à puces"/>
    <w:aliases w:val="Liste à puces 1"/>
    <w:basedOn w:val="Normal"/>
    <w:link w:val="ListepucesCar"/>
    <w:rsid w:val="003041B9"/>
    <w:pPr>
      <w:numPr>
        <w:numId w:val="34"/>
      </w:numPr>
      <w:spacing w:before="60"/>
    </w:pPr>
    <w:rPr>
      <w:lang w:val="fr-FR" w:eastAsia="fr-FR"/>
    </w:rPr>
  </w:style>
  <w:style w:type="paragraph" w:customStyle="1" w:styleId="Titre5">
    <w:name w:val="Titre 5"/>
    <w:basedOn w:val="Normal"/>
    <w:rsid w:val="003041B9"/>
    <w:pPr>
      <w:numPr>
        <w:ilvl w:val="5"/>
        <w:numId w:val="35"/>
      </w:numPr>
    </w:pPr>
    <w:rPr>
      <w:rFonts w:ascii="Calibri" w:eastAsia="Calibri" w:hAnsi="Calibri"/>
      <w:sz w:val="22"/>
      <w:szCs w:val="22"/>
      <w:lang w:val="fr-FR" w:eastAsia="fr-FR"/>
    </w:rPr>
  </w:style>
  <w:style w:type="paragraph" w:customStyle="1" w:styleId="Titre6">
    <w:name w:val="Titre 6"/>
    <w:basedOn w:val="Normal"/>
    <w:rsid w:val="003041B9"/>
    <w:pPr>
      <w:numPr>
        <w:ilvl w:val="6"/>
        <w:numId w:val="35"/>
      </w:numPr>
    </w:pPr>
    <w:rPr>
      <w:rFonts w:ascii="Calibri" w:eastAsia="Calibri" w:hAnsi="Calibri"/>
      <w:sz w:val="22"/>
      <w:szCs w:val="22"/>
      <w:lang w:val="fr-FR" w:eastAsia="fr-FR"/>
    </w:rPr>
  </w:style>
  <w:style w:type="paragraph" w:customStyle="1" w:styleId="Titre7">
    <w:name w:val="Titre 7"/>
    <w:basedOn w:val="Normal"/>
    <w:rsid w:val="003041B9"/>
    <w:pPr>
      <w:numPr>
        <w:ilvl w:val="7"/>
        <w:numId w:val="35"/>
      </w:numPr>
    </w:pPr>
    <w:rPr>
      <w:rFonts w:ascii="Calibri" w:eastAsia="Calibri" w:hAnsi="Calibri"/>
      <w:sz w:val="22"/>
      <w:szCs w:val="22"/>
      <w:lang w:val="fr-FR" w:eastAsia="fr-FR"/>
    </w:rPr>
  </w:style>
  <w:style w:type="paragraph" w:customStyle="1" w:styleId="Titre8">
    <w:name w:val="Titre 8"/>
    <w:basedOn w:val="Normal"/>
    <w:rsid w:val="003041B9"/>
    <w:pPr>
      <w:numPr>
        <w:ilvl w:val="8"/>
        <w:numId w:val="35"/>
      </w:numPr>
    </w:pPr>
    <w:rPr>
      <w:rFonts w:ascii="Calibri" w:eastAsia="Calibri" w:hAnsi="Calibri"/>
      <w:sz w:val="22"/>
      <w:szCs w:val="22"/>
      <w:lang w:val="fr-FR" w:eastAsia="fr-FR"/>
    </w:rPr>
  </w:style>
  <w:style w:type="paragraph" w:customStyle="1" w:styleId="Default">
    <w:name w:val="Default"/>
    <w:rsid w:val="003041B9"/>
    <w:pPr>
      <w:autoSpaceDE w:val="0"/>
      <w:autoSpaceDN w:val="0"/>
      <w:adjustRightInd w:val="0"/>
    </w:pPr>
    <w:rPr>
      <w:rFonts w:ascii="Verdana" w:hAnsi="Verdana" w:cs="Verdana"/>
      <w:color w:val="000000"/>
      <w:sz w:val="24"/>
      <w:szCs w:val="24"/>
    </w:rPr>
  </w:style>
  <w:style w:type="paragraph" w:styleId="HTMLPreformatted">
    <w:name w:val="HTML Preformatted"/>
    <w:basedOn w:val="Normal"/>
    <w:next w:val="Normal"/>
    <w:link w:val="HTMLPreformattedChar"/>
    <w:uiPriority w:val="99"/>
    <w:unhideWhenUsed/>
    <w:rsid w:val="003041B9"/>
    <w:pPr>
      <w:spacing w:before="60" w:after="60"/>
    </w:pPr>
    <w:rPr>
      <w:rFonts w:ascii="Courier New" w:hAnsi="Courier New" w:cs="Consolas"/>
      <w:noProof/>
    </w:rPr>
  </w:style>
  <w:style w:type="character" w:customStyle="1" w:styleId="CodeBlockChar">
    <w:name w:val="CodeBlock Char"/>
    <w:basedOn w:val="DefaultParagraphFont"/>
    <w:link w:val="CodeBlock"/>
    <w:rsid w:val="003041B9"/>
    <w:rPr>
      <w:rFonts w:ascii="Courier New" w:hAnsi="Courier New"/>
      <w:color w:val="000000" w:themeColor="text1"/>
      <w:sz w:val="18"/>
      <w:lang w:val="en-US" w:eastAsia="en-US"/>
    </w:rPr>
  </w:style>
  <w:style w:type="paragraph" w:customStyle="1" w:styleId="CLICmd">
    <w:name w:val="CLICmd"/>
    <w:basedOn w:val="Normal"/>
    <w:qFormat/>
    <w:rsid w:val="003041B9"/>
    <w:pPr>
      <w:pageBreakBefore/>
      <w:pBdr>
        <w:top w:val="single" w:sz="4" w:space="1" w:color="auto"/>
      </w:pBdr>
      <w:outlineLvl w:val="3"/>
    </w:pPr>
    <w:rPr>
      <w:b/>
      <w:smallCaps/>
      <w:noProof/>
      <w:color w:val="000000" w:themeColor="text1"/>
    </w:rPr>
  </w:style>
  <w:style w:type="paragraph" w:customStyle="1" w:styleId="CodeBlock">
    <w:name w:val="CodeBlock"/>
    <w:basedOn w:val="Normal"/>
    <w:link w:val="CodeBlockChar"/>
    <w:qFormat/>
    <w:rsid w:val="003041B9"/>
    <w:pPr>
      <w:keepNext/>
    </w:pPr>
    <w:rPr>
      <w:rFonts w:ascii="Courier New" w:hAnsi="Courier New"/>
      <w:color w:val="000000" w:themeColor="text1"/>
      <w:sz w:val="18"/>
    </w:rPr>
  </w:style>
  <w:style w:type="paragraph" w:customStyle="1" w:styleId="Step">
    <w:name w:val="Step"/>
    <w:basedOn w:val="Normal"/>
    <w:next w:val="Normal"/>
    <w:qFormat/>
    <w:rsid w:val="003041B9"/>
    <w:pPr>
      <w:keepNext/>
      <w:pBdr>
        <w:top w:val="single" w:sz="12" w:space="8" w:color="F9F9F9"/>
        <w:left w:val="single" w:sz="12" w:space="8" w:color="808080" w:themeColor="background1" w:themeShade="80"/>
        <w:bottom w:val="single" w:sz="12" w:space="8" w:color="808080" w:themeColor="background1" w:themeShade="80"/>
      </w:pBdr>
      <w:shd w:val="clear" w:color="auto" w:fill="F9F9F9"/>
      <w:spacing w:before="600" w:after="360"/>
      <w:ind w:left="113"/>
      <w:outlineLvl w:val="5"/>
    </w:pPr>
    <w:rPr>
      <w:color w:val="000000" w:themeColor="text1"/>
      <w:lang w:val="fr-FR"/>
    </w:rPr>
  </w:style>
  <w:style w:type="paragraph" w:customStyle="1" w:styleId="StepCommand">
    <w:name w:val="StepCommand"/>
    <w:basedOn w:val="Normal"/>
    <w:next w:val="Normal"/>
    <w:qFormat/>
    <w:rsid w:val="003041B9"/>
    <w:rPr>
      <w:rFonts w:ascii="Courier New" w:hAnsi="Courier New" w:cs="Courier New"/>
      <w:b/>
      <w:noProof/>
      <w:color w:val="17365D" w:themeColor="text2" w:themeShade="BF"/>
      <w:sz w:val="24"/>
      <w:lang w:val="fr-FR"/>
    </w:rPr>
  </w:style>
  <w:style w:type="paragraph" w:customStyle="1" w:styleId="StepDetail">
    <w:name w:val="StepDetail"/>
    <w:basedOn w:val="Normal"/>
    <w:next w:val="Normal"/>
    <w:qFormat/>
    <w:rsid w:val="003041B9"/>
    <w:rPr>
      <w:sz w:val="22"/>
      <w:lang w:val="fr-FR"/>
    </w:rPr>
  </w:style>
  <w:style w:type="paragraph" w:customStyle="1" w:styleId="StepTopic">
    <w:name w:val="StepTopic"/>
    <w:basedOn w:val="Normal"/>
    <w:next w:val="Normal"/>
    <w:qFormat/>
    <w:rsid w:val="003041B9"/>
    <w:pPr>
      <w:keepNext/>
      <w:spacing w:before="240"/>
    </w:pPr>
    <w:rPr>
      <w:b/>
      <w:u w:val="single"/>
      <w:lang w:val="fr-FR"/>
    </w:rPr>
  </w:style>
  <w:style w:type="paragraph" w:customStyle="1" w:styleId="bodytext0">
    <w:name w:val="bodytext"/>
    <w:basedOn w:val="Normal"/>
    <w:rsid w:val="003041B9"/>
    <w:pPr>
      <w:spacing w:before="100" w:beforeAutospacing="1" w:after="100" w:afterAutospacing="1"/>
    </w:pPr>
    <w:rPr>
      <w:rFonts w:ascii="Arial" w:eastAsiaTheme="minorEastAsia" w:hAnsi="Arial" w:cs="Arial"/>
      <w:sz w:val="24"/>
      <w:szCs w:val="24"/>
      <w:lang w:val="fr-FR" w:eastAsia="fr-FR"/>
    </w:rPr>
  </w:style>
  <w:style w:type="paragraph" w:customStyle="1" w:styleId="stepfield">
    <w:name w:val="stepfield"/>
    <w:basedOn w:val="Normal"/>
    <w:rsid w:val="003041B9"/>
    <w:pPr>
      <w:spacing w:before="100" w:beforeAutospacing="1" w:after="100" w:afterAutospacing="1"/>
    </w:pPr>
    <w:rPr>
      <w:rFonts w:ascii="Arial" w:eastAsiaTheme="minorEastAsia" w:hAnsi="Arial" w:cs="Arial"/>
      <w:sz w:val="24"/>
      <w:szCs w:val="24"/>
      <w:lang w:val="fr-FR" w:eastAsia="fr-FR"/>
    </w:rPr>
  </w:style>
  <w:style w:type="paragraph" w:customStyle="1" w:styleId="panel">
    <w:name w:val="panel"/>
    <w:basedOn w:val="Normal"/>
    <w:rsid w:val="003041B9"/>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eastAsiaTheme="minorEastAsia" w:hAnsi="Arial" w:cs="Arial"/>
      <w:sz w:val="24"/>
      <w:szCs w:val="24"/>
      <w:lang w:val="fr-FR" w:eastAsia="fr-FR"/>
    </w:rPr>
  </w:style>
  <w:style w:type="paragraph" w:customStyle="1" w:styleId="notemacro">
    <w:name w:val="notemacro"/>
    <w:basedOn w:val="Normal"/>
    <w:rsid w:val="003041B9"/>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eastAsiaTheme="minorEastAsia" w:hAnsi="Arial" w:cs="Arial"/>
      <w:sz w:val="24"/>
      <w:szCs w:val="24"/>
      <w:lang w:val="fr-FR" w:eastAsia="fr-FR"/>
    </w:rPr>
  </w:style>
  <w:style w:type="paragraph" w:customStyle="1" w:styleId="warningmacro">
    <w:name w:val="warningmacro"/>
    <w:basedOn w:val="Normal"/>
    <w:rsid w:val="003041B9"/>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eastAsiaTheme="minorEastAsia" w:hAnsi="Arial" w:cs="Arial"/>
      <w:sz w:val="24"/>
      <w:szCs w:val="24"/>
      <w:lang w:val="fr-FR" w:eastAsia="fr-FR"/>
    </w:rPr>
  </w:style>
  <w:style w:type="paragraph" w:customStyle="1" w:styleId="infomacro">
    <w:name w:val="infomacro"/>
    <w:basedOn w:val="Normal"/>
    <w:rsid w:val="003041B9"/>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eastAsiaTheme="minorEastAsia" w:hAnsi="Arial" w:cs="Arial"/>
      <w:sz w:val="24"/>
      <w:szCs w:val="24"/>
      <w:lang w:val="fr-FR" w:eastAsia="fr-FR"/>
    </w:rPr>
  </w:style>
  <w:style w:type="paragraph" w:customStyle="1" w:styleId="tipmacro">
    <w:name w:val="tipmacro"/>
    <w:basedOn w:val="Normal"/>
    <w:rsid w:val="003041B9"/>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eastAsiaTheme="minorEastAsia" w:hAnsi="Arial" w:cs="Arial"/>
      <w:sz w:val="24"/>
      <w:szCs w:val="24"/>
      <w:lang w:val="fr-FR" w:eastAsia="fr-FR"/>
    </w:rPr>
  </w:style>
  <w:style w:type="paragraph" w:customStyle="1" w:styleId="informationmacropadding">
    <w:name w:val="informationmacropadding"/>
    <w:basedOn w:val="Normal"/>
    <w:rsid w:val="003041B9"/>
    <w:pPr>
      <w:spacing w:before="100" w:beforeAutospacing="1" w:after="100" w:afterAutospacing="1"/>
    </w:pPr>
    <w:rPr>
      <w:rFonts w:ascii="Arial" w:eastAsiaTheme="minorEastAsia" w:hAnsi="Arial" w:cs="Arial"/>
      <w:sz w:val="24"/>
      <w:szCs w:val="24"/>
      <w:lang w:val="fr-FR" w:eastAsia="fr-FR"/>
    </w:rPr>
  </w:style>
  <w:style w:type="paragraph" w:customStyle="1" w:styleId="grid">
    <w:name w:val="grid"/>
    <w:basedOn w:val="Normal"/>
    <w:rsid w:val="003041B9"/>
    <w:pPr>
      <w:spacing w:before="30" w:after="75"/>
    </w:pPr>
    <w:rPr>
      <w:rFonts w:ascii="Arial" w:eastAsiaTheme="minorEastAsia" w:hAnsi="Arial" w:cs="Arial"/>
      <w:sz w:val="24"/>
      <w:szCs w:val="24"/>
      <w:lang w:val="fr-FR" w:eastAsia="fr-FR"/>
    </w:rPr>
  </w:style>
  <w:style w:type="paragraph" w:customStyle="1" w:styleId="fst">
    <w:name w:val="fst"/>
    <w:basedOn w:val="Normal"/>
    <w:rsid w:val="003041B9"/>
    <w:pPr>
      <w:spacing w:before="100" w:beforeAutospacing="1" w:after="100" w:afterAutospacing="1"/>
    </w:pPr>
    <w:rPr>
      <w:rFonts w:eastAsiaTheme="minorEastAsia" w:cs="Arial"/>
      <w:b/>
      <w:bCs/>
      <w:noProof/>
      <w:lang w:val="fr-FR" w:eastAsia="fr-FR"/>
    </w:rPr>
  </w:style>
  <w:style w:type="paragraph" w:customStyle="1" w:styleId="snd">
    <w:name w:val="snd"/>
    <w:basedOn w:val="Normal"/>
    <w:rsid w:val="003041B9"/>
    <w:pPr>
      <w:spacing w:before="100" w:beforeAutospacing="1" w:after="100" w:afterAutospacing="1"/>
      <w:ind w:left="284"/>
    </w:pPr>
    <w:rPr>
      <w:rFonts w:ascii="Courier New" w:eastAsiaTheme="minorEastAsia" w:hAnsi="Courier New" w:cs="Courier New"/>
      <w:noProof/>
      <w:lang w:val="fr-FR" w:eastAsia="fr-FR"/>
    </w:rPr>
  </w:style>
  <w:style w:type="paragraph" w:customStyle="1" w:styleId="sn2">
    <w:name w:val="sn2"/>
    <w:basedOn w:val="Normal"/>
    <w:rsid w:val="003041B9"/>
    <w:pPr>
      <w:spacing w:before="100" w:beforeAutospacing="1" w:after="100" w:afterAutospacing="1"/>
      <w:ind w:left="284"/>
    </w:pPr>
    <w:rPr>
      <w:rFonts w:ascii="Courier New" w:eastAsiaTheme="minorEastAsia" w:hAnsi="Courier New" w:cs="Courier New"/>
      <w:b/>
      <w:bCs/>
      <w:noProof/>
      <w:u w:val="words"/>
      <w:lang w:val="fr-FR" w:eastAsia="fr-FR"/>
    </w:rPr>
  </w:style>
  <w:style w:type="paragraph" w:customStyle="1" w:styleId="FakeHTML">
    <w:name w:val="FakeHTML"/>
    <w:basedOn w:val="Normal"/>
    <w:next w:val="Normal"/>
    <w:qFormat/>
    <w:rsid w:val="003041B9"/>
    <w:pPr>
      <w:keepNext/>
      <w:spacing w:before="0"/>
    </w:pPr>
    <w:rPr>
      <w:rFonts w:ascii="Courier New" w:hAnsi="Courier New"/>
    </w:rPr>
  </w:style>
  <w:style w:type="character" w:customStyle="1" w:styleId="HTMLPreformattedChar">
    <w:name w:val="HTML Preformatted Char"/>
    <w:basedOn w:val="DefaultParagraphFont"/>
    <w:link w:val="HTMLPreformatted"/>
    <w:uiPriority w:val="99"/>
    <w:rsid w:val="003041B9"/>
    <w:rPr>
      <w:rFonts w:ascii="Courier New" w:hAnsi="Courier New" w:cs="Consolas"/>
      <w:noProof/>
      <w:lang w:val="en-US" w:eastAsia="en-US"/>
    </w:rPr>
  </w:style>
  <w:style w:type="paragraph" w:customStyle="1" w:styleId="PrformatHTML">
    <w:name w:val="Préformaté HTML"/>
    <w:basedOn w:val="Normal"/>
    <w:next w:val="Normal"/>
    <w:qFormat/>
    <w:rsid w:val="003041B9"/>
  </w:style>
  <w:style w:type="paragraph" w:customStyle="1" w:styleId="PresenceMarker">
    <w:name w:val="PresenceMarker"/>
    <w:basedOn w:val="Normal"/>
    <w:next w:val="Normal"/>
    <w:link w:val="PresenceMarkerChar"/>
    <w:qFormat/>
    <w:rsid w:val="003041B9"/>
    <w:pPr>
      <w:pBdr>
        <w:top w:val="single" w:sz="8" w:space="5" w:color="D9D9D9" w:themeColor="background1" w:themeShade="D9"/>
        <w:bottom w:val="single" w:sz="8" w:space="5" w:color="D9D9D9" w:themeColor="background1" w:themeShade="D9"/>
      </w:pBdr>
      <w:shd w:val="clear" w:color="auto" w:fill="F8FAF4"/>
      <w:spacing w:after="120"/>
    </w:pPr>
    <w:rPr>
      <w:rFonts w:ascii="Arial" w:hAnsi="Arial" w:cs="Arial"/>
      <w:lang w:val="fr-FR"/>
    </w:rPr>
  </w:style>
  <w:style w:type="character" w:customStyle="1" w:styleId="PresenceMarkerChar">
    <w:name w:val="PresenceMarker Char"/>
    <w:basedOn w:val="DefaultParagraphFont"/>
    <w:link w:val="PresenceMarker"/>
    <w:rsid w:val="003041B9"/>
    <w:rPr>
      <w:rFonts w:ascii="Arial" w:hAnsi="Arial" w:cs="Arial"/>
      <w:shd w:val="clear" w:color="auto" w:fill="F8FAF4"/>
      <w:lang w:eastAsia="en-US"/>
    </w:rPr>
  </w:style>
  <w:style w:type="paragraph" w:customStyle="1" w:styleId="Title1">
    <w:name w:val="Title1"/>
    <w:basedOn w:val="Normal"/>
    <w:rsid w:val="003041B9"/>
    <w:pPr>
      <w:pBdr>
        <w:bottom w:val="single" w:sz="4" w:space="1" w:color="auto"/>
      </w:pBdr>
      <w:spacing w:before="100" w:beforeAutospacing="1" w:after="100" w:afterAutospacing="1"/>
    </w:pPr>
    <w:rPr>
      <w:rFonts w:eastAsiaTheme="minorEastAsia"/>
      <w:b/>
      <w:sz w:val="24"/>
      <w:szCs w:val="24"/>
      <w:lang w:val="fr-FR" w:eastAsia="fr-FR"/>
    </w:rPr>
  </w:style>
  <w:style w:type="paragraph" w:customStyle="1" w:styleId="print-only">
    <w:name w:val="print-only"/>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
    <w:name w:val="comment"/>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
    <w:name w:val="comment-body"/>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
    <w:name w:val="comment-content"/>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
    <w:name w:val="pagesection"/>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aui-header-inner">
    <w:name w:val="aui-header-inne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sidebar">
    <w:name w:val="sideba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a-fixed-sidebar">
    <w:name w:val="ia-fixed-sideba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page-actions">
    <w:name w:val="page-actions"/>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avmenu">
    <w:name w:val="navmenu"/>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ajs-menu-bar">
    <w:name w:val="ajs-menu-ba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oprint">
    <w:name w:val="noprint"/>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nline-control-link">
    <w:name w:val="inline-control-link"/>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global-comment-actions">
    <w:name w:val="global-comment-actions"/>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actions">
    <w:name w:val="comment-actions"/>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quick-comment-container">
    <w:name w:val="quick-comment-containe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1">
    <w:name w:val="comment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1">
    <w:name w:val="comment-body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1">
    <w:name w:val="comment-content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1">
    <w:name w:val="pagesection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character" w:customStyle="1" w:styleId="aui-icon">
    <w:name w:val="aui-icon"/>
    <w:basedOn w:val="DefaultParagraphFont"/>
    <w:rsid w:val="003041B9"/>
  </w:style>
  <w:style w:type="character" w:customStyle="1" w:styleId="error">
    <w:name w:val="error"/>
    <w:basedOn w:val="DefaultParagraphFont"/>
    <w:rsid w:val="003041B9"/>
  </w:style>
  <w:style w:type="paragraph" w:customStyle="1" w:styleId="comment2">
    <w:name w:val="comment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2">
    <w:name w:val="comment-body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2">
    <w:name w:val="comment-content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2">
    <w:name w:val="pagesection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Title2">
    <w:name w:val="Title2"/>
    <w:basedOn w:val="Normal"/>
    <w:rsid w:val="003041B9"/>
    <w:pPr>
      <w:pBdr>
        <w:bottom w:val="single" w:sz="4" w:space="1" w:color="auto"/>
      </w:pBdr>
      <w:spacing w:before="100" w:beforeAutospacing="1" w:after="100" w:afterAutospacing="1"/>
    </w:pPr>
    <w:rPr>
      <w:rFonts w:eastAsiaTheme="minorHAnsi"/>
      <w:b/>
    </w:rPr>
  </w:style>
  <w:style w:type="paragraph" w:customStyle="1" w:styleId="Title3">
    <w:name w:val="Title3"/>
    <w:basedOn w:val="Normal"/>
    <w:next w:val="Normal"/>
    <w:qFormat/>
    <w:rsid w:val="003041B9"/>
    <w:pPr>
      <w:pBdr>
        <w:bottom w:val="single" w:sz="4" w:space="1" w:color="auto"/>
      </w:pBdr>
    </w:pPr>
    <w:rPr>
      <w:b/>
      <w:sz w:val="24"/>
    </w:rPr>
  </w:style>
  <w:style w:type="paragraph" w:customStyle="1" w:styleId="Title4">
    <w:name w:val="Title4"/>
    <w:basedOn w:val="Normal"/>
    <w:qFormat/>
    <w:rsid w:val="003041B9"/>
    <w:pPr>
      <w:pBdr>
        <w:bottom w:val="single" w:sz="4" w:space="1" w:color="auto"/>
      </w:pBdr>
    </w:pPr>
    <w:rPr>
      <w:b/>
      <w:sz w:val="24"/>
    </w:rPr>
  </w:style>
  <w:style w:type="paragraph" w:customStyle="1" w:styleId="PaneTitle">
    <w:name w:val="PaneTitle"/>
    <w:basedOn w:val="Normal"/>
    <w:qFormat/>
    <w:rsid w:val="003041B9"/>
    <w:pPr>
      <w:pBdr>
        <w:bottom w:val="single" w:sz="4" w:space="3" w:color="F2F2F2" w:themeColor="background1" w:themeShade="F2"/>
      </w:pBdr>
      <w:spacing w:before="0"/>
    </w:pPr>
    <w:rPr>
      <w:b/>
      <w:sz w:val="24"/>
    </w:rPr>
  </w:style>
  <w:style w:type="paragraph" w:customStyle="1" w:styleId="Title5">
    <w:name w:val="Title5"/>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Title6">
    <w:name w:val="Title6"/>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nfFile">
    <w:name w:val="ConfFile"/>
    <w:basedOn w:val="Normal"/>
    <w:next w:val="Normal"/>
    <w:qFormat/>
    <w:rsid w:val="003041B9"/>
    <w:pPr>
      <w:pBdr>
        <w:top w:val="single" w:sz="8" w:space="12" w:color="4F81BD" w:themeColor="accent1"/>
        <w:left w:val="single" w:sz="8" w:space="4" w:color="4F81BD" w:themeColor="accent1"/>
        <w:bottom w:val="single" w:sz="8" w:space="12" w:color="4F81BD" w:themeColor="accent1"/>
        <w:right w:val="single" w:sz="8" w:space="4" w:color="4F81BD" w:themeColor="accent1"/>
      </w:pBdr>
      <w:shd w:val="clear" w:color="auto" w:fill="FFFFD1"/>
      <w:spacing w:after="120"/>
    </w:pPr>
    <w:rPr>
      <w:rFonts w:ascii="Consolas" w:hAnsi="Consolas"/>
      <w:b/>
      <w:noProof/>
      <w:sz w:val="22"/>
    </w:rPr>
  </w:style>
  <w:style w:type="table" w:customStyle="1" w:styleId="TableauavecGrille">
    <w:name w:val="Tableau avec Grille"/>
    <w:basedOn w:val="TableNormal"/>
    <w:rsid w:val="003041B9"/>
    <w:pPr>
      <w:ind w:left="567"/>
    </w:pPr>
    <w:rPr>
      <w:rFonts w:ascii="Arial" w:hAnsi="Arial"/>
      <w:sz w:val="18"/>
      <w:szCs w:val="32"/>
    </w:rPr>
    <w:tblPr>
      <w:tblInd w:w="680"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paragraph" w:customStyle="1" w:styleId="SqIndent">
    <w:name w:val="SqIndent"/>
    <w:basedOn w:val="ListBullet"/>
    <w:link w:val="SqIndentChar"/>
    <w:qFormat/>
    <w:rsid w:val="003041B9"/>
    <w:pPr>
      <w:numPr>
        <w:numId w:val="0"/>
      </w:numPr>
    </w:pPr>
  </w:style>
  <w:style w:type="character" w:customStyle="1" w:styleId="SqIndentChar">
    <w:name w:val="SqIndent Char"/>
    <w:basedOn w:val="ListBulletChar"/>
    <w:link w:val="SqIndent"/>
    <w:rsid w:val="003041B9"/>
    <w:rPr>
      <w:rFonts w:ascii="Verdana" w:hAnsi="Verdana"/>
      <w:lang w:val="en-US" w:eastAsia="en-US"/>
    </w:rPr>
  </w:style>
  <w:style w:type="paragraph" w:customStyle="1" w:styleId="SquareIndent">
    <w:name w:val="SquareIndent"/>
    <w:basedOn w:val="ListBullet"/>
    <w:link w:val="SquareIndentChar"/>
    <w:qFormat/>
    <w:rsid w:val="003041B9"/>
    <w:pPr>
      <w:numPr>
        <w:numId w:val="0"/>
      </w:numPr>
    </w:pPr>
  </w:style>
  <w:style w:type="character" w:customStyle="1" w:styleId="SquareIndentChar">
    <w:name w:val="SquareIndent Char"/>
    <w:basedOn w:val="ListBulletChar"/>
    <w:link w:val="SquareIndent"/>
    <w:rsid w:val="003041B9"/>
    <w:rPr>
      <w:rFonts w:ascii="Verdana" w:hAnsi="Verdana"/>
      <w:lang w:val="en-US" w:eastAsia="en-US"/>
    </w:rPr>
  </w:style>
  <w:style w:type="paragraph" w:customStyle="1" w:styleId="Title7">
    <w:name w:val="Title7"/>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lbar">
    <w:name w:val="plbar"/>
    <w:basedOn w:val="Normal"/>
    <w:rsid w:val="003041B9"/>
    <w:pPr>
      <w:pBdr>
        <w:top w:val="single" w:sz="6" w:space="0" w:color="FF0000"/>
        <w:left w:val="single" w:sz="6" w:space="0" w:color="FF0000"/>
        <w:bottom w:val="single" w:sz="6" w:space="0" w:color="FF0000"/>
        <w:right w:val="single" w:sz="6" w:space="0" w:color="FF0000"/>
      </w:pBdr>
      <w:shd w:val="clear" w:color="auto" w:fill="FF000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hrbar">
    <w:name w:val="hrbar"/>
    <w:basedOn w:val="Normal"/>
    <w:rsid w:val="003041B9"/>
    <w:pPr>
      <w:pBdr>
        <w:top w:val="single" w:sz="6" w:space="0" w:color="0000FF"/>
        <w:left w:val="single" w:sz="6" w:space="0" w:color="0000FF"/>
        <w:bottom w:val="single" w:sz="6" w:space="0" w:color="0000FF"/>
        <w:right w:val="single" w:sz="6" w:space="0" w:color="0000FF"/>
      </w:pBdr>
      <w:shd w:val="clear" w:color="auto" w:fill="0000FF"/>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edsnhrbar">
    <w:name w:val="edsnhrbar"/>
    <w:basedOn w:val="Normal"/>
    <w:rsid w:val="003041B9"/>
    <w:pPr>
      <w:pBdr>
        <w:top w:val="single" w:sz="6" w:space="0" w:color="0000FF"/>
        <w:left w:val="single" w:sz="6" w:space="0" w:color="0000FF"/>
        <w:bottom w:val="single" w:sz="6" w:space="0" w:color="0000FF"/>
        <w:right w:val="single" w:sz="6" w:space="0" w:color="0000FF"/>
      </w:pBdr>
      <w:shd w:val="clear" w:color="auto" w:fill="ADD8E6"/>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regdsnhrbar">
    <w:name w:val="regdsnhrbar"/>
    <w:basedOn w:val="Normal"/>
    <w:rsid w:val="003041B9"/>
    <w:pPr>
      <w:pBdr>
        <w:top w:val="single" w:sz="6" w:space="0" w:color="808080"/>
        <w:left w:val="single" w:sz="6" w:space="0" w:color="808080"/>
        <w:bottom w:val="single" w:sz="6" w:space="0" w:color="808080"/>
        <w:right w:val="single" w:sz="6" w:space="0" w:color="808080"/>
      </w:pBdr>
      <w:shd w:val="clear" w:color="auto" w:fill="80808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keyword">
    <w:name w:val="keyword"/>
    <w:basedOn w:val="Normal"/>
    <w:rsid w:val="003041B9"/>
    <w:pPr>
      <w:spacing w:before="100" w:beforeAutospacing="1" w:after="100" w:afterAutospacing="1"/>
    </w:pPr>
    <w:rPr>
      <w:rFonts w:ascii="Times New Roman" w:eastAsiaTheme="minorEastAsia" w:hAnsi="Times New Roman"/>
      <w:color w:val="000000"/>
      <w:sz w:val="2"/>
      <w:szCs w:val="2"/>
      <w:lang w:val="fr-FR" w:eastAsia="fr-FR"/>
    </w:rPr>
  </w:style>
  <w:style w:type="character" w:customStyle="1" w:styleId="keyword1">
    <w:name w:val="keyword1"/>
    <w:basedOn w:val="DefaultParagraphFont"/>
    <w:rsid w:val="003041B9"/>
    <w:rPr>
      <w:color w:val="000000"/>
      <w:sz w:val="2"/>
      <w:szCs w:val="2"/>
    </w:rPr>
  </w:style>
  <w:style w:type="paragraph" w:customStyle="1" w:styleId="comment3">
    <w:name w:val="comment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3">
    <w:name w:val="comment-body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3">
    <w:name w:val="comment-content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3">
    <w:name w:val="pagesection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SmallBlockCode">
    <w:name w:val="SmallBlockCode"/>
    <w:basedOn w:val="Normal"/>
    <w:next w:val="Normal"/>
    <w:qFormat/>
    <w:rsid w:val="003041B9"/>
    <w:pPr>
      <w:keepNext/>
      <w:keepLines/>
      <w:spacing w:before="0"/>
    </w:pPr>
    <w:rPr>
      <w:rFonts w:ascii="Consolas" w:hAnsi="Consolas"/>
      <w:sz w:val="16"/>
      <w:lang w:val="fr-FR"/>
    </w:rPr>
  </w:style>
  <w:style w:type="paragraph" w:customStyle="1" w:styleId="Title8">
    <w:name w:val="Title8"/>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StepSample">
    <w:name w:val="StepSample"/>
    <w:basedOn w:val="Normal"/>
    <w:next w:val="Normal"/>
    <w:qFormat/>
    <w:rsid w:val="003041B9"/>
    <w:pPr>
      <w:pBdr>
        <w:top w:val="single" w:sz="2" w:space="4" w:color="808080" w:themeColor="background1" w:themeShade="80"/>
        <w:left w:val="single" w:sz="2" w:space="4" w:color="808080" w:themeColor="background1" w:themeShade="80"/>
        <w:bottom w:val="single" w:sz="2" w:space="4" w:color="808080" w:themeColor="background1" w:themeShade="80"/>
        <w:right w:val="single" w:sz="2" w:space="4" w:color="808080" w:themeColor="background1" w:themeShade="80"/>
      </w:pBdr>
      <w:shd w:val="clear" w:color="auto" w:fill="F2F2F2" w:themeFill="background1" w:themeFillShade="F2"/>
      <w:spacing w:before="360" w:after="120"/>
      <w:ind w:left="113"/>
    </w:pPr>
    <w:rPr>
      <w:rFonts w:ascii="Consolas" w:hAnsi="Consolas" w:cs="Arial"/>
      <w:noProof/>
      <w:color w:val="17365D"/>
      <w:lang w:val="fr-FR"/>
    </w:rPr>
  </w:style>
  <w:style w:type="paragraph" w:customStyle="1" w:styleId="ProcessPhase">
    <w:name w:val="ProcessPhase"/>
    <w:basedOn w:val="Heading5"/>
    <w:link w:val="ProcessPhaseChar"/>
    <w:qFormat/>
    <w:rsid w:val="003041B9"/>
    <w:pPr>
      <w:keepNext w:val="0"/>
      <w:pBdr>
        <w:top w:val="single" w:sz="4" w:space="8" w:color="auto" w:shadow="1"/>
        <w:left w:val="single" w:sz="4" w:space="4" w:color="auto" w:shadow="1"/>
        <w:bottom w:val="single" w:sz="4" w:space="8" w:color="auto" w:shadow="1"/>
        <w:right w:val="single" w:sz="4" w:space="4" w:color="auto" w:shadow="1"/>
      </w:pBdr>
      <w:shd w:val="clear" w:color="auto" w:fill="FDE9D9" w:themeFill="accent6" w:themeFillTint="33"/>
      <w:spacing w:before="100" w:beforeAutospacing="1" w:after="100" w:afterAutospacing="1"/>
    </w:pPr>
    <w:rPr>
      <w:rFonts w:cs="Arial"/>
      <w:color w:val="000000"/>
    </w:rPr>
  </w:style>
  <w:style w:type="character" w:customStyle="1" w:styleId="ProcessPhaseChar">
    <w:name w:val="ProcessPhase Char"/>
    <w:basedOn w:val="Heading5Char"/>
    <w:link w:val="ProcessPhase"/>
    <w:rsid w:val="003041B9"/>
    <w:rPr>
      <w:rFonts w:ascii="Verdana" w:hAnsi="Verdana" w:cs="Arial"/>
      <w:b/>
      <w:color w:val="000000"/>
      <w:sz w:val="18"/>
      <w:u w:val="dotted" w:color="D9D9D9" w:themeColor="background1" w:themeShade="D9"/>
      <w:shd w:val="clear" w:color="auto" w:fill="FDE9D9" w:themeFill="accent6" w:themeFillTint="33"/>
      <w:lang w:val="en-AU" w:eastAsia="en-US"/>
    </w:rPr>
  </w:style>
  <w:style w:type="paragraph" w:customStyle="1" w:styleId="Title9">
    <w:name w:val="Title9"/>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LogoCover">
    <w:name w:val="LogoCover"/>
    <w:basedOn w:val="Normal"/>
    <w:link w:val="LogoCoverChar"/>
    <w:qFormat/>
    <w:rsid w:val="003041B9"/>
    <w:pPr>
      <w:keepLines/>
      <w:framePr w:w="3470" w:h="1429" w:hRule="exact" w:wrap="notBeside" w:vAnchor="page" w:hAnchor="page" w:x="852" w:y="1135" w:anchorLock="1"/>
      <w:spacing w:before="0"/>
    </w:pPr>
  </w:style>
  <w:style w:type="character" w:customStyle="1" w:styleId="LogoCoverChar">
    <w:name w:val="LogoCover Char"/>
    <w:link w:val="LogoCover"/>
    <w:rsid w:val="003041B9"/>
    <w:rPr>
      <w:rFonts w:ascii="Verdana" w:hAnsi="Verdana"/>
      <w:lang w:val="en-US" w:eastAsia="en-US"/>
    </w:rPr>
  </w:style>
  <w:style w:type="paragraph" w:customStyle="1" w:styleId="Title10">
    <w:name w:val="Title10"/>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nelHeader">
    <w:name w:val="panelHeader"/>
    <w:basedOn w:val="Normal"/>
    <w:next w:val="Normal"/>
    <w:qFormat/>
    <w:rsid w:val="003041B9"/>
    <w:pPr>
      <w:pBdr>
        <w:bottom w:val="single" w:sz="4" w:space="1" w:color="BFBFBF" w:themeColor="background1" w:themeShade="BF"/>
      </w:pBdr>
      <w:spacing w:before="0" w:line="300" w:lineRule="exact"/>
      <w:jc w:val="both"/>
    </w:pPr>
    <w:rPr>
      <w:b/>
      <w:lang w:val="fr-FR" w:eastAsia="fr-FR"/>
    </w:rPr>
  </w:style>
  <w:style w:type="paragraph" w:customStyle="1" w:styleId="panelBullet">
    <w:name w:val="panelBullet"/>
    <w:basedOn w:val="Normal"/>
    <w:link w:val="panelBulletChar"/>
    <w:qFormat/>
    <w:rsid w:val="003041B9"/>
    <w:pPr>
      <w:keepNext/>
      <w:keepLines/>
      <w:numPr>
        <w:numId w:val="36"/>
      </w:numPr>
      <w:spacing w:before="240" w:beforeAutospacing="1" w:after="100" w:afterAutospacing="1"/>
    </w:pPr>
    <w:rPr>
      <w:rFonts w:cs="Arial"/>
      <w:color w:val="000000"/>
      <w:lang w:val="fr-FR" w:eastAsia="fr-FR"/>
    </w:rPr>
  </w:style>
  <w:style w:type="character" w:customStyle="1" w:styleId="panelBulletChar">
    <w:name w:val="panelBullet Char"/>
    <w:basedOn w:val="DefaultParagraphFont"/>
    <w:link w:val="panelBullet"/>
    <w:rsid w:val="003041B9"/>
    <w:rPr>
      <w:rFonts w:ascii="Verdana" w:hAnsi="Verdana" w:cs="Arial"/>
      <w:color w:val="000000"/>
    </w:rPr>
  </w:style>
  <w:style w:type="table" w:customStyle="1" w:styleId="CommandArgs">
    <w:name w:val="CommandArgs"/>
    <w:basedOn w:val="TableauavecGrille"/>
    <w:uiPriority w:val="99"/>
    <w:rsid w:val="003041B9"/>
    <w:pPr>
      <w:keepNext/>
      <w:ind w:left="170"/>
    </w:pPr>
    <w:tblPr>
      <w:tblInd w:w="170" w:type="dxa"/>
      <w:tblCellMar>
        <w:left w:w="57" w:type="dxa"/>
        <w:bottom w:w="57" w:type="dxa"/>
        <w:right w:w="57" w:type="dxa"/>
      </w:tblCellMar>
    </w:tblPr>
    <w:tcPr>
      <w:shd w:val="clear" w:color="auto" w:fill="FFFFFF" w:themeFill="background1"/>
      <w:vAlign w:val="center"/>
    </w:tcPr>
    <w:tblStylePr w:type="firstRow">
      <w:rPr>
        <w:rFonts w:ascii="Arial" w:hAnsi="Arial"/>
        <w:b/>
        <w:color w:val="auto"/>
        <w:sz w:val="18"/>
      </w:rPr>
      <w:tblPr/>
      <w:tcPr>
        <w:tcBorders>
          <w:top w:val="single" w:sz="2" w:space="0" w:color="auto"/>
          <w:left w:val="single" w:sz="2" w:space="0" w:color="auto"/>
          <w:bottom w:val="single" w:sz="2" w:space="0" w:color="auto"/>
          <w:right w:val="single" w:sz="2" w:space="0" w:color="auto"/>
          <w:insideH w:val="single" w:sz="2" w:space="0" w:color="auto"/>
          <w:insideV w:val="single" w:sz="2" w:space="0" w:color="BFBFBF" w:themeColor="background1" w:themeShade="BF"/>
          <w:tl2br w:val="nil"/>
          <w:tr2bl w:val="nil"/>
        </w:tcBorders>
        <w:shd w:val="clear" w:color="auto" w:fill="E6E6E6"/>
      </w:tcPr>
    </w:tblStylePr>
    <w:tblStylePr w:type="firstCol">
      <w:tblPr/>
      <w:tcPr>
        <w:shd w:val="clear" w:color="auto" w:fill="F2F2F2" w:themeFill="background1" w:themeFillShade="F2"/>
      </w:tcPr>
    </w:tblStylePr>
  </w:style>
  <w:style w:type="paragraph" w:customStyle="1" w:styleId="CmdName">
    <w:name w:val="CmdName"/>
    <w:basedOn w:val="Normal"/>
    <w:qFormat/>
    <w:rsid w:val="003041B9"/>
    <w:pPr>
      <w:shd w:val="clear" w:color="000000" w:fill="auto"/>
    </w:pPr>
    <w:rPr>
      <w:b/>
      <w:noProof/>
    </w:rPr>
  </w:style>
  <w:style w:type="paragraph" w:customStyle="1" w:styleId="wdxfiltermark">
    <w:name w:val="wdxfiltermark"/>
    <w:basedOn w:val="Normal"/>
    <w:rsid w:val="003041B9"/>
    <w:pPr>
      <w:spacing w:before="0" w:line="120" w:lineRule="auto"/>
    </w:pPr>
    <w:rPr>
      <w:rFonts w:ascii="Times New Roman" w:eastAsiaTheme="minorEastAsia" w:hAnsi="Times New Roman"/>
      <w:sz w:val="24"/>
      <w:szCs w:val="24"/>
      <w:lang w:val="fr-FR" w:eastAsia="fr-FR"/>
    </w:rPr>
  </w:style>
  <w:style w:type="character" w:customStyle="1" w:styleId="confluence-embedded-file-wrapper">
    <w:name w:val="confluence-embedded-file-wrapper"/>
    <w:basedOn w:val="DefaultParagraphFont"/>
    <w:rsid w:val="003041B9"/>
  </w:style>
  <w:style w:type="paragraph" w:customStyle="1" w:styleId="o1">
    <w:name w:val="o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mcetaggedbr">
    <w:name w:val="_mce_tagged_br"/>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character" w:customStyle="1" w:styleId="confluence-anchor-link">
    <w:name w:val="confluence-anchor-link"/>
    <w:basedOn w:val="DefaultParagraphFont"/>
    <w:rsid w:val="003041B9"/>
  </w:style>
  <w:style w:type="paragraph" w:customStyle="1" w:styleId="CmdArgs">
    <w:name w:val="CmdArgs"/>
    <w:basedOn w:val="Normal"/>
    <w:qFormat/>
    <w:rsid w:val="003041B9"/>
    <w:pPr>
      <w:ind w:left="284"/>
    </w:pPr>
    <w:rPr>
      <w:rFonts w:ascii="Courier New" w:hAnsi="Courier New"/>
      <w:b/>
      <w:noProof/>
      <w:u w:val="words"/>
    </w:rPr>
  </w:style>
  <w:style w:type="paragraph" w:customStyle="1" w:styleId="cmdname0">
    <w:name w:val="cmdname"/>
    <w:basedOn w:val="Normal"/>
    <w:rsid w:val="003041B9"/>
    <w:pPr>
      <w:spacing w:before="100" w:beforeAutospacing="1" w:after="100" w:afterAutospacing="1"/>
    </w:pPr>
    <w:rPr>
      <w:rFonts w:eastAsiaTheme="minorEastAsia"/>
      <w:b/>
      <w:bCs/>
      <w:noProof/>
      <w:lang w:val="fr-FR" w:eastAsia="fr-FR"/>
    </w:rPr>
  </w:style>
  <w:style w:type="paragraph" w:customStyle="1" w:styleId="cmdargs0">
    <w:name w:val="cmdargs"/>
    <w:basedOn w:val="Normal"/>
    <w:rsid w:val="003041B9"/>
    <w:pPr>
      <w:spacing w:before="100" w:beforeAutospacing="1" w:after="100" w:afterAutospacing="1"/>
      <w:ind w:left="284"/>
    </w:pPr>
    <w:rPr>
      <w:rFonts w:ascii="Courier New" w:eastAsiaTheme="minorEastAsia" w:hAnsi="Courier New"/>
      <w:b/>
      <w:bCs/>
      <w:noProof/>
      <w:u w:val="words"/>
      <w:lang w:val="fr-FR" w:eastAsia="fr-FR"/>
    </w:rPr>
  </w:style>
  <w:style w:type="paragraph" w:customStyle="1" w:styleId="CmdOpts">
    <w:name w:val="CmdOpts"/>
    <w:basedOn w:val="snd"/>
    <w:link w:val="CmdOptsChar"/>
    <w:qFormat/>
    <w:rsid w:val="003041B9"/>
    <w:pPr>
      <w:shd w:val="clear" w:color="000000" w:fill="auto"/>
    </w:pPr>
  </w:style>
  <w:style w:type="character" w:customStyle="1" w:styleId="CmdOptsChar">
    <w:name w:val="CmdOpts Char"/>
    <w:basedOn w:val="DefaultParagraphFont"/>
    <w:link w:val="CmdOpts"/>
    <w:rsid w:val="003041B9"/>
    <w:rPr>
      <w:rFonts w:ascii="Courier New" w:eastAsiaTheme="minorEastAsia" w:hAnsi="Courier New" w:cs="Courier New"/>
      <w:noProof/>
      <w:shd w:val="clear" w:color="000000" w:fill="auto"/>
    </w:rPr>
  </w:style>
  <w:style w:type="paragraph" w:customStyle="1" w:styleId="cmdopts0">
    <w:name w:val="cmdopts"/>
    <w:basedOn w:val="Normal"/>
    <w:link w:val="cmdoptsChar0"/>
    <w:qFormat/>
    <w:rsid w:val="003041B9"/>
    <w:pPr>
      <w:ind w:left="170"/>
    </w:pPr>
    <w:rPr>
      <w:rFonts w:ascii="Courier New" w:hAnsi="Courier New"/>
      <w:noProof/>
      <w:sz w:val="18"/>
      <w:lang w:val="fr-FR"/>
    </w:rPr>
  </w:style>
  <w:style w:type="character" w:customStyle="1" w:styleId="cmdoptsChar0">
    <w:name w:val="cmdopts Char"/>
    <w:basedOn w:val="DefaultParagraphFont"/>
    <w:link w:val="cmdopts0"/>
    <w:rsid w:val="003041B9"/>
    <w:rPr>
      <w:rFonts w:ascii="Courier New" w:hAnsi="Courier New"/>
      <w:noProof/>
      <w:sz w:val="18"/>
      <w:lang w:eastAsia="en-US"/>
    </w:rPr>
  </w:style>
  <w:style w:type="table" w:customStyle="1" w:styleId="NewsTable">
    <w:name w:val="NewsTable"/>
    <w:basedOn w:val="TableNormal"/>
    <w:uiPriority w:val="99"/>
    <w:rsid w:val="003041B9"/>
    <w:pPr>
      <w:keepLines/>
    </w:pPr>
    <w:rPr>
      <w:sz w:val="1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vAlign w:val="center"/>
    </w:tcPr>
    <w:tblStylePr w:type="firstRow">
      <w:pPr>
        <w:keepNext/>
        <w:keepLines/>
        <w:wordWrap/>
      </w:pPr>
      <w:rPr>
        <w:b/>
        <w:i w:val="0"/>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l2br w:val="nil"/>
          <w:tr2bl w:val="nil"/>
        </w:tcBorders>
        <w:shd w:val="clear" w:color="auto" w:fill="F2F2F2" w:themeFill="background1" w:themeFillShade="F2"/>
      </w:tcPr>
    </w:tblStylePr>
    <w:tblStylePr w:type="firstCol">
      <w:pPr>
        <w:jc w:val="center"/>
      </w:pPr>
      <w:rPr>
        <w:rFonts w:ascii="Calibri" w:hAnsi="Calibri"/>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il"/>
          <w:insideV w:val="nil"/>
          <w:tl2br w:val="nil"/>
          <w:tr2bl w:val="nil"/>
        </w:tcBorders>
        <w:shd w:val="clear" w:color="auto" w:fill="FFFFFF" w:themeFill="background1"/>
      </w:tcPr>
    </w:tblStylePr>
  </w:style>
  <w:style w:type="table" w:customStyle="1" w:styleId="KernelTable">
    <w:name w:val="KernelTable"/>
    <w:basedOn w:val="TableNormal"/>
    <w:uiPriority w:val="99"/>
    <w:rsid w:val="003041B9"/>
    <w:pPr>
      <w:jc w:val="center"/>
    </w:pPr>
    <w:rPr>
      <w:sz w:val="44"/>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FFFFE5"/>
      <w:vAlign w:val="center"/>
    </w:tcPr>
    <w:tblStylePr w:type="firstRow">
      <w:rPr>
        <w:sz w:val="20"/>
      </w:rPr>
    </w:tblStylePr>
    <w:tblStylePr w:type="firstCol">
      <w:pPr>
        <w:jc w:val="center"/>
      </w:pPr>
      <w:rPr>
        <w:b w:val="0"/>
        <w:sz w:val="20"/>
      </w:rPr>
      <w:tblPr/>
      <w:tcPr>
        <w:vAlign w:val="center"/>
      </w:tcPr>
    </w:tblStylePr>
    <w:tblStylePr w:type="seCell">
      <w:rPr>
        <w:rFonts w:ascii="Verdana" w:hAnsi="Verdana"/>
        <w:b w:val="0"/>
        <w:sz w:val="20"/>
      </w:rPr>
    </w:tblStylePr>
  </w:style>
  <w:style w:type="table" w:customStyle="1" w:styleId="KrnlTable">
    <w:name w:val="KrnlTable"/>
    <w:basedOn w:val="TableNormal"/>
    <w:uiPriority w:val="99"/>
    <w:rsid w:val="003041B9"/>
    <w:pPr>
      <w:jc w:val="center"/>
    </w:pPr>
    <w:rPr>
      <w:b/>
      <w:sz w:val="4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D6E3BC" w:themeFill="accent3" w:themeFillTint="66"/>
      <w:vAlign w:val="center"/>
    </w:tcPr>
    <w:tblStylePr w:type="firstRow">
      <w:rPr>
        <w:sz w:val="52"/>
      </w:rPr>
    </w:tblStylePr>
    <w:tblStylePr w:type="firstCol">
      <w:pPr>
        <w:jc w:val="left"/>
      </w:pPr>
      <w:rPr>
        <w:b/>
        <w:color w:val="808080" w:themeColor="background1" w:themeShade="80"/>
        <w:sz w:val="52"/>
      </w:rPr>
      <w:tblPr/>
      <w:tcPr>
        <w:shd w:val="clear" w:color="auto" w:fill="FFFFFF" w:themeFill="background1"/>
      </w:tcPr>
    </w:tblStylePr>
  </w:style>
  <w:style w:type="character" w:customStyle="1" w:styleId="normalchar">
    <w:name w:val="normalchar"/>
    <w:basedOn w:val="DefaultParagraphFont"/>
    <w:uiPriority w:val="1"/>
    <w:rsid w:val="003041B9"/>
    <w:rPr>
      <w:rFonts w:ascii="Verdana" w:hAnsi="Verdana"/>
      <w:sz w:val="20"/>
    </w:rPr>
  </w:style>
  <w:style w:type="paragraph" w:customStyle="1" w:styleId="verysmall">
    <w:name w:val="verysmall"/>
    <w:basedOn w:val="Normal"/>
    <w:link w:val="verysmallChar"/>
    <w:qFormat/>
    <w:rsid w:val="003041B9"/>
    <w:pPr>
      <w:shd w:val="clear" w:color="000000" w:fill="auto"/>
      <w:spacing w:before="0" w:line="20" w:lineRule="exact"/>
      <w:jc w:val="both"/>
    </w:pPr>
    <w:rPr>
      <w:sz w:val="2"/>
      <w:lang w:val="fr-FR" w:eastAsia="fr-FR"/>
    </w:rPr>
  </w:style>
  <w:style w:type="character" w:customStyle="1" w:styleId="verysmallChar">
    <w:name w:val="verysmall Char"/>
    <w:basedOn w:val="DefaultParagraphFont"/>
    <w:link w:val="verysmall"/>
    <w:rsid w:val="003041B9"/>
    <w:rPr>
      <w:rFonts w:ascii="Verdana" w:hAnsi="Verdana"/>
      <w:sz w:val="2"/>
      <w:shd w:val="clear" w:color="000000" w:fill="auto"/>
    </w:rPr>
  </w:style>
  <w:style w:type="numbering" w:styleId="1ai">
    <w:name w:val="Outline List 1"/>
    <w:basedOn w:val="NoList"/>
    <w:rsid w:val="003041B9"/>
    <w:pPr>
      <w:numPr>
        <w:numId w:val="10"/>
      </w:numPr>
    </w:pPr>
  </w:style>
  <w:style w:type="paragraph" w:customStyle="1" w:styleId="bodycontinue0">
    <w:name w:val="bodycontinue"/>
    <w:basedOn w:val="Normal"/>
    <w:rsid w:val="003041B9"/>
    <w:pPr>
      <w:spacing w:before="100" w:beforeAutospacing="1" w:after="100" w:afterAutospacing="1"/>
    </w:pPr>
    <w:rPr>
      <w:rFonts w:ascii="Times New Roman" w:eastAsiaTheme="minorEastAsia" w:hAnsi="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List" w:uiPriority="0"/>
    <w:lsdException w:name="List Bullet" w:uiPriority="0" w:unhideWhenUsed="0" w:qFormat="1"/>
    <w:lsdException w:name="List Number" w:uiPriority="0" w:unhideWhenUsed="0"/>
    <w:lsdException w:name="List 2" w:uiPriority="0"/>
    <w:lsdException w:name="List 3" w:uiPriority="0"/>
    <w:lsdException w:name="List 4" w:uiPriority="0"/>
    <w:lsdException w:name="List 5" w:uiPriority="0"/>
    <w:lsdException w:name="List Bullet 2" w:uiPriority="0" w:unhideWhenUsed="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unhideWhenUsed="0"/>
    <w:lsdException w:name="Body Text" w:uiPriority="0" w:unhideWhenUsed="0"/>
    <w:lsdException w:name="Body Text Indent" w:uiPriority="0"/>
    <w:lsdException w:name="List Continue" w:uiPriority="0" w:unhideWhenUsed="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1B9"/>
    <w:pPr>
      <w:spacing w:before="120"/>
    </w:pPr>
    <w:rPr>
      <w:rFonts w:ascii="Verdana" w:hAnsi="Verdana"/>
      <w:lang w:val="en-US" w:eastAsia="en-US"/>
    </w:rPr>
  </w:style>
  <w:style w:type="paragraph" w:styleId="Heading1">
    <w:name w:val="heading 1"/>
    <w:basedOn w:val="HeadingBase"/>
    <w:next w:val="Heading2"/>
    <w:link w:val="Heading1Char"/>
    <w:uiPriority w:val="9"/>
    <w:qFormat/>
    <w:rsid w:val="003041B9"/>
    <w:pPr>
      <w:pageBreakBefore/>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uiPriority w:val="9"/>
    <w:qFormat/>
    <w:rsid w:val="003041B9"/>
    <w:pPr>
      <w:keepLines/>
      <w:pBdr>
        <w:left w:val="single" w:sz="18" w:space="4" w:color="FFFFFF"/>
        <w:bottom w:val="single" w:sz="18" w:space="1" w:color="E51519"/>
      </w:pBdr>
      <w:spacing w:before="600" w:after="240"/>
      <w:outlineLvl w:val="1"/>
    </w:pPr>
    <w:rPr>
      <w:sz w:val="28"/>
    </w:rPr>
  </w:style>
  <w:style w:type="paragraph" w:styleId="Heading3">
    <w:name w:val="heading 3"/>
    <w:basedOn w:val="HeadingBase"/>
    <w:next w:val="BodyText"/>
    <w:link w:val="Heading3Char"/>
    <w:uiPriority w:val="9"/>
    <w:qFormat/>
    <w:rsid w:val="003041B9"/>
    <w:pPr>
      <w:spacing w:before="600" w:after="240"/>
      <w:outlineLvl w:val="2"/>
    </w:pPr>
  </w:style>
  <w:style w:type="paragraph" w:styleId="Heading4">
    <w:name w:val="heading 4"/>
    <w:basedOn w:val="HeadingBase"/>
    <w:next w:val="BodyText"/>
    <w:link w:val="Heading4Char"/>
    <w:uiPriority w:val="9"/>
    <w:qFormat/>
    <w:rsid w:val="003041B9"/>
    <w:pPr>
      <w:spacing w:before="360" w:after="240"/>
      <w:outlineLvl w:val="3"/>
    </w:pPr>
    <w:rPr>
      <w:sz w:val="20"/>
    </w:rPr>
  </w:style>
  <w:style w:type="paragraph" w:styleId="Heading5">
    <w:name w:val="heading 5"/>
    <w:basedOn w:val="HeadingBase"/>
    <w:next w:val="Normal"/>
    <w:link w:val="Heading5Char"/>
    <w:uiPriority w:val="9"/>
    <w:qFormat/>
    <w:rsid w:val="003041B9"/>
    <w:pPr>
      <w:spacing w:before="360" w:after="160"/>
      <w:outlineLvl w:val="4"/>
    </w:pPr>
    <w:rPr>
      <w:sz w:val="18"/>
      <w:u w:val="dotted" w:color="D9D9D9" w:themeColor="background1" w:themeShade="D9"/>
    </w:rPr>
  </w:style>
  <w:style w:type="paragraph" w:styleId="Heading6">
    <w:name w:val="heading 6"/>
    <w:basedOn w:val="BodyText"/>
    <w:next w:val="Normal"/>
    <w:link w:val="Heading6Char"/>
    <w:qFormat/>
    <w:rsid w:val="003041B9"/>
    <w:pPr>
      <w:keepLines/>
      <w:jc w:val="both"/>
      <w:outlineLvl w:val="5"/>
    </w:pPr>
    <w:rPr>
      <w:i/>
    </w:rPr>
  </w:style>
  <w:style w:type="paragraph" w:styleId="Heading7">
    <w:name w:val="heading 7"/>
    <w:basedOn w:val="Normal"/>
    <w:next w:val="Normal"/>
    <w:link w:val="Heading7Char"/>
    <w:qFormat/>
    <w:rsid w:val="003041B9"/>
    <w:pPr>
      <w:ind w:left="720"/>
      <w:outlineLvl w:val="6"/>
    </w:pPr>
    <w:rPr>
      <w:i/>
    </w:rPr>
  </w:style>
  <w:style w:type="paragraph" w:styleId="Heading8">
    <w:name w:val="heading 8"/>
    <w:basedOn w:val="Normal"/>
    <w:next w:val="Normal"/>
    <w:link w:val="Heading8Char"/>
    <w:qFormat/>
    <w:rsid w:val="003041B9"/>
    <w:pPr>
      <w:ind w:left="720"/>
      <w:outlineLvl w:val="7"/>
    </w:pPr>
    <w:rPr>
      <w:i/>
    </w:rPr>
  </w:style>
  <w:style w:type="paragraph" w:styleId="Heading9">
    <w:name w:val="heading 9"/>
    <w:basedOn w:val="Normal"/>
    <w:next w:val="Normal"/>
    <w:link w:val="Heading9Char"/>
    <w:qFormat/>
    <w:rsid w:val="003041B9"/>
    <w:pPr>
      <w:ind w:left="720"/>
      <w:outlineLvl w:val="8"/>
    </w:pPr>
    <w:rPr>
      <w:i/>
    </w:rPr>
  </w:style>
  <w:style w:type="character" w:default="1" w:styleId="DefaultParagraphFont">
    <w:name w:val="Default Paragraph Font"/>
    <w:uiPriority w:val="1"/>
    <w:semiHidden/>
    <w:unhideWhenUsed/>
    <w:rsid w:val="003041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1B9"/>
  </w:style>
  <w:style w:type="character" w:customStyle="1" w:styleId="Heading1Char">
    <w:name w:val="Heading 1 Char"/>
    <w:link w:val="Heading1"/>
    <w:uiPriority w:val="9"/>
    <w:rsid w:val="003041B9"/>
    <w:rPr>
      <w:rFonts w:ascii="Verdana" w:hAnsi="Verdana"/>
      <w:b/>
      <w:sz w:val="32"/>
      <w:lang w:val="en-AU" w:eastAsia="en-US"/>
    </w:rPr>
  </w:style>
  <w:style w:type="character" w:customStyle="1" w:styleId="Heading2Char">
    <w:name w:val="Heading 2 Char"/>
    <w:link w:val="Heading2"/>
    <w:uiPriority w:val="9"/>
    <w:rsid w:val="003041B9"/>
    <w:rPr>
      <w:rFonts w:ascii="Verdana" w:hAnsi="Verdana"/>
      <w:b/>
      <w:sz w:val="28"/>
      <w:lang w:val="en-AU" w:eastAsia="en-US"/>
    </w:rPr>
  </w:style>
  <w:style w:type="character" w:customStyle="1" w:styleId="Heading3Char">
    <w:name w:val="Heading 3 Char"/>
    <w:link w:val="Heading3"/>
    <w:uiPriority w:val="9"/>
    <w:rsid w:val="003041B9"/>
    <w:rPr>
      <w:rFonts w:ascii="Verdana" w:hAnsi="Verdana"/>
      <w:b/>
      <w:sz w:val="24"/>
      <w:lang w:val="en-AU" w:eastAsia="en-US"/>
    </w:rPr>
  </w:style>
  <w:style w:type="character" w:customStyle="1" w:styleId="Heading4Char">
    <w:name w:val="Heading 4 Char"/>
    <w:link w:val="Heading4"/>
    <w:uiPriority w:val="9"/>
    <w:rsid w:val="003041B9"/>
    <w:rPr>
      <w:rFonts w:ascii="Verdana" w:hAnsi="Verdana"/>
      <w:b/>
      <w:lang w:val="en-AU" w:eastAsia="en-US"/>
    </w:rPr>
  </w:style>
  <w:style w:type="paragraph" w:styleId="BodyText">
    <w:name w:val="Body Text"/>
    <w:basedOn w:val="Normal"/>
    <w:link w:val="BodyTextChar"/>
    <w:rsid w:val="003041B9"/>
    <w:pPr>
      <w:keepNext/>
      <w:spacing w:before="60"/>
    </w:pPr>
  </w:style>
  <w:style w:type="character" w:customStyle="1" w:styleId="BodyTextChar">
    <w:name w:val="Body Text Char"/>
    <w:link w:val="BodyText"/>
    <w:rsid w:val="003041B9"/>
    <w:rPr>
      <w:rFonts w:ascii="Verdana" w:hAnsi="Verdana"/>
      <w:lang w:val="en-US" w:eastAsia="en-US"/>
    </w:rPr>
  </w:style>
  <w:style w:type="paragraph" w:styleId="Title">
    <w:name w:val="Title"/>
    <w:basedOn w:val="Normal"/>
    <w:link w:val="TitleChar"/>
    <w:qFormat/>
    <w:rsid w:val="003041B9"/>
    <w:pPr>
      <w:keepNext/>
      <w:framePr w:w="10745" w:wrap="notBeside" w:vAnchor="page" w:hAnchor="page" w:x="1135" w:y="5104" w:anchorLock="1"/>
      <w:spacing w:before="0"/>
    </w:pPr>
    <w:rPr>
      <w:b/>
      <w:color w:val="CF022B"/>
      <w:sz w:val="48"/>
    </w:rPr>
  </w:style>
  <w:style w:type="character" w:customStyle="1" w:styleId="TitleChar">
    <w:name w:val="Title Char"/>
    <w:link w:val="Title"/>
    <w:rsid w:val="003041B9"/>
    <w:rPr>
      <w:rFonts w:ascii="Verdana" w:hAnsi="Verdana"/>
      <w:b/>
      <w:color w:val="CF022B"/>
      <w:sz w:val="48"/>
      <w:lang w:val="en-US" w:eastAsia="en-US"/>
    </w:rPr>
  </w:style>
  <w:style w:type="paragraph" w:styleId="ListBullet">
    <w:name w:val="List Bullet"/>
    <w:basedOn w:val="Normal"/>
    <w:link w:val="ListBulletChar"/>
    <w:rsid w:val="003041B9"/>
    <w:pPr>
      <w:keepLines/>
      <w:numPr>
        <w:numId w:val="25"/>
      </w:numPr>
      <w:spacing w:before="0"/>
    </w:pPr>
  </w:style>
  <w:style w:type="paragraph" w:customStyle="1" w:styleId="Note">
    <w:name w:val="Note"/>
    <w:basedOn w:val="BodyText"/>
    <w:rsid w:val="003041B9"/>
    <w:pPr>
      <w:pBdr>
        <w:top w:val="single" w:sz="6" w:space="2" w:color="auto"/>
        <w:bottom w:val="single" w:sz="6" w:space="2" w:color="auto"/>
      </w:pBdr>
      <w:tabs>
        <w:tab w:val="left" w:pos="680"/>
      </w:tabs>
    </w:pPr>
  </w:style>
  <w:style w:type="character" w:customStyle="1" w:styleId="SpecialBold">
    <w:name w:val="Special Bold"/>
    <w:rsid w:val="003041B9"/>
    <w:rPr>
      <w:rFonts w:ascii="Verdana" w:hAnsi="Verdana"/>
      <w:b/>
      <w:spacing w:val="0"/>
      <w:lang w:val="en-US" w:eastAsia="en-US" w:bidi="ar-SA"/>
    </w:rPr>
  </w:style>
  <w:style w:type="paragraph" w:customStyle="1" w:styleId="SuperTitle">
    <w:name w:val="SuperTitle"/>
    <w:basedOn w:val="Title"/>
    <w:rsid w:val="003041B9"/>
    <w:pPr>
      <w:framePr w:w="0" w:wrap="notBeside" w:y="3403" w:anchorLock="0"/>
    </w:pPr>
  </w:style>
  <w:style w:type="paragraph" w:customStyle="1" w:styleId="TOCTitle">
    <w:name w:val="TOCTitle"/>
    <w:basedOn w:val="HeadingBase"/>
    <w:rsid w:val="003041B9"/>
    <w:pPr>
      <w:pBdr>
        <w:bottom w:val="single" w:sz="18" w:space="1" w:color="E51519"/>
      </w:pBdr>
      <w:spacing w:before="240" w:after="480"/>
    </w:pPr>
    <w:rPr>
      <w:sz w:val="42"/>
    </w:rPr>
  </w:style>
  <w:style w:type="paragraph" w:customStyle="1" w:styleId="Byline">
    <w:name w:val="Byline"/>
    <w:basedOn w:val="Title"/>
    <w:rsid w:val="003041B9"/>
    <w:pPr>
      <w:keepNext w:val="0"/>
      <w:framePr w:wrap="notBeside" w:y="10207"/>
      <w:spacing w:after="240"/>
    </w:pPr>
    <w:rPr>
      <w:sz w:val="32"/>
    </w:rPr>
  </w:style>
  <w:style w:type="paragraph" w:styleId="ListBullet2">
    <w:name w:val="List Bullet 2"/>
    <w:basedOn w:val="List"/>
    <w:rsid w:val="003041B9"/>
    <w:pPr>
      <w:numPr>
        <w:numId w:val="3"/>
      </w:numPr>
    </w:pPr>
  </w:style>
  <w:style w:type="paragraph" w:styleId="Subtitle">
    <w:name w:val="Subtitle"/>
    <w:basedOn w:val="Normal"/>
    <w:link w:val="SubtitleChar"/>
    <w:qFormat/>
    <w:rsid w:val="003041B9"/>
    <w:pPr>
      <w:keepLines/>
      <w:framePr w:wrap="notBeside" w:vAnchor="page" w:hAnchor="page" w:x="1135" w:y="7372"/>
      <w:tabs>
        <w:tab w:val="left" w:pos="7230"/>
      </w:tabs>
      <w:spacing w:before="0"/>
    </w:pPr>
    <w:rPr>
      <w:b/>
      <w:color w:val="CF022B"/>
      <w:sz w:val="36"/>
    </w:rPr>
  </w:style>
  <w:style w:type="character" w:customStyle="1" w:styleId="SubtitleChar">
    <w:name w:val="Subtitle Char"/>
    <w:link w:val="Subtitle"/>
    <w:rsid w:val="003041B9"/>
    <w:rPr>
      <w:rFonts w:ascii="Verdana" w:hAnsi="Verdana"/>
      <w:b/>
      <w:color w:val="CF022B"/>
      <w:sz w:val="36"/>
      <w:lang w:val="en-US" w:eastAsia="en-US"/>
    </w:rPr>
  </w:style>
  <w:style w:type="paragraph" w:customStyle="1" w:styleId="Drawings">
    <w:name w:val="Drawings"/>
    <w:basedOn w:val="BlockText"/>
    <w:rsid w:val="003041B9"/>
    <w:pPr>
      <w:numPr>
        <w:numId w:val="11"/>
      </w:numPr>
      <w:ind w:left="0" w:right="0"/>
      <w:jc w:val="center"/>
    </w:pPr>
    <w:rPr>
      <w:sz w:val="22"/>
    </w:rPr>
  </w:style>
  <w:style w:type="character" w:styleId="Emphasis">
    <w:name w:val="Emphasis"/>
    <w:uiPriority w:val="20"/>
    <w:qFormat/>
    <w:rsid w:val="003041B9"/>
    <w:rPr>
      <w:rFonts w:ascii="Verdana" w:hAnsi="Verdana"/>
      <w:i/>
    </w:rPr>
  </w:style>
  <w:style w:type="paragraph" w:customStyle="1" w:styleId="MiniTOCTitle">
    <w:name w:val="MiniTOCTitle"/>
    <w:basedOn w:val="Heading4"/>
    <w:rsid w:val="003041B9"/>
    <w:pPr>
      <w:outlineLvl w:val="9"/>
    </w:pPr>
    <w:rPr>
      <w:smallCaps/>
      <w:noProof/>
    </w:rPr>
  </w:style>
  <w:style w:type="paragraph" w:customStyle="1" w:styleId="SuperHeading">
    <w:name w:val="SuperHeading"/>
    <w:basedOn w:val="Normal"/>
    <w:rsid w:val="003041B9"/>
    <w:pPr>
      <w:keepNext/>
      <w:keepLines/>
      <w:pBdr>
        <w:left w:val="single" w:sz="18" w:space="4" w:color="E51519"/>
      </w:pBdr>
      <w:spacing w:before="240" w:after="240"/>
    </w:pPr>
    <w:rPr>
      <w:smallCaps/>
      <w:spacing w:val="80"/>
      <w:sz w:val="28"/>
    </w:rPr>
  </w:style>
  <w:style w:type="paragraph" w:customStyle="1" w:styleId="MiniTOCItem">
    <w:name w:val="MiniTOCItem"/>
    <w:basedOn w:val="Normal"/>
    <w:rsid w:val="003041B9"/>
    <w:pPr>
      <w:tabs>
        <w:tab w:val="right" w:leader="dot" w:pos="8080"/>
      </w:tabs>
    </w:pPr>
    <w:rPr>
      <w:sz w:val="22"/>
    </w:rPr>
  </w:style>
  <w:style w:type="paragraph" w:styleId="ListNumber">
    <w:name w:val="List Number"/>
    <w:basedOn w:val="List"/>
    <w:rsid w:val="003041B9"/>
    <w:pPr>
      <w:numPr>
        <w:numId w:val="2"/>
      </w:numPr>
      <w:spacing w:before="120" w:after="120"/>
    </w:pPr>
  </w:style>
  <w:style w:type="character" w:customStyle="1" w:styleId="HotSpot">
    <w:name w:val="HotSpot"/>
    <w:rsid w:val="003041B9"/>
    <w:rPr>
      <w:rFonts w:ascii="Verdana" w:hAnsi="Verdana"/>
      <w:color w:val="auto"/>
      <w:u w:val="none"/>
    </w:rPr>
  </w:style>
  <w:style w:type="paragraph" w:customStyle="1" w:styleId="BodyTextRight">
    <w:name w:val="Body Text Right"/>
    <w:basedOn w:val="BodyText"/>
    <w:rsid w:val="003041B9"/>
    <w:pPr>
      <w:spacing w:before="0"/>
      <w:jc w:val="right"/>
    </w:pPr>
    <w:rPr>
      <w:rFonts w:ascii="Arial" w:hAnsi="Arial"/>
      <w:sz w:val="16"/>
    </w:rPr>
  </w:style>
  <w:style w:type="paragraph" w:customStyle="1" w:styleId="AllowPageBreak">
    <w:name w:val="AllowPageBreak"/>
    <w:rsid w:val="003041B9"/>
    <w:pPr>
      <w:widowControl w:val="0"/>
    </w:pPr>
    <w:rPr>
      <w:rFonts w:ascii="Times New Roman" w:hAnsi="Times New Roman"/>
      <w:noProof/>
      <w:sz w:val="2"/>
      <w:lang w:val="en-US" w:eastAsia="en-US"/>
    </w:rPr>
  </w:style>
  <w:style w:type="paragraph" w:customStyle="1" w:styleId="Version">
    <w:name w:val="Version"/>
    <w:basedOn w:val="Title"/>
    <w:rsid w:val="003041B9"/>
    <w:pPr>
      <w:framePr w:wrap="notBeside" w:y="9640"/>
      <w:spacing w:after="240"/>
    </w:pPr>
    <w:rPr>
      <w:sz w:val="32"/>
    </w:rPr>
  </w:style>
  <w:style w:type="paragraph" w:customStyle="1" w:styleId="TableBodyText">
    <w:name w:val="Table Body Text"/>
    <w:basedOn w:val="BodyText"/>
    <w:rsid w:val="003041B9"/>
    <w:pPr>
      <w:spacing w:after="60"/>
    </w:pPr>
  </w:style>
  <w:style w:type="paragraph" w:styleId="ListContinue">
    <w:name w:val="List Continue"/>
    <w:basedOn w:val="List"/>
    <w:rsid w:val="003041B9"/>
    <w:pPr>
      <w:ind w:left="360" w:firstLine="0"/>
    </w:pPr>
  </w:style>
  <w:style w:type="paragraph" w:customStyle="1" w:styleId="SubHeading2">
    <w:name w:val="SubHeading2"/>
    <w:basedOn w:val="HeadingBase"/>
    <w:rsid w:val="003041B9"/>
    <w:pPr>
      <w:spacing w:before="240" w:after="60"/>
    </w:pPr>
    <w:rPr>
      <w:sz w:val="20"/>
    </w:rPr>
  </w:style>
  <w:style w:type="paragraph" w:customStyle="1" w:styleId="CopyrightText">
    <w:name w:val="Copyright Text"/>
    <w:basedOn w:val="BodyText"/>
    <w:rsid w:val="003041B9"/>
    <w:pPr>
      <w:spacing w:before="0"/>
      <w:ind w:left="1134"/>
    </w:pPr>
    <w:rPr>
      <w:sz w:val="16"/>
    </w:rPr>
  </w:style>
  <w:style w:type="paragraph" w:customStyle="1" w:styleId="TableSmallHeading">
    <w:name w:val="Table Small Heading"/>
    <w:basedOn w:val="TableHeading"/>
    <w:rsid w:val="003041B9"/>
    <w:rPr>
      <w:sz w:val="16"/>
    </w:rPr>
  </w:style>
  <w:style w:type="paragraph" w:customStyle="1" w:styleId="TableSmallBody">
    <w:name w:val="Table Small Body"/>
    <w:basedOn w:val="TableBodyText"/>
    <w:rsid w:val="003041B9"/>
    <w:rPr>
      <w:sz w:val="16"/>
    </w:rPr>
  </w:style>
  <w:style w:type="character" w:customStyle="1" w:styleId="PathChar">
    <w:name w:val="Path (Char)"/>
    <w:rsid w:val="003041B9"/>
    <w:rPr>
      <w:rFonts w:ascii="Verdana" w:hAnsi="Verdana"/>
      <w:i/>
      <w:lang w:val="en-US" w:eastAsia="en-US" w:bidi="ar-SA"/>
    </w:rPr>
  </w:style>
  <w:style w:type="character" w:customStyle="1" w:styleId="InterfaceChar">
    <w:name w:val="Interface (Char)"/>
    <w:rsid w:val="003041B9"/>
    <w:rPr>
      <w:rFonts w:ascii="Verdana" w:hAnsi="Verdana"/>
      <w:i/>
      <w:lang w:val="en-US" w:eastAsia="en-US" w:bidi="ar-SA"/>
    </w:rPr>
  </w:style>
  <w:style w:type="paragraph" w:customStyle="1" w:styleId="ListArrow">
    <w:name w:val="List Arrow"/>
    <w:basedOn w:val="List"/>
    <w:rsid w:val="003041B9"/>
    <w:pPr>
      <w:numPr>
        <w:numId w:val="12"/>
      </w:numPr>
    </w:pPr>
    <w:rPr>
      <w:lang w:val="fr-FR"/>
    </w:rPr>
  </w:style>
  <w:style w:type="paragraph" w:customStyle="1" w:styleId="IndexInTopic">
    <w:name w:val="IndexInTopic"/>
    <w:basedOn w:val="BodyText"/>
    <w:next w:val="BodyText"/>
    <w:rsid w:val="003041B9"/>
    <w:rPr>
      <w:vanish/>
      <w:color w:val="FF3399"/>
    </w:rPr>
  </w:style>
  <w:style w:type="character" w:customStyle="1" w:styleId="Heading5Char">
    <w:name w:val="Heading 5 Char"/>
    <w:link w:val="Heading5"/>
    <w:uiPriority w:val="9"/>
    <w:rsid w:val="003041B9"/>
    <w:rPr>
      <w:rFonts w:ascii="Verdana" w:hAnsi="Verdana"/>
      <w:b/>
      <w:sz w:val="18"/>
      <w:u w:val="dotted" w:color="D9D9D9" w:themeColor="background1" w:themeShade="D9"/>
      <w:lang w:val="en-AU" w:eastAsia="en-US"/>
    </w:rPr>
  </w:style>
  <w:style w:type="character" w:customStyle="1" w:styleId="Heading6Char">
    <w:name w:val="Heading 6 Char"/>
    <w:link w:val="Heading6"/>
    <w:rsid w:val="003041B9"/>
    <w:rPr>
      <w:rFonts w:ascii="Verdana" w:hAnsi="Verdana"/>
      <w:i/>
      <w:lang w:val="en-US" w:eastAsia="en-US"/>
    </w:rPr>
  </w:style>
  <w:style w:type="character" w:customStyle="1" w:styleId="Heading7Char">
    <w:name w:val="Heading 7 Char"/>
    <w:link w:val="Heading7"/>
    <w:rsid w:val="003041B9"/>
    <w:rPr>
      <w:rFonts w:ascii="Verdana" w:hAnsi="Verdana"/>
      <w:i/>
      <w:lang w:val="en-US" w:eastAsia="en-US"/>
    </w:rPr>
  </w:style>
  <w:style w:type="character" w:customStyle="1" w:styleId="Heading8Char">
    <w:name w:val="Heading 8 Char"/>
    <w:link w:val="Heading8"/>
    <w:rsid w:val="003041B9"/>
    <w:rPr>
      <w:rFonts w:ascii="Verdana" w:hAnsi="Verdana"/>
      <w:i/>
      <w:lang w:val="en-US" w:eastAsia="en-US"/>
    </w:rPr>
  </w:style>
  <w:style w:type="character" w:customStyle="1" w:styleId="Heading9Char">
    <w:name w:val="Heading 9 Char"/>
    <w:link w:val="Heading9"/>
    <w:rsid w:val="003041B9"/>
    <w:rPr>
      <w:rFonts w:ascii="Verdana" w:hAnsi="Verdana"/>
      <w:i/>
      <w:lang w:val="en-US" w:eastAsia="en-US"/>
    </w:rPr>
  </w:style>
  <w:style w:type="paragraph" w:customStyle="1" w:styleId="HeadingBase">
    <w:name w:val="Heading Base"/>
    <w:rsid w:val="003041B9"/>
    <w:pPr>
      <w:keepNext/>
    </w:pPr>
    <w:rPr>
      <w:rFonts w:ascii="Verdana" w:hAnsi="Verdana"/>
      <w:b/>
      <w:sz w:val="24"/>
      <w:lang w:val="en-AU" w:eastAsia="en-US"/>
    </w:rPr>
  </w:style>
  <w:style w:type="paragraph" w:styleId="TOC3">
    <w:name w:val="toc 3"/>
    <w:basedOn w:val="TOCBase"/>
    <w:next w:val="Normal"/>
    <w:uiPriority w:val="39"/>
    <w:rsid w:val="003041B9"/>
    <w:pPr>
      <w:tabs>
        <w:tab w:val="right" w:leader="dot" w:pos="9086"/>
      </w:tabs>
      <w:ind w:left="1440" w:right="0"/>
    </w:pPr>
  </w:style>
  <w:style w:type="paragraph" w:customStyle="1" w:styleId="TOCBase">
    <w:name w:val="TOC Base"/>
    <w:rsid w:val="003041B9"/>
    <w:pPr>
      <w:ind w:left="-1440" w:right="1440"/>
    </w:pPr>
    <w:rPr>
      <w:rFonts w:ascii="Verdana" w:hAnsi="Verdana"/>
      <w:noProof/>
      <w:lang w:val="en-US" w:eastAsia="en-US"/>
    </w:rPr>
  </w:style>
  <w:style w:type="paragraph" w:styleId="TOC2">
    <w:name w:val="toc 2"/>
    <w:basedOn w:val="TOCBase"/>
    <w:next w:val="Normal"/>
    <w:uiPriority w:val="39"/>
    <w:rsid w:val="003041B9"/>
    <w:pPr>
      <w:tabs>
        <w:tab w:val="right" w:leader="dot" w:pos="9086"/>
      </w:tabs>
      <w:spacing w:before="60" w:after="60"/>
      <w:ind w:left="720" w:right="0"/>
    </w:pPr>
    <w:rPr>
      <w:b/>
    </w:rPr>
  </w:style>
  <w:style w:type="paragraph" w:styleId="TOC1">
    <w:name w:val="toc 1"/>
    <w:basedOn w:val="TOCBase"/>
    <w:next w:val="Normal"/>
    <w:uiPriority w:val="39"/>
    <w:rsid w:val="003041B9"/>
    <w:pPr>
      <w:keepNext/>
      <w:tabs>
        <w:tab w:val="right" w:leader="dot" w:pos="9086"/>
      </w:tabs>
      <w:spacing w:before="360" w:after="60"/>
      <w:ind w:left="1843" w:right="0" w:hanging="1843"/>
    </w:pPr>
    <w:rPr>
      <w:b/>
      <w:sz w:val="28"/>
    </w:rPr>
  </w:style>
  <w:style w:type="paragraph" w:styleId="Footer">
    <w:name w:val="footer"/>
    <w:basedOn w:val="Normal"/>
    <w:link w:val="FooterChar"/>
    <w:rsid w:val="003041B9"/>
    <w:pPr>
      <w:pBdr>
        <w:top w:val="single" w:sz="4" w:space="1" w:color="20799A"/>
      </w:pBdr>
      <w:tabs>
        <w:tab w:val="right" w:pos="9497"/>
      </w:tabs>
      <w:spacing w:before="240"/>
      <w:ind w:left="-425" w:right="-425"/>
    </w:pPr>
    <w:rPr>
      <w:b/>
      <w:sz w:val="16"/>
    </w:rPr>
  </w:style>
  <w:style w:type="character" w:customStyle="1" w:styleId="FooterChar">
    <w:name w:val="Footer Char"/>
    <w:link w:val="Footer"/>
    <w:rsid w:val="003041B9"/>
    <w:rPr>
      <w:rFonts w:ascii="Verdana" w:hAnsi="Verdana"/>
      <w:b/>
      <w:sz w:val="16"/>
      <w:lang w:val="en-US" w:eastAsia="en-US"/>
    </w:rPr>
  </w:style>
  <w:style w:type="paragraph" w:customStyle="1" w:styleId="Figures">
    <w:name w:val="Figures"/>
    <w:basedOn w:val="BodyText"/>
    <w:next w:val="Normal"/>
    <w:rsid w:val="003041B9"/>
    <w:pPr>
      <w:tabs>
        <w:tab w:val="left" w:pos="3600"/>
        <w:tab w:val="left" w:pos="3958"/>
      </w:tabs>
    </w:pPr>
  </w:style>
  <w:style w:type="paragraph" w:styleId="List">
    <w:name w:val="List"/>
    <w:basedOn w:val="BodyText"/>
    <w:next w:val="BodyText"/>
    <w:link w:val="ListChar"/>
    <w:rsid w:val="003041B9"/>
    <w:pPr>
      <w:tabs>
        <w:tab w:val="left" w:pos="340"/>
      </w:tabs>
      <w:spacing w:after="60"/>
      <w:ind w:left="340" w:hanging="340"/>
    </w:pPr>
  </w:style>
  <w:style w:type="paragraph" w:styleId="Index1">
    <w:name w:val="index 1"/>
    <w:basedOn w:val="BodyText"/>
    <w:next w:val="Normal"/>
    <w:semiHidden/>
    <w:rsid w:val="003041B9"/>
    <w:pPr>
      <w:tabs>
        <w:tab w:val="right" w:leader="dot" w:pos="4176"/>
      </w:tabs>
      <w:ind w:left="202" w:hanging="202"/>
    </w:pPr>
    <w:rPr>
      <w:sz w:val="16"/>
    </w:rPr>
  </w:style>
  <w:style w:type="paragraph" w:styleId="IndexHeading">
    <w:name w:val="index heading"/>
    <w:basedOn w:val="Normal"/>
    <w:next w:val="Index1"/>
    <w:semiHidden/>
    <w:rsid w:val="003041B9"/>
    <w:pPr>
      <w:keepNext/>
      <w:spacing w:before="360" w:after="120"/>
    </w:pPr>
    <w:rPr>
      <w:b/>
    </w:rPr>
  </w:style>
  <w:style w:type="paragraph" w:styleId="Header">
    <w:name w:val="header"/>
    <w:basedOn w:val="Normal"/>
    <w:link w:val="HeaderChar"/>
    <w:rsid w:val="003041B9"/>
    <w:pPr>
      <w:pBdr>
        <w:bottom w:val="single" w:sz="4" w:space="1" w:color="20799A"/>
      </w:pBdr>
      <w:tabs>
        <w:tab w:val="right" w:pos="9072"/>
      </w:tabs>
      <w:spacing w:after="240"/>
    </w:pPr>
  </w:style>
  <w:style w:type="character" w:customStyle="1" w:styleId="HeaderChar">
    <w:name w:val="Header Char"/>
    <w:link w:val="Header"/>
    <w:rsid w:val="003041B9"/>
    <w:rPr>
      <w:rFonts w:ascii="Verdana" w:hAnsi="Verdana"/>
      <w:lang w:val="en-US" w:eastAsia="en-US"/>
    </w:rPr>
  </w:style>
  <w:style w:type="paragraph" w:customStyle="1" w:styleId="Chapter">
    <w:name w:val="Chapter"/>
    <w:basedOn w:val="Normal"/>
    <w:rsid w:val="003041B9"/>
    <w:pPr>
      <w:spacing w:before="240"/>
    </w:pPr>
    <w:rPr>
      <w:smallCaps/>
      <w:spacing w:val="80"/>
      <w:sz w:val="28"/>
    </w:rPr>
  </w:style>
  <w:style w:type="paragraph" w:customStyle="1" w:styleId="InChapter">
    <w:name w:val="InChapter"/>
    <w:basedOn w:val="Heading3"/>
    <w:rsid w:val="003041B9"/>
    <w:pPr>
      <w:outlineLvl w:val="9"/>
    </w:pPr>
    <w:rPr>
      <w:noProof/>
    </w:rPr>
  </w:style>
  <w:style w:type="paragraph" w:styleId="Index2">
    <w:name w:val="index 2"/>
    <w:basedOn w:val="BodyText"/>
    <w:next w:val="Normal"/>
    <w:semiHidden/>
    <w:rsid w:val="003041B9"/>
    <w:pPr>
      <w:tabs>
        <w:tab w:val="right" w:leader="dot" w:pos="4176"/>
      </w:tabs>
      <w:ind w:left="576" w:hanging="288"/>
    </w:pPr>
    <w:rPr>
      <w:sz w:val="16"/>
    </w:rPr>
  </w:style>
  <w:style w:type="paragraph" w:styleId="Caption">
    <w:name w:val="caption"/>
    <w:basedOn w:val="Normal"/>
    <w:next w:val="Normal"/>
    <w:qFormat/>
    <w:rsid w:val="003041B9"/>
    <w:pPr>
      <w:spacing w:after="120"/>
      <w:jc w:val="center"/>
    </w:pPr>
    <w:rPr>
      <w:b/>
      <w:bCs/>
    </w:rPr>
  </w:style>
  <w:style w:type="paragraph" w:customStyle="1" w:styleId="TOFTitle">
    <w:name w:val="TOFTitle"/>
    <w:basedOn w:val="TOCTitle"/>
    <w:rsid w:val="003041B9"/>
  </w:style>
  <w:style w:type="paragraph" w:styleId="TableofFigures">
    <w:name w:val="table of figures"/>
    <w:basedOn w:val="Normal"/>
    <w:next w:val="Normal"/>
    <w:semiHidden/>
    <w:rsid w:val="003041B9"/>
    <w:pPr>
      <w:tabs>
        <w:tab w:val="right" w:leader="dot" w:pos="7675"/>
      </w:tabs>
      <w:ind w:left="-1570" w:right="1440"/>
    </w:pPr>
  </w:style>
  <w:style w:type="character" w:customStyle="1" w:styleId="WingdingSymbols">
    <w:name w:val="Wingding Symbols"/>
    <w:rsid w:val="003041B9"/>
    <w:rPr>
      <w:rFonts w:ascii="Wingdings" w:hAnsi="Wingdings"/>
    </w:rPr>
  </w:style>
  <w:style w:type="paragraph" w:customStyle="1" w:styleId="TableHeading">
    <w:name w:val="Table Heading"/>
    <w:basedOn w:val="HeadingBase"/>
    <w:rsid w:val="003041B9"/>
    <w:pPr>
      <w:keepLines/>
      <w:spacing w:before="120" w:after="60"/>
    </w:pPr>
    <w:rPr>
      <w:sz w:val="20"/>
    </w:rPr>
  </w:style>
  <w:style w:type="paragraph" w:styleId="Index3">
    <w:name w:val="index 3"/>
    <w:basedOn w:val="ListNumber2"/>
    <w:next w:val="Normal"/>
    <w:semiHidden/>
    <w:rsid w:val="003041B9"/>
    <w:pPr>
      <w:numPr>
        <w:numId w:val="0"/>
      </w:numPr>
      <w:tabs>
        <w:tab w:val="left" w:pos="340"/>
        <w:tab w:val="left" w:leader="dot" w:pos="680"/>
        <w:tab w:val="right" w:leader="dot" w:pos="3456"/>
        <w:tab w:val="right" w:leader="dot" w:pos="4176"/>
      </w:tabs>
      <w:spacing w:before="0" w:after="0"/>
    </w:pPr>
  </w:style>
  <w:style w:type="paragraph" w:styleId="ListNumber2">
    <w:name w:val="List Number 2"/>
    <w:basedOn w:val="List"/>
    <w:rsid w:val="003041B9"/>
    <w:pPr>
      <w:numPr>
        <w:numId w:val="6"/>
      </w:numPr>
      <w:tabs>
        <w:tab w:val="clear" w:pos="340"/>
      </w:tabs>
    </w:pPr>
  </w:style>
  <w:style w:type="paragraph" w:customStyle="1" w:styleId="MarginNote">
    <w:name w:val="Margin Note"/>
    <w:basedOn w:val="BodyText"/>
    <w:rsid w:val="003041B9"/>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3041B9"/>
    <w:pPr>
      <w:spacing w:before="240" w:after="120"/>
    </w:pPr>
    <w:rPr>
      <w:caps/>
      <w:sz w:val="28"/>
    </w:rPr>
  </w:style>
  <w:style w:type="paragraph" w:customStyle="1" w:styleId="ProcedureHeading">
    <w:name w:val="Procedure Heading"/>
    <w:basedOn w:val="HeadingBase"/>
    <w:next w:val="Normal"/>
    <w:rsid w:val="003041B9"/>
    <w:pPr>
      <w:numPr>
        <w:numId w:val="13"/>
      </w:numPr>
      <w:tabs>
        <w:tab w:val="left" w:pos="0"/>
      </w:tabs>
      <w:spacing w:before="120" w:after="60"/>
    </w:pPr>
    <w:rPr>
      <w:i/>
    </w:rPr>
  </w:style>
  <w:style w:type="paragraph" w:customStyle="1" w:styleId="ListNote">
    <w:name w:val="List Note"/>
    <w:basedOn w:val="List"/>
    <w:rsid w:val="003041B9"/>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3041B9"/>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3041B9"/>
    <w:pPr>
      <w:framePr w:w="1985" w:hSpace="181" w:vSpace="181" w:wrap="around" w:vAnchor="text" w:hAnchor="page" w:x="1419" w:y="1" w:anchorLock="1"/>
      <w:jc w:val="right"/>
    </w:pPr>
    <w:rPr>
      <w:i/>
    </w:rPr>
  </w:style>
  <w:style w:type="character" w:customStyle="1" w:styleId="Monospace">
    <w:name w:val="Monospace"/>
    <w:rsid w:val="003041B9"/>
    <w:rPr>
      <w:rFonts w:ascii="Courier New" w:hAnsi="Courier New"/>
    </w:rPr>
  </w:style>
  <w:style w:type="paragraph" w:customStyle="1" w:styleId="NoteBullet">
    <w:name w:val="Note Bullet"/>
    <w:basedOn w:val="Note"/>
    <w:rsid w:val="003041B9"/>
    <w:pPr>
      <w:numPr>
        <w:numId w:val="14"/>
      </w:numPr>
      <w:tabs>
        <w:tab w:val="clear" w:pos="680"/>
      </w:tabs>
      <w:spacing w:after="60"/>
    </w:pPr>
  </w:style>
  <w:style w:type="paragraph" w:customStyle="1" w:styleId="SubHeading1">
    <w:name w:val="SubHeading1"/>
    <w:basedOn w:val="HeadingBase"/>
    <w:rsid w:val="003041B9"/>
    <w:pPr>
      <w:spacing w:before="240" w:after="60"/>
    </w:pPr>
  </w:style>
  <w:style w:type="paragraph" w:customStyle="1" w:styleId="SideHeading">
    <w:name w:val="Side Heading"/>
    <w:basedOn w:val="HeadingBase"/>
    <w:rsid w:val="003041B9"/>
    <w:pPr>
      <w:framePr w:w="2268" w:h="567" w:hSpace="181" w:vSpace="181" w:wrap="around" w:vAnchor="text" w:hAnchor="page" w:x="1419" w:y="370" w:anchorLock="1"/>
    </w:pPr>
    <w:rPr>
      <w:sz w:val="22"/>
    </w:rPr>
  </w:style>
  <w:style w:type="paragraph" w:customStyle="1" w:styleId="TableListBullet">
    <w:name w:val="Table List Bullet"/>
    <w:basedOn w:val="Normal"/>
    <w:rsid w:val="003041B9"/>
    <w:pPr>
      <w:numPr>
        <w:numId w:val="15"/>
      </w:numPr>
    </w:pPr>
  </w:style>
  <w:style w:type="paragraph" w:styleId="PlainText">
    <w:name w:val="Plain Text"/>
    <w:basedOn w:val="Normal"/>
    <w:link w:val="PlainTextChar"/>
    <w:uiPriority w:val="99"/>
    <w:rsid w:val="003041B9"/>
  </w:style>
  <w:style w:type="character" w:customStyle="1" w:styleId="PlainTextChar">
    <w:name w:val="Plain Text Char"/>
    <w:link w:val="PlainText"/>
    <w:uiPriority w:val="99"/>
    <w:rsid w:val="003041B9"/>
    <w:rPr>
      <w:rFonts w:ascii="Verdana" w:hAnsi="Verdana"/>
      <w:lang w:val="en-US" w:eastAsia="en-US"/>
    </w:rPr>
  </w:style>
  <w:style w:type="character" w:customStyle="1" w:styleId="MenuOption">
    <w:name w:val="Menu Option"/>
    <w:rsid w:val="003041B9"/>
    <w:rPr>
      <w:b/>
      <w:smallCaps/>
    </w:rPr>
  </w:style>
  <w:style w:type="paragraph" w:customStyle="1" w:styleId="TableListNumber">
    <w:name w:val="Table List Number"/>
    <w:basedOn w:val="ListNumber"/>
    <w:rsid w:val="003041B9"/>
    <w:pPr>
      <w:numPr>
        <w:numId w:val="16"/>
      </w:numPr>
      <w:spacing w:before="60" w:after="0"/>
    </w:pPr>
  </w:style>
  <w:style w:type="paragraph" w:styleId="TOC4">
    <w:name w:val="toc 4"/>
    <w:basedOn w:val="TOC3"/>
    <w:next w:val="Normal"/>
    <w:rsid w:val="003041B9"/>
    <w:pPr>
      <w:ind w:left="1843"/>
    </w:pPr>
  </w:style>
  <w:style w:type="character" w:styleId="PageNumber">
    <w:name w:val="page number"/>
    <w:rsid w:val="003041B9"/>
  </w:style>
  <w:style w:type="character" w:customStyle="1" w:styleId="Superscript">
    <w:name w:val="Superscript"/>
    <w:rsid w:val="003041B9"/>
    <w:rPr>
      <w:rFonts w:ascii="Verdana" w:hAnsi="Verdana"/>
      <w:vertAlign w:val="superscript"/>
      <w:lang w:val="en-US" w:eastAsia="en-US" w:bidi="ar-SA"/>
    </w:rPr>
  </w:style>
  <w:style w:type="paragraph" w:styleId="List2">
    <w:name w:val="List 2"/>
    <w:basedOn w:val="BodyText"/>
    <w:rsid w:val="003041B9"/>
    <w:pPr>
      <w:tabs>
        <w:tab w:val="left" w:pos="680"/>
      </w:tabs>
      <w:spacing w:after="60"/>
      <w:ind w:left="680" w:hanging="340"/>
    </w:pPr>
  </w:style>
  <w:style w:type="paragraph" w:styleId="List3">
    <w:name w:val="List 3"/>
    <w:basedOn w:val="BodyText"/>
    <w:rsid w:val="003041B9"/>
    <w:pPr>
      <w:tabs>
        <w:tab w:val="left" w:pos="1021"/>
      </w:tabs>
      <w:spacing w:after="60"/>
      <w:ind w:left="1020" w:hanging="340"/>
    </w:pPr>
  </w:style>
  <w:style w:type="paragraph" w:styleId="List4">
    <w:name w:val="List 4"/>
    <w:basedOn w:val="BodyText"/>
    <w:rsid w:val="003041B9"/>
    <w:pPr>
      <w:tabs>
        <w:tab w:val="left" w:pos="1361"/>
      </w:tabs>
      <w:spacing w:after="60"/>
      <w:ind w:left="1361" w:hanging="340"/>
    </w:pPr>
  </w:style>
  <w:style w:type="paragraph" w:styleId="List5">
    <w:name w:val="List 5"/>
    <w:basedOn w:val="BodyText"/>
    <w:rsid w:val="003041B9"/>
    <w:pPr>
      <w:tabs>
        <w:tab w:val="left" w:pos="1701"/>
      </w:tabs>
      <w:spacing w:after="60"/>
      <w:ind w:left="1701" w:hanging="340"/>
    </w:pPr>
  </w:style>
  <w:style w:type="paragraph" w:styleId="ListBullet3">
    <w:name w:val="List Bullet 3"/>
    <w:basedOn w:val="List3"/>
    <w:rsid w:val="003041B9"/>
    <w:pPr>
      <w:numPr>
        <w:numId w:val="4"/>
      </w:numPr>
      <w:tabs>
        <w:tab w:val="clear" w:pos="1021"/>
      </w:tabs>
    </w:pPr>
  </w:style>
  <w:style w:type="paragraph" w:styleId="ListBullet4">
    <w:name w:val="List Bullet 4"/>
    <w:basedOn w:val="List4"/>
    <w:rsid w:val="003041B9"/>
    <w:pPr>
      <w:numPr>
        <w:numId w:val="5"/>
      </w:numPr>
    </w:pPr>
  </w:style>
  <w:style w:type="paragraph" w:styleId="ListBullet5">
    <w:name w:val="List Bullet 5"/>
    <w:basedOn w:val="List5"/>
    <w:rsid w:val="003041B9"/>
    <w:pPr>
      <w:ind w:left="0" w:firstLine="0"/>
    </w:pPr>
  </w:style>
  <w:style w:type="paragraph" w:styleId="ListContinue2">
    <w:name w:val="List Continue 2"/>
    <w:basedOn w:val="List"/>
    <w:rsid w:val="003041B9"/>
    <w:pPr>
      <w:ind w:left="720" w:firstLine="0"/>
    </w:pPr>
  </w:style>
  <w:style w:type="paragraph" w:styleId="ListContinue3">
    <w:name w:val="List Continue 3"/>
    <w:basedOn w:val="List3"/>
    <w:rsid w:val="003041B9"/>
    <w:pPr>
      <w:ind w:left="1080" w:firstLine="0"/>
    </w:pPr>
  </w:style>
  <w:style w:type="paragraph" w:styleId="ListContinue4">
    <w:name w:val="List Continue 4"/>
    <w:basedOn w:val="List4"/>
    <w:rsid w:val="003041B9"/>
    <w:pPr>
      <w:ind w:firstLine="0"/>
    </w:pPr>
  </w:style>
  <w:style w:type="paragraph" w:styleId="ListContinue5">
    <w:name w:val="List Continue 5"/>
    <w:basedOn w:val="List5"/>
    <w:rsid w:val="003041B9"/>
    <w:pPr>
      <w:ind w:firstLine="0"/>
    </w:pPr>
  </w:style>
  <w:style w:type="paragraph" w:styleId="ListNumber3">
    <w:name w:val="List Number 3"/>
    <w:basedOn w:val="List3"/>
    <w:rsid w:val="003041B9"/>
    <w:pPr>
      <w:numPr>
        <w:numId w:val="7"/>
      </w:numPr>
      <w:tabs>
        <w:tab w:val="clear" w:pos="1021"/>
      </w:tabs>
    </w:pPr>
  </w:style>
  <w:style w:type="paragraph" w:styleId="ListNumber4">
    <w:name w:val="List Number 4"/>
    <w:basedOn w:val="List4"/>
    <w:rsid w:val="003041B9"/>
    <w:pPr>
      <w:numPr>
        <w:numId w:val="8"/>
      </w:numPr>
    </w:pPr>
  </w:style>
  <w:style w:type="paragraph" w:styleId="ListNumber5">
    <w:name w:val="List Number 5"/>
    <w:basedOn w:val="List5"/>
    <w:rsid w:val="003041B9"/>
    <w:pPr>
      <w:numPr>
        <w:numId w:val="9"/>
      </w:numPr>
    </w:pPr>
  </w:style>
  <w:style w:type="paragraph" w:styleId="BlockText">
    <w:name w:val="Block Text"/>
    <w:basedOn w:val="Normal"/>
    <w:rsid w:val="003041B9"/>
    <w:pPr>
      <w:spacing w:after="120"/>
      <w:ind w:left="1440" w:right="1440"/>
    </w:pPr>
  </w:style>
  <w:style w:type="character" w:customStyle="1" w:styleId="Subscript">
    <w:name w:val="Subscript"/>
    <w:rsid w:val="003041B9"/>
    <w:rPr>
      <w:vertAlign w:val="subscript"/>
    </w:rPr>
  </w:style>
  <w:style w:type="paragraph" w:customStyle="1" w:styleId="Proportional">
    <w:name w:val="Proportional"/>
    <w:basedOn w:val="Normal"/>
    <w:rsid w:val="003041B9"/>
  </w:style>
  <w:style w:type="paragraph" w:customStyle="1" w:styleId="Preformatted">
    <w:name w:val="Preformatted"/>
    <w:basedOn w:val="Normal"/>
    <w:rsid w:val="003041B9"/>
    <w:rPr>
      <w:sz w:val="4"/>
    </w:rPr>
  </w:style>
  <w:style w:type="character" w:customStyle="1" w:styleId="Symbols">
    <w:name w:val="Symbols"/>
    <w:rsid w:val="003041B9"/>
    <w:rPr>
      <w:rFonts w:ascii="Symbol" w:hAnsi="Symbol"/>
    </w:rPr>
  </w:style>
  <w:style w:type="paragraph" w:customStyle="1" w:styleId="Heading2NoBrk">
    <w:name w:val="Heading 2 NoBrk"/>
    <w:basedOn w:val="HeadingBase"/>
    <w:rsid w:val="003041B9"/>
    <w:pPr>
      <w:spacing w:before="360" w:after="240"/>
      <w:ind w:left="-1714"/>
    </w:pPr>
    <w:rPr>
      <w:sz w:val="32"/>
    </w:rPr>
  </w:style>
  <w:style w:type="paragraph" w:customStyle="1" w:styleId="DrawingsFullPage">
    <w:name w:val="Drawings Full Page"/>
    <w:rsid w:val="003041B9"/>
    <w:pPr>
      <w:ind w:left="-1728"/>
      <w:jc w:val="center"/>
    </w:pPr>
    <w:rPr>
      <w:rFonts w:ascii="Verdana" w:hAnsi="Verdana"/>
      <w:lang w:val="en-US" w:eastAsia="en-US"/>
    </w:rPr>
  </w:style>
  <w:style w:type="paragraph" w:customStyle="1" w:styleId="BlockLine">
    <w:name w:val="Block Line"/>
    <w:basedOn w:val="Normal"/>
    <w:rsid w:val="003041B9"/>
    <w:pPr>
      <w:pBdr>
        <w:top w:val="single" w:sz="4" w:space="1" w:color="auto"/>
      </w:pBdr>
      <w:spacing w:before="240"/>
      <w:ind w:left="-1728"/>
    </w:pPr>
    <w:rPr>
      <w:sz w:val="12"/>
    </w:rPr>
  </w:style>
  <w:style w:type="paragraph" w:customStyle="1" w:styleId="FullPageTable">
    <w:name w:val="Full Page Table"/>
    <w:basedOn w:val="BodyText"/>
    <w:rsid w:val="003041B9"/>
    <w:pPr>
      <w:spacing w:before="0"/>
      <w:ind w:left="-1584"/>
    </w:pPr>
  </w:style>
  <w:style w:type="paragraph" w:customStyle="1" w:styleId="code">
    <w:name w:val="code"/>
    <w:next w:val="BodyText"/>
    <w:rsid w:val="003041B9"/>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3041B9"/>
    <w:pPr>
      <w:ind w:left="-1728"/>
    </w:pPr>
    <w:rPr>
      <w:sz w:val="32"/>
    </w:rPr>
  </w:style>
  <w:style w:type="paragraph" w:customStyle="1" w:styleId="AHardPageBreak">
    <w:name w:val="AHardPageBreak"/>
    <w:basedOn w:val="Normal"/>
    <w:rsid w:val="003041B9"/>
    <w:pPr>
      <w:pageBreakBefore/>
      <w:jc w:val="center"/>
    </w:pPr>
    <w:rPr>
      <w:b/>
      <w:color w:val="20799A"/>
      <w:sz w:val="2"/>
    </w:rPr>
  </w:style>
  <w:style w:type="character" w:customStyle="1" w:styleId="Bolitalic">
    <w:name w:val="Bolitalic"/>
    <w:rsid w:val="003041B9"/>
    <w:rPr>
      <w:rFonts w:ascii="Verdana" w:hAnsi="Verdana"/>
      <w:b/>
      <w:i/>
      <w:sz w:val="20"/>
    </w:rPr>
  </w:style>
  <w:style w:type="paragraph" w:customStyle="1" w:styleId="HalfSize">
    <w:name w:val="Half Size"/>
    <w:basedOn w:val="Normal"/>
    <w:rsid w:val="003041B9"/>
    <w:pPr>
      <w:keepNext/>
      <w:ind w:left="360"/>
    </w:pPr>
    <w:rPr>
      <w:sz w:val="4"/>
    </w:rPr>
  </w:style>
  <w:style w:type="paragraph" w:customStyle="1" w:styleId="HalfSizeBody">
    <w:name w:val="Half Size Body"/>
    <w:basedOn w:val="HalfSize"/>
    <w:rsid w:val="003041B9"/>
    <w:pPr>
      <w:ind w:left="0"/>
    </w:pPr>
  </w:style>
  <w:style w:type="paragraph" w:customStyle="1" w:styleId="Heading3NoTOC">
    <w:name w:val="Heading 3 NoTOC"/>
    <w:basedOn w:val="BodyText"/>
    <w:next w:val="BodyText"/>
    <w:rsid w:val="003041B9"/>
    <w:pPr>
      <w:framePr w:w="1512" w:hSpace="187" w:vSpace="187" w:wrap="around" w:vAnchor="text" w:hAnchor="page" w:x="1441" w:y="1" w:anchorLock="1"/>
    </w:pPr>
    <w:rPr>
      <w:b/>
      <w:sz w:val="28"/>
    </w:rPr>
  </w:style>
  <w:style w:type="paragraph" w:styleId="Index4">
    <w:name w:val="index 4"/>
    <w:basedOn w:val="Normal"/>
    <w:next w:val="Normal"/>
    <w:autoRedefine/>
    <w:semiHidden/>
    <w:rsid w:val="003041B9"/>
    <w:pPr>
      <w:ind w:left="960" w:hanging="240"/>
    </w:pPr>
  </w:style>
  <w:style w:type="paragraph" w:styleId="Index5">
    <w:name w:val="index 5"/>
    <w:basedOn w:val="Normal"/>
    <w:next w:val="Normal"/>
    <w:autoRedefine/>
    <w:semiHidden/>
    <w:rsid w:val="003041B9"/>
    <w:pPr>
      <w:ind w:left="1200" w:hanging="240"/>
    </w:pPr>
  </w:style>
  <w:style w:type="paragraph" w:styleId="Index6">
    <w:name w:val="index 6"/>
    <w:basedOn w:val="Normal"/>
    <w:next w:val="Normal"/>
    <w:autoRedefine/>
    <w:semiHidden/>
    <w:rsid w:val="003041B9"/>
    <w:pPr>
      <w:ind w:left="1440" w:hanging="240"/>
    </w:pPr>
  </w:style>
  <w:style w:type="paragraph" w:styleId="Index7">
    <w:name w:val="index 7"/>
    <w:basedOn w:val="Normal"/>
    <w:next w:val="Normal"/>
    <w:autoRedefine/>
    <w:semiHidden/>
    <w:rsid w:val="003041B9"/>
    <w:pPr>
      <w:ind w:left="1680" w:hanging="240"/>
    </w:pPr>
  </w:style>
  <w:style w:type="paragraph" w:styleId="Index8">
    <w:name w:val="index 8"/>
    <w:basedOn w:val="Normal"/>
    <w:next w:val="Normal"/>
    <w:autoRedefine/>
    <w:semiHidden/>
    <w:rsid w:val="003041B9"/>
    <w:pPr>
      <w:ind w:left="1920" w:hanging="240"/>
    </w:pPr>
  </w:style>
  <w:style w:type="paragraph" w:styleId="Index9">
    <w:name w:val="index 9"/>
    <w:basedOn w:val="Normal"/>
    <w:next w:val="Normal"/>
    <w:autoRedefine/>
    <w:semiHidden/>
    <w:rsid w:val="003041B9"/>
    <w:pPr>
      <w:ind w:left="2160" w:hanging="240"/>
    </w:pPr>
  </w:style>
  <w:style w:type="paragraph" w:customStyle="1" w:styleId="JDEBanner">
    <w:name w:val="JDE Banner"/>
    <w:basedOn w:val="BodyText"/>
    <w:rsid w:val="003041B9"/>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3041B9"/>
    <w:pPr>
      <w:numPr>
        <w:numId w:val="17"/>
      </w:numPr>
      <w:tabs>
        <w:tab w:val="clear" w:pos="340"/>
        <w:tab w:val="clear" w:pos="1021"/>
        <w:tab w:val="left" w:pos="800"/>
      </w:tabs>
      <w:spacing w:before="60" w:after="60"/>
    </w:pPr>
  </w:style>
  <w:style w:type="paragraph" w:customStyle="1" w:styleId="ListNoteBullet2">
    <w:name w:val="List Note Bullet 2"/>
    <w:basedOn w:val="ListNote"/>
    <w:rsid w:val="003041B9"/>
    <w:pPr>
      <w:numPr>
        <w:numId w:val="18"/>
      </w:numPr>
      <w:pBdr>
        <w:top w:val="none" w:sz="0" w:space="0" w:color="auto"/>
      </w:pBdr>
      <w:tabs>
        <w:tab w:val="clear" w:pos="340"/>
        <w:tab w:val="left" w:pos="1080"/>
      </w:tabs>
    </w:pPr>
  </w:style>
  <w:style w:type="paragraph" w:customStyle="1" w:styleId="ListNoteNumber">
    <w:name w:val="List Note Number"/>
    <w:basedOn w:val="ListNoteBullet"/>
    <w:rsid w:val="003041B9"/>
    <w:pPr>
      <w:numPr>
        <w:numId w:val="19"/>
      </w:numPr>
      <w:tabs>
        <w:tab w:val="left" w:pos="340"/>
      </w:tabs>
    </w:pPr>
  </w:style>
  <w:style w:type="paragraph" w:customStyle="1" w:styleId="ListNumberBullet">
    <w:name w:val="List Number Bullet"/>
    <w:basedOn w:val="Normal"/>
    <w:rsid w:val="003041B9"/>
    <w:pPr>
      <w:numPr>
        <w:numId w:val="20"/>
      </w:numPr>
    </w:pPr>
  </w:style>
  <w:style w:type="paragraph" w:customStyle="1" w:styleId="ListNumberBullet2">
    <w:name w:val="List Number Bullet 2"/>
    <w:basedOn w:val="ListNoteBullet"/>
    <w:rsid w:val="003041B9"/>
    <w:pPr>
      <w:numPr>
        <w:numId w:val="21"/>
      </w:numPr>
      <w:pBdr>
        <w:top w:val="none" w:sz="0" w:space="0" w:color="auto"/>
        <w:bottom w:val="none" w:sz="0" w:space="0" w:color="auto"/>
      </w:pBdr>
      <w:tabs>
        <w:tab w:val="clear" w:pos="800"/>
      </w:tabs>
    </w:pPr>
  </w:style>
  <w:style w:type="paragraph" w:customStyle="1" w:styleId="TableFullPage">
    <w:name w:val="Table Full Page"/>
    <w:basedOn w:val="BodyText"/>
    <w:rsid w:val="003041B9"/>
    <w:pPr>
      <w:spacing w:before="0"/>
      <w:ind w:left="-1584"/>
    </w:pPr>
  </w:style>
  <w:style w:type="paragraph" w:customStyle="1" w:styleId="ListQAnswer">
    <w:name w:val="List Q Answer"/>
    <w:basedOn w:val="TableFullPage"/>
    <w:rsid w:val="003041B9"/>
    <w:pPr>
      <w:numPr>
        <w:numId w:val="22"/>
      </w:numPr>
      <w:spacing w:before="120" w:after="240"/>
    </w:pPr>
  </w:style>
  <w:style w:type="paragraph" w:customStyle="1" w:styleId="ListQQuestionNumber">
    <w:name w:val="List Q Question Number"/>
    <w:basedOn w:val="TableFullPage"/>
    <w:rsid w:val="003041B9"/>
    <w:pPr>
      <w:numPr>
        <w:numId w:val="23"/>
      </w:numPr>
      <w:spacing w:before="240" w:after="120"/>
    </w:pPr>
    <w:rPr>
      <w:b/>
    </w:rPr>
  </w:style>
  <w:style w:type="paragraph" w:customStyle="1" w:styleId="MarginNoteRight">
    <w:name w:val="Margin Note Right"/>
    <w:basedOn w:val="MarginNote"/>
    <w:rsid w:val="003041B9"/>
    <w:pPr>
      <w:framePr w:w="1512" w:wrap="around" w:x="1369"/>
      <w:jc w:val="right"/>
    </w:pPr>
  </w:style>
  <w:style w:type="paragraph" w:customStyle="1" w:styleId="NoteNumber">
    <w:name w:val="Note Number"/>
    <w:basedOn w:val="Note"/>
    <w:rsid w:val="003041B9"/>
    <w:pPr>
      <w:numPr>
        <w:numId w:val="24"/>
      </w:numPr>
    </w:pPr>
  </w:style>
  <w:style w:type="paragraph" w:customStyle="1" w:styleId="SpecialSmallBold">
    <w:name w:val="Special Small Bold"/>
    <w:basedOn w:val="TableBodyText"/>
    <w:rsid w:val="003041B9"/>
    <w:rPr>
      <w:b/>
      <w:sz w:val="18"/>
    </w:rPr>
  </w:style>
  <w:style w:type="paragraph" w:customStyle="1" w:styleId="SubHeading">
    <w:name w:val="Sub Heading"/>
    <w:basedOn w:val="HeadingBase"/>
    <w:rsid w:val="003041B9"/>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3041B9"/>
    <w:pPr>
      <w:autoSpaceDE w:val="0"/>
      <w:autoSpaceDN w:val="0"/>
      <w:adjustRightInd w:val="0"/>
      <w:spacing w:line="240" w:lineRule="atLeast"/>
      <w:jc w:val="center"/>
    </w:pPr>
  </w:style>
  <w:style w:type="paragraph" w:customStyle="1" w:styleId="TableSmallBodyText">
    <w:name w:val="Table Small Body Text"/>
    <w:basedOn w:val="TableBodyText"/>
    <w:rsid w:val="003041B9"/>
    <w:rPr>
      <w:sz w:val="18"/>
    </w:rPr>
  </w:style>
  <w:style w:type="paragraph" w:customStyle="1" w:styleId="TableSmallBullet">
    <w:name w:val="Table Small Bullet"/>
    <w:basedOn w:val="Normal"/>
    <w:rsid w:val="003041B9"/>
    <w:pPr>
      <w:tabs>
        <w:tab w:val="num" w:pos="360"/>
      </w:tabs>
      <w:ind w:left="360" w:hanging="360"/>
    </w:pPr>
    <w:rPr>
      <w:sz w:val="18"/>
    </w:rPr>
  </w:style>
  <w:style w:type="paragraph" w:customStyle="1" w:styleId="TitlePictureCover">
    <w:name w:val="Title Picture Cover"/>
    <w:basedOn w:val="DrawingsFullPage"/>
    <w:rsid w:val="003041B9"/>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3041B9"/>
    <w:rPr>
      <w:rFonts w:ascii="Verdana" w:hAnsi="Verdana"/>
      <w:u w:val="single"/>
      <w:lang w:val="en-US" w:eastAsia="en-US" w:bidi="ar-SA"/>
    </w:rPr>
  </w:style>
  <w:style w:type="character" w:customStyle="1" w:styleId="White">
    <w:name w:val="White"/>
    <w:rsid w:val="003041B9"/>
    <w:rPr>
      <w:rFonts w:ascii="Verdana" w:hAnsi="Verdana"/>
      <w:color w:val="FFFFFF"/>
      <w:lang w:val="en-US" w:eastAsia="en-US" w:bidi="ar-SA"/>
    </w:rPr>
  </w:style>
  <w:style w:type="paragraph" w:customStyle="1" w:styleId="ValeurWide">
    <w:name w:val="Valeur Wide"/>
    <w:basedOn w:val="BodyText"/>
    <w:rsid w:val="003041B9"/>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3041B9"/>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3041B9"/>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3041B9"/>
    <w:pPr>
      <w:pageBreakBefore/>
      <w:widowControl w:val="0"/>
      <w:autoSpaceDE w:val="0"/>
      <w:autoSpaceDN w:val="0"/>
      <w:adjustRightInd w:val="0"/>
      <w:jc w:val="center"/>
    </w:pPr>
    <w:rPr>
      <w:rFonts w:ascii="Arial" w:hAnsi="Arial" w:cs="Arial"/>
      <w:color w:val="000000"/>
      <w:sz w:val="2"/>
      <w:szCs w:val="2"/>
      <w:u w:color="000000"/>
      <w:lang w:val="en-US" w:eastAsia="en-US"/>
    </w:rPr>
  </w:style>
  <w:style w:type="character" w:customStyle="1" w:styleId="Buttons">
    <w:name w:val="Buttons"/>
    <w:rsid w:val="003041B9"/>
    <w:rPr>
      <w:rFonts w:ascii="Verdana" w:hAnsi="Verdana"/>
      <w:b/>
    </w:rPr>
  </w:style>
  <w:style w:type="paragraph" w:customStyle="1" w:styleId="PageBreak">
    <w:name w:val="PageBreak"/>
    <w:basedOn w:val="BodyText"/>
    <w:rsid w:val="003041B9"/>
  </w:style>
  <w:style w:type="paragraph" w:styleId="NormalWeb">
    <w:name w:val="Normal (Web)"/>
    <w:basedOn w:val="Normal"/>
    <w:uiPriority w:val="99"/>
    <w:rsid w:val="003041B9"/>
    <w:rPr>
      <w:szCs w:val="24"/>
    </w:rPr>
  </w:style>
  <w:style w:type="character" w:customStyle="1" w:styleId="ListChar">
    <w:name w:val="List Char"/>
    <w:link w:val="List"/>
    <w:rsid w:val="003041B9"/>
    <w:rPr>
      <w:rFonts w:ascii="Verdana" w:hAnsi="Verdana"/>
      <w:lang w:val="en-US" w:eastAsia="en-US"/>
    </w:rPr>
  </w:style>
  <w:style w:type="paragraph" w:customStyle="1" w:styleId="BorderListBullet">
    <w:name w:val="Border List Bullet"/>
    <w:basedOn w:val="ListBullet"/>
    <w:rsid w:val="003041B9"/>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styleId="BodyTextIndent">
    <w:name w:val="Body Text Indent"/>
    <w:basedOn w:val="Normal"/>
    <w:link w:val="BodyTextIndentChar"/>
    <w:rsid w:val="003041B9"/>
    <w:pPr>
      <w:spacing w:after="120"/>
      <w:ind w:left="283"/>
    </w:pPr>
  </w:style>
  <w:style w:type="character" w:customStyle="1" w:styleId="BodyTextIndentChar">
    <w:name w:val="Body Text Indent Char"/>
    <w:link w:val="BodyTextIndent"/>
    <w:rsid w:val="003041B9"/>
    <w:rPr>
      <w:rFonts w:ascii="Verdana" w:hAnsi="Verdana"/>
      <w:lang w:val="en-US" w:eastAsia="en-US"/>
    </w:rPr>
  </w:style>
  <w:style w:type="numbering" w:customStyle="1" w:styleId="Bullet">
    <w:name w:val="Bullet"/>
    <w:rsid w:val="003041B9"/>
    <w:pPr>
      <w:numPr>
        <w:numId w:val="25"/>
      </w:numPr>
    </w:pPr>
  </w:style>
  <w:style w:type="numbering" w:customStyle="1" w:styleId="Bullet2">
    <w:name w:val="Bullet2"/>
    <w:rsid w:val="003041B9"/>
    <w:pPr>
      <w:numPr>
        <w:numId w:val="26"/>
      </w:numPr>
    </w:pPr>
  </w:style>
  <w:style w:type="character" w:customStyle="1" w:styleId="SpecialBoldRed">
    <w:name w:val="Special Bold Red"/>
    <w:rsid w:val="003041B9"/>
    <w:rPr>
      <w:rFonts w:ascii="Verdana" w:hAnsi="Verdana"/>
      <w:b/>
      <w:color w:val="FF0000"/>
      <w:spacing w:val="0"/>
      <w:lang w:val="en-US" w:eastAsia="en-US" w:bidi="ar-SA"/>
    </w:rPr>
  </w:style>
  <w:style w:type="character" w:customStyle="1" w:styleId="SpecialBoldBlue">
    <w:name w:val="Special Bold Blue"/>
    <w:rsid w:val="003041B9"/>
    <w:rPr>
      <w:rFonts w:ascii="Verdana" w:hAnsi="Verdana"/>
      <w:b/>
      <w:color w:val="0000FF"/>
      <w:spacing w:val="0"/>
      <w:lang w:val="en-US" w:eastAsia="en-US" w:bidi="ar-SA"/>
    </w:rPr>
  </w:style>
  <w:style w:type="paragraph" w:customStyle="1" w:styleId="Tableau">
    <w:name w:val="Tableau"/>
    <w:basedOn w:val="TableSmallBodyText"/>
    <w:rsid w:val="003041B9"/>
  </w:style>
  <w:style w:type="paragraph" w:customStyle="1" w:styleId="TableJustify">
    <w:name w:val="Table Justify"/>
    <w:basedOn w:val="TableBodyText"/>
    <w:rsid w:val="003041B9"/>
  </w:style>
  <w:style w:type="paragraph" w:customStyle="1" w:styleId="FooterEven">
    <w:name w:val="FooterEven"/>
    <w:basedOn w:val="Footer"/>
    <w:rsid w:val="003041B9"/>
  </w:style>
  <w:style w:type="paragraph" w:customStyle="1" w:styleId="FooterOdd">
    <w:name w:val="FooterOdd"/>
    <w:basedOn w:val="Footer"/>
    <w:link w:val="FooterOddChar"/>
    <w:rsid w:val="003041B9"/>
  </w:style>
  <w:style w:type="character" w:customStyle="1" w:styleId="FooterOddChar">
    <w:name w:val="FooterOdd Char"/>
    <w:link w:val="FooterOdd"/>
    <w:rsid w:val="003041B9"/>
    <w:rPr>
      <w:rFonts w:ascii="Verdana" w:hAnsi="Verdana"/>
      <w:b/>
      <w:sz w:val="16"/>
      <w:lang w:val="en-US" w:eastAsia="en-US"/>
    </w:rPr>
  </w:style>
  <w:style w:type="paragraph" w:customStyle="1" w:styleId="DessinTexte1">
    <w:name w:val="DessinTexte1"/>
    <w:basedOn w:val="Normal"/>
    <w:rsid w:val="003041B9"/>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3041B9"/>
    <w:rPr>
      <w:i/>
    </w:rPr>
  </w:style>
  <w:style w:type="character" w:styleId="Hyperlink">
    <w:name w:val="Hyperlink"/>
    <w:uiPriority w:val="99"/>
    <w:rsid w:val="003041B9"/>
    <w:rPr>
      <w:rFonts w:ascii="Verdana" w:hAnsi="Verdana"/>
      <w:color w:val="0000FF"/>
      <w:u w:val="single"/>
      <w:lang w:val="en-US" w:eastAsia="en-US" w:bidi="ar-SA"/>
    </w:rPr>
  </w:style>
  <w:style w:type="paragraph" w:customStyle="1" w:styleId="TableBodySplit">
    <w:name w:val="Table Body Split"/>
    <w:basedOn w:val="TableBodyText"/>
    <w:rsid w:val="003041B9"/>
    <w:pPr>
      <w:keepNext w:val="0"/>
    </w:pPr>
  </w:style>
  <w:style w:type="paragraph" w:customStyle="1" w:styleId="TableListBulletValue">
    <w:name w:val="Table List Bullet Value"/>
    <w:basedOn w:val="TableListBullet"/>
    <w:rsid w:val="003041B9"/>
    <w:pPr>
      <w:numPr>
        <w:numId w:val="27"/>
      </w:numPr>
      <w:tabs>
        <w:tab w:val="left" w:pos="2268"/>
      </w:tabs>
    </w:pPr>
  </w:style>
  <w:style w:type="paragraph" w:customStyle="1" w:styleId="Value">
    <w:name w:val="Value"/>
    <w:basedOn w:val="BodyText"/>
    <w:rsid w:val="003041B9"/>
    <w:pPr>
      <w:ind w:left="1276" w:hanging="1276"/>
    </w:pPr>
  </w:style>
  <w:style w:type="paragraph" w:customStyle="1" w:styleId="TableListBulletValueSubvalue">
    <w:name w:val="Table List Bullet Value Subvalue"/>
    <w:basedOn w:val="Normal"/>
    <w:rsid w:val="003041B9"/>
    <w:pPr>
      <w:numPr>
        <w:numId w:val="28"/>
      </w:numPr>
    </w:pPr>
  </w:style>
  <w:style w:type="paragraph" w:customStyle="1" w:styleId="ExploSample">
    <w:name w:val="ExploSample"/>
    <w:basedOn w:val="BodyText"/>
    <w:rsid w:val="003041B9"/>
    <w:pPr>
      <w:pBdr>
        <w:top w:val="single" w:sz="4" w:space="1" w:color="auto" w:shadow="1"/>
        <w:left w:val="single" w:sz="4" w:space="4" w:color="auto" w:shadow="1"/>
        <w:bottom w:val="single" w:sz="4" w:space="1" w:color="auto" w:shadow="1"/>
        <w:right w:val="single" w:sz="4" w:space="4" w:color="auto" w:shadow="1"/>
      </w:pBdr>
      <w:spacing w:after="60"/>
      <w:ind w:left="400" w:hanging="346"/>
    </w:pPr>
    <w:rPr>
      <w:rFonts w:ascii="Courier New" w:hAnsi="Courier New"/>
      <w:noProof/>
      <w:sz w:val="14"/>
      <w:lang w:val="en-GB"/>
    </w:rPr>
  </w:style>
  <w:style w:type="paragraph" w:styleId="BodyTextIndent2">
    <w:name w:val="Body Text Indent 2"/>
    <w:basedOn w:val="Normal"/>
    <w:link w:val="BodyTextIndent2Char"/>
    <w:rsid w:val="003041B9"/>
    <w:pPr>
      <w:spacing w:after="120" w:line="480" w:lineRule="auto"/>
      <w:ind w:left="283"/>
    </w:pPr>
  </w:style>
  <w:style w:type="character" w:customStyle="1" w:styleId="BodyTextIndent2Char">
    <w:name w:val="Body Text Indent 2 Char"/>
    <w:link w:val="BodyTextIndent2"/>
    <w:rsid w:val="003041B9"/>
    <w:rPr>
      <w:rFonts w:ascii="Verdana" w:hAnsi="Verdana"/>
      <w:lang w:val="en-US" w:eastAsia="en-US"/>
    </w:rPr>
  </w:style>
  <w:style w:type="paragraph" w:customStyle="1" w:styleId="Path">
    <w:name w:val="Path"/>
    <w:basedOn w:val="BodyText"/>
    <w:rsid w:val="003041B9"/>
    <w:rPr>
      <w:i/>
    </w:rPr>
  </w:style>
  <w:style w:type="paragraph" w:styleId="E-mailSignature">
    <w:name w:val="E-mail Signature"/>
    <w:basedOn w:val="Normal"/>
    <w:link w:val="E-mailSignatureChar"/>
    <w:rsid w:val="003041B9"/>
  </w:style>
  <w:style w:type="character" w:customStyle="1" w:styleId="E-mailSignatureChar">
    <w:name w:val="E-mail Signature Char"/>
    <w:link w:val="E-mailSignature"/>
    <w:rsid w:val="003041B9"/>
    <w:rPr>
      <w:rFonts w:ascii="Verdana" w:hAnsi="Verdana"/>
      <w:lang w:val="en-US" w:eastAsia="en-US"/>
    </w:rPr>
  </w:style>
  <w:style w:type="paragraph" w:customStyle="1" w:styleId="BodyContinue">
    <w:name w:val="Body Continue"/>
    <w:basedOn w:val="BodyText"/>
    <w:rsid w:val="003041B9"/>
    <w:pPr>
      <w:numPr>
        <w:numId w:val="29"/>
      </w:numPr>
    </w:pPr>
  </w:style>
  <w:style w:type="paragraph" w:customStyle="1" w:styleId="VersionSmall">
    <w:name w:val="VersionSmall"/>
    <w:basedOn w:val="BodyText"/>
    <w:rsid w:val="003041B9"/>
    <w:rPr>
      <w:i/>
      <w:sz w:val="16"/>
    </w:rPr>
  </w:style>
  <w:style w:type="paragraph" w:customStyle="1" w:styleId="BorderBodyText">
    <w:name w:val="Border Body Text"/>
    <w:basedOn w:val="BodyText"/>
    <w:rsid w:val="003041B9"/>
    <w:p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zDummy">
    <w:name w:val="zDummy"/>
    <w:basedOn w:val="BodyText"/>
    <w:rsid w:val="003041B9"/>
    <w:rPr>
      <w:vanish/>
      <w:color w:val="008000"/>
    </w:rPr>
  </w:style>
  <w:style w:type="paragraph" w:customStyle="1" w:styleId="BorderListBullet2">
    <w:name w:val="Border List Bullet 2"/>
    <w:basedOn w:val="Normal"/>
    <w:rsid w:val="003041B9"/>
    <w:pPr>
      <w:keepNext/>
      <w:numPr>
        <w:numId w:val="30"/>
      </w:numPr>
      <w:pBdr>
        <w:top w:val="single" w:sz="4" w:space="1" w:color="20799A" w:shadow="1"/>
        <w:left w:val="single" w:sz="4" w:space="4" w:color="20799A" w:shadow="1"/>
        <w:bottom w:val="single" w:sz="4" w:space="1" w:color="20799A" w:shadow="1"/>
        <w:right w:val="single" w:sz="4" w:space="4" w:color="20799A" w:shadow="1"/>
      </w:pBdr>
      <w:spacing w:before="60"/>
    </w:pPr>
  </w:style>
  <w:style w:type="paragraph" w:customStyle="1" w:styleId="BorderListNumber">
    <w:name w:val="Border List Number"/>
    <w:basedOn w:val="ListNumber"/>
    <w:rsid w:val="003041B9"/>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XCDIndexHeading">
    <w:name w:val="XCDIndexHeading"/>
    <w:basedOn w:val="Heading3"/>
    <w:rsid w:val="003041B9"/>
    <w:rPr>
      <w:color w:val="20799A"/>
    </w:rPr>
  </w:style>
  <w:style w:type="paragraph" w:styleId="FootnoteText">
    <w:name w:val="footnote text"/>
    <w:basedOn w:val="Normal"/>
    <w:link w:val="FootnoteTextChar"/>
    <w:semiHidden/>
    <w:rsid w:val="003041B9"/>
  </w:style>
  <w:style w:type="character" w:customStyle="1" w:styleId="FootnoteTextChar">
    <w:name w:val="Footnote Text Char"/>
    <w:link w:val="FootnoteText"/>
    <w:semiHidden/>
    <w:rsid w:val="003041B9"/>
    <w:rPr>
      <w:rFonts w:ascii="Verdana" w:hAnsi="Verdana"/>
      <w:lang w:val="en-US" w:eastAsia="en-US"/>
    </w:rPr>
  </w:style>
  <w:style w:type="character" w:styleId="FootnoteReference">
    <w:name w:val="footnote reference"/>
    <w:semiHidden/>
    <w:rsid w:val="003041B9"/>
    <w:rPr>
      <w:vertAlign w:val="superscript"/>
    </w:rPr>
  </w:style>
  <w:style w:type="paragraph" w:customStyle="1" w:styleId="TableSmallContent">
    <w:name w:val="Table Small Content"/>
    <w:basedOn w:val="TableSmallBody"/>
    <w:rsid w:val="003041B9"/>
    <w:rPr>
      <w:rFonts w:ascii="Courier New" w:hAnsi="Courier New"/>
      <w:sz w:val="14"/>
    </w:rPr>
  </w:style>
  <w:style w:type="paragraph" w:customStyle="1" w:styleId="ListNumberKEEP">
    <w:name w:val="List Number KEEP"/>
    <w:basedOn w:val="List"/>
    <w:rsid w:val="003041B9"/>
    <w:pPr>
      <w:numPr>
        <w:numId w:val="31"/>
      </w:numPr>
    </w:pPr>
  </w:style>
  <w:style w:type="paragraph" w:customStyle="1" w:styleId="BodyText10ptBefore">
    <w:name w:val="Body Text 10ptBefore"/>
    <w:basedOn w:val="BodyText"/>
    <w:rsid w:val="003041B9"/>
    <w:pPr>
      <w:spacing w:before="200"/>
    </w:pPr>
    <w:rPr>
      <w:lang w:val="fr-FR"/>
    </w:rPr>
  </w:style>
  <w:style w:type="table" w:styleId="TableGrid">
    <w:name w:val="Table Grid"/>
    <w:basedOn w:val="TableNormal"/>
    <w:rsid w:val="003041B9"/>
    <w:pPr>
      <w:keepNext/>
      <w:keepLines/>
    </w:pPr>
    <w:rPr>
      <w:rFonts w:asciiTheme="minorHAnsi" w:hAnsiTheme="minorHAnsi"/>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CobolContinue">
    <w:name w:val="CobolContinue"/>
    <w:basedOn w:val="code"/>
    <w:rsid w:val="003041B9"/>
    <w:pPr>
      <w:outlineLvl w:val="8"/>
    </w:pPr>
  </w:style>
  <w:style w:type="paragraph" w:styleId="TOC5">
    <w:name w:val="toc 5"/>
    <w:basedOn w:val="TOC4"/>
    <w:next w:val="Normal"/>
    <w:rsid w:val="003041B9"/>
    <w:pPr>
      <w:tabs>
        <w:tab w:val="clear" w:pos="9086"/>
        <w:tab w:val="right" w:leader="dot" w:pos="9062"/>
      </w:tabs>
      <w:ind w:left="2127"/>
    </w:pPr>
    <w:rPr>
      <w:sz w:val="18"/>
      <w:szCs w:val="18"/>
      <w:lang w:val="fr-FR"/>
    </w:rPr>
  </w:style>
  <w:style w:type="paragraph" w:styleId="TOC6">
    <w:name w:val="toc 6"/>
    <w:basedOn w:val="TOC5"/>
    <w:next w:val="Normal"/>
    <w:rsid w:val="003041B9"/>
    <w:pPr>
      <w:ind w:left="2552"/>
    </w:pPr>
    <w:rPr>
      <w:rFonts w:eastAsia="MS Mincho"/>
      <w:sz w:val="16"/>
      <w:szCs w:val="24"/>
      <w:lang w:val="en-GB" w:eastAsia="ja-JP"/>
    </w:rPr>
  </w:style>
  <w:style w:type="paragraph" w:styleId="TOC7">
    <w:name w:val="toc 7"/>
    <w:basedOn w:val="TOC6"/>
    <w:next w:val="Normal"/>
    <w:rsid w:val="003041B9"/>
    <w:pPr>
      <w:ind w:left="0"/>
    </w:pPr>
    <w:rPr>
      <w:sz w:val="20"/>
    </w:rPr>
  </w:style>
  <w:style w:type="paragraph" w:customStyle="1" w:styleId="ZATableau">
    <w:name w:val="ZATableau"/>
    <w:basedOn w:val="Normal"/>
    <w:rsid w:val="003041B9"/>
    <w:rPr>
      <w:rFonts w:ascii="Calibri" w:hAnsi="Calibri" w:cs="Arial"/>
      <w:sz w:val="18"/>
      <w:szCs w:val="18"/>
      <w:lang w:val="fr-FR" w:eastAsia="fr-FR"/>
    </w:rPr>
  </w:style>
  <w:style w:type="paragraph" w:customStyle="1" w:styleId="CommentA">
    <w:name w:val="Comment A"/>
    <w:basedOn w:val="Normal"/>
    <w:autoRedefine/>
    <w:rsid w:val="003041B9"/>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3041B9"/>
    <w:pPr>
      <w:shd w:val="clear" w:color="auto" w:fill="CCFFCC"/>
    </w:pPr>
  </w:style>
  <w:style w:type="paragraph" w:customStyle="1" w:styleId="BodyText-NotTranslated">
    <w:name w:val="Body Text - Not Translated"/>
    <w:basedOn w:val="BodyText"/>
    <w:rsid w:val="003041B9"/>
    <w:pPr>
      <w:spacing w:before="120"/>
    </w:pPr>
    <w:rPr>
      <w:b/>
      <w:color w:val="20799A"/>
    </w:rPr>
  </w:style>
  <w:style w:type="paragraph" w:customStyle="1" w:styleId="ListBullet-NotTranslated">
    <w:name w:val="List Bullet - Not Translated"/>
    <w:basedOn w:val="ListBullet"/>
    <w:rsid w:val="003041B9"/>
    <w:pPr>
      <w:keepNext/>
      <w:numPr>
        <w:numId w:val="0"/>
      </w:numPr>
    </w:pPr>
  </w:style>
  <w:style w:type="paragraph" w:customStyle="1" w:styleId="ListBullet2-NotTranslated">
    <w:name w:val="List Bullet 2 - Not Translated"/>
    <w:basedOn w:val="ListBullet2"/>
    <w:rsid w:val="003041B9"/>
    <w:pPr>
      <w:numPr>
        <w:numId w:val="0"/>
      </w:numPr>
    </w:pPr>
  </w:style>
  <w:style w:type="paragraph" w:customStyle="1" w:styleId="ListBullet3-NotTranslated">
    <w:name w:val="List Bullet 3 - Not Translated"/>
    <w:basedOn w:val="ListBullet3"/>
    <w:rsid w:val="003041B9"/>
    <w:pPr>
      <w:numPr>
        <w:numId w:val="0"/>
      </w:numPr>
    </w:pPr>
  </w:style>
  <w:style w:type="paragraph" w:customStyle="1" w:styleId="Reference">
    <w:name w:val="Reference"/>
    <w:rsid w:val="003041B9"/>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BalloonText">
    <w:name w:val="Balloon Text"/>
    <w:basedOn w:val="Normal"/>
    <w:link w:val="BalloonTextChar"/>
    <w:uiPriority w:val="99"/>
    <w:rsid w:val="003041B9"/>
    <w:rPr>
      <w:rFonts w:ascii="Tahoma" w:hAnsi="Tahoma" w:cs="Tahoma"/>
      <w:sz w:val="16"/>
      <w:szCs w:val="16"/>
    </w:rPr>
  </w:style>
  <w:style w:type="character" w:customStyle="1" w:styleId="BalloonTextChar">
    <w:name w:val="Balloon Text Char"/>
    <w:link w:val="BalloonText"/>
    <w:uiPriority w:val="99"/>
    <w:rsid w:val="003041B9"/>
    <w:rPr>
      <w:rFonts w:ascii="Tahoma" w:hAnsi="Tahoma" w:cs="Tahoma"/>
      <w:sz w:val="16"/>
      <w:szCs w:val="16"/>
      <w:lang w:val="en-US" w:eastAsia="en-US"/>
    </w:rPr>
  </w:style>
  <w:style w:type="paragraph" w:styleId="ListParagraph">
    <w:name w:val="List Paragraph"/>
    <w:basedOn w:val="Normal"/>
    <w:uiPriority w:val="34"/>
    <w:qFormat/>
    <w:rsid w:val="003041B9"/>
    <w:pPr>
      <w:ind w:left="708"/>
    </w:pPr>
    <w:rPr>
      <w:lang w:val="fr-FR"/>
    </w:rPr>
  </w:style>
  <w:style w:type="character" w:styleId="HTMLCode">
    <w:name w:val="HTML Code"/>
    <w:uiPriority w:val="99"/>
    <w:unhideWhenUsed/>
    <w:rsid w:val="003041B9"/>
    <w:rPr>
      <w:rFonts w:ascii="Courier New" w:eastAsia="Times New Roman" w:hAnsi="Courier New" w:cs="Courier New"/>
      <w:sz w:val="20"/>
      <w:szCs w:val="20"/>
    </w:rPr>
  </w:style>
  <w:style w:type="paragraph" w:customStyle="1" w:styleId="FAQQuestion">
    <w:name w:val="FAQQuestion"/>
    <w:basedOn w:val="Heading4"/>
    <w:rsid w:val="003041B9"/>
    <w:rPr>
      <w:color w:val="20799A"/>
    </w:rPr>
  </w:style>
  <w:style w:type="paragraph" w:customStyle="1" w:styleId="FAQHeading">
    <w:name w:val="FAQHeading"/>
    <w:basedOn w:val="Heading4"/>
    <w:rsid w:val="003041B9"/>
    <w:pPr>
      <w:numPr>
        <w:numId w:val="32"/>
      </w:numPr>
    </w:pPr>
    <w:rPr>
      <w:color w:val="20799A"/>
    </w:rPr>
  </w:style>
  <w:style w:type="paragraph" w:styleId="BodyText3">
    <w:name w:val="Body Text 3"/>
    <w:basedOn w:val="Normal"/>
    <w:link w:val="BodyText3Char"/>
    <w:rsid w:val="003041B9"/>
    <w:pPr>
      <w:spacing w:after="120"/>
    </w:pPr>
    <w:rPr>
      <w:sz w:val="16"/>
      <w:szCs w:val="16"/>
    </w:rPr>
  </w:style>
  <w:style w:type="character" w:customStyle="1" w:styleId="BodyText3Char">
    <w:name w:val="Body Text 3 Char"/>
    <w:link w:val="BodyText3"/>
    <w:rsid w:val="003041B9"/>
    <w:rPr>
      <w:rFonts w:ascii="Verdana" w:hAnsi="Verdana"/>
      <w:sz w:val="16"/>
      <w:szCs w:val="16"/>
      <w:lang w:val="en-US" w:eastAsia="en-US"/>
    </w:rPr>
  </w:style>
  <w:style w:type="character" w:styleId="CommentReference">
    <w:name w:val="annotation reference"/>
    <w:uiPriority w:val="99"/>
    <w:semiHidden/>
    <w:unhideWhenUsed/>
    <w:rsid w:val="003041B9"/>
    <w:rPr>
      <w:sz w:val="16"/>
      <w:szCs w:val="16"/>
    </w:rPr>
  </w:style>
  <w:style w:type="paragraph" w:styleId="CommentText">
    <w:name w:val="annotation text"/>
    <w:basedOn w:val="Normal"/>
    <w:link w:val="CommentTextChar"/>
    <w:uiPriority w:val="99"/>
    <w:unhideWhenUsed/>
    <w:rsid w:val="003041B9"/>
  </w:style>
  <w:style w:type="character" w:customStyle="1" w:styleId="CommentTextChar">
    <w:name w:val="Comment Text Char"/>
    <w:link w:val="CommentText"/>
    <w:uiPriority w:val="99"/>
    <w:rsid w:val="003041B9"/>
    <w:rPr>
      <w:rFonts w:ascii="Verdana" w:hAnsi="Verdana"/>
      <w:lang w:val="en-US" w:eastAsia="en-US"/>
    </w:rPr>
  </w:style>
  <w:style w:type="paragraph" w:styleId="CommentSubject">
    <w:name w:val="annotation subject"/>
    <w:basedOn w:val="CommentText"/>
    <w:next w:val="CommentText"/>
    <w:link w:val="CommentSubjectChar"/>
    <w:uiPriority w:val="99"/>
    <w:semiHidden/>
    <w:unhideWhenUsed/>
    <w:rsid w:val="003041B9"/>
    <w:rPr>
      <w:b/>
      <w:bCs/>
    </w:rPr>
  </w:style>
  <w:style w:type="character" w:customStyle="1" w:styleId="CommentSubjectChar">
    <w:name w:val="Comment Subject Char"/>
    <w:link w:val="CommentSubject"/>
    <w:uiPriority w:val="99"/>
    <w:semiHidden/>
    <w:rsid w:val="003041B9"/>
    <w:rPr>
      <w:rFonts w:ascii="Verdana" w:hAnsi="Verdana"/>
      <w:b/>
      <w:bCs/>
      <w:lang w:val="en-US" w:eastAsia="en-US"/>
    </w:rPr>
  </w:style>
  <w:style w:type="paragraph" w:customStyle="1" w:styleId="Style">
    <w:name w:val="Style"/>
    <w:rsid w:val="003041B9"/>
    <w:pPr>
      <w:widowControl w:val="0"/>
      <w:autoSpaceDE w:val="0"/>
      <w:autoSpaceDN w:val="0"/>
      <w:adjustRightInd w:val="0"/>
    </w:pPr>
    <w:rPr>
      <w:rFonts w:ascii="Arial" w:eastAsia="MS Mincho" w:hAnsi="Arial"/>
      <w:sz w:val="24"/>
      <w:szCs w:val="24"/>
      <w:lang w:val="en-GB" w:eastAsia="ja-JP"/>
    </w:rPr>
  </w:style>
  <w:style w:type="character" w:customStyle="1" w:styleId="CharChar2">
    <w:name w:val="Char Char2"/>
    <w:rsid w:val="003041B9"/>
    <w:rPr>
      <w:rFonts w:ascii="Verdana" w:hAnsi="Verdana"/>
      <w:lang w:val="en-US" w:eastAsia="en-US" w:bidi="ar-SA"/>
    </w:rPr>
  </w:style>
  <w:style w:type="character" w:customStyle="1" w:styleId="CharChar">
    <w:name w:val="Char Char"/>
    <w:rsid w:val="003041B9"/>
  </w:style>
  <w:style w:type="character" w:customStyle="1" w:styleId="ListBulletChar">
    <w:name w:val="List Bullet Char"/>
    <w:link w:val="ListBullet"/>
    <w:rsid w:val="003041B9"/>
    <w:rPr>
      <w:rFonts w:ascii="Verdana" w:hAnsi="Verdana"/>
      <w:lang w:val="en-US" w:eastAsia="en-US"/>
    </w:rPr>
  </w:style>
  <w:style w:type="character" w:customStyle="1" w:styleId="Style1">
    <w:name w:val="Style1"/>
    <w:rsid w:val="003041B9"/>
    <w:rPr>
      <w:rFonts w:ascii="Verdana" w:hAnsi="Verdana"/>
      <w:i/>
      <w:lang w:val="en-US" w:eastAsia="en-US" w:bidi="ar-SA"/>
    </w:rPr>
  </w:style>
  <w:style w:type="paragraph" w:styleId="TOC8">
    <w:name w:val="toc 8"/>
    <w:basedOn w:val="Normal"/>
    <w:next w:val="Normal"/>
    <w:autoRedefine/>
    <w:uiPriority w:val="39"/>
    <w:rsid w:val="003041B9"/>
    <w:pPr>
      <w:ind w:left="1680"/>
    </w:pPr>
    <w:rPr>
      <w:rFonts w:ascii="Times New Roman" w:eastAsia="MS Mincho" w:hAnsi="Times New Roman"/>
      <w:sz w:val="24"/>
      <w:szCs w:val="24"/>
      <w:lang w:val="en-GB" w:eastAsia="ja-JP"/>
    </w:rPr>
  </w:style>
  <w:style w:type="paragraph" w:styleId="TOC9">
    <w:name w:val="toc 9"/>
    <w:basedOn w:val="Normal"/>
    <w:next w:val="Normal"/>
    <w:autoRedefine/>
    <w:uiPriority w:val="39"/>
    <w:rsid w:val="003041B9"/>
    <w:pPr>
      <w:ind w:left="1920"/>
    </w:pPr>
    <w:rPr>
      <w:rFonts w:ascii="Times New Roman" w:eastAsia="MS Mincho" w:hAnsi="Times New Roman"/>
      <w:sz w:val="24"/>
      <w:szCs w:val="24"/>
      <w:lang w:val="en-GB" w:eastAsia="ja-JP"/>
    </w:rPr>
  </w:style>
  <w:style w:type="character" w:customStyle="1" w:styleId="O7">
    <w:name w:val="O_7"/>
    <w:rsid w:val="003041B9"/>
    <w:rPr>
      <w:rFonts w:ascii="Verdana" w:hAnsi="Verdana" w:cs="Verdana"/>
      <w:i/>
      <w:iCs/>
      <w:color w:val="000000"/>
    </w:rPr>
  </w:style>
  <w:style w:type="paragraph" w:customStyle="1" w:styleId="O4">
    <w:name w:val="O_4"/>
    <w:rsid w:val="003041B9"/>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3041B9"/>
    <w:pPr>
      <w:spacing w:before="60"/>
      <w:ind w:left="1702" w:hanging="284"/>
    </w:pPr>
    <w:rPr>
      <w:rFonts w:ascii="Times New Roman" w:hAnsi="Times New Roman"/>
      <w:lang w:val="fr-FR" w:eastAsia="fr-FR"/>
    </w:rPr>
  </w:style>
  <w:style w:type="paragraph" w:customStyle="1" w:styleId="Decal1puce">
    <w:name w:val="Decal 1 puce"/>
    <w:basedOn w:val="Normal"/>
    <w:rsid w:val="003041B9"/>
    <w:pPr>
      <w:numPr>
        <w:numId w:val="33"/>
      </w:numPr>
      <w:spacing w:before="60"/>
    </w:pPr>
    <w:rPr>
      <w:rFonts w:ascii="Times New Roman" w:hAnsi="Times New Roman"/>
      <w:lang w:val="fr-FR" w:eastAsia="fr-FR"/>
    </w:rPr>
  </w:style>
  <w:style w:type="paragraph" w:customStyle="1" w:styleId="ZDummy0">
    <w:name w:val="ZDummy"/>
    <w:rsid w:val="003041B9"/>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3041B9"/>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3041B9"/>
    <w:rPr>
      <w:rFonts w:ascii="Verdana" w:hAnsi="Verdana" w:cs="Verdana"/>
      <w:b/>
      <w:bCs/>
      <w:color w:val="0F0F0F"/>
      <w:sz w:val="20"/>
      <w:szCs w:val="20"/>
    </w:rPr>
  </w:style>
  <w:style w:type="paragraph" w:customStyle="1" w:styleId="O147412">
    <w:name w:val="O_147412"/>
    <w:rsid w:val="003041B9"/>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3041B9"/>
    <w:pPr>
      <w:spacing w:before="80"/>
      <w:ind w:left="115" w:right="130"/>
    </w:pPr>
    <w:rPr>
      <w:rFonts w:ascii="Arial" w:hAnsi="Arial" w:cs="Arial"/>
      <w:lang w:val="fr-FR" w:eastAsia="fr-FR"/>
    </w:rPr>
  </w:style>
  <w:style w:type="character" w:customStyle="1" w:styleId="expandtext">
    <w:name w:val="expandtext"/>
    <w:rsid w:val="003041B9"/>
  </w:style>
  <w:style w:type="character" w:styleId="Strong">
    <w:name w:val="Strong"/>
    <w:uiPriority w:val="22"/>
    <w:qFormat/>
    <w:rsid w:val="003041B9"/>
    <w:rPr>
      <w:b/>
      <w:bCs/>
    </w:rPr>
  </w:style>
  <w:style w:type="paragraph" w:customStyle="1" w:styleId="numero">
    <w:name w:val="numero"/>
    <w:basedOn w:val="Normal"/>
    <w:rsid w:val="003041B9"/>
    <w:pPr>
      <w:spacing w:before="80"/>
      <w:ind w:left="115" w:right="130"/>
    </w:pPr>
    <w:rPr>
      <w:rFonts w:ascii="Arial" w:hAnsi="Arial" w:cs="Arial"/>
      <w:lang w:val="fr-FR" w:eastAsia="fr-FR"/>
    </w:rPr>
  </w:style>
  <w:style w:type="paragraph" w:customStyle="1" w:styleId="TOCSection">
    <w:name w:val="TOC Section"/>
    <w:basedOn w:val="TOC1"/>
    <w:rsid w:val="003041B9"/>
    <w:pPr>
      <w:pBdr>
        <w:bottom w:val="single" w:sz="12" w:space="1" w:color="20799A"/>
      </w:pBdr>
    </w:pPr>
    <w:rPr>
      <w:color w:val="20799A"/>
      <w:lang w:val="fr-FR"/>
    </w:rPr>
  </w:style>
  <w:style w:type="character" w:customStyle="1" w:styleId="st">
    <w:name w:val="st"/>
    <w:rsid w:val="003041B9"/>
  </w:style>
  <w:style w:type="character" w:styleId="FollowedHyperlink">
    <w:name w:val="FollowedHyperlink"/>
    <w:uiPriority w:val="99"/>
    <w:semiHidden/>
    <w:unhideWhenUsed/>
    <w:rsid w:val="003041B9"/>
    <w:rPr>
      <w:color w:val="800080"/>
      <w:u w:val="single"/>
    </w:rPr>
  </w:style>
  <w:style w:type="paragraph" w:customStyle="1" w:styleId="Objetimport">
    <w:name w:val="Objet importé"/>
    <w:basedOn w:val="Normal"/>
    <w:next w:val="Normal"/>
    <w:rsid w:val="003041B9"/>
    <w:pPr>
      <w:spacing w:before="60"/>
      <w:ind w:left="561"/>
    </w:pPr>
    <w:rPr>
      <w:noProof/>
      <w:sz w:val="18"/>
      <w:lang w:val="fr-FR" w:eastAsia="fr-FR"/>
    </w:rPr>
  </w:style>
  <w:style w:type="paragraph" w:customStyle="1" w:styleId="Titre1">
    <w:name w:val="Titre 1"/>
    <w:aliases w:val="t1"/>
    <w:basedOn w:val="Normal"/>
    <w:uiPriority w:val="9"/>
    <w:rsid w:val="003041B9"/>
    <w:pPr>
      <w:keepNext/>
      <w:numPr>
        <w:ilvl w:val="1"/>
        <w:numId w:val="35"/>
      </w:numPr>
      <w:spacing w:before="1000" w:after="120"/>
    </w:pPr>
    <w:rPr>
      <w:rFonts w:ascii="Century Gothic" w:eastAsia="Calibri" w:hAnsi="Century Gothic"/>
      <w:sz w:val="32"/>
      <w:szCs w:val="32"/>
      <w:lang w:val="fr-FR" w:eastAsia="fr-FR"/>
    </w:rPr>
  </w:style>
  <w:style w:type="paragraph" w:customStyle="1" w:styleId="Titre2">
    <w:name w:val="Titre 2"/>
    <w:aliases w:val="standard,t2"/>
    <w:basedOn w:val="Normal"/>
    <w:uiPriority w:val="9"/>
    <w:rsid w:val="003041B9"/>
    <w:pPr>
      <w:keepNext/>
      <w:numPr>
        <w:ilvl w:val="2"/>
        <w:numId w:val="35"/>
      </w:numPr>
      <w:spacing w:before="480" w:after="120"/>
    </w:pPr>
    <w:rPr>
      <w:rFonts w:ascii="Century Gothic" w:eastAsia="Calibri" w:hAnsi="Century Gothic"/>
      <w:sz w:val="24"/>
      <w:szCs w:val="24"/>
      <w:lang w:val="fr-FR" w:eastAsia="fr-FR"/>
    </w:rPr>
  </w:style>
  <w:style w:type="character" w:customStyle="1" w:styleId="Titre3Car1">
    <w:name w:val="Titre 3 Car1"/>
    <w:aliases w:val="t3 Car1"/>
    <w:link w:val="Titre3"/>
    <w:uiPriority w:val="9"/>
    <w:locked/>
    <w:rsid w:val="003041B9"/>
    <w:rPr>
      <w:rFonts w:ascii="Cambria" w:hAnsi="Cambria"/>
      <w:b/>
      <w:bCs/>
      <w:color w:val="4F81BD"/>
    </w:rPr>
  </w:style>
  <w:style w:type="paragraph" w:customStyle="1" w:styleId="Titre3">
    <w:name w:val="Titre 3"/>
    <w:aliases w:val="t3"/>
    <w:basedOn w:val="Normal"/>
    <w:link w:val="Titre3Car1"/>
    <w:uiPriority w:val="9"/>
    <w:rsid w:val="003041B9"/>
    <w:pPr>
      <w:keepNext/>
      <w:numPr>
        <w:ilvl w:val="3"/>
        <w:numId w:val="35"/>
      </w:numPr>
      <w:spacing w:before="360" w:after="120"/>
    </w:pPr>
    <w:rPr>
      <w:rFonts w:ascii="Cambria" w:hAnsi="Cambria"/>
      <w:b/>
      <w:bCs/>
      <w:color w:val="4F81BD"/>
      <w:lang w:val="fr-FR" w:eastAsia="fr-FR"/>
    </w:rPr>
  </w:style>
  <w:style w:type="character" w:customStyle="1" w:styleId="Titre4Car1">
    <w:name w:val="Titre 4 Car1"/>
    <w:aliases w:val="t4 Car"/>
    <w:link w:val="Titre4"/>
    <w:uiPriority w:val="9"/>
    <w:locked/>
    <w:rsid w:val="003041B9"/>
    <w:rPr>
      <w:rFonts w:ascii="Cambria" w:hAnsi="Cambria"/>
      <w:b/>
      <w:bCs/>
      <w:i/>
      <w:iCs/>
      <w:color w:val="4F81BD"/>
    </w:rPr>
  </w:style>
  <w:style w:type="paragraph" w:customStyle="1" w:styleId="Titre4">
    <w:name w:val="Titre 4"/>
    <w:aliases w:val="t4"/>
    <w:basedOn w:val="Normal"/>
    <w:link w:val="Titre4Car1"/>
    <w:uiPriority w:val="9"/>
    <w:rsid w:val="003041B9"/>
    <w:pPr>
      <w:keepNext/>
      <w:numPr>
        <w:ilvl w:val="4"/>
        <w:numId w:val="35"/>
      </w:numPr>
      <w:spacing w:before="240" w:after="120"/>
    </w:pPr>
    <w:rPr>
      <w:rFonts w:ascii="Cambria" w:hAnsi="Cambria"/>
      <w:b/>
      <w:bCs/>
      <w:i/>
      <w:iCs/>
      <w:color w:val="4F81BD"/>
      <w:lang w:val="fr-FR" w:eastAsia="fr-FR"/>
    </w:rPr>
  </w:style>
  <w:style w:type="character" w:customStyle="1" w:styleId="ListepucesCar">
    <w:name w:val="Liste à puces Car"/>
    <w:aliases w:val="Liste à puces 1 Car"/>
    <w:link w:val="Listepuces"/>
    <w:locked/>
    <w:rsid w:val="003041B9"/>
    <w:rPr>
      <w:rFonts w:ascii="Verdana" w:hAnsi="Verdana"/>
    </w:rPr>
  </w:style>
  <w:style w:type="paragraph" w:customStyle="1" w:styleId="Listepuces">
    <w:name w:val="Liste à puces"/>
    <w:aliases w:val="Liste à puces 1"/>
    <w:basedOn w:val="Normal"/>
    <w:link w:val="ListepucesCar"/>
    <w:rsid w:val="003041B9"/>
    <w:pPr>
      <w:numPr>
        <w:numId w:val="34"/>
      </w:numPr>
      <w:spacing w:before="60"/>
    </w:pPr>
    <w:rPr>
      <w:lang w:val="fr-FR" w:eastAsia="fr-FR"/>
    </w:rPr>
  </w:style>
  <w:style w:type="paragraph" w:customStyle="1" w:styleId="Titre5">
    <w:name w:val="Titre 5"/>
    <w:basedOn w:val="Normal"/>
    <w:rsid w:val="003041B9"/>
    <w:pPr>
      <w:numPr>
        <w:ilvl w:val="5"/>
        <w:numId w:val="35"/>
      </w:numPr>
    </w:pPr>
    <w:rPr>
      <w:rFonts w:ascii="Calibri" w:eastAsia="Calibri" w:hAnsi="Calibri"/>
      <w:sz w:val="22"/>
      <w:szCs w:val="22"/>
      <w:lang w:val="fr-FR" w:eastAsia="fr-FR"/>
    </w:rPr>
  </w:style>
  <w:style w:type="paragraph" w:customStyle="1" w:styleId="Titre6">
    <w:name w:val="Titre 6"/>
    <w:basedOn w:val="Normal"/>
    <w:rsid w:val="003041B9"/>
    <w:pPr>
      <w:numPr>
        <w:ilvl w:val="6"/>
        <w:numId w:val="35"/>
      </w:numPr>
    </w:pPr>
    <w:rPr>
      <w:rFonts w:ascii="Calibri" w:eastAsia="Calibri" w:hAnsi="Calibri"/>
      <w:sz w:val="22"/>
      <w:szCs w:val="22"/>
      <w:lang w:val="fr-FR" w:eastAsia="fr-FR"/>
    </w:rPr>
  </w:style>
  <w:style w:type="paragraph" w:customStyle="1" w:styleId="Titre7">
    <w:name w:val="Titre 7"/>
    <w:basedOn w:val="Normal"/>
    <w:rsid w:val="003041B9"/>
    <w:pPr>
      <w:numPr>
        <w:ilvl w:val="7"/>
        <w:numId w:val="35"/>
      </w:numPr>
    </w:pPr>
    <w:rPr>
      <w:rFonts w:ascii="Calibri" w:eastAsia="Calibri" w:hAnsi="Calibri"/>
      <w:sz w:val="22"/>
      <w:szCs w:val="22"/>
      <w:lang w:val="fr-FR" w:eastAsia="fr-FR"/>
    </w:rPr>
  </w:style>
  <w:style w:type="paragraph" w:customStyle="1" w:styleId="Titre8">
    <w:name w:val="Titre 8"/>
    <w:basedOn w:val="Normal"/>
    <w:rsid w:val="003041B9"/>
    <w:pPr>
      <w:numPr>
        <w:ilvl w:val="8"/>
        <w:numId w:val="35"/>
      </w:numPr>
    </w:pPr>
    <w:rPr>
      <w:rFonts w:ascii="Calibri" w:eastAsia="Calibri" w:hAnsi="Calibri"/>
      <w:sz w:val="22"/>
      <w:szCs w:val="22"/>
      <w:lang w:val="fr-FR" w:eastAsia="fr-FR"/>
    </w:rPr>
  </w:style>
  <w:style w:type="paragraph" w:customStyle="1" w:styleId="Default">
    <w:name w:val="Default"/>
    <w:rsid w:val="003041B9"/>
    <w:pPr>
      <w:autoSpaceDE w:val="0"/>
      <w:autoSpaceDN w:val="0"/>
      <w:adjustRightInd w:val="0"/>
    </w:pPr>
    <w:rPr>
      <w:rFonts w:ascii="Verdana" w:hAnsi="Verdana" w:cs="Verdana"/>
      <w:color w:val="000000"/>
      <w:sz w:val="24"/>
      <w:szCs w:val="24"/>
    </w:rPr>
  </w:style>
  <w:style w:type="paragraph" w:styleId="HTMLPreformatted">
    <w:name w:val="HTML Preformatted"/>
    <w:basedOn w:val="Normal"/>
    <w:next w:val="Normal"/>
    <w:link w:val="HTMLPreformattedChar"/>
    <w:uiPriority w:val="99"/>
    <w:unhideWhenUsed/>
    <w:rsid w:val="003041B9"/>
    <w:pPr>
      <w:spacing w:before="60" w:after="60"/>
    </w:pPr>
    <w:rPr>
      <w:rFonts w:ascii="Courier New" w:hAnsi="Courier New" w:cs="Consolas"/>
      <w:noProof/>
    </w:rPr>
  </w:style>
  <w:style w:type="character" w:customStyle="1" w:styleId="CodeBlockChar">
    <w:name w:val="CodeBlock Char"/>
    <w:basedOn w:val="DefaultParagraphFont"/>
    <w:link w:val="CodeBlock"/>
    <w:rsid w:val="003041B9"/>
    <w:rPr>
      <w:rFonts w:ascii="Courier New" w:hAnsi="Courier New"/>
      <w:color w:val="000000" w:themeColor="text1"/>
      <w:sz w:val="18"/>
      <w:lang w:val="en-US" w:eastAsia="en-US"/>
    </w:rPr>
  </w:style>
  <w:style w:type="paragraph" w:customStyle="1" w:styleId="CLICmd">
    <w:name w:val="CLICmd"/>
    <w:basedOn w:val="Normal"/>
    <w:qFormat/>
    <w:rsid w:val="003041B9"/>
    <w:pPr>
      <w:pageBreakBefore/>
      <w:pBdr>
        <w:top w:val="single" w:sz="4" w:space="1" w:color="auto"/>
      </w:pBdr>
      <w:outlineLvl w:val="3"/>
    </w:pPr>
    <w:rPr>
      <w:b/>
      <w:smallCaps/>
      <w:noProof/>
      <w:color w:val="000000" w:themeColor="text1"/>
    </w:rPr>
  </w:style>
  <w:style w:type="paragraph" w:customStyle="1" w:styleId="CodeBlock">
    <w:name w:val="CodeBlock"/>
    <w:basedOn w:val="Normal"/>
    <w:link w:val="CodeBlockChar"/>
    <w:qFormat/>
    <w:rsid w:val="003041B9"/>
    <w:pPr>
      <w:keepNext/>
    </w:pPr>
    <w:rPr>
      <w:rFonts w:ascii="Courier New" w:hAnsi="Courier New"/>
      <w:color w:val="000000" w:themeColor="text1"/>
      <w:sz w:val="18"/>
    </w:rPr>
  </w:style>
  <w:style w:type="paragraph" w:customStyle="1" w:styleId="Step">
    <w:name w:val="Step"/>
    <w:basedOn w:val="Normal"/>
    <w:next w:val="Normal"/>
    <w:qFormat/>
    <w:rsid w:val="003041B9"/>
    <w:pPr>
      <w:keepNext/>
      <w:pBdr>
        <w:top w:val="single" w:sz="12" w:space="8" w:color="F9F9F9"/>
        <w:left w:val="single" w:sz="12" w:space="8" w:color="808080" w:themeColor="background1" w:themeShade="80"/>
        <w:bottom w:val="single" w:sz="12" w:space="8" w:color="808080" w:themeColor="background1" w:themeShade="80"/>
      </w:pBdr>
      <w:shd w:val="clear" w:color="auto" w:fill="F9F9F9"/>
      <w:spacing w:before="600" w:after="360"/>
      <w:ind w:left="113"/>
      <w:outlineLvl w:val="5"/>
    </w:pPr>
    <w:rPr>
      <w:color w:val="000000" w:themeColor="text1"/>
      <w:lang w:val="fr-FR"/>
    </w:rPr>
  </w:style>
  <w:style w:type="paragraph" w:customStyle="1" w:styleId="StepCommand">
    <w:name w:val="StepCommand"/>
    <w:basedOn w:val="Normal"/>
    <w:next w:val="Normal"/>
    <w:qFormat/>
    <w:rsid w:val="003041B9"/>
    <w:rPr>
      <w:rFonts w:ascii="Courier New" w:hAnsi="Courier New" w:cs="Courier New"/>
      <w:b/>
      <w:noProof/>
      <w:color w:val="17365D" w:themeColor="text2" w:themeShade="BF"/>
      <w:sz w:val="24"/>
      <w:lang w:val="fr-FR"/>
    </w:rPr>
  </w:style>
  <w:style w:type="paragraph" w:customStyle="1" w:styleId="StepDetail">
    <w:name w:val="StepDetail"/>
    <w:basedOn w:val="Normal"/>
    <w:next w:val="Normal"/>
    <w:qFormat/>
    <w:rsid w:val="003041B9"/>
    <w:rPr>
      <w:sz w:val="22"/>
      <w:lang w:val="fr-FR"/>
    </w:rPr>
  </w:style>
  <w:style w:type="paragraph" w:customStyle="1" w:styleId="StepTopic">
    <w:name w:val="StepTopic"/>
    <w:basedOn w:val="Normal"/>
    <w:next w:val="Normal"/>
    <w:qFormat/>
    <w:rsid w:val="003041B9"/>
    <w:pPr>
      <w:keepNext/>
      <w:spacing w:before="240"/>
    </w:pPr>
    <w:rPr>
      <w:b/>
      <w:u w:val="single"/>
      <w:lang w:val="fr-FR"/>
    </w:rPr>
  </w:style>
  <w:style w:type="paragraph" w:customStyle="1" w:styleId="bodytext0">
    <w:name w:val="bodytext"/>
    <w:basedOn w:val="Normal"/>
    <w:rsid w:val="003041B9"/>
    <w:pPr>
      <w:spacing w:before="100" w:beforeAutospacing="1" w:after="100" w:afterAutospacing="1"/>
    </w:pPr>
    <w:rPr>
      <w:rFonts w:ascii="Arial" w:eastAsiaTheme="minorEastAsia" w:hAnsi="Arial" w:cs="Arial"/>
      <w:sz w:val="24"/>
      <w:szCs w:val="24"/>
      <w:lang w:val="fr-FR" w:eastAsia="fr-FR"/>
    </w:rPr>
  </w:style>
  <w:style w:type="paragraph" w:customStyle="1" w:styleId="stepfield">
    <w:name w:val="stepfield"/>
    <w:basedOn w:val="Normal"/>
    <w:rsid w:val="003041B9"/>
    <w:pPr>
      <w:spacing w:before="100" w:beforeAutospacing="1" w:after="100" w:afterAutospacing="1"/>
    </w:pPr>
    <w:rPr>
      <w:rFonts w:ascii="Arial" w:eastAsiaTheme="minorEastAsia" w:hAnsi="Arial" w:cs="Arial"/>
      <w:sz w:val="24"/>
      <w:szCs w:val="24"/>
      <w:lang w:val="fr-FR" w:eastAsia="fr-FR"/>
    </w:rPr>
  </w:style>
  <w:style w:type="paragraph" w:customStyle="1" w:styleId="panel">
    <w:name w:val="panel"/>
    <w:basedOn w:val="Normal"/>
    <w:rsid w:val="003041B9"/>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eastAsiaTheme="minorEastAsia" w:hAnsi="Arial" w:cs="Arial"/>
      <w:sz w:val="24"/>
      <w:szCs w:val="24"/>
      <w:lang w:val="fr-FR" w:eastAsia="fr-FR"/>
    </w:rPr>
  </w:style>
  <w:style w:type="paragraph" w:customStyle="1" w:styleId="notemacro">
    <w:name w:val="notemacro"/>
    <w:basedOn w:val="Normal"/>
    <w:rsid w:val="003041B9"/>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eastAsiaTheme="minorEastAsia" w:hAnsi="Arial" w:cs="Arial"/>
      <w:sz w:val="24"/>
      <w:szCs w:val="24"/>
      <w:lang w:val="fr-FR" w:eastAsia="fr-FR"/>
    </w:rPr>
  </w:style>
  <w:style w:type="paragraph" w:customStyle="1" w:styleId="warningmacro">
    <w:name w:val="warningmacro"/>
    <w:basedOn w:val="Normal"/>
    <w:rsid w:val="003041B9"/>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eastAsiaTheme="minorEastAsia" w:hAnsi="Arial" w:cs="Arial"/>
      <w:sz w:val="24"/>
      <w:szCs w:val="24"/>
      <w:lang w:val="fr-FR" w:eastAsia="fr-FR"/>
    </w:rPr>
  </w:style>
  <w:style w:type="paragraph" w:customStyle="1" w:styleId="infomacro">
    <w:name w:val="infomacro"/>
    <w:basedOn w:val="Normal"/>
    <w:rsid w:val="003041B9"/>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eastAsiaTheme="minorEastAsia" w:hAnsi="Arial" w:cs="Arial"/>
      <w:sz w:val="24"/>
      <w:szCs w:val="24"/>
      <w:lang w:val="fr-FR" w:eastAsia="fr-FR"/>
    </w:rPr>
  </w:style>
  <w:style w:type="paragraph" w:customStyle="1" w:styleId="tipmacro">
    <w:name w:val="tipmacro"/>
    <w:basedOn w:val="Normal"/>
    <w:rsid w:val="003041B9"/>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eastAsiaTheme="minorEastAsia" w:hAnsi="Arial" w:cs="Arial"/>
      <w:sz w:val="24"/>
      <w:szCs w:val="24"/>
      <w:lang w:val="fr-FR" w:eastAsia="fr-FR"/>
    </w:rPr>
  </w:style>
  <w:style w:type="paragraph" w:customStyle="1" w:styleId="informationmacropadding">
    <w:name w:val="informationmacropadding"/>
    <w:basedOn w:val="Normal"/>
    <w:rsid w:val="003041B9"/>
    <w:pPr>
      <w:spacing w:before="100" w:beforeAutospacing="1" w:after="100" w:afterAutospacing="1"/>
    </w:pPr>
    <w:rPr>
      <w:rFonts w:ascii="Arial" w:eastAsiaTheme="minorEastAsia" w:hAnsi="Arial" w:cs="Arial"/>
      <w:sz w:val="24"/>
      <w:szCs w:val="24"/>
      <w:lang w:val="fr-FR" w:eastAsia="fr-FR"/>
    </w:rPr>
  </w:style>
  <w:style w:type="paragraph" w:customStyle="1" w:styleId="grid">
    <w:name w:val="grid"/>
    <w:basedOn w:val="Normal"/>
    <w:rsid w:val="003041B9"/>
    <w:pPr>
      <w:spacing w:before="30" w:after="75"/>
    </w:pPr>
    <w:rPr>
      <w:rFonts w:ascii="Arial" w:eastAsiaTheme="minorEastAsia" w:hAnsi="Arial" w:cs="Arial"/>
      <w:sz w:val="24"/>
      <w:szCs w:val="24"/>
      <w:lang w:val="fr-FR" w:eastAsia="fr-FR"/>
    </w:rPr>
  </w:style>
  <w:style w:type="paragraph" w:customStyle="1" w:styleId="fst">
    <w:name w:val="fst"/>
    <w:basedOn w:val="Normal"/>
    <w:rsid w:val="003041B9"/>
    <w:pPr>
      <w:spacing w:before="100" w:beforeAutospacing="1" w:after="100" w:afterAutospacing="1"/>
    </w:pPr>
    <w:rPr>
      <w:rFonts w:eastAsiaTheme="minorEastAsia" w:cs="Arial"/>
      <w:b/>
      <w:bCs/>
      <w:noProof/>
      <w:lang w:val="fr-FR" w:eastAsia="fr-FR"/>
    </w:rPr>
  </w:style>
  <w:style w:type="paragraph" w:customStyle="1" w:styleId="snd">
    <w:name w:val="snd"/>
    <w:basedOn w:val="Normal"/>
    <w:rsid w:val="003041B9"/>
    <w:pPr>
      <w:spacing w:before="100" w:beforeAutospacing="1" w:after="100" w:afterAutospacing="1"/>
      <w:ind w:left="284"/>
    </w:pPr>
    <w:rPr>
      <w:rFonts w:ascii="Courier New" w:eastAsiaTheme="minorEastAsia" w:hAnsi="Courier New" w:cs="Courier New"/>
      <w:noProof/>
      <w:lang w:val="fr-FR" w:eastAsia="fr-FR"/>
    </w:rPr>
  </w:style>
  <w:style w:type="paragraph" w:customStyle="1" w:styleId="sn2">
    <w:name w:val="sn2"/>
    <w:basedOn w:val="Normal"/>
    <w:rsid w:val="003041B9"/>
    <w:pPr>
      <w:spacing w:before="100" w:beforeAutospacing="1" w:after="100" w:afterAutospacing="1"/>
      <w:ind w:left="284"/>
    </w:pPr>
    <w:rPr>
      <w:rFonts w:ascii="Courier New" w:eastAsiaTheme="minorEastAsia" w:hAnsi="Courier New" w:cs="Courier New"/>
      <w:b/>
      <w:bCs/>
      <w:noProof/>
      <w:u w:val="words"/>
      <w:lang w:val="fr-FR" w:eastAsia="fr-FR"/>
    </w:rPr>
  </w:style>
  <w:style w:type="paragraph" w:customStyle="1" w:styleId="FakeHTML">
    <w:name w:val="FakeHTML"/>
    <w:basedOn w:val="Normal"/>
    <w:next w:val="Normal"/>
    <w:qFormat/>
    <w:rsid w:val="003041B9"/>
    <w:pPr>
      <w:keepNext/>
      <w:spacing w:before="0"/>
    </w:pPr>
    <w:rPr>
      <w:rFonts w:ascii="Courier New" w:hAnsi="Courier New"/>
    </w:rPr>
  </w:style>
  <w:style w:type="character" w:customStyle="1" w:styleId="HTMLPreformattedChar">
    <w:name w:val="HTML Preformatted Char"/>
    <w:basedOn w:val="DefaultParagraphFont"/>
    <w:link w:val="HTMLPreformatted"/>
    <w:uiPriority w:val="99"/>
    <w:rsid w:val="003041B9"/>
    <w:rPr>
      <w:rFonts w:ascii="Courier New" w:hAnsi="Courier New" w:cs="Consolas"/>
      <w:noProof/>
      <w:lang w:val="en-US" w:eastAsia="en-US"/>
    </w:rPr>
  </w:style>
  <w:style w:type="paragraph" w:customStyle="1" w:styleId="PrformatHTML">
    <w:name w:val="Préformaté HTML"/>
    <w:basedOn w:val="Normal"/>
    <w:next w:val="Normal"/>
    <w:qFormat/>
    <w:rsid w:val="003041B9"/>
  </w:style>
  <w:style w:type="paragraph" w:customStyle="1" w:styleId="PresenceMarker">
    <w:name w:val="PresenceMarker"/>
    <w:basedOn w:val="Normal"/>
    <w:next w:val="Normal"/>
    <w:link w:val="PresenceMarkerChar"/>
    <w:qFormat/>
    <w:rsid w:val="003041B9"/>
    <w:pPr>
      <w:pBdr>
        <w:top w:val="single" w:sz="8" w:space="5" w:color="D9D9D9" w:themeColor="background1" w:themeShade="D9"/>
        <w:bottom w:val="single" w:sz="8" w:space="5" w:color="D9D9D9" w:themeColor="background1" w:themeShade="D9"/>
      </w:pBdr>
      <w:shd w:val="clear" w:color="auto" w:fill="F8FAF4"/>
      <w:spacing w:after="120"/>
    </w:pPr>
    <w:rPr>
      <w:rFonts w:ascii="Arial" w:hAnsi="Arial" w:cs="Arial"/>
      <w:lang w:val="fr-FR"/>
    </w:rPr>
  </w:style>
  <w:style w:type="character" w:customStyle="1" w:styleId="PresenceMarkerChar">
    <w:name w:val="PresenceMarker Char"/>
    <w:basedOn w:val="DefaultParagraphFont"/>
    <w:link w:val="PresenceMarker"/>
    <w:rsid w:val="003041B9"/>
    <w:rPr>
      <w:rFonts w:ascii="Arial" w:hAnsi="Arial" w:cs="Arial"/>
      <w:shd w:val="clear" w:color="auto" w:fill="F8FAF4"/>
      <w:lang w:eastAsia="en-US"/>
    </w:rPr>
  </w:style>
  <w:style w:type="paragraph" w:customStyle="1" w:styleId="Title1">
    <w:name w:val="Title1"/>
    <w:basedOn w:val="Normal"/>
    <w:rsid w:val="003041B9"/>
    <w:pPr>
      <w:pBdr>
        <w:bottom w:val="single" w:sz="4" w:space="1" w:color="auto"/>
      </w:pBdr>
      <w:spacing w:before="100" w:beforeAutospacing="1" w:after="100" w:afterAutospacing="1"/>
    </w:pPr>
    <w:rPr>
      <w:rFonts w:eastAsiaTheme="minorEastAsia"/>
      <w:b/>
      <w:sz w:val="24"/>
      <w:szCs w:val="24"/>
      <w:lang w:val="fr-FR" w:eastAsia="fr-FR"/>
    </w:rPr>
  </w:style>
  <w:style w:type="paragraph" w:customStyle="1" w:styleId="print-only">
    <w:name w:val="print-only"/>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
    <w:name w:val="comment"/>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
    <w:name w:val="comment-body"/>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
    <w:name w:val="comment-content"/>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
    <w:name w:val="pagesection"/>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aui-header-inner">
    <w:name w:val="aui-header-inne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sidebar">
    <w:name w:val="sideba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a-fixed-sidebar">
    <w:name w:val="ia-fixed-sideba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page-actions">
    <w:name w:val="page-actions"/>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avmenu">
    <w:name w:val="navmenu"/>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ajs-menu-bar">
    <w:name w:val="ajs-menu-ba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oprint">
    <w:name w:val="noprint"/>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nline-control-link">
    <w:name w:val="inline-control-link"/>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global-comment-actions">
    <w:name w:val="global-comment-actions"/>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actions">
    <w:name w:val="comment-actions"/>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quick-comment-container">
    <w:name w:val="quick-comment-container"/>
    <w:basedOn w:val="Normal"/>
    <w:rsid w:val="003041B9"/>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1">
    <w:name w:val="comment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1">
    <w:name w:val="comment-body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1">
    <w:name w:val="comment-content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1">
    <w:name w:val="pagesection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character" w:customStyle="1" w:styleId="aui-icon">
    <w:name w:val="aui-icon"/>
    <w:basedOn w:val="DefaultParagraphFont"/>
    <w:rsid w:val="003041B9"/>
  </w:style>
  <w:style w:type="character" w:customStyle="1" w:styleId="error">
    <w:name w:val="error"/>
    <w:basedOn w:val="DefaultParagraphFont"/>
    <w:rsid w:val="003041B9"/>
  </w:style>
  <w:style w:type="paragraph" w:customStyle="1" w:styleId="comment2">
    <w:name w:val="comment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2">
    <w:name w:val="comment-body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2">
    <w:name w:val="comment-content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2">
    <w:name w:val="pagesection2"/>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Title2">
    <w:name w:val="Title2"/>
    <w:basedOn w:val="Normal"/>
    <w:rsid w:val="003041B9"/>
    <w:pPr>
      <w:pBdr>
        <w:bottom w:val="single" w:sz="4" w:space="1" w:color="auto"/>
      </w:pBdr>
      <w:spacing w:before="100" w:beforeAutospacing="1" w:after="100" w:afterAutospacing="1"/>
    </w:pPr>
    <w:rPr>
      <w:rFonts w:eastAsiaTheme="minorHAnsi"/>
      <w:b/>
    </w:rPr>
  </w:style>
  <w:style w:type="paragraph" w:customStyle="1" w:styleId="Title3">
    <w:name w:val="Title3"/>
    <w:basedOn w:val="Normal"/>
    <w:next w:val="Normal"/>
    <w:qFormat/>
    <w:rsid w:val="003041B9"/>
    <w:pPr>
      <w:pBdr>
        <w:bottom w:val="single" w:sz="4" w:space="1" w:color="auto"/>
      </w:pBdr>
    </w:pPr>
    <w:rPr>
      <w:b/>
      <w:sz w:val="24"/>
    </w:rPr>
  </w:style>
  <w:style w:type="paragraph" w:customStyle="1" w:styleId="Title4">
    <w:name w:val="Title4"/>
    <w:basedOn w:val="Normal"/>
    <w:qFormat/>
    <w:rsid w:val="003041B9"/>
    <w:pPr>
      <w:pBdr>
        <w:bottom w:val="single" w:sz="4" w:space="1" w:color="auto"/>
      </w:pBdr>
    </w:pPr>
    <w:rPr>
      <w:b/>
      <w:sz w:val="24"/>
    </w:rPr>
  </w:style>
  <w:style w:type="paragraph" w:customStyle="1" w:styleId="PaneTitle">
    <w:name w:val="PaneTitle"/>
    <w:basedOn w:val="Normal"/>
    <w:qFormat/>
    <w:rsid w:val="003041B9"/>
    <w:pPr>
      <w:pBdr>
        <w:bottom w:val="single" w:sz="4" w:space="3" w:color="F2F2F2" w:themeColor="background1" w:themeShade="F2"/>
      </w:pBdr>
      <w:spacing w:before="0"/>
    </w:pPr>
    <w:rPr>
      <w:b/>
      <w:sz w:val="24"/>
    </w:rPr>
  </w:style>
  <w:style w:type="paragraph" w:customStyle="1" w:styleId="Title5">
    <w:name w:val="Title5"/>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Title6">
    <w:name w:val="Title6"/>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nfFile">
    <w:name w:val="ConfFile"/>
    <w:basedOn w:val="Normal"/>
    <w:next w:val="Normal"/>
    <w:qFormat/>
    <w:rsid w:val="003041B9"/>
    <w:pPr>
      <w:pBdr>
        <w:top w:val="single" w:sz="8" w:space="12" w:color="4F81BD" w:themeColor="accent1"/>
        <w:left w:val="single" w:sz="8" w:space="4" w:color="4F81BD" w:themeColor="accent1"/>
        <w:bottom w:val="single" w:sz="8" w:space="12" w:color="4F81BD" w:themeColor="accent1"/>
        <w:right w:val="single" w:sz="8" w:space="4" w:color="4F81BD" w:themeColor="accent1"/>
      </w:pBdr>
      <w:shd w:val="clear" w:color="auto" w:fill="FFFFD1"/>
      <w:spacing w:after="120"/>
    </w:pPr>
    <w:rPr>
      <w:rFonts w:ascii="Consolas" w:hAnsi="Consolas"/>
      <w:b/>
      <w:noProof/>
      <w:sz w:val="22"/>
    </w:rPr>
  </w:style>
  <w:style w:type="table" w:customStyle="1" w:styleId="TableauavecGrille">
    <w:name w:val="Tableau avec Grille"/>
    <w:basedOn w:val="TableNormal"/>
    <w:rsid w:val="003041B9"/>
    <w:pPr>
      <w:ind w:left="567"/>
    </w:pPr>
    <w:rPr>
      <w:rFonts w:ascii="Arial" w:hAnsi="Arial"/>
      <w:sz w:val="18"/>
      <w:szCs w:val="32"/>
    </w:rPr>
    <w:tblPr>
      <w:tblInd w:w="680"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paragraph" w:customStyle="1" w:styleId="SqIndent">
    <w:name w:val="SqIndent"/>
    <w:basedOn w:val="ListBullet"/>
    <w:link w:val="SqIndentChar"/>
    <w:qFormat/>
    <w:rsid w:val="003041B9"/>
    <w:pPr>
      <w:numPr>
        <w:numId w:val="0"/>
      </w:numPr>
    </w:pPr>
  </w:style>
  <w:style w:type="character" w:customStyle="1" w:styleId="SqIndentChar">
    <w:name w:val="SqIndent Char"/>
    <w:basedOn w:val="ListBulletChar"/>
    <w:link w:val="SqIndent"/>
    <w:rsid w:val="003041B9"/>
    <w:rPr>
      <w:rFonts w:ascii="Verdana" w:hAnsi="Verdana"/>
      <w:lang w:val="en-US" w:eastAsia="en-US"/>
    </w:rPr>
  </w:style>
  <w:style w:type="paragraph" w:customStyle="1" w:styleId="SquareIndent">
    <w:name w:val="SquareIndent"/>
    <w:basedOn w:val="ListBullet"/>
    <w:link w:val="SquareIndentChar"/>
    <w:qFormat/>
    <w:rsid w:val="003041B9"/>
    <w:pPr>
      <w:numPr>
        <w:numId w:val="0"/>
      </w:numPr>
    </w:pPr>
  </w:style>
  <w:style w:type="character" w:customStyle="1" w:styleId="SquareIndentChar">
    <w:name w:val="SquareIndent Char"/>
    <w:basedOn w:val="ListBulletChar"/>
    <w:link w:val="SquareIndent"/>
    <w:rsid w:val="003041B9"/>
    <w:rPr>
      <w:rFonts w:ascii="Verdana" w:hAnsi="Verdana"/>
      <w:lang w:val="en-US" w:eastAsia="en-US"/>
    </w:rPr>
  </w:style>
  <w:style w:type="paragraph" w:customStyle="1" w:styleId="Title7">
    <w:name w:val="Title7"/>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lbar">
    <w:name w:val="plbar"/>
    <w:basedOn w:val="Normal"/>
    <w:rsid w:val="003041B9"/>
    <w:pPr>
      <w:pBdr>
        <w:top w:val="single" w:sz="6" w:space="0" w:color="FF0000"/>
        <w:left w:val="single" w:sz="6" w:space="0" w:color="FF0000"/>
        <w:bottom w:val="single" w:sz="6" w:space="0" w:color="FF0000"/>
        <w:right w:val="single" w:sz="6" w:space="0" w:color="FF0000"/>
      </w:pBdr>
      <w:shd w:val="clear" w:color="auto" w:fill="FF000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hrbar">
    <w:name w:val="hrbar"/>
    <w:basedOn w:val="Normal"/>
    <w:rsid w:val="003041B9"/>
    <w:pPr>
      <w:pBdr>
        <w:top w:val="single" w:sz="6" w:space="0" w:color="0000FF"/>
        <w:left w:val="single" w:sz="6" w:space="0" w:color="0000FF"/>
        <w:bottom w:val="single" w:sz="6" w:space="0" w:color="0000FF"/>
        <w:right w:val="single" w:sz="6" w:space="0" w:color="0000FF"/>
      </w:pBdr>
      <w:shd w:val="clear" w:color="auto" w:fill="0000FF"/>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edsnhrbar">
    <w:name w:val="edsnhrbar"/>
    <w:basedOn w:val="Normal"/>
    <w:rsid w:val="003041B9"/>
    <w:pPr>
      <w:pBdr>
        <w:top w:val="single" w:sz="6" w:space="0" w:color="0000FF"/>
        <w:left w:val="single" w:sz="6" w:space="0" w:color="0000FF"/>
        <w:bottom w:val="single" w:sz="6" w:space="0" w:color="0000FF"/>
        <w:right w:val="single" w:sz="6" w:space="0" w:color="0000FF"/>
      </w:pBdr>
      <w:shd w:val="clear" w:color="auto" w:fill="ADD8E6"/>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regdsnhrbar">
    <w:name w:val="regdsnhrbar"/>
    <w:basedOn w:val="Normal"/>
    <w:rsid w:val="003041B9"/>
    <w:pPr>
      <w:pBdr>
        <w:top w:val="single" w:sz="6" w:space="0" w:color="808080"/>
        <w:left w:val="single" w:sz="6" w:space="0" w:color="808080"/>
        <w:bottom w:val="single" w:sz="6" w:space="0" w:color="808080"/>
        <w:right w:val="single" w:sz="6" w:space="0" w:color="808080"/>
      </w:pBdr>
      <w:shd w:val="clear" w:color="auto" w:fill="80808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keyword">
    <w:name w:val="keyword"/>
    <w:basedOn w:val="Normal"/>
    <w:rsid w:val="003041B9"/>
    <w:pPr>
      <w:spacing w:before="100" w:beforeAutospacing="1" w:after="100" w:afterAutospacing="1"/>
    </w:pPr>
    <w:rPr>
      <w:rFonts w:ascii="Times New Roman" w:eastAsiaTheme="minorEastAsia" w:hAnsi="Times New Roman"/>
      <w:color w:val="000000"/>
      <w:sz w:val="2"/>
      <w:szCs w:val="2"/>
      <w:lang w:val="fr-FR" w:eastAsia="fr-FR"/>
    </w:rPr>
  </w:style>
  <w:style w:type="character" w:customStyle="1" w:styleId="keyword1">
    <w:name w:val="keyword1"/>
    <w:basedOn w:val="DefaultParagraphFont"/>
    <w:rsid w:val="003041B9"/>
    <w:rPr>
      <w:color w:val="000000"/>
      <w:sz w:val="2"/>
      <w:szCs w:val="2"/>
    </w:rPr>
  </w:style>
  <w:style w:type="paragraph" w:customStyle="1" w:styleId="comment3">
    <w:name w:val="comment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3">
    <w:name w:val="comment-body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3">
    <w:name w:val="comment-content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3">
    <w:name w:val="pagesection3"/>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SmallBlockCode">
    <w:name w:val="SmallBlockCode"/>
    <w:basedOn w:val="Normal"/>
    <w:next w:val="Normal"/>
    <w:qFormat/>
    <w:rsid w:val="003041B9"/>
    <w:pPr>
      <w:keepNext/>
      <w:keepLines/>
      <w:spacing w:before="0"/>
    </w:pPr>
    <w:rPr>
      <w:rFonts w:ascii="Consolas" w:hAnsi="Consolas"/>
      <w:sz w:val="16"/>
      <w:lang w:val="fr-FR"/>
    </w:rPr>
  </w:style>
  <w:style w:type="paragraph" w:customStyle="1" w:styleId="Title8">
    <w:name w:val="Title8"/>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StepSample">
    <w:name w:val="StepSample"/>
    <w:basedOn w:val="Normal"/>
    <w:next w:val="Normal"/>
    <w:qFormat/>
    <w:rsid w:val="003041B9"/>
    <w:pPr>
      <w:pBdr>
        <w:top w:val="single" w:sz="2" w:space="4" w:color="808080" w:themeColor="background1" w:themeShade="80"/>
        <w:left w:val="single" w:sz="2" w:space="4" w:color="808080" w:themeColor="background1" w:themeShade="80"/>
        <w:bottom w:val="single" w:sz="2" w:space="4" w:color="808080" w:themeColor="background1" w:themeShade="80"/>
        <w:right w:val="single" w:sz="2" w:space="4" w:color="808080" w:themeColor="background1" w:themeShade="80"/>
      </w:pBdr>
      <w:shd w:val="clear" w:color="auto" w:fill="F2F2F2" w:themeFill="background1" w:themeFillShade="F2"/>
      <w:spacing w:before="360" w:after="120"/>
      <w:ind w:left="113"/>
    </w:pPr>
    <w:rPr>
      <w:rFonts w:ascii="Consolas" w:hAnsi="Consolas" w:cs="Arial"/>
      <w:noProof/>
      <w:color w:val="17365D"/>
      <w:lang w:val="fr-FR"/>
    </w:rPr>
  </w:style>
  <w:style w:type="paragraph" w:customStyle="1" w:styleId="ProcessPhase">
    <w:name w:val="ProcessPhase"/>
    <w:basedOn w:val="Heading5"/>
    <w:link w:val="ProcessPhaseChar"/>
    <w:qFormat/>
    <w:rsid w:val="003041B9"/>
    <w:pPr>
      <w:keepNext w:val="0"/>
      <w:pBdr>
        <w:top w:val="single" w:sz="4" w:space="8" w:color="auto" w:shadow="1"/>
        <w:left w:val="single" w:sz="4" w:space="4" w:color="auto" w:shadow="1"/>
        <w:bottom w:val="single" w:sz="4" w:space="8" w:color="auto" w:shadow="1"/>
        <w:right w:val="single" w:sz="4" w:space="4" w:color="auto" w:shadow="1"/>
      </w:pBdr>
      <w:shd w:val="clear" w:color="auto" w:fill="FDE9D9" w:themeFill="accent6" w:themeFillTint="33"/>
      <w:spacing w:before="100" w:beforeAutospacing="1" w:after="100" w:afterAutospacing="1"/>
    </w:pPr>
    <w:rPr>
      <w:rFonts w:cs="Arial"/>
      <w:color w:val="000000"/>
    </w:rPr>
  </w:style>
  <w:style w:type="character" w:customStyle="1" w:styleId="ProcessPhaseChar">
    <w:name w:val="ProcessPhase Char"/>
    <w:basedOn w:val="Heading5Char"/>
    <w:link w:val="ProcessPhase"/>
    <w:rsid w:val="003041B9"/>
    <w:rPr>
      <w:rFonts w:ascii="Verdana" w:hAnsi="Verdana" w:cs="Arial"/>
      <w:b/>
      <w:color w:val="000000"/>
      <w:sz w:val="18"/>
      <w:u w:val="dotted" w:color="D9D9D9" w:themeColor="background1" w:themeShade="D9"/>
      <w:shd w:val="clear" w:color="auto" w:fill="FDE9D9" w:themeFill="accent6" w:themeFillTint="33"/>
      <w:lang w:val="en-AU" w:eastAsia="en-US"/>
    </w:rPr>
  </w:style>
  <w:style w:type="paragraph" w:customStyle="1" w:styleId="Title9">
    <w:name w:val="Title9"/>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LogoCover">
    <w:name w:val="LogoCover"/>
    <w:basedOn w:val="Normal"/>
    <w:link w:val="LogoCoverChar"/>
    <w:qFormat/>
    <w:rsid w:val="003041B9"/>
    <w:pPr>
      <w:keepLines/>
      <w:framePr w:w="3470" w:h="1429" w:hRule="exact" w:wrap="notBeside" w:vAnchor="page" w:hAnchor="page" w:x="852" w:y="1135" w:anchorLock="1"/>
      <w:spacing w:before="0"/>
    </w:pPr>
  </w:style>
  <w:style w:type="character" w:customStyle="1" w:styleId="LogoCoverChar">
    <w:name w:val="LogoCover Char"/>
    <w:link w:val="LogoCover"/>
    <w:rsid w:val="003041B9"/>
    <w:rPr>
      <w:rFonts w:ascii="Verdana" w:hAnsi="Verdana"/>
      <w:lang w:val="en-US" w:eastAsia="en-US"/>
    </w:rPr>
  </w:style>
  <w:style w:type="paragraph" w:customStyle="1" w:styleId="Title10">
    <w:name w:val="Title10"/>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panelHeader">
    <w:name w:val="panelHeader"/>
    <w:basedOn w:val="Normal"/>
    <w:next w:val="Normal"/>
    <w:qFormat/>
    <w:rsid w:val="003041B9"/>
    <w:pPr>
      <w:pBdr>
        <w:bottom w:val="single" w:sz="4" w:space="1" w:color="BFBFBF" w:themeColor="background1" w:themeShade="BF"/>
      </w:pBdr>
      <w:spacing w:before="0" w:line="300" w:lineRule="exact"/>
      <w:jc w:val="both"/>
    </w:pPr>
    <w:rPr>
      <w:b/>
      <w:lang w:val="fr-FR" w:eastAsia="fr-FR"/>
    </w:rPr>
  </w:style>
  <w:style w:type="paragraph" w:customStyle="1" w:styleId="panelBullet">
    <w:name w:val="panelBullet"/>
    <w:basedOn w:val="Normal"/>
    <w:link w:val="panelBulletChar"/>
    <w:qFormat/>
    <w:rsid w:val="003041B9"/>
    <w:pPr>
      <w:keepNext/>
      <w:keepLines/>
      <w:numPr>
        <w:numId w:val="36"/>
      </w:numPr>
      <w:spacing w:before="240" w:beforeAutospacing="1" w:after="100" w:afterAutospacing="1"/>
    </w:pPr>
    <w:rPr>
      <w:rFonts w:cs="Arial"/>
      <w:color w:val="000000"/>
      <w:lang w:val="fr-FR" w:eastAsia="fr-FR"/>
    </w:rPr>
  </w:style>
  <w:style w:type="character" w:customStyle="1" w:styleId="panelBulletChar">
    <w:name w:val="panelBullet Char"/>
    <w:basedOn w:val="DefaultParagraphFont"/>
    <w:link w:val="panelBullet"/>
    <w:rsid w:val="003041B9"/>
    <w:rPr>
      <w:rFonts w:ascii="Verdana" w:hAnsi="Verdana" w:cs="Arial"/>
      <w:color w:val="000000"/>
    </w:rPr>
  </w:style>
  <w:style w:type="table" w:customStyle="1" w:styleId="CommandArgs">
    <w:name w:val="CommandArgs"/>
    <w:basedOn w:val="TableauavecGrille"/>
    <w:uiPriority w:val="99"/>
    <w:rsid w:val="003041B9"/>
    <w:pPr>
      <w:keepNext/>
      <w:ind w:left="170"/>
    </w:pPr>
    <w:tblPr>
      <w:tblInd w:w="170" w:type="dxa"/>
      <w:tblCellMar>
        <w:left w:w="57" w:type="dxa"/>
        <w:bottom w:w="57" w:type="dxa"/>
        <w:right w:w="57" w:type="dxa"/>
      </w:tblCellMar>
    </w:tblPr>
    <w:tcPr>
      <w:shd w:val="clear" w:color="auto" w:fill="FFFFFF" w:themeFill="background1"/>
      <w:vAlign w:val="center"/>
    </w:tcPr>
    <w:tblStylePr w:type="firstRow">
      <w:rPr>
        <w:rFonts w:ascii="Arial" w:hAnsi="Arial"/>
        <w:b/>
        <w:color w:val="auto"/>
        <w:sz w:val="18"/>
      </w:rPr>
      <w:tblPr/>
      <w:tcPr>
        <w:tcBorders>
          <w:top w:val="single" w:sz="2" w:space="0" w:color="auto"/>
          <w:left w:val="single" w:sz="2" w:space="0" w:color="auto"/>
          <w:bottom w:val="single" w:sz="2" w:space="0" w:color="auto"/>
          <w:right w:val="single" w:sz="2" w:space="0" w:color="auto"/>
          <w:insideH w:val="single" w:sz="2" w:space="0" w:color="auto"/>
          <w:insideV w:val="single" w:sz="2" w:space="0" w:color="BFBFBF" w:themeColor="background1" w:themeShade="BF"/>
          <w:tl2br w:val="nil"/>
          <w:tr2bl w:val="nil"/>
        </w:tcBorders>
        <w:shd w:val="clear" w:color="auto" w:fill="E6E6E6"/>
      </w:tcPr>
    </w:tblStylePr>
    <w:tblStylePr w:type="firstCol">
      <w:tblPr/>
      <w:tcPr>
        <w:shd w:val="clear" w:color="auto" w:fill="F2F2F2" w:themeFill="background1" w:themeFillShade="F2"/>
      </w:tcPr>
    </w:tblStylePr>
  </w:style>
  <w:style w:type="paragraph" w:customStyle="1" w:styleId="CmdName">
    <w:name w:val="CmdName"/>
    <w:basedOn w:val="Normal"/>
    <w:qFormat/>
    <w:rsid w:val="003041B9"/>
    <w:pPr>
      <w:shd w:val="clear" w:color="000000" w:fill="auto"/>
    </w:pPr>
    <w:rPr>
      <w:b/>
      <w:noProof/>
    </w:rPr>
  </w:style>
  <w:style w:type="paragraph" w:customStyle="1" w:styleId="wdxfiltermark">
    <w:name w:val="wdxfiltermark"/>
    <w:basedOn w:val="Normal"/>
    <w:rsid w:val="003041B9"/>
    <w:pPr>
      <w:spacing w:before="0" w:line="120" w:lineRule="auto"/>
    </w:pPr>
    <w:rPr>
      <w:rFonts w:ascii="Times New Roman" w:eastAsiaTheme="minorEastAsia" w:hAnsi="Times New Roman"/>
      <w:sz w:val="24"/>
      <w:szCs w:val="24"/>
      <w:lang w:val="fr-FR" w:eastAsia="fr-FR"/>
    </w:rPr>
  </w:style>
  <w:style w:type="character" w:customStyle="1" w:styleId="confluence-embedded-file-wrapper">
    <w:name w:val="confluence-embedded-file-wrapper"/>
    <w:basedOn w:val="DefaultParagraphFont"/>
    <w:rsid w:val="003041B9"/>
  </w:style>
  <w:style w:type="paragraph" w:customStyle="1" w:styleId="o1">
    <w:name w:val="o1"/>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paragraph" w:customStyle="1" w:styleId="mcetaggedbr">
    <w:name w:val="_mce_tagged_br"/>
    <w:basedOn w:val="Normal"/>
    <w:rsid w:val="003041B9"/>
    <w:pPr>
      <w:spacing w:before="100" w:beforeAutospacing="1" w:after="100" w:afterAutospacing="1"/>
    </w:pPr>
    <w:rPr>
      <w:rFonts w:ascii="Times New Roman" w:eastAsiaTheme="minorEastAsia" w:hAnsi="Times New Roman"/>
      <w:sz w:val="24"/>
      <w:szCs w:val="24"/>
      <w:lang w:val="fr-FR" w:eastAsia="fr-FR"/>
    </w:rPr>
  </w:style>
  <w:style w:type="character" w:customStyle="1" w:styleId="confluence-anchor-link">
    <w:name w:val="confluence-anchor-link"/>
    <w:basedOn w:val="DefaultParagraphFont"/>
    <w:rsid w:val="003041B9"/>
  </w:style>
  <w:style w:type="paragraph" w:customStyle="1" w:styleId="CmdArgs">
    <w:name w:val="CmdArgs"/>
    <w:basedOn w:val="Normal"/>
    <w:qFormat/>
    <w:rsid w:val="003041B9"/>
    <w:pPr>
      <w:ind w:left="284"/>
    </w:pPr>
    <w:rPr>
      <w:rFonts w:ascii="Courier New" w:hAnsi="Courier New"/>
      <w:b/>
      <w:noProof/>
      <w:u w:val="words"/>
    </w:rPr>
  </w:style>
  <w:style w:type="paragraph" w:customStyle="1" w:styleId="cmdname0">
    <w:name w:val="cmdname"/>
    <w:basedOn w:val="Normal"/>
    <w:rsid w:val="003041B9"/>
    <w:pPr>
      <w:spacing w:before="100" w:beforeAutospacing="1" w:after="100" w:afterAutospacing="1"/>
    </w:pPr>
    <w:rPr>
      <w:rFonts w:eastAsiaTheme="minorEastAsia"/>
      <w:b/>
      <w:bCs/>
      <w:noProof/>
      <w:lang w:val="fr-FR" w:eastAsia="fr-FR"/>
    </w:rPr>
  </w:style>
  <w:style w:type="paragraph" w:customStyle="1" w:styleId="cmdargs0">
    <w:name w:val="cmdargs"/>
    <w:basedOn w:val="Normal"/>
    <w:rsid w:val="003041B9"/>
    <w:pPr>
      <w:spacing w:before="100" w:beforeAutospacing="1" w:after="100" w:afterAutospacing="1"/>
      <w:ind w:left="284"/>
    </w:pPr>
    <w:rPr>
      <w:rFonts w:ascii="Courier New" w:eastAsiaTheme="minorEastAsia" w:hAnsi="Courier New"/>
      <w:b/>
      <w:bCs/>
      <w:noProof/>
      <w:u w:val="words"/>
      <w:lang w:val="fr-FR" w:eastAsia="fr-FR"/>
    </w:rPr>
  </w:style>
  <w:style w:type="paragraph" w:customStyle="1" w:styleId="CmdOpts">
    <w:name w:val="CmdOpts"/>
    <w:basedOn w:val="snd"/>
    <w:link w:val="CmdOptsChar"/>
    <w:qFormat/>
    <w:rsid w:val="003041B9"/>
    <w:pPr>
      <w:shd w:val="clear" w:color="000000" w:fill="auto"/>
    </w:pPr>
  </w:style>
  <w:style w:type="character" w:customStyle="1" w:styleId="CmdOptsChar">
    <w:name w:val="CmdOpts Char"/>
    <w:basedOn w:val="DefaultParagraphFont"/>
    <w:link w:val="CmdOpts"/>
    <w:rsid w:val="003041B9"/>
    <w:rPr>
      <w:rFonts w:ascii="Courier New" w:eastAsiaTheme="minorEastAsia" w:hAnsi="Courier New" w:cs="Courier New"/>
      <w:noProof/>
      <w:shd w:val="clear" w:color="000000" w:fill="auto"/>
    </w:rPr>
  </w:style>
  <w:style w:type="paragraph" w:customStyle="1" w:styleId="cmdopts0">
    <w:name w:val="cmdopts"/>
    <w:basedOn w:val="Normal"/>
    <w:link w:val="cmdoptsChar0"/>
    <w:qFormat/>
    <w:rsid w:val="003041B9"/>
    <w:pPr>
      <w:ind w:left="170"/>
    </w:pPr>
    <w:rPr>
      <w:rFonts w:ascii="Courier New" w:hAnsi="Courier New"/>
      <w:noProof/>
      <w:sz w:val="18"/>
      <w:lang w:val="fr-FR"/>
    </w:rPr>
  </w:style>
  <w:style w:type="character" w:customStyle="1" w:styleId="cmdoptsChar0">
    <w:name w:val="cmdopts Char"/>
    <w:basedOn w:val="DefaultParagraphFont"/>
    <w:link w:val="cmdopts0"/>
    <w:rsid w:val="003041B9"/>
    <w:rPr>
      <w:rFonts w:ascii="Courier New" w:hAnsi="Courier New"/>
      <w:noProof/>
      <w:sz w:val="18"/>
      <w:lang w:eastAsia="en-US"/>
    </w:rPr>
  </w:style>
  <w:style w:type="table" w:customStyle="1" w:styleId="NewsTable">
    <w:name w:val="NewsTable"/>
    <w:basedOn w:val="TableNormal"/>
    <w:uiPriority w:val="99"/>
    <w:rsid w:val="003041B9"/>
    <w:pPr>
      <w:keepLines/>
    </w:pPr>
    <w:rPr>
      <w:sz w:val="1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vAlign w:val="center"/>
    </w:tcPr>
    <w:tblStylePr w:type="firstRow">
      <w:pPr>
        <w:keepNext/>
        <w:keepLines/>
        <w:wordWrap/>
      </w:pPr>
      <w:rPr>
        <w:b/>
        <w:i w:val="0"/>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l2br w:val="nil"/>
          <w:tr2bl w:val="nil"/>
        </w:tcBorders>
        <w:shd w:val="clear" w:color="auto" w:fill="F2F2F2" w:themeFill="background1" w:themeFillShade="F2"/>
      </w:tcPr>
    </w:tblStylePr>
    <w:tblStylePr w:type="firstCol">
      <w:pPr>
        <w:jc w:val="center"/>
      </w:pPr>
      <w:rPr>
        <w:rFonts w:ascii="Calibri" w:hAnsi="Calibri"/>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il"/>
          <w:insideV w:val="nil"/>
          <w:tl2br w:val="nil"/>
          <w:tr2bl w:val="nil"/>
        </w:tcBorders>
        <w:shd w:val="clear" w:color="auto" w:fill="FFFFFF" w:themeFill="background1"/>
      </w:tcPr>
    </w:tblStylePr>
  </w:style>
  <w:style w:type="table" w:customStyle="1" w:styleId="KernelTable">
    <w:name w:val="KernelTable"/>
    <w:basedOn w:val="TableNormal"/>
    <w:uiPriority w:val="99"/>
    <w:rsid w:val="003041B9"/>
    <w:pPr>
      <w:jc w:val="center"/>
    </w:pPr>
    <w:rPr>
      <w:sz w:val="44"/>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FFFFE5"/>
      <w:vAlign w:val="center"/>
    </w:tcPr>
    <w:tblStylePr w:type="firstRow">
      <w:rPr>
        <w:sz w:val="20"/>
      </w:rPr>
    </w:tblStylePr>
    <w:tblStylePr w:type="firstCol">
      <w:pPr>
        <w:jc w:val="center"/>
      </w:pPr>
      <w:rPr>
        <w:b w:val="0"/>
        <w:sz w:val="20"/>
      </w:rPr>
      <w:tblPr/>
      <w:tcPr>
        <w:vAlign w:val="center"/>
      </w:tcPr>
    </w:tblStylePr>
    <w:tblStylePr w:type="seCell">
      <w:rPr>
        <w:rFonts w:ascii="Verdana" w:hAnsi="Verdana"/>
        <w:b w:val="0"/>
        <w:sz w:val="20"/>
      </w:rPr>
    </w:tblStylePr>
  </w:style>
  <w:style w:type="table" w:customStyle="1" w:styleId="KrnlTable">
    <w:name w:val="KrnlTable"/>
    <w:basedOn w:val="TableNormal"/>
    <w:uiPriority w:val="99"/>
    <w:rsid w:val="003041B9"/>
    <w:pPr>
      <w:jc w:val="center"/>
    </w:pPr>
    <w:rPr>
      <w:b/>
      <w:sz w:val="4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D6E3BC" w:themeFill="accent3" w:themeFillTint="66"/>
      <w:vAlign w:val="center"/>
    </w:tcPr>
    <w:tblStylePr w:type="firstRow">
      <w:rPr>
        <w:sz w:val="52"/>
      </w:rPr>
    </w:tblStylePr>
    <w:tblStylePr w:type="firstCol">
      <w:pPr>
        <w:jc w:val="left"/>
      </w:pPr>
      <w:rPr>
        <w:b/>
        <w:color w:val="808080" w:themeColor="background1" w:themeShade="80"/>
        <w:sz w:val="52"/>
      </w:rPr>
      <w:tblPr/>
      <w:tcPr>
        <w:shd w:val="clear" w:color="auto" w:fill="FFFFFF" w:themeFill="background1"/>
      </w:tcPr>
    </w:tblStylePr>
  </w:style>
  <w:style w:type="character" w:customStyle="1" w:styleId="normalchar">
    <w:name w:val="normalchar"/>
    <w:basedOn w:val="DefaultParagraphFont"/>
    <w:uiPriority w:val="1"/>
    <w:rsid w:val="003041B9"/>
    <w:rPr>
      <w:rFonts w:ascii="Verdana" w:hAnsi="Verdana"/>
      <w:sz w:val="20"/>
    </w:rPr>
  </w:style>
  <w:style w:type="paragraph" w:customStyle="1" w:styleId="verysmall">
    <w:name w:val="verysmall"/>
    <w:basedOn w:val="Normal"/>
    <w:link w:val="verysmallChar"/>
    <w:qFormat/>
    <w:rsid w:val="003041B9"/>
    <w:pPr>
      <w:shd w:val="clear" w:color="000000" w:fill="auto"/>
      <w:spacing w:before="0" w:line="20" w:lineRule="exact"/>
      <w:jc w:val="both"/>
    </w:pPr>
    <w:rPr>
      <w:sz w:val="2"/>
      <w:lang w:val="fr-FR" w:eastAsia="fr-FR"/>
    </w:rPr>
  </w:style>
  <w:style w:type="character" w:customStyle="1" w:styleId="verysmallChar">
    <w:name w:val="verysmall Char"/>
    <w:basedOn w:val="DefaultParagraphFont"/>
    <w:link w:val="verysmall"/>
    <w:rsid w:val="003041B9"/>
    <w:rPr>
      <w:rFonts w:ascii="Verdana" w:hAnsi="Verdana"/>
      <w:sz w:val="2"/>
      <w:shd w:val="clear" w:color="000000" w:fill="auto"/>
    </w:rPr>
  </w:style>
  <w:style w:type="numbering" w:styleId="1ai">
    <w:name w:val="Outline List 1"/>
    <w:basedOn w:val="NoList"/>
    <w:rsid w:val="003041B9"/>
    <w:pPr>
      <w:numPr>
        <w:numId w:val="10"/>
      </w:numPr>
    </w:pPr>
  </w:style>
  <w:style w:type="paragraph" w:customStyle="1" w:styleId="bodycontinue0">
    <w:name w:val="bodycontinue"/>
    <w:basedOn w:val="Normal"/>
    <w:rsid w:val="003041B9"/>
    <w:pPr>
      <w:spacing w:before="100" w:beforeAutospacing="1" w:after="100" w:afterAutospacing="1"/>
    </w:pPr>
    <w:rPr>
      <w:rFonts w:ascii="Times New Roman" w:eastAsiaTheme="minorEastAsia"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95226">
      <w:bodyDiv w:val="1"/>
      <w:marLeft w:val="0"/>
      <w:marRight w:val="0"/>
      <w:marTop w:val="0"/>
      <w:marBottom w:val="0"/>
      <w:divBdr>
        <w:top w:val="none" w:sz="0" w:space="0" w:color="auto"/>
        <w:left w:val="none" w:sz="0" w:space="0" w:color="auto"/>
        <w:bottom w:val="none" w:sz="0" w:space="0" w:color="auto"/>
        <w:right w:val="none" w:sz="0" w:space="0" w:color="auto"/>
      </w:divBdr>
      <w:divsChild>
        <w:div w:id="644048817">
          <w:marLeft w:val="418"/>
          <w:marRight w:val="0"/>
          <w:marTop w:val="252"/>
          <w:marBottom w:val="67"/>
          <w:divBdr>
            <w:top w:val="none" w:sz="0" w:space="0" w:color="auto"/>
            <w:left w:val="none" w:sz="0" w:space="0" w:color="auto"/>
            <w:bottom w:val="none" w:sz="0" w:space="0" w:color="auto"/>
            <w:right w:val="none" w:sz="0" w:space="0" w:color="auto"/>
          </w:divBdr>
        </w:div>
        <w:div w:id="736826933">
          <w:marLeft w:val="418"/>
          <w:marRight w:val="0"/>
          <w:marTop w:val="252"/>
          <w:marBottom w:val="67"/>
          <w:divBdr>
            <w:top w:val="none" w:sz="0" w:space="0" w:color="auto"/>
            <w:left w:val="none" w:sz="0" w:space="0" w:color="auto"/>
            <w:bottom w:val="none" w:sz="0" w:space="0" w:color="auto"/>
            <w:right w:val="none" w:sz="0" w:space="0" w:color="auto"/>
          </w:divBdr>
        </w:div>
        <w:div w:id="828180205">
          <w:marLeft w:val="994"/>
          <w:marRight w:val="0"/>
          <w:marTop w:val="0"/>
          <w:marBottom w:val="29"/>
          <w:divBdr>
            <w:top w:val="none" w:sz="0" w:space="0" w:color="auto"/>
            <w:left w:val="none" w:sz="0" w:space="0" w:color="auto"/>
            <w:bottom w:val="none" w:sz="0" w:space="0" w:color="auto"/>
            <w:right w:val="none" w:sz="0" w:space="0" w:color="auto"/>
          </w:divBdr>
        </w:div>
        <w:div w:id="832794851">
          <w:marLeft w:val="1555"/>
          <w:marRight w:val="0"/>
          <w:marTop w:val="0"/>
          <w:marBottom w:val="29"/>
          <w:divBdr>
            <w:top w:val="none" w:sz="0" w:space="0" w:color="auto"/>
            <w:left w:val="none" w:sz="0" w:space="0" w:color="auto"/>
            <w:bottom w:val="none" w:sz="0" w:space="0" w:color="auto"/>
            <w:right w:val="none" w:sz="0" w:space="0" w:color="auto"/>
          </w:divBdr>
        </w:div>
        <w:div w:id="842747982">
          <w:marLeft w:val="994"/>
          <w:marRight w:val="0"/>
          <w:marTop w:val="0"/>
          <w:marBottom w:val="29"/>
          <w:divBdr>
            <w:top w:val="none" w:sz="0" w:space="0" w:color="auto"/>
            <w:left w:val="none" w:sz="0" w:space="0" w:color="auto"/>
            <w:bottom w:val="none" w:sz="0" w:space="0" w:color="auto"/>
            <w:right w:val="none" w:sz="0" w:space="0" w:color="auto"/>
          </w:divBdr>
        </w:div>
        <w:div w:id="1039740342">
          <w:marLeft w:val="418"/>
          <w:marRight w:val="0"/>
          <w:marTop w:val="252"/>
          <w:marBottom w:val="67"/>
          <w:divBdr>
            <w:top w:val="none" w:sz="0" w:space="0" w:color="auto"/>
            <w:left w:val="none" w:sz="0" w:space="0" w:color="auto"/>
            <w:bottom w:val="none" w:sz="0" w:space="0" w:color="auto"/>
            <w:right w:val="none" w:sz="0" w:space="0" w:color="auto"/>
          </w:divBdr>
        </w:div>
        <w:div w:id="1138766725">
          <w:marLeft w:val="994"/>
          <w:marRight w:val="0"/>
          <w:marTop w:val="0"/>
          <w:marBottom w:val="29"/>
          <w:divBdr>
            <w:top w:val="none" w:sz="0" w:space="0" w:color="auto"/>
            <w:left w:val="none" w:sz="0" w:space="0" w:color="auto"/>
            <w:bottom w:val="none" w:sz="0" w:space="0" w:color="auto"/>
            <w:right w:val="none" w:sz="0" w:space="0" w:color="auto"/>
          </w:divBdr>
        </w:div>
        <w:div w:id="1150439581">
          <w:marLeft w:val="418"/>
          <w:marRight w:val="0"/>
          <w:marTop w:val="252"/>
          <w:marBottom w:val="67"/>
          <w:divBdr>
            <w:top w:val="none" w:sz="0" w:space="0" w:color="auto"/>
            <w:left w:val="none" w:sz="0" w:space="0" w:color="auto"/>
            <w:bottom w:val="none" w:sz="0" w:space="0" w:color="auto"/>
            <w:right w:val="none" w:sz="0" w:space="0" w:color="auto"/>
          </w:divBdr>
        </w:div>
        <w:div w:id="1356151066">
          <w:marLeft w:val="1555"/>
          <w:marRight w:val="0"/>
          <w:marTop w:val="0"/>
          <w:marBottom w:val="29"/>
          <w:divBdr>
            <w:top w:val="none" w:sz="0" w:space="0" w:color="auto"/>
            <w:left w:val="none" w:sz="0" w:space="0" w:color="auto"/>
            <w:bottom w:val="none" w:sz="0" w:space="0" w:color="auto"/>
            <w:right w:val="none" w:sz="0" w:space="0" w:color="auto"/>
          </w:divBdr>
        </w:div>
        <w:div w:id="1594513892">
          <w:marLeft w:val="418"/>
          <w:marRight w:val="0"/>
          <w:marTop w:val="252"/>
          <w:marBottom w:val="67"/>
          <w:divBdr>
            <w:top w:val="none" w:sz="0" w:space="0" w:color="auto"/>
            <w:left w:val="none" w:sz="0" w:space="0" w:color="auto"/>
            <w:bottom w:val="none" w:sz="0" w:space="0" w:color="auto"/>
            <w:right w:val="none" w:sz="0" w:space="0" w:color="auto"/>
          </w:divBdr>
        </w:div>
        <w:div w:id="1623608518">
          <w:marLeft w:val="994"/>
          <w:marRight w:val="0"/>
          <w:marTop w:val="0"/>
          <w:marBottom w:val="29"/>
          <w:divBdr>
            <w:top w:val="none" w:sz="0" w:space="0" w:color="auto"/>
            <w:left w:val="none" w:sz="0" w:space="0" w:color="auto"/>
            <w:bottom w:val="none" w:sz="0" w:space="0" w:color="auto"/>
            <w:right w:val="none" w:sz="0" w:space="0" w:color="auto"/>
          </w:divBdr>
        </w:div>
        <w:div w:id="1653289020">
          <w:marLeft w:val="994"/>
          <w:marRight w:val="0"/>
          <w:marTop w:val="0"/>
          <w:marBottom w:val="29"/>
          <w:divBdr>
            <w:top w:val="none" w:sz="0" w:space="0" w:color="auto"/>
            <w:left w:val="none" w:sz="0" w:space="0" w:color="auto"/>
            <w:bottom w:val="none" w:sz="0" w:space="0" w:color="auto"/>
            <w:right w:val="none" w:sz="0" w:space="0" w:color="auto"/>
          </w:divBdr>
        </w:div>
        <w:div w:id="1837764653">
          <w:marLeft w:val="994"/>
          <w:marRight w:val="0"/>
          <w:marTop w:val="0"/>
          <w:marBottom w:val="29"/>
          <w:divBdr>
            <w:top w:val="none" w:sz="0" w:space="0" w:color="auto"/>
            <w:left w:val="none" w:sz="0" w:space="0" w:color="auto"/>
            <w:bottom w:val="none" w:sz="0" w:space="0" w:color="auto"/>
            <w:right w:val="none" w:sz="0" w:space="0" w:color="auto"/>
          </w:divBdr>
        </w:div>
        <w:div w:id="2015262038">
          <w:marLeft w:val="418"/>
          <w:marRight w:val="0"/>
          <w:marTop w:val="252"/>
          <w:marBottom w:val="67"/>
          <w:divBdr>
            <w:top w:val="none" w:sz="0" w:space="0" w:color="auto"/>
            <w:left w:val="none" w:sz="0" w:space="0" w:color="auto"/>
            <w:bottom w:val="none" w:sz="0" w:space="0" w:color="auto"/>
            <w:right w:val="none" w:sz="0" w:space="0" w:color="auto"/>
          </w:divBdr>
        </w:div>
      </w:divsChild>
    </w:div>
    <w:div w:id="541021336">
      <w:bodyDiv w:val="1"/>
      <w:marLeft w:val="0"/>
      <w:marRight w:val="0"/>
      <w:marTop w:val="0"/>
      <w:marBottom w:val="0"/>
      <w:divBdr>
        <w:top w:val="none" w:sz="0" w:space="0" w:color="auto"/>
        <w:left w:val="none" w:sz="0" w:space="0" w:color="auto"/>
        <w:bottom w:val="none" w:sz="0" w:space="0" w:color="auto"/>
        <w:right w:val="none" w:sz="0" w:space="0" w:color="auto"/>
      </w:divBdr>
    </w:div>
    <w:div w:id="552619356">
      <w:bodyDiv w:val="1"/>
      <w:marLeft w:val="0"/>
      <w:marRight w:val="0"/>
      <w:marTop w:val="0"/>
      <w:marBottom w:val="0"/>
      <w:divBdr>
        <w:top w:val="none" w:sz="0" w:space="0" w:color="auto"/>
        <w:left w:val="none" w:sz="0" w:space="0" w:color="auto"/>
        <w:bottom w:val="none" w:sz="0" w:space="0" w:color="auto"/>
        <w:right w:val="none" w:sz="0" w:space="0" w:color="auto"/>
      </w:divBdr>
      <w:divsChild>
        <w:div w:id="1887445789">
          <w:marLeft w:val="0"/>
          <w:marRight w:val="0"/>
          <w:marTop w:val="0"/>
          <w:marBottom w:val="0"/>
          <w:divBdr>
            <w:top w:val="none" w:sz="0" w:space="0" w:color="auto"/>
            <w:left w:val="none" w:sz="0" w:space="0" w:color="auto"/>
            <w:bottom w:val="none" w:sz="0" w:space="0" w:color="auto"/>
            <w:right w:val="none" w:sz="0" w:space="0" w:color="auto"/>
          </w:divBdr>
          <w:divsChild>
            <w:div w:id="233662307">
              <w:marLeft w:val="0"/>
              <w:marRight w:val="0"/>
              <w:marTop w:val="0"/>
              <w:marBottom w:val="0"/>
              <w:divBdr>
                <w:top w:val="none" w:sz="0" w:space="0" w:color="auto"/>
                <w:left w:val="none" w:sz="0" w:space="0" w:color="auto"/>
                <w:bottom w:val="none" w:sz="0" w:space="0" w:color="auto"/>
                <w:right w:val="none" w:sz="0" w:space="0" w:color="auto"/>
              </w:divBdr>
              <w:divsChild>
                <w:div w:id="952439953">
                  <w:marLeft w:val="0"/>
                  <w:marRight w:val="0"/>
                  <w:marTop w:val="0"/>
                  <w:marBottom w:val="0"/>
                  <w:divBdr>
                    <w:top w:val="none" w:sz="0" w:space="0" w:color="auto"/>
                    <w:left w:val="none" w:sz="0" w:space="0" w:color="auto"/>
                    <w:bottom w:val="none" w:sz="0" w:space="0" w:color="auto"/>
                    <w:right w:val="none" w:sz="0" w:space="0" w:color="auto"/>
                  </w:divBdr>
                  <w:divsChild>
                    <w:div w:id="127093863">
                      <w:marLeft w:val="0"/>
                      <w:marRight w:val="0"/>
                      <w:marTop w:val="0"/>
                      <w:marBottom w:val="0"/>
                      <w:divBdr>
                        <w:top w:val="none" w:sz="0" w:space="0" w:color="auto"/>
                        <w:left w:val="none" w:sz="0" w:space="0" w:color="auto"/>
                        <w:bottom w:val="none" w:sz="0" w:space="0" w:color="auto"/>
                        <w:right w:val="none" w:sz="0" w:space="0" w:color="auto"/>
                      </w:divBdr>
                      <w:divsChild>
                        <w:div w:id="592278533">
                          <w:marLeft w:val="0"/>
                          <w:marRight w:val="0"/>
                          <w:marTop w:val="0"/>
                          <w:marBottom w:val="0"/>
                          <w:divBdr>
                            <w:top w:val="none" w:sz="0" w:space="0" w:color="auto"/>
                            <w:left w:val="none" w:sz="0" w:space="0" w:color="auto"/>
                            <w:bottom w:val="none" w:sz="0" w:space="0" w:color="auto"/>
                            <w:right w:val="none" w:sz="0" w:space="0" w:color="auto"/>
                          </w:divBdr>
                          <w:divsChild>
                            <w:div w:id="171645254">
                              <w:marLeft w:val="0"/>
                              <w:marRight w:val="0"/>
                              <w:marTop w:val="0"/>
                              <w:marBottom w:val="0"/>
                              <w:divBdr>
                                <w:top w:val="dashed" w:sz="6" w:space="0" w:color="auto"/>
                                <w:left w:val="dashed" w:sz="6" w:space="0" w:color="auto"/>
                                <w:bottom w:val="dashed" w:sz="6" w:space="0" w:color="auto"/>
                                <w:right w:val="dashed" w:sz="6" w:space="0" w:color="auto"/>
                              </w:divBdr>
                              <w:divsChild>
                                <w:div w:id="674570779">
                                  <w:marLeft w:val="0"/>
                                  <w:marRight w:val="0"/>
                                  <w:marTop w:val="0"/>
                                  <w:marBottom w:val="0"/>
                                  <w:divBdr>
                                    <w:top w:val="none" w:sz="0" w:space="0" w:color="auto"/>
                                    <w:left w:val="none" w:sz="0" w:space="0" w:color="auto"/>
                                    <w:bottom w:val="none" w:sz="0" w:space="0" w:color="auto"/>
                                    <w:right w:val="none" w:sz="0" w:space="0" w:color="auto"/>
                                  </w:divBdr>
                                  <w:divsChild>
                                    <w:div w:id="283511826">
                                      <w:marLeft w:val="0"/>
                                      <w:marRight w:val="0"/>
                                      <w:marTop w:val="0"/>
                                      <w:marBottom w:val="0"/>
                                      <w:divBdr>
                                        <w:top w:val="none" w:sz="0" w:space="0" w:color="auto"/>
                                        <w:left w:val="none" w:sz="0" w:space="0" w:color="auto"/>
                                        <w:bottom w:val="none" w:sz="0" w:space="0" w:color="auto"/>
                                        <w:right w:val="none" w:sz="0" w:space="0" w:color="auto"/>
                                      </w:divBdr>
                                      <w:divsChild>
                                        <w:div w:id="476385492">
                                          <w:marLeft w:val="0"/>
                                          <w:marRight w:val="0"/>
                                          <w:marTop w:val="240"/>
                                          <w:marBottom w:val="240"/>
                                          <w:divBdr>
                                            <w:top w:val="none" w:sz="0" w:space="0" w:color="auto"/>
                                            <w:left w:val="none" w:sz="0" w:space="0" w:color="auto"/>
                                            <w:bottom w:val="none" w:sz="0" w:space="0" w:color="auto"/>
                                            <w:right w:val="none" w:sz="0" w:space="0" w:color="auto"/>
                                          </w:divBdr>
                                          <w:divsChild>
                                            <w:div w:id="142504708">
                                              <w:marLeft w:val="0"/>
                                              <w:marRight w:val="0"/>
                                              <w:marTop w:val="0"/>
                                              <w:marBottom w:val="0"/>
                                              <w:divBdr>
                                                <w:top w:val="none" w:sz="0" w:space="0" w:color="auto"/>
                                                <w:left w:val="none" w:sz="0" w:space="0" w:color="auto"/>
                                                <w:bottom w:val="none" w:sz="0" w:space="0" w:color="auto"/>
                                                <w:right w:val="none" w:sz="0" w:space="0" w:color="auto"/>
                                              </w:divBdr>
                                            </w:div>
                                            <w:div w:id="427045700">
                                              <w:marLeft w:val="0"/>
                                              <w:marRight w:val="0"/>
                                              <w:marTop w:val="0"/>
                                              <w:marBottom w:val="0"/>
                                              <w:divBdr>
                                                <w:top w:val="none" w:sz="0" w:space="0" w:color="auto"/>
                                                <w:left w:val="none" w:sz="0" w:space="0" w:color="auto"/>
                                                <w:bottom w:val="none" w:sz="0" w:space="0" w:color="auto"/>
                                                <w:right w:val="none" w:sz="0" w:space="0" w:color="auto"/>
                                              </w:divBdr>
                                              <w:divsChild>
                                                <w:div w:id="146751050">
                                                  <w:marLeft w:val="0"/>
                                                  <w:marRight w:val="0"/>
                                                  <w:marTop w:val="0"/>
                                                  <w:marBottom w:val="0"/>
                                                  <w:divBdr>
                                                    <w:top w:val="none" w:sz="0" w:space="0" w:color="auto"/>
                                                    <w:left w:val="none" w:sz="0" w:space="0" w:color="auto"/>
                                                    <w:bottom w:val="none" w:sz="0" w:space="0" w:color="auto"/>
                                                    <w:right w:val="none" w:sz="0" w:space="0" w:color="auto"/>
                                                  </w:divBdr>
                                                </w:div>
                                                <w:div w:id="1009602214">
                                                  <w:marLeft w:val="0"/>
                                                  <w:marRight w:val="0"/>
                                                  <w:marTop w:val="0"/>
                                                  <w:marBottom w:val="0"/>
                                                  <w:divBdr>
                                                    <w:top w:val="none" w:sz="0" w:space="0" w:color="auto"/>
                                                    <w:left w:val="none" w:sz="0" w:space="0" w:color="auto"/>
                                                    <w:bottom w:val="none" w:sz="0" w:space="0" w:color="auto"/>
                                                    <w:right w:val="none" w:sz="0" w:space="0" w:color="auto"/>
                                                  </w:divBdr>
                                                </w:div>
                                                <w:div w:id="1333410383">
                                                  <w:marLeft w:val="0"/>
                                                  <w:marRight w:val="0"/>
                                                  <w:marTop w:val="0"/>
                                                  <w:marBottom w:val="0"/>
                                                  <w:divBdr>
                                                    <w:top w:val="none" w:sz="0" w:space="0" w:color="auto"/>
                                                    <w:left w:val="none" w:sz="0" w:space="0" w:color="auto"/>
                                                    <w:bottom w:val="none" w:sz="0" w:space="0" w:color="auto"/>
                                                    <w:right w:val="none" w:sz="0" w:space="0" w:color="auto"/>
                                                  </w:divBdr>
                                                </w:div>
                                                <w:div w:id="1547333534">
                                                  <w:marLeft w:val="0"/>
                                                  <w:marRight w:val="0"/>
                                                  <w:marTop w:val="0"/>
                                                  <w:marBottom w:val="0"/>
                                                  <w:divBdr>
                                                    <w:top w:val="none" w:sz="0" w:space="0" w:color="auto"/>
                                                    <w:left w:val="none" w:sz="0" w:space="0" w:color="auto"/>
                                                    <w:bottom w:val="none" w:sz="0" w:space="0" w:color="auto"/>
                                                    <w:right w:val="none" w:sz="0" w:space="0" w:color="auto"/>
                                                  </w:divBdr>
                                                </w:div>
                                                <w:div w:id="19366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9415">
                              <w:marLeft w:val="0"/>
                              <w:marRight w:val="0"/>
                              <w:marTop w:val="0"/>
                              <w:marBottom w:val="0"/>
                              <w:divBdr>
                                <w:top w:val="dashed" w:sz="6" w:space="0" w:color="auto"/>
                                <w:left w:val="dashed" w:sz="6" w:space="0" w:color="auto"/>
                                <w:bottom w:val="dashed" w:sz="6" w:space="0" w:color="auto"/>
                                <w:right w:val="dashed" w:sz="6" w:space="0" w:color="auto"/>
                              </w:divBdr>
                              <w:divsChild>
                                <w:div w:id="1697271442">
                                  <w:marLeft w:val="0"/>
                                  <w:marRight w:val="0"/>
                                  <w:marTop w:val="0"/>
                                  <w:marBottom w:val="0"/>
                                  <w:divBdr>
                                    <w:top w:val="none" w:sz="0" w:space="0" w:color="auto"/>
                                    <w:left w:val="none" w:sz="0" w:space="0" w:color="auto"/>
                                    <w:bottom w:val="none" w:sz="0" w:space="0" w:color="auto"/>
                                    <w:right w:val="none" w:sz="0" w:space="0" w:color="auto"/>
                                  </w:divBdr>
                                  <w:divsChild>
                                    <w:div w:id="1057583448">
                                      <w:marLeft w:val="0"/>
                                      <w:marRight w:val="0"/>
                                      <w:marTop w:val="0"/>
                                      <w:marBottom w:val="0"/>
                                      <w:divBdr>
                                        <w:top w:val="none" w:sz="0" w:space="0" w:color="auto"/>
                                        <w:left w:val="none" w:sz="0" w:space="0" w:color="auto"/>
                                        <w:bottom w:val="none" w:sz="0" w:space="0" w:color="auto"/>
                                        <w:right w:val="none" w:sz="0" w:space="0" w:color="auto"/>
                                      </w:divBdr>
                                      <w:divsChild>
                                        <w:div w:id="857694336">
                                          <w:marLeft w:val="0"/>
                                          <w:marRight w:val="0"/>
                                          <w:marTop w:val="240"/>
                                          <w:marBottom w:val="240"/>
                                          <w:divBdr>
                                            <w:top w:val="none" w:sz="0" w:space="0" w:color="auto"/>
                                            <w:left w:val="none" w:sz="0" w:space="0" w:color="auto"/>
                                            <w:bottom w:val="none" w:sz="0" w:space="0" w:color="auto"/>
                                            <w:right w:val="none" w:sz="0" w:space="0" w:color="auto"/>
                                          </w:divBdr>
                                          <w:divsChild>
                                            <w:div w:id="90862973">
                                              <w:marLeft w:val="0"/>
                                              <w:marRight w:val="0"/>
                                              <w:marTop w:val="0"/>
                                              <w:marBottom w:val="0"/>
                                              <w:divBdr>
                                                <w:top w:val="none" w:sz="0" w:space="0" w:color="auto"/>
                                                <w:left w:val="none" w:sz="0" w:space="0" w:color="auto"/>
                                                <w:bottom w:val="none" w:sz="0" w:space="0" w:color="auto"/>
                                                <w:right w:val="none" w:sz="0" w:space="0" w:color="auto"/>
                                              </w:divBdr>
                                              <w:divsChild>
                                                <w:div w:id="313989505">
                                                  <w:marLeft w:val="0"/>
                                                  <w:marRight w:val="0"/>
                                                  <w:marTop w:val="0"/>
                                                  <w:marBottom w:val="0"/>
                                                  <w:divBdr>
                                                    <w:top w:val="none" w:sz="0" w:space="0" w:color="auto"/>
                                                    <w:left w:val="none" w:sz="0" w:space="0" w:color="auto"/>
                                                    <w:bottom w:val="none" w:sz="0" w:space="0" w:color="auto"/>
                                                    <w:right w:val="none" w:sz="0" w:space="0" w:color="auto"/>
                                                  </w:divBdr>
                                                </w:div>
                                                <w:div w:id="1854808083">
                                                  <w:marLeft w:val="0"/>
                                                  <w:marRight w:val="0"/>
                                                  <w:marTop w:val="0"/>
                                                  <w:marBottom w:val="0"/>
                                                  <w:divBdr>
                                                    <w:top w:val="none" w:sz="0" w:space="0" w:color="auto"/>
                                                    <w:left w:val="none" w:sz="0" w:space="0" w:color="auto"/>
                                                    <w:bottom w:val="none" w:sz="0" w:space="0" w:color="auto"/>
                                                    <w:right w:val="none" w:sz="0" w:space="0" w:color="auto"/>
                                                  </w:divBdr>
                                                </w:div>
                                              </w:divsChild>
                                            </w:div>
                                            <w:div w:id="626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3585">
                              <w:marLeft w:val="0"/>
                              <w:marRight w:val="0"/>
                              <w:marTop w:val="0"/>
                              <w:marBottom w:val="0"/>
                              <w:divBdr>
                                <w:top w:val="dashed" w:sz="6" w:space="0" w:color="auto"/>
                                <w:left w:val="dashed" w:sz="6" w:space="0" w:color="auto"/>
                                <w:bottom w:val="dashed" w:sz="6" w:space="0" w:color="auto"/>
                                <w:right w:val="dashed" w:sz="6" w:space="0" w:color="auto"/>
                              </w:divBdr>
                              <w:divsChild>
                                <w:div w:id="511795626">
                                  <w:marLeft w:val="0"/>
                                  <w:marRight w:val="0"/>
                                  <w:marTop w:val="0"/>
                                  <w:marBottom w:val="0"/>
                                  <w:divBdr>
                                    <w:top w:val="none" w:sz="0" w:space="0" w:color="auto"/>
                                    <w:left w:val="none" w:sz="0" w:space="0" w:color="auto"/>
                                    <w:bottom w:val="none" w:sz="0" w:space="0" w:color="auto"/>
                                    <w:right w:val="none" w:sz="0" w:space="0" w:color="auto"/>
                                  </w:divBdr>
                                  <w:divsChild>
                                    <w:div w:id="805659883">
                                      <w:marLeft w:val="0"/>
                                      <w:marRight w:val="0"/>
                                      <w:marTop w:val="0"/>
                                      <w:marBottom w:val="0"/>
                                      <w:divBdr>
                                        <w:top w:val="none" w:sz="0" w:space="0" w:color="auto"/>
                                        <w:left w:val="none" w:sz="0" w:space="0" w:color="auto"/>
                                        <w:bottom w:val="none" w:sz="0" w:space="0" w:color="auto"/>
                                        <w:right w:val="none" w:sz="0" w:space="0" w:color="auto"/>
                                      </w:divBdr>
                                      <w:divsChild>
                                        <w:div w:id="622227595">
                                          <w:marLeft w:val="0"/>
                                          <w:marRight w:val="0"/>
                                          <w:marTop w:val="240"/>
                                          <w:marBottom w:val="240"/>
                                          <w:divBdr>
                                            <w:top w:val="none" w:sz="0" w:space="0" w:color="auto"/>
                                            <w:left w:val="none" w:sz="0" w:space="0" w:color="auto"/>
                                            <w:bottom w:val="none" w:sz="0" w:space="0" w:color="auto"/>
                                            <w:right w:val="none" w:sz="0" w:space="0" w:color="auto"/>
                                          </w:divBdr>
                                          <w:divsChild>
                                            <w:div w:id="1503082237">
                                              <w:marLeft w:val="0"/>
                                              <w:marRight w:val="0"/>
                                              <w:marTop w:val="0"/>
                                              <w:marBottom w:val="0"/>
                                              <w:divBdr>
                                                <w:top w:val="none" w:sz="0" w:space="0" w:color="auto"/>
                                                <w:left w:val="none" w:sz="0" w:space="0" w:color="auto"/>
                                                <w:bottom w:val="none" w:sz="0" w:space="0" w:color="auto"/>
                                                <w:right w:val="none" w:sz="0" w:space="0" w:color="auto"/>
                                              </w:divBdr>
                                            </w:div>
                                            <w:div w:id="1632441729">
                                              <w:marLeft w:val="0"/>
                                              <w:marRight w:val="0"/>
                                              <w:marTop w:val="0"/>
                                              <w:marBottom w:val="0"/>
                                              <w:divBdr>
                                                <w:top w:val="none" w:sz="0" w:space="0" w:color="auto"/>
                                                <w:left w:val="none" w:sz="0" w:space="0" w:color="auto"/>
                                                <w:bottom w:val="none" w:sz="0" w:space="0" w:color="auto"/>
                                                <w:right w:val="none" w:sz="0" w:space="0" w:color="auto"/>
                                              </w:divBdr>
                                              <w:divsChild>
                                                <w:div w:id="589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14074">
                              <w:marLeft w:val="0"/>
                              <w:marRight w:val="0"/>
                              <w:marTop w:val="0"/>
                              <w:marBottom w:val="0"/>
                              <w:divBdr>
                                <w:top w:val="dashed" w:sz="6" w:space="0" w:color="auto"/>
                                <w:left w:val="dashed" w:sz="6" w:space="0" w:color="auto"/>
                                <w:bottom w:val="dashed" w:sz="6" w:space="0" w:color="auto"/>
                                <w:right w:val="dashed" w:sz="6" w:space="0" w:color="auto"/>
                              </w:divBdr>
                              <w:divsChild>
                                <w:div w:id="922223399">
                                  <w:marLeft w:val="0"/>
                                  <w:marRight w:val="0"/>
                                  <w:marTop w:val="0"/>
                                  <w:marBottom w:val="0"/>
                                  <w:divBdr>
                                    <w:top w:val="none" w:sz="0" w:space="0" w:color="auto"/>
                                    <w:left w:val="none" w:sz="0" w:space="0" w:color="auto"/>
                                    <w:bottom w:val="none" w:sz="0" w:space="0" w:color="auto"/>
                                    <w:right w:val="none" w:sz="0" w:space="0" w:color="auto"/>
                                  </w:divBdr>
                                  <w:divsChild>
                                    <w:div w:id="914358563">
                                      <w:marLeft w:val="0"/>
                                      <w:marRight w:val="0"/>
                                      <w:marTop w:val="0"/>
                                      <w:marBottom w:val="0"/>
                                      <w:divBdr>
                                        <w:top w:val="none" w:sz="0" w:space="0" w:color="auto"/>
                                        <w:left w:val="none" w:sz="0" w:space="0" w:color="auto"/>
                                        <w:bottom w:val="none" w:sz="0" w:space="0" w:color="auto"/>
                                        <w:right w:val="none" w:sz="0" w:space="0" w:color="auto"/>
                                      </w:divBdr>
                                      <w:divsChild>
                                        <w:div w:id="1263338361">
                                          <w:marLeft w:val="0"/>
                                          <w:marRight w:val="0"/>
                                          <w:marTop w:val="240"/>
                                          <w:marBottom w:val="240"/>
                                          <w:divBdr>
                                            <w:top w:val="none" w:sz="0" w:space="0" w:color="auto"/>
                                            <w:left w:val="none" w:sz="0" w:space="0" w:color="auto"/>
                                            <w:bottom w:val="none" w:sz="0" w:space="0" w:color="auto"/>
                                            <w:right w:val="none" w:sz="0" w:space="0" w:color="auto"/>
                                          </w:divBdr>
                                          <w:divsChild>
                                            <w:div w:id="466708441">
                                              <w:marLeft w:val="0"/>
                                              <w:marRight w:val="0"/>
                                              <w:marTop w:val="0"/>
                                              <w:marBottom w:val="0"/>
                                              <w:divBdr>
                                                <w:top w:val="none" w:sz="0" w:space="0" w:color="auto"/>
                                                <w:left w:val="none" w:sz="0" w:space="0" w:color="auto"/>
                                                <w:bottom w:val="none" w:sz="0" w:space="0" w:color="auto"/>
                                                <w:right w:val="none" w:sz="0" w:space="0" w:color="auto"/>
                                              </w:divBdr>
                                            </w:div>
                                            <w:div w:id="1282152583">
                                              <w:marLeft w:val="0"/>
                                              <w:marRight w:val="0"/>
                                              <w:marTop w:val="0"/>
                                              <w:marBottom w:val="0"/>
                                              <w:divBdr>
                                                <w:top w:val="none" w:sz="0" w:space="0" w:color="auto"/>
                                                <w:left w:val="none" w:sz="0" w:space="0" w:color="auto"/>
                                                <w:bottom w:val="none" w:sz="0" w:space="0" w:color="auto"/>
                                                <w:right w:val="none" w:sz="0" w:space="0" w:color="auto"/>
                                              </w:divBdr>
                                              <w:divsChild>
                                                <w:div w:id="213153110">
                                                  <w:marLeft w:val="0"/>
                                                  <w:marRight w:val="0"/>
                                                  <w:marTop w:val="0"/>
                                                  <w:marBottom w:val="0"/>
                                                  <w:divBdr>
                                                    <w:top w:val="none" w:sz="0" w:space="0" w:color="auto"/>
                                                    <w:left w:val="none" w:sz="0" w:space="0" w:color="auto"/>
                                                    <w:bottom w:val="none" w:sz="0" w:space="0" w:color="auto"/>
                                                    <w:right w:val="none" w:sz="0" w:space="0" w:color="auto"/>
                                                  </w:divBdr>
                                                </w:div>
                                                <w:div w:id="751239457">
                                                  <w:marLeft w:val="0"/>
                                                  <w:marRight w:val="0"/>
                                                  <w:marTop w:val="0"/>
                                                  <w:marBottom w:val="0"/>
                                                  <w:divBdr>
                                                    <w:top w:val="none" w:sz="0" w:space="0" w:color="auto"/>
                                                    <w:left w:val="none" w:sz="0" w:space="0" w:color="auto"/>
                                                    <w:bottom w:val="none" w:sz="0" w:space="0" w:color="auto"/>
                                                    <w:right w:val="none" w:sz="0" w:space="0" w:color="auto"/>
                                                  </w:divBdr>
                                                </w:div>
                                                <w:div w:id="961039763">
                                                  <w:marLeft w:val="0"/>
                                                  <w:marRight w:val="0"/>
                                                  <w:marTop w:val="0"/>
                                                  <w:marBottom w:val="0"/>
                                                  <w:divBdr>
                                                    <w:top w:val="none" w:sz="0" w:space="0" w:color="auto"/>
                                                    <w:left w:val="none" w:sz="0" w:space="0" w:color="auto"/>
                                                    <w:bottom w:val="none" w:sz="0" w:space="0" w:color="auto"/>
                                                    <w:right w:val="none" w:sz="0" w:space="0" w:color="auto"/>
                                                  </w:divBdr>
                                                </w:div>
                                                <w:div w:id="1420250412">
                                                  <w:marLeft w:val="0"/>
                                                  <w:marRight w:val="0"/>
                                                  <w:marTop w:val="0"/>
                                                  <w:marBottom w:val="0"/>
                                                  <w:divBdr>
                                                    <w:top w:val="none" w:sz="0" w:space="0" w:color="auto"/>
                                                    <w:left w:val="none" w:sz="0" w:space="0" w:color="auto"/>
                                                    <w:bottom w:val="none" w:sz="0" w:space="0" w:color="auto"/>
                                                    <w:right w:val="none" w:sz="0" w:space="0" w:color="auto"/>
                                                  </w:divBdr>
                                                </w:div>
                                                <w:div w:id="1459493281">
                                                  <w:marLeft w:val="0"/>
                                                  <w:marRight w:val="0"/>
                                                  <w:marTop w:val="0"/>
                                                  <w:marBottom w:val="0"/>
                                                  <w:divBdr>
                                                    <w:top w:val="none" w:sz="0" w:space="0" w:color="auto"/>
                                                    <w:left w:val="none" w:sz="0" w:space="0" w:color="auto"/>
                                                    <w:bottom w:val="none" w:sz="0" w:space="0" w:color="auto"/>
                                                    <w:right w:val="none" w:sz="0" w:space="0" w:color="auto"/>
                                                  </w:divBdr>
                                                </w:div>
                                                <w:div w:id="2105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8618178">
      <w:bodyDiv w:val="1"/>
      <w:marLeft w:val="0"/>
      <w:marRight w:val="0"/>
      <w:marTop w:val="0"/>
      <w:marBottom w:val="0"/>
      <w:divBdr>
        <w:top w:val="none" w:sz="0" w:space="0" w:color="auto"/>
        <w:left w:val="none" w:sz="0" w:space="0" w:color="auto"/>
        <w:bottom w:val="none" w:sz="0" w:space="0" w:color="auto"/>
        <w:right w:val="none" w:sz="0" w:space="0" w:color="auto"/>
      </w:divBdr>
    </w:div>
    <w:div w:id="616066295">
      <w:bodyDiv w:val="1"/>
      <w:marLeft w:val="0"/>
      <w:marRight w:val="0"/>
      <w:marTop w:val="0"/>
      <w:marBottom w:val="0"/>
      <w:divBdr>
        <w:top w:val="none" w:sz="0" w:space="0" w:color="auto"/>
        <w:left w:val="none" w:sz="0" w:space="0" w:color="auto"/>
        <w:bottom w:val="none" w:sz="0" w:space="0" w:color="auto"/>
        <w:right w:val="none" w:sz="0" w:space="0" w:color="auto"/>
      </w:divBdr>
    </w:div>
    <w:div w:id="620957192">
      <w:bodyDiv w:val="1"/>
      <w:marLeft w:val="0"/>
      <w:marRight w:val="0"/>
      <w:marTop w:val="0"/>
      <w:marBottom w:val="0"/>
      <w:divBdr>
        <w:top w:val="none" w:sz="0" w:space="0" w:color="auto"/>
        <w:left w:val="none" w:sz="0" w:space="0" w:color="auto"/>
        <w:bottom w:val="none" w:sz="0" w:space="0" w:color="auto"/>
        <w:right w:val="none" w:sz="0" w:space="0" w:color="auto"/>
      </w:divBdr>
    </w:div>
    <w:div w:id="671839068">
      <w:bodyDiv w:val="1"/>
      <w:marLeft w:val="0"/>
      <w:marRight w:val="0"/>
      <w:marTop w:val="0"/>
      <w:marBottom w:val="0"/>
      <w:divBdr>
        <w:top w:val="none" w:sz="0" w:space="0" w:color="auto"/>
        <w:left w:val="none" w:sz="0" w:space="0" w:color="auto"/>
        <w:bottom w:val="none" w:sz="0" w:space="0" w:color="auto"/>
        <w:right w:val="none" w:sz="0" w:space="0" w:color="auto"/>
      </w:divBdr>
      <w:divsChild>
        <w:div w:id="1977905257">
          <w:marLeft w:val="0"/>
          <w:marRight w:val="0"/>
          <w:marTop w:val="0"/>
          <w:marBottom w:val="0"/>
          <w:divBdr>
            <w:top w:val="none" w:sz="0" w:space="0" w:color="auto"/>
            <w:left w:val="none" w:sz="0" w:space="0" w:color="auto"/>
            <w:bottom w:val="none" w:sz="0" w:space="0" w:color="auto"/>
            <w:right w:val="none" w:sz="0" w:space="0" w:color="auto"/>
          </w:divBdr>
          <w:divsChild>
            <w:div w:id="1692950057">
              <w:marLeft w:val="0"/>
              <w:marRight w:val="0"/>
              <w:marTop w:val="0"/>
              <w:marBottom w:val="0"/>
              <w:divBdr>
                <w:top w:val="none" w:sz="0" w:space="0" w:color="auto"/>
                <w:left w:val="none" w:sz="0" w:space="0" w:color="auto"/>
                <w:bottom w:val="none" w:sz="0" w:space="0" w:color="auto"/>
                <w:right w:val="none" w:sz="0" w:space="0" w:color="auto"/>
              </w:divBdr>
              <w:divsChild>
                <w:div w:id="1750227340">
                  <w:marLeft w:val="0"/>
                  <w:marRight w:val="0"/>
                  <w:marTop w:val="0"/>
                  <w:marBottom w:val="0"/>
                  <w:divBdr>
                    <w:top w:val="none" w:sz="0" w:space="0" w:color="auto"/>
                    <w:left w:val="none" w:sz="0" w:space="0" w:color="auto"/>
                    <w:bottom w:val="none" w:sz="0" w:space="0" w:color="auto"/>
                    <w:right w:val="none" w:sz="0" w:space="0" w:color="auto"/>
                  </w:divBdr>
                  <w:divsChild>
                    <w:div w:id="944003518">
                      <w:marLeft w:val="0"/>
                      <w:marRight w:val="0"/>
                      <w:marTop w:val="0"/>
                      <w:marBottom w:val="0"/>
                      <w:divBdr>
                        <w:top w:val="none" w:sz="0" w:space="0" w:color="auto"/>
                        <w:left w:val="none" w:sz="0" w:space="0" w:color="auto"/>
                        <w:bottom w:val="none" w:sz="0" w:space="0" w:color="auto"/>
                        <w:right w:val="none" w:sz="0" w:space="0" w:color="auto"/>
                      </w:divBdr>
                      <w:divsChild>
                        <w:div w:id="1275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5841">
      <w:bodyDiv w:val="1"/>
      <w:marLeft w:val="0"/>
      <w:marRight w:val="0"/>
      <w:marTop w:val="0"/>
      <w:marBottom w:val="0"/>
      <w:divBdr>
        <w:top w:val="none" w:sz="0" w:space="0" w:color="auto"/>
        <w:left w:val="none" w:sz="0" w:space="0" w:color="auto"/>
        <w:bottom w:val="none" w:sz="0" w:space="0" w:color="auto"/>
        <w:right w:val="none" w:sz="0" w:space="0" w:color="auto"/>
      </w:divBdr>
    </w:div>
    <w:div w:id="794713855">
      <w:bodyDiv w:val="1"/>
      <w:marLeft w:val="0"/>
      <w:marRight w:val="0"/>
      <w:marTop w:val="0"/>
      <w:marBottom w:val="0"/>
      <w:divBdr>
        <w:top w:val="none" w:sz="0" w:space="0" w:color="auto"/>
        <w:left w:val="none" w:sz="0" w:space="0" w:color="auto"/>
        <w:bottom w:val="none" w:sz="0" w:space="0" w:color="auto"/>
        <w:right w:val="none" w:sz="0" w:space="0" w:color="auto"/>
      </w:divBdr>
      <w:divsChild>
        <w:div w:id="185753871">
          <w:marLeft w:val="0"/>
          <w:marRight w:val="0"/>
          <w:marTop w:val="0"/>
          <w:marBottom w:val="0"/>
          <w:divBdr>
            <w:top w:val="none" w:sz="0" w:space="0" w:color="auto"/>
            <w:left w:val="none" w:sz="0" w:space="0" w:color="auto"/>
            <w:bottom w:val="none" w:sz="0" w:space="0" w:color="auto"/>
            <w:right w:val="none" w:sz="0" w:space="0" w:color="auto"/>
          </w:divBdr>
          <w:divsChild>
            <w:div w:id="788670534">
              <w:marLeft w:val="0"/>
              <w:marRight w:val="0"/>
              <w:marTop w:val="0"/>
              <w:marBottom w:val="0"/>
              <w:divBdr>
                <w:top w:val="none" w:sz="0" w:space="0" w:color="auto"/>
                <w:left w:val="none" w:sz="0" w:space="0" w:color="auto"/>
                <w:bottom w:val="none" w:sz="0" w:space="0" w:color="auto"/>
                <w:right w:val="none" w:sz="0" w:space="0" w:color="auto"/>
              </w:divBdr>
              <w:divsChild>
                <w:div w:id="1690108919">
                  <w:marLeft w:val="0"/>
                  <w:marRight w:val="0"/>
                  <w:marTop w:val="0"/>
                  <w:marBottom w:val="0"/>
                  <w:divBdr>
                    <w:top w:val="none" w:sz="0" w:space="0" w:color="auto"/>
                    <w:left w:val="none" w:sz="0" w:space="0" w:color="auto"/>
                    <w:bottom w:val="none" w:sz="0" w:space="0" w:color="auto"/>
                    <w:right w:val="none" w:sz="0" w:space="0" w:color="auto"/>
                  </w:divBdr>
                  <w:divsChild>
                    <w:div w:id="417947864">
                      <w:marLeft w:val="0"/>
                      <w:marRight w:val="0"/>
                      <w:marTop w:val="0"/>
                      <w:marBottom w:val="0"/>
                      <w:divBdr>
                        <w:top w:val="single" w:sz="6" w:space="0" w:color="CCCCCC"/>
                        <w:left w:val="single" w:sz="2" w:space="0" w:color="CCCCCC"/>
                        <w:bottom w:val="single" w:sz="6" w:space="0" w:color="CCCCCC"/>
                        <w:right w:val="single" w:sz="2" w:space="0" w:color="CCCCCC"/>
                      </w:divBdr>
                      <w:divsChild>
                        <w:div w:id="643313161">
                          <w:marLeft w:val="0"/>
                          <w:marRight w:val="0"/>
                          <w:marTop w:val="0"/>
                          <w:marBottom w:val="0"/>
                          <w:divBdr>
                            <w:top w:val="none" w:sz="0" w:space="0" w:color="auto"/>
                            <w:left w:val="none" w:sz="0" w:space="0" w:color="auto"/>
                            <w:bottom w:val="none" w:sz="0" w:space="0" w:color="auto"/>
                            <w:right w:val="none" w:sz="0" w:space="0" w:color="auto"/>
                          </w:divBdr>
                          <w:divsChild>
                            <w:div w:id="1592474389">
                              <w:marLeft w:val="0"/>
                              <w:marRight w:val="0"/>
                              <w:marTop w:val="0"/>
                              <w:marBottom w:val="0"/>
                              <w:divBdr>
                                <w:top w:val="none" w:sz="0" w:space="0" w:color="auto"/>
                                <w:left w:val="none" w:sz="0" w:space="0" w:color="auto"/>
                                <w:bottom w:val="none" w:sz="0" w:space="0" w:color="auto"/>
                                <w:right w:val="none" w:sz="0" w:space="0" w:color="auto"/>
                              </w:divBdr>
                              <w:divsChild>
                                <w:div w:id="1757706159">
                                  <w:marLeft w:val="0"/>
                                  <w:marRight w:val="0"/>
                                  <w:marTop w:val="150"/>
                                  <w:marBottom w:val="0"/>
                                  <w:divBdr>
                                    <w:top w:val="none" w:sz="0" w:space="0" w:color="auto"/>
                                    <w:left w:val="none" w:sz="0" w:space="0" w:color="auto"/>
                                    <w:bottom w:val="none" w:sz="0" w:space="0" w:color="auto"/>
                                    <w:right w:val="none" w:sz="0" w:space="0" w:color="auto"/>
                                  </w:divBdr>
                                </w:div>
                                <w:div w:id="439571327">
                                  <w:marLeft w:val="0"/>
                                  <w:marRight w:val="0"/>
                                  <w:marTop w:val="0"/>
                                  <w:marBottom w:val="0"/>
                                  <w:divBdr>
                                    <w:top w:val="none" w:sz="0" w:space="0" w:color="auto"/>
                                    <w:left w:val="none" w:sz="0" w:space="0" w:color="auto"/>
                                    <w:bottom w:val="none" w:sz="0" w:space="0" w:color="auto"/>
                                    <w:right w:val="none" w:sz="0" w:space="0" w:color="auto"/>
                                  </w:divBdr>
                                  <w:divsChild>
                                    <w:div w:id="489324177">
                                      <w:marLeft w:val="0"/>
                                      <w:marRight w:val="0"/>
                                      <w:marTop w:val="150"/>
                                      <w:marBottom w:val="0"/>
                                      <w:divBdr>
                                        <w:top w:val="none" w:sz="0" w:space="0" w:color="auto"/>
                                        <w:left w:val="none" w:sz="0" w:space="0" w:color="auto"/>
                                        <w:bottom w:val="none" w:sz="0" w:space="0" w:color="auto"/>
                                        <w:right w:val="none" w:sz="0" w:space="0" w:color="auto"/>
                                      </w:divBdr>
                                    </w:div>
                                    <w:div w:id="1762336187">
                                      <w:marLeft w:val="0"/>
                                      <w:marRight w:val="0"/>
                                      <w:marTop w:val="150"/>
                                      <w:marBottom w:val="0"/>
                                      <w:divBdr>
                                        <w:top w:val="none" w:sz="0" w:space="0" w:color="auto"/>
                                        <w:left w:val="none" w:sz="0" w:space="0" w:color="auto"/>
                                        <w:bottom w:val="none" w:sz="0" w:space="0" w:color="auto"/>
                                        <w:right w:val="none" w:sz="0" w:space="0" w:color="auto"/>
                                      </w:divBdr>
                                    </w:div>
                                    <w:div w:id="1219166550">
                                      <w:marLeft w:val="0"/>
                                      <w:marRight w:val="0"/>
                                      <w:marTop w:val="150"/>
                                      <w:marBottom w:val="0"/>
                                      <w:divBdr>
                                        <w:top w:val="none" w:sz="0" w:space="0" w:color="auto"/>
                                        <w:left w:val="none" w:sz="0" w:space="0" w:color="auto"/>
                                        <w:bottom w:val="none" w:sz="0" w:space="0" w:color="auto"/>
                                        <w:right w:val="none" w:sz="0" w:space="0" w:color="auto"/>
                                      </w:divBdr>
                                    </w:div>
                                    <w:div w:id="1705595551">
                                      <w:marLeft w:val="0"/>
                                      <w:marRight w:val="0"/>
                                      <w:marTop w:val="150"/>
                                      <w:marBottom w:val="0"/>
                                      <w:divBdr>
                                        <w:top w:val="none" w:sz="0" w:space="0" w:color="auto"/>
                                        <w:left w:val="none" w:sz="0" w:space="0" w:color="auto"/>
                                        <w:bottom w:val="none" w:sz="0" w:space="0" w:color="auto"/>
                                        <w:right w:val="none" w:sz="0" w:space="0" w:color="auto"/>
                                      </w:divBdr>
                                    </w:div>
                                    <w:div w:id="2118207737">
                                      <w:marLeft w:val="0"/>
                                      <w:marRight w:val="0"/>
                                      <w:marTop w:val="150"/>
                                      <w:marBottom w:val="0"/>
                                      <w:divBdr>
                                        <w:top w:val="none" w:sz="0" w:space="0" w:color="auto"/>
                                        <w:left w:val="none" w:sz="0" w:space="0" w:color="auto"/>
                                        <w:bottom w:val="none" w:sz="0" w:space="0" w:color="auto"/>
                                        <w:right w:val="none" w:sz="0" w:space="0" w:color="auto"/>
                                      </w:divBdr>
                                    </w:div>
                                    <w:div w:id="1246572850">
                                      <w:marLeft w:val="0"/>
                                      <w:marRight w:val="0"/>
                                      <w:marTop w:val="150"/>
                                      <w:marBottom w:val="0"/>
                                      <w:divBdr>
                                        <w:top w:val="none" w:sz="0" w:space="0" w:color="auto"/>
                                        <w:left w:val="none" w:sz="0" w:space="0" w:color="auto"/>
                                        <w:bottom w:val="none" w:sz="0" w:space="0" w:color="auto"/>
                                        <w:right w:val="none" w:sz="0" w:space="0" w:color="auto"/>
                                      </w:divBdr>
                                    </w:div>
                                    <w:div w:id="192041302">
                                      <w:marLeft w:val="0"/>
                                      <w:marRight w:val="0"/>
                                      <w:marTop w:val="150"/>
                                      <w:marBottom w:val="0"/>
                                      <w:divBdr>
                                        <w:top w:val="none" w:sz="0" w:space="0" w:color="auto"/>
                                        <w:left w:val="none" w:sz="0" w:space="0" w:color="auto"/>
                                        <w:bottom w:val="none" w:sz="0" w:space="0" w:color="auto"/>
                                        <w:right w:val="none" w:sz="0" w:space="0" w:color="auto"/>
                                      </w:divBdr>
                                    </w:div>
                                    <w:div w:id="163251178">
                                      <w:marLeft w:val="0"/>
                                      <w:marRight w:val="0"/>
                                      <w:marTop w:val="150"/>
                                      <w:marBottom w:val="0"/>
                                      <w:divBdr>
                                        <w:top w:val="none" w:sz="0" w:space="0" w:color="auto"/>
                                        <w:left w:val="none" w:sz="0" w:space="0" w:color="auto"/>
                                        <w:bottom w:val="none" w:sz="0" w:space="0" w:color="auto"/>
                                        <w:right w:val="none" w:sz="0" w:space="0" w:color="auto"/>
                                      </w:divBdr>
                                    </w:div>
                                    <w:div w:id="152143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002358">
      <w:bodyDiv w:val="1"/>
      <w:marLeft w:val="0"/>
      <w:marRight w:val="0"/>
      <w:marTop w:val="0"/>
      <w:marBottom w:val="0"/>
      <w:divBdr>
        <w:top w:val="none" w:sz="0" w:space="0" w:color="auto"/>
        <w:left w:val="none" w:sz="0" w:space="0" w:color="auto"/>
        <w:bottom w:val="none" w:sz="0" w:space="0" w:color="auto"/>
        <w:right w:val="none" w:sz="0" w:space="0" w:color="auto"/>
      </w:divBdr>
      <w:divsChild>
        <w:div w:id="58065825">
          <w:marLeft w:val="994"/>
          <w:marRight w:val="0"/>
          <w:marTop w:val="0"/>
          <w:marBottom w:val="38"/>
          <w:divBdr>
            <w:top w:val="none" w:sz="0" w:space="0" w:color="auto"/>
            <w:left w:val="none" w:sz="0" w:space="0" w:color="auto"/>
            <w:bottom w:val="none" w:sz="0" w:space="0" w:color="auto"/>
            <w:right w:val="none" w:sz="0" w:space="0" w:color="auto"/>
          </w:divBdr>
        </w:div>
        <w:div w:id="269819600">
          <w:marLeft w:val="994"/>
          <w:marRight w:val="0"/>
          <w:marTop w:val="0"/>
          <w:marBottom w:val="38"/>
          <w:divBdr>
            <w:top w:val="none" w:sz="0" w:space="0" w:color="auto"/>
            <w:left w:val="none" w:sz="0" w:space="0" w:color="auto"/>
            <w:bottom w:val="none" w:sz="0" w:space="0" w:color="auto"/>
            <w:right w:val="none" w:sz="0" w:space="0" w:color="auto"/>
          </w:divBdr>
        </w:div>
        <w:div w:id="774789267">
          <w:marLeft w:val="994"/>
          <w:marRight w:val="0"/>
          <w:marTop w:val="0"/>
          <w:marBottom w:val="38"/>
          <w:divBdr>
            <w:top w:val="none" w:sz="0" w:space="0" w:color="auto"/>
            <w:left w:val="none" w:sz="0" w:space="0" w:color="auto"/>
            <w:bottom w:val="none" w:sz="0" w:space="0" w:color="auto"/>
            <w:right w:val="none" w:sz="0" w:space="0" w:color="auto"/>
          </w:divBdr>
        </w:div>
        <w:div w:id="801315589">
          <w:marLeft w:val="994"/>
          <w:marRight w:val="0"/>
          <w:marTop w:val="0"/>
          <w:marBottom w:val="38"/>
          <w:divBdr>
            <w:top w:val="none" w:sz="0" w:space="0" w:color="auto"/>
            <w:left w:val="none" w:sz="0" w:space="0" w:color="auto"/>
            <w:bottom w:val="none" w:sz="0" w:space="0" w:color="auto"/>
            <w:right w:val="none" w:sz="0" w:space="0" w:color="auto"/>
          </w:divBdr>
        </w:div>
        <w:div w:id="1163741070">
          <w:marLeft w:val="418"/>
          <w:marRight w:val="0"/>
          <w:marTop w:val="324"/>
          <w:marBottom w:val="86"/>
          <w:divBdr>
            <w:top w:val="none" w:sz="0" w:space="0" w:color="auto"/>
            <w:left w:val="none" w:sz="0" w:space="0" w:color="auto"/>
            <w:bottom w:val="none" w:sz="0" w:space="0" w:color="auto"/>
            <w:right w:val="none" w:sz="0" w:space="0" w:color="auto"/>
          </w:divBdr>
        </w:div>
        <w:div w:id="1232735606">
          <w:marLeft w:val="418"/>
          <w:marRight w:val="0"/>
          <w:marTop w:val="324"/>
          <w:marBottom w:val="86"/>
          <w:divBdr>
            <w:top w:val="none" w:sz="0" w:space="0" w:color="auto"/>
            <w:left w:val="none" w:sz="0" w:space="0" w:color="auto"/>
            <w:bottom w:val="none" w:sz="0" w:space="0" w:color="auto"/>
            <w:right w:val="none" w:sz="0" w:space="0" w:color="auto"/>
          </w:divBdr>
        </w:div>
        <w:div w:id="1332488745">
          <w:marLeft w:val="418"/>
          <w:marRight w:val="0"/>
          <w:marTop w:val="324"/>
          <w:marBottom w:val="86"/>
          <w:divBdr>
            <w:top w:val="none" w:sz="0" w:space="0" w:color="auto"/>
            <w:left w:val="none" w:sz="0" w:space="0" w:color="auto"/>
            <w:bottom w:val="none" w:sz="0" w:space="0" w:color="auto"/>
            <w:right w:val="none" w:sz="0" w:space="0" w:color="auto"/>
          </w:divBdr>
        </w:div>
        <w:div w:id="1760441884">
          <w:marLeft w:val="994"/>
          <w:marRight w:val="0"/>
          <w:marTop w:val="0"/>
          <w:marBottom w:val="38"/>
          <w:divBdr>
            <w:top w:val="none" w:sz="0" w:space="0" w:color="auto"/>
            <w:left w:val="none" w:sz="0" w:space="0" w:color="auto"/>
            <w:bottom w:val="none" w:sz="0" w:space="0" w:color="auto"/>
            <w:right w:val="none" w:sz="0" w:space="0" w:color="auto"/>
          </w:divBdr>
        </w:div>
        <w:div w:id="1812286690">
          <w:marLeft w:val="994"/>
          <w:marRight w:val="0"/>
          <w:marTop w:val="0"/>
          <w:marBottom w:val="38"/>
          <w:divBdr>
            <w:top w:val="none" w:sz="0" w:space="0" w:color="auto"/>
            <w:left w:val="none" w:sz="0" w:space="0" w:color="auto"/>
            <w:bottom w:val="none" w:sz="0" w:space="0" w:color="auto"/>
            <w:right w:val="none" w:sz="0" w:space="0" w:color="auto"/>
          </w:divBdr>
        </w:div>
        <w:div w:id="2147040250">
          <w:marLeft w:val="994"/>
          <w:marRight w:val="0"/>
          <w:marTop w:val="0"/>
          <w:marBottom w:val="38"/>
          <w:divBdr>
            <w:top w:val="none" w:sz="0" w:space="0" w:color="auto"/>
            <w:left w:val="none" w:sz="0" w:space="0" w:color="auto"/>
            <w:bottom w:val="none" w:sz="0" w:space="0" w:color="auto"/>
            <w:right w:val="none" w:sz="0" w:space="0" w:color="auto"/>
          </w:divBdr>
        </w:div>
      </w:divsChild>
    </w:div>
    <w:div w:id="914751647">
      <w:bodyDiv w:val="1"/>
      <w:marLeft w:val="0"/>
      <w:marRight w:val="0"/>
      <w:marTop w:val="0"/>
      <w:marBottom w:val="0"/>
      <w:divBdr>
        <w:top w:val="none" w:sz="0" w:space="0" w:color="auto"/>
        <w:left w:val="none" w:sz="0" w:space="0" w:color="auto"/>
        <w:bottom w:val="none" w:sz="0" w:space="0" w:color="auto"/>
        <w:right w:val="none" w:sz="0" w:space="0" w:color="auto"/>
      </w:divBdr>
      <w:divsChild>
        <w:div w:id="1063672616">
          <w:marLeft w:val="0"/>
          <w:marRight w:val="0"/>
          <w:marTop w:val="0"/>
          <w:marBottom w:val="0"/>
          <w:divBdr>
            <w:top w:val="none" w:sz="0" w:space="0" w:color="auto"/>
            <w:left w:val="none" w:sz="0" w:space="0" w:color="auto"/>
            <w:bottom w:val="none" w:sz="0" w:space="0" w:color="auto"/>
            <w:right w:val="none" w:sz="0" w:space="0" w:color="auto"/>
          </w:divBdr>
          <w:divsChild>
            <w:div w:id="247350929">
              <w:marLeft w:val="0"/>
              <w:marRight w:val="0"/>
              <w:marTop w:val="0"/>
              <w:marBottom w:val="0"/>
              <w:divBdr>
                <w:top w:val="none" w:sz="0" w:space="0" w:color="auto"/>
                <w:left w:val="none" w:sz="0" w:space="0" w:color="auto"/>
                <w:bottom w:val="none" w:sz="0" w:space="0" w:color="auto"/>
                <w:right w:val="none" w:sz="0" w:space="0" w:color="auto"/>
              </w:divBdr>
              <w:divsChild>
                <w:div w:id="1990402578">
                  <w:marLeft w:val="0"/>
                  <w:marRight w:val="0"/>
                  <w:marTop w:val="0"/>
                  <w:marBottom w:val="0"/>
                  <w:divBdr>
                    <w:top w:val="none" w:sz="0" w:space="0" w:color="auto"/>
                    <w:left w:val="none" w:sz="0" w:space="0" w:color="auto"/>
                    <w:bottom w:val="none" w:sz="0" w:space="0" w:color="auto"/>
                    <w:right w:val="none" w:sz="0" w:space="0" w:color="auto"/>
                  </w:divBdr>
                  <w:divsChild>
                    <w:div w:id="1590583576">
                      <w:marLeft w:val="0"/>
                      <w:marRight w:val="0"/>
                      <w:marTop w:val="0"/>
                      <w:marBottom w:val="0"/>
                      <w:divBdr>
                        <w:top w:val="none" w:sz="0" w:space="0" w:color="auto"/>
                        <w:left w:val="none" w:sz="0" w:space="0" w:color="auto"/>
                        <w:bottom w:val="none" w:sz="0" w:space="0" w:color="auto"/>
                        <w:right w:val="none" w:sz="0" w:space="0" w:color="auto"/>
                      </w:divBdr>
                      <w:divsChild>
                        <w:div w:id="968436334">
                          <w:marLeft w:val="0"/>
                          <w:marRight w:val="0"/>
                          <w:marTop w:val="0"/>
                          <w:marBottom w:val="0"/>
                          <w:divBdr>
                            <w:top w:val="none" w:sz="0" w:space="0" w:color="auto"/>
                            <w:left w:val="none" w:sz="0" w:space="0" w:color="auto"/>
                            <w:bottom w:val="none" w:sz="0" w:space="0" w:color="auto"/>
                            <w:right w:val="none" w:sz="0" w:space="0" w:color="auto"/>
                          </w:divBdr>
                          <w:divsChild>
                            <w:div w:id="1103498025">
                              <w:marLeft w:val="0"/>
                              <w:marRight w:val="0"/>
                              <w:marTop w:val="0"/>
                              <w:marBottom w:val="0"/>
                              <w:divBdr>
                                <w:top w:val="dashed" w:sz="6" w:space="0" w:color="auto"/>
                                <w:left w:val="dashed" w:sz="6" w:space="0" w:color="auto"/>
                                <w:bottom w:val="dashed" w:sz="6" w:space="0" w:color="auto"/>
                                <w:right w:val="dashed" w:sz="6" w:space="0" w:color="auto"/>
                              </w:divBdr>
                              <w:divsChild>
                                <w:div w:id="1408653860">
                                  <w:marLeft w:val="0"/>
                                  <w:marRight w:val="0"/>
                                  <w:marTop w:val="0"/>
                                  <w:marBottom w:val="0"/>
                                  <w:divBdr>
                                    <w:top w:val="none" w:sz="0" w:space="0" w:color="auto"/>
                                    <w:left w:val="none" w:sz="0" w:space="0" w:color="auto"/>
                                    <w:bottom w:val="none" w:sz="0" w:space="0" w:color="auto"/>
                                    <w:right w:val="none" w:sz="0" w:space="0" w:color="auto"/>
                                  </w:divBdr>
                                  <w:divsChild>
                                    <w:div w:id="413475958">
                                      <w:marLeft w:val="0"/>
                                      <w:marRight w:val="0"/>
                                      <w:marTop w:val="0"/>
                                      <w:marBottom w:val="0"/>
                                      <w:divBdr>
                                        <w:top w:val="none" w:sz="0" w:space="0" w:color="auto"/>
                                        <w:left w:val="none" w:sz="0" w:space="0" w:color="auto"/>
                                        <w:bottom w:val="none" w:sz="0" w:space="0" w:color="auto"/>
                                        <w:right w:val="none" w:sz="0" w:space="0" w:color="auto"/>
                                      </w:divBdr>
                                      <w:divsChild>
                                        <w:div w:id="1281104611">
                                          <w:marLeft w:val="0"/>
                                          <w:marRight w:val="0"/>
                                          <w:marTop w:val="240"/>
                                          <w:marBottom w:val="240"/>
                                          <w:divBdr>
                                            <w:top w:val="none" w:sz="0" w:space="0" w:color="auto"/>
                                            <w:left w:val="none" w:sz="0" w:space="0" w:color="auto"/>
                                            <w:bottom w:val="none" w:sz="0" w:space="0" w:color="auto"/>
                                            <w:right w:val="none" w:sz="0" w:space="0" w:color="auto"/>
                                          </w:divBdr>
                                          <w:divsChild>
                                            <w:div w:id="1181774319">
                                              <w:marLeft w:val="0"/>
                                              <w:marRight w:val="0"/>
                                              <w:marTop w:val="0"/>
                                              <w:marBottom w:val="0"/>
                                              <w:divBdr>
                                                <w:top w:val="none" w:sz="0" w:space="0" w:color="auto"/>
                                                <w:left w:val="none" w:sz="0" w:space="0" w:color="auto"/>
                                                <w:bottom w:val="none" w:sz="0" w:space="0" w:color="auto"/>
                                                <w:right w:val="none" w:sz="0" w:space="0" w:color="auto"/>
                                              </w:divBdr>
                                              <w:divsChild>
                                                <w:div w:id="256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191293">
      <w:bodyDiv w:val="1"/>
      <w:marLeft w:val="0"/>
      <w:marRight w:val="0"/>
      <w:marTop w:val="0"/>
      <w:marBottom w:val="0"/>
      <w:divBdr>
        <w:top w:val="none" w:sz="0" w:space="0" w:color="auto"/>
        <w:left w:val="none" w:sz="0" w:space="0" w:color="auto"/>
        <w:bottom w:val="none" w:sz="0" w:space="0" w:color="auto"/>
        <w:right w:val="none" w:sz="0" w:space="0" w:color="auto"/>
      </w:divBdr>
      <w:divsChild>
        <w:div w:id="469132003">
          <w:marLeft w:val="0"/>
          <w:marRight w:val="0"/>
          <w:marTop w:val="0"/>
          <w:marBottom w:val="0"/>
          <w:divBdr>
            <w:top w:val="none" w:sz="0" w:space="0" w:color="auto"/>
            <w:left w:val="none" w:sz="0" w:space="0" w:color="auto"/>
            <w:bottom w:val="none" w:sz="0" w:space="0" w:color="auto"/>
            <w:right w:val="none" w:sz="0" w:space="0" w:color="auto"/>
          </w:divBdr>
        </w:div>
      </w:divsChild>
    </w:div>
    <w:div w:id="1069230818">
      <w:bodyDiv w:val="1"/>
      <w:marLeft w:val="0"/>
      <w:marRight w:val="0"/>
      <w:marTop w:val="0"/>
      <w:marBottom w:val="0"/>
      <w:divBdr>
        <w:top w:val="none" w:sz="0" w:space="0" w:color="auto"/>
        <w:left w:val="none" w:sz="0" w:space="0" w:color="auto"/>
        <w:bottom w:val="none" w:sz="0" w:space="0" w:color="auto"/>
        <w:right w:val="none" w:sz="0" w:space="0" w:color="auto"/>
      </w:divBdr>
    </w:div>
    <w:div w:id="1171069510">
      <w:bodyDiv w:val="1"/>
      <w:marLeft w:val="0"/>
      <w:marRight w:val="0"/>
      <w:marTop w:val="0"/>
      <w:marBottom w:val="0"/>
      <w:divBdr>
        <w:top w:val="none" w:sz="0" w:space="0" w:color="auto"/>
        <w:left w:val="none" w:sz="0" w:space="0" w:color="auto"/>
        <w:bottom w:val="none" w:sz="0" w:space="0" w:color="auto"/>
        <w:right w:val="none" w:sz="0" w:space="0" w:color="auto"/>
      </w:divBdr>
    </w:div>
    <w:div w:id="1212615648">
      <w:bodyDiv w:val="1"/>
      <w:marLeft w:val="0"/>
      <w:marRight w:val="0"/>
      <w:marTop w:val="0"/>
      <w:marBottom w:val="0"/>
      <w:divBdr>
        <w:top w:val="none" w:sz="0" w:space="0" w:color="auto"/>
        <w:left w:val="none" w:sz="0" w:space="0" w:color="auto"/>
        <w:bottom w:val="none" w:sz="0" w:space="0" w:color="auto"/>
        <w:right w:val="none" w:sz="0" w:space="0" w:color="auto"/>
      </w:divBdr>
    </w:div>
    <w:div w:id="1234271476">
      <w:bodyDiv w:val="1"/>
      <w:marLeft w:val="0"/>
      <w:marRight w:val="0"/>
      <w:marTop w:val="0"/>
      <w:marBottom w:val="0"/>
      <w:divBdr>
        <w:top w:val="none" w:sz="0" w:space="0" w:color="auto"/>
        <w:left w:val="none" w:sz="0" w:space="0" w:color="auto"/>
        <w:bottom w:val="none" w:sz="0" w:space="0" w:color="auto"/>
        <w:right w:val="none" w:sz="0" w:space="0" w:color="auto"/>
      </w:divBdr>
    </w:div>
    <w:div w:id="1330906171">
      <w:bodyDiv w:val="1"/>
      <w:marLeft w:val="0"/>
      <w:marRight w:val="0"/>
      <w:marTop w:val="0"/>
      <w:marBottom w:val="0"/>
      <w:divBdr>
        <w:top w:val="none" w:sz="0" w:space="0" w:color="auto"/>
        <w:left w:val="none" w:sz="0" w:space="0" w:color="auto"/>
        <w:bottom w:val="none" w:sz="0" w:space="0" w:color="auto"/>
        <w:right w:val="none" w:sz="0" w:space="0" w:color="auto"/>
      </w:divBdr>
      <w:divsChild>
        <w:div w:id="416168582">
          <w:marLeft w:val="0"/>
          <w:marRight w:val="0"/>
          <w:marTop w:val="0"/>
          <w:marBottom w:val="0"/>
          <w:divBdr>
            <w:top w:val="none" w:sz="0" w:space="0" w:color="auto"/>
            <w:left w:val="none" w:sz="0" w:space="0" w:color="auto"/>
            <w:bottom w:val="none" w:sz="0" w:space="0" w:color="auto"/>
            <w:right w:val="none" w:sz="0" w:space="0" w:color="auto"/>
          </w:divBdr>
          <w:divsChild>
            <w:div w:id="602224641">
              <w:marLeft w:val="0"/>
              <w:marRight w:val="0"/>
              <w:marTop w:val="0"/>
              <w:marBottom w:val="0"/>
              <w:divBdr>
                <w:top w:val="none" w:sz="0" w:space="0" w:color="auto"/>
                <w:left w:val="none" w:sz="0" w:space="0" w:color="auto"/>
                <w:bottom w:val="none" w:sz="0" w:space="0" w:color="auto"/>
                <w:right w:val="none" w:sz="0" w:space="0" w:color="auto"/>
              </w:divBdr>
              <w:divsChild>
                <w:div w:id="1584757035">
                  <w:marLeft w:val="0"/>
                  <w:marRight w:val="0"/>
                  <w:marTop w:val="0"/>
                  <w:marBottom w:val="0"/>
                  <w:divBdr>
                    <w:top w:val="none" w:sz="0" w:space="0" w:color="auto"/>
                    <w:left w:val="none" w:sz="0" w:space="0" w:color="auto"/>
                    <w:bottom w:val="none" w:sz="0" w:space="0" w:color="auto"/>
                    <w:right w:val="none" w:sz="0" w:space="0" w:color="auto"/>
                  </w:divBdr>
                  <w:divsChild>
                    <w:div w:id="1455900809">
                      <w:marLeft w:val="0"/>
                      <w:marRight w:val="0"/>
                      <w:marTop w:val="0"/>
                      <w:marBottom w:val="0"/>
                      <w:divBdr>
                        <w:top w:val="none" w:sz="0" w:space="0" w:color="auto"/>
                        <w:left w:val="none" w:sz="0" w:space="0" w:color="auto"/>
                        <w:bottom w:val="none" w:sz="0" w:space="0" w:color="auto"/>
                        <w:right w:val="none" w:sz="0" w:space="0" w:color="auto"/>
                      </w:divBdr>
                      <w:divsChild>
                        <w:div w:id="576861884">
                          <w:marLeft w:val="0"/>
                          <w:marRight w:val="0"/>
                          <w:marTop w:val="0"/>
                          <w:marBottom w:val="0"/>
                          <w:divBdr>
                            <w:top w:val="none" w:sz="0" w:space="0" w:color="auto"/>
                            <w:left w:val="none" w:sz="0" w:space="0" w:color="auto"/>
                            <w:bottom w:val="none" w:sz="0" w:space="0" w:color="auto"/>
                            <w:right w:val="none" w:sz="0" w:space="0" w:color="auto"/>
                          </w:divBdr>
                          <w:divsChild>
                            <w:div w:id="256065102">
                              <w:marLeft w:val="0"/>
                              <w:marRight w:val="0"/>
                              <w:marTop w:val="0"/>
                              <w:marBottom w:val="0"/>
                              <w:divBdr>
                                <w:top w:val="dashed" w:sz="6" w:space="0" w:color="auto"/>
                                <w:left w:val="dashed" w:sz="6" w:space="0" w:color="auto"/>
                                <w:bottom w:val="dashed" w:sz="6" w:space="0" w:color="auto"/>
                                <w:right w:val="dashed" w:sz="6" w:space="0" w:color="auto"/>
                              </w:divBdr>
                              <w:divsChild>
                                <w:div w:id="1880583329">
                                  <w:marLeft w:val="0"/>
                                  <w:marRight w:val="0"/>
                                  <w:marTop w:val="0"/>
                                  <w:marBottom w:val="0"/>
                                  <w:divBdr>
                                    <w:top w:val="none" w:sz="0" w:space="0" w:color="auto"/>
                                    <w:left w:val="none" w:sz="0" w:space="0" w:color="auto"/>
                                    <w:bottom w:val="none" w:sz="0" w:space="0" w:color="auto"/>
                                    <w:right w:val="none" w:sz="0" w:space="0" w:color="auto"/>
                                  </w:divBdr>
                                  <w:divsChild>
                                    <w:div w:id="948663854">
                                      <w:marLeft w:val="0"/>
                                      <w:marRight w:val="0"/>
                                      <w:marTop w:val="0"/>
                                      <w:marBottom w:val="0"/>
                                      <w:divBdr>
                                        <w:top w:val="none" w:sz="0" w:space="0" w:color="auto"/>
                                        <w:left w:val="none" w:sz="0" w:space="0" w:color="auto"/>
                                        <w:bottom w:val="none" w:sz="0" w:space="0" w:color="auto"/>
                                        <w:right w:val="none" w:sz="0" w:space="0" w:color="auto"/>
                                      </w:divBdr>
                                      <w:divsChild>
                                        <w:div w:id="1284919893">
                                          <w:marLeft w:val="0"/>
                                          <w:marRight w:val="0"/>
                                          <w:marTop w:val="240"/>
                                          <w:marBottom w:val="240"/>
                                          <w:divBdr>
                                            <w:top w:val="none" w:sz="0" w:space="0" w:color="auto"/>
                                            <w:left w:val="none" w:sz="0" w:space="0" w:color="auto"/>
                                            <w:bottom w:val="none" w:sz="0" w:space="0" w:color="auto"/>
                                            <w:right w:val="none" w:sz="0" w:space="0" w:color="auto"/>
                                          </w:divBdr>
                                          <w:divsChild>
                                            <w:div w:id="1165825952">
                                              <w:marLeft w:val="0"/>
                                              <w:marRight w:val="0"/>
                                              <w:marTop w:val="0"/>
                                              <w:marBottom w:val="0"/>
                                              <w:divBdr>
                                                <w:top w:val="none" w:sz="0" w:space="0" w:color="auto"/>
                                                <w:left w:val="none" w:sz="0" w:space="0" w:color="auto"/>
                                                <w:bottom w:val="none" w:sz="0" w:space="0" w:color="auto"/>
                                                <w:right w:val="none" w:sz="0" w:space="0" w:color="auto"/>
                                              </w:divBdr>
                                            </w:div>
                                            <w:div w:id="1914777870">
                                              <w:marLeft w:val="0"/>
                                              <w:marRight w:val="0"/>
                                              <w:marTop w:val="0"/>
                                              <w:marBottom w:val="0"/>
                                              <w:divBdr>
                                                <w:top w:val="none" w:sz="0" w:space="0" w:color="auto"/>
                                                <w:left w:val="none" w:sz="0" w:space="0" w:color="auto"/>
                                                <w:bottom w:val="none" w:sz="0" w:space="0" w:color="auto"/>
                                                <w:right w:val="none" w:sz="0" w:space="0" w:color="auto"/>
                                              </w:divBdr>
                                              <w:divsChild>
                                                <w:div w:id="306665929">
                                                  <w:marLeft w:val="0"/>
                                                  <w:marRight w:val="0"/>
                                                  <w:marTop w:val="0"/>
                                                  <w:marBottom w:val="0"/>
                                                  <w:divBdr>
                                                    <w:top w:val="none" w:sz="0" w:space="0" w:color="auto"/>
                                                    <w:left w:val="none" w:sz="0" w:space="0" w:color="auto"/>
                                                    <w:bottom w:val="none" w:sz="0" w:space="0" w:color="auto"/>
                                                    <w:right w:val="none" w:sz="0" w:space="0" w:color="auto"/>
                                                  </w:divBdr>
                                                </w:div>
                                                <w:div w:id="505246531">
                                                  <w:marLeft w:val="0"/>
                                                  <w:marRight w:val="0"/>
                                                  <w:marTop w:val="0"/>
                                                  <w:marBottom w:val="0"/>
                                                  <w:divBdr>
                                                    <w:top w:val="none" w:sz="0" w:space="0" w:color="auto"/>
                                                    <w:left w:val="none" w:sz="0" w:space="0" w:color="auto"/>
                                                    <w:bottom w:val="none" w:sz="0" w:space="0" w:color="auto"/>
                                                    <w:right w:val="none" w:sz="0" w:space="0" w:color="auto"/>
                                                  </w:divBdr>
                                                </w:div>
                                                <w:div w:id="1897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6094">
                              <w:marLeft w:val="0"/>
                              <w:marRight w:val="0"/>
                              <w:marTop w:val="0"/>
                              <w:marBottom w:val="0"/>
                              <w:divBdr>
                                <w:top w:val="dashed" w:sz="6" w:space="0" w:color="auto"/>
                                <w:left w:val="dashed" w:sz="6" w:space="0" w:color="auto"/>
                                <w:bottom w:val="dashed" w:sz="6" w:space="0" w:color="auto"/>
                                <w:right w:val="dashed" w:sz="6" w:space="0" w:color="auto"/>
                              </w:divBdr>
                              <w:divsChild>
                                <w:div w:id="1363752573">
                                  <w:marLeft w:val="0"/>
                                  <w:marRight w:val="0"/>
                                  <w:marTop w:val="0"/>
                                  <w:marBottom w:val="0"/>
                                  <w:divBdr>
                                    <w:top w:val="none" w:sz="0" w:space="0" w:color="auto"/>
                                    <w:left w:val="none" w:sz="0" w:space="0" w:color="auto"/>
                                    <w:bottom w:val="none" w:sz="0" w:space="0" w:color="auto"/>
                                    <w:right w:val="none" w:sz="0" w:space="0" w:color="auto"/>
                                  </w:divBdr>
                                  <w:divsChild>
                                    <w:div w:id="494303616">
                                      <w:marLeft w:val="0"/>
                                      <w:marRight w:val="0"/>
                                      <w:marTop w:val="0"/>
                                      <w:marBottom w:val="0"/>
                                      <w:divBdr>
                                        <w:top w:val="none" w:sz="0" w:space="0" w:color="auto"/>
                                        <w:left w:val="none" w:sz="0" w:space="0" w:color="auto"/>
                                        <w:bottom w:val="none" w:sz="0" w:space="0" w:color="auto"/>
                                        <w:right w:val="none" w:sz="0" w:space="0" w:color="auto"/>
                                      </w:divBdr>
                                      <w:divsChild>
                                        <w:div w:id="1179468632">
                                          <w:marLeft w:val="0"/>
                                          <w:marRight w:val="0"/>
                                          <w:marTop w:val="240"/>
                                          <w:marBottom w:val="240"/>
                                          <w:divBdr>
                                            <w:top w:val="none" w:sz="0" w:space="0" w:color="auto"/>
                                            <w:left w:val="none" w:sz="0" w:space="0" w:color="auto"/>
                                            <w:bottom w:val="none" w:sz="0" w:space="0" w:color="auto"/>
                                            <w:right w:val="none" w:sz="0" w:space="0" w:color="auto"/>
                                          </w:divBdr>
                                          <w:divsChild>
                                            <w:div w:id="1048991834">
                                              <w:marLeft w:val="0"/>
                                              <w:marRight w:val="0"/>
                                              <w:marTop w:val="0"/>
                                              <w:marBottom w:val="0"/>
                                              <w:divBdr>
                                                <w:top w:val="none" w:sz="0" w:space="0" w:color="auto"/>
                                                <w:left w:val="none" w:sz="0" w:space="0" w:color="auto"/>
                                                <w:bottom w:val="none" w:sz="0" w:space="0" w:color="auto"/>
                                                <w:right w:val="none" w:sz="0" w:space="0" w:color="auto"/>
                                              </w:divBdr>
                                              <w:divsChild>
                                                <w:div w:id="119345365">
                                                  <w:marLeft w:val="0"/>
                                                  <w:marRight w:val="0"/>
                                                  <w:marTop w:val="0"/>
                                                  <w:marBottom w:val="0"/>
                                                  <w:divBdr>
                                                    <w:top w:val="none" w:sz="0" w:space="0" w:color="auto"/>
                                                    <w:left w:val="none" w:sz="0" w:space="0" w:color="auto"/>
                                                    <w:bottom w:val="none" w:sz="0" w:space="0" w:color="auto"/>
                                                    <w:right w:val="none" w:sz="0" w:space="0" w:color="auto"/>
                                                  </w:divBdr>
                                                </w:div>
                                                <w:div w:id="897713683">
                                                  <w:marLeft w:val="0"/>
                                                  <w:marRight w:val="0"/>
                                                  <w:marTop w:val="0"/>
                                                  <w:marBottom w:val="0"/>
                                                  <w:divBdr>
                                                    <w:top w:val="none" w:sz="0" w:space="0" w:color="auto"/>
                                                    <w:left w:val="none" w:sz="0" w:space="0" w:color="auto"/>
                                                    <w:bottom w:val="none" w:sz="0" w:space="0" w:color="auto"/>
                                                    <w:right w:val="none" w:sz="0" w:space="0" w:color="auto"/>
                                                  </w:divBdr>
                                                </w:div>
                                                <w:div w:id="1112674862">
                                                  <w:marLeft w:val="0"/>
                                                  <w:marRight w:val="0"/>
                                                  <w:marTop w:val="0"/>
                                                  <w:marBottom w:val="0"/>
                                                  <w:divBdr>
                                                    <w:top w:val="none" w:sz="0" w:space="0" w:color="auto"/>
                                                    <w:left w:val="none" w:sz="0" w:space="0" w:color="auto"/>
                                                    <w:bottom w:val="none" w:sz="0" w:space="0" w:color="auto"/>
                                                    <w:right w:val="none" w:sz="0" w:space="0" w:color="auto"/>
                                                  </w:divBdr>
                                                </w:div>
                                                <w:div w:id="2119181022">
                                                  <w:marLeft w:val="0"/>
                                                  <w:marRight w:val="0"/>
                                                  <w:marTop w:val="0"/>
                                                  <w:marBottom w:val="0"/>
                                                  <w:divBdr>
                                                    <w:top w:val="none" w:sz="0" w:space="0" w:color="auto"/>
                                                    <w:left w:val="none" w:sz="0" w:space="0" w:color="auto"/>
                                                    <w:bottom w:val="none" w:sz="0" w:space="0" w:color="auto"/>
                                                    <w:right w:val="none" w:sz="0" w:space="0" w:color="auto"/>
                                                  </w:divBdr>
                                                </w:div>
                                              </w:divsChild>
                                            </w:div>
                                            <w:div w:id="16471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89229">
      <w:bodyDiv w:val="1"/>
      <w:marLeft w:val="0"/>
      <w:marRight w:val="0"/>
      <w:marTop w:val="0"/>
      <w:marBottom w:val="0"/>
      <w:divBdr>
        <w:top w:val="none" w:sz="0" w:space="0" w:color="auto"/>
        <w:left w:val="none" w:sz="0" w:space="0" w:color="auto"/>
        <w:bottom w:val="none" w:sz="0" w:space="0" w:color="auto"/>
        <w:right w:val="none" w:sz="0" w:space="0" w:color="auto"/>
      </w:divBdr>
    </w:div>
    <w:div w:id="1657300990">
      <w:bodyDiv w:val="1"/>
      <w:marLeft w:val="0"/>
      <w:marRight w:val="0"/>
      <w:marTop w:val="0"/>
      <w:marBottom w:val="0"/>
      <w:divBdr>
        <w:top w:val="none" w:sz="0" w:space="0" w:color="auto"/>
        <w:left w:val="none" w:sz="0" w:space="0" w:color="auto"/>
        <w:bottom w:val="none" w:sz="0" w:space="0" w:color="auto"/>
        <w:right w:val="none" w:sz="0" w:space="0" w:color="auto"/>
      </w:divBdr>
    </w:div>
    <w:div w:id="1672566884">
      <w:bodyDiv w:val="1"/>
      <w:marLeft w:val="0"/>
      <w:marRight w:val="0"/>
      <w:marTop w:val="0"/>
      <w:marBottom w:val="0"/>
      <w:divBdr>
        <w:top w:val="none" w:sz="0" w:space="0" w:color="auto"/>
        <w:left w:val="none" w:sz="0" w:space="0" w:color="auto"/>
        <w:bottom w:val="none" w:sz="0" w:space="0" w:color="auto"/>
        <w:right w:val="none" w:sz="0" w:space="0" w:color="auto"/>
      </w:divBdr>
    </w:div>
    <w:div w:id="1874807235">
      <w:bodyDiv w:val="1"/>
      <w:marLeft w:val="0"/>
      <w:marRight w:val="0"/>
      <w:marTop w:val="0"/>
      <w:marBottom w:val="0"/>
      <w:divBdr>
        <w:top w:val="none" w:sz="0" w:space="0" w:color="auto"/>
        <w:left w:val="none" w:sz="0" w:space="0" w:color="auto"/>
        <w:bottom w:val="none" w:sz="0" w:space="0" w:color="auto"/>
        <w:right w:val="none" w:sz="0" w:space="0" w:color="auto"/>
      </w:divBdr>
    </w:div>
    <w:div w:id="1968077199">
      <w:bodyDiv w:val="1"/>
      <w:marLeft w:val="0"/>
      <w:marRight w:val="0"/>
      <w:marTop w:val="0"/>
      <w:marBottom w:val="0"/>
      <w:divBdr>
        <w:top w:val="none" w:sz="0" w:space="0" w:color="auto"/>
        <w:left w:val="none" w:sz="0" w:space="0" w:color="auto"/>
        <w:bottom w:val="none" w:sz="0" w:space="0" w:color="auto"/>
        <w:right w:val="none" w:sz="0" w:space="0" w:color="auto"/>
      </w:divBdr>
    </w:div>
    <w:div w:id="21431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http://net-entreprise.fr" TargetMode="External"/><Relationship Id="rId3" Type="http://schemas.openxmlformats.org/officeDocument/2006/relationships/customXml" Target="../customXml/item3.xml"/><Relationship Id="rId21" Type="http://schemas.openxmlformats.org/officeDocument/2006/relationships/image" Target="media/image5.tmp"/><Relationship Id="rId34" Type="http://schemas.openxmlformats.org/officeDocument/2006/relationships/header" Target="head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7.tmp"/><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tmp"/><Relationship Id="rId29" Type="http://schemas.openxmlformats.org/officeDocument/2006/relationships/hyperlink" Target="http://msa.f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logging.apache.org/log4j/1.2/"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7-zip.org/" TargetMode="External"/><Relationship Id="rId28" Type="http://schemas.openxmlformats.org/officeDocument/2006/relationships/hyperlink" Target="http://net-entreprise.fr"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6.tmp"/><Relationship Id="rId27" Type="http://schemas.openxmlformats.org/officeDocument/2006/relationships/hyperlink" Target="http://msa.fr" TargetMode="External"/><Relationship Id="rId30" Type="http://schemas.openxmlformats.org/officeDocument/2006/relationships/header" Target="header4.xml"/><Relationship Id="rId35"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Other\DocOff-TemplateH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8f28373-b2c6-4fc3-8c3d-ed52c9ecaa4d"/>
    <Date xmlns="5cc509a0-5bcf-4800-9b61-4e84d57dd16e" xsi:nil="true"/>
    <Classification xmlns="5cc509a0-5bcf-4800-9b61-4e84d57dd16e">Public</Classification>
    <iaf5f9a4a5794a34b2e62dd1adc7446f xmlns="5cc509a0-5bcf-4800-9b61-4e84d57dd16e">
      <Terms xmlns="http://schemas.microsoft.com/office/infopath/2007/PartnerControls"/>
    </iaf5f9a4a5794a34b2e62dd1adc7446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792C1-B80E-48F8-9F5B-4EB2AD2D28B8}">
  <ds:schemaRefs>
    <ds:schemaRef ds:uri="http://schemas.microsoft.com/office/2006/metadata/longProperties"/>
  </ds:schemaRefs>
</ds:datastoreItem>
</file>

<file path=customXml/itemProps2.xml><?xml version="1.0" encoding="utf-8"?>
<ds:datastoreItem xmlns:ds="http://schemas.openxmlformats.org/officeDocument/2006/customXml" ds:itemID="{25943078-F2F7-4D78-8723-6C18AC285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09a0-5bcf-4800-9b61-4e84d57dd16e"/>
    <ds:schemaRef ds:uri="18f28373-b2c6-4fc3-8c3d-ed52c9ec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FDB71-E943-4D61-834A-54C8F3F6462D}">
  <ds:schemaRefs>
    <ds:schemaRef ds:uri="http://schemas.microsoft.com/office/2006/metadata/properties"/>
    <ds:schemaRef ds:uri="http://purl.org/dc/terms/"/>
    <ds:schemaRef ds:uri="http://purl.org/dc/elements/1.1/"/>
    <ds:schemaRef ds:uri="18f28373-b2c6-4fc3-8c3d-ed52c9ecaa4d"/>
    <ds:schemaRef ds:uri="http://purl.org/dc/dcmitype/"/>
    <ds:schemaRef ds:uri="http://schemas.openxmlformats.org/package/2006/metadata/core-properties"/>
    <ds:schemaRef ds:uri="5cc509a0-5bcf-4800-9b61-4e84d57dd16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366455D8-ADAC-47B8-B777-3A45BF28D0EA}">
  <ds:schemaRefs>
    <ds:schemaRef ds:uri="http://schemas.microsoft.com/sharepoint/v3/contenttype/forms"/>
  </ds:schemaRefs>
</ds:datastoreItem>
</file>

<file path=customXml/itemProps5.xml><?xml version="1.0" encoding="utf-8"?>
<ds:datastoreItem xmlns:ds="http://schemas.openxmlformats.org/officeDocument/2006/customXml" ds:itemID="{C4E97271-0C71-4D54-9018-0149A18AC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DocOff-TemplateHR.dotm</Template>
  <TotalTime>220</TotalTime>
  <Pages>103</Pages>
  <Words>17157</Words>
  <Characters>104028</Characters>
  <Application>Microsoft Office Word</Application>
  <DocSecurity>0</DocSecurity>
  <Lines>3715</Lines>
  <Paragraphs>2578</Paragraphs>
  <ScaleCrop>false</ScaleCrop>
  <HeadingPairs>
    <vt:vector size="2" baseType="variant">
      <vt:variant>
        <vt:lpstr>Title</vt:lpstr>
      </vt:variant>
      <vt:variant>
        <vt:i4>1</vt:i4>
      </vt:variant>
    </vt:vector>
  </HeadingPairs>
  <TitlesOfParts>
    <vt:vector size="1" baseType="lpstr">
      <vt:lpstr>DSN 4.1-Module Réglementaire DSN-Moteur déclaratif - Guide Technique</vt:lpstr>
    </vt:vector>
  </TitlesOfParts>
  <Company>Sopra HR Software - HR Access</Company>
  <LinksUpToDate>false</LinksUpToDate>
  <CharactersWithSpaces>118607</CharactersWithSpaces>
  <SharedDoc>false</SharedDoc>
  <HLinks>
    <vt:vector size="6" baseType="variant">
      <vt:variant>
        <vt:i4>1179713</vt:i4>
      </vt:variant>
      <vt:variant>
        <vt:i4>0</vt:i4>
      </vt:variant>
      <vt:variant>
        <vt:i4>0</vt:i4>
      </vt:variant>
      <vt:variant>
        <vt:i4>5</vt:i4>
      </vt:variant>
      <vt:variant>
        <vt:lpwstr>../../Espace DSN/www.support.hraccess.com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DSN 4.1-Module Réglementaire DSN-Moteur déclaratif - Guide Technique</dc:title>
  <dc:subject>DSN</dc:subject>
  <dc:creator>Sopra HR Software - HR Access</dc:creator>
  <cp:keywords>HRa Suite all versions</cp:keywords>
  <cp:lastModifiedBy>sKhristy</cp:lastModifiedBy>
  <cp:revision>10</cp:revision>
  <cp:lastPrinted>2014-04-15T08:44:00Z</cp:lastPrinted>
  <dcterms:created xsi:type="dcterms:W3CDTF">2017-05-05T09:27:00Z</dcterms:created>
  <dcterms:modified xsi:type="dcterms:W3CDTF">2017-06-19T09:19:00Z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
  </property>
  <property fmtid="{D5CDD505-2E9C-101B-9397-08002B2CF9AE}" pid="3" name="ContentTypeId">
    <vt:lpwstr>0x01010051D5BFE316F2B94F8B16DFFB4C044D54</vt:lpwstr>
  </property>
</Properties>
</file>