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A2233"/>
          <w:sz w:val="48"/>
        </w:rPr>
        <w:t>Aggression Replacement Training</w:t>
      </w:r>
    </w:p>
    <w:p>
      <w:pPr>
        <w:spacing w:after="280"/>
      </w:pPr>
      <w:r>
        <w:rPr>
          <w:rFonts w:ascii="Calibri" w:hAnsi="Calibri"/>
          <w:b/>
          <w:i w:val="0"/>
          <w:color w:val="1F6FD6"/>
          <w:sz w:val="22"/>
        </w:rPr>
      </w:r>
    </w:p>
    <w:p>
      <w:r>
        <w:rPr>
          <w:rFonts w:ascii="Calibri" w:hAnsi="Calibri"/>
          <w:b w:val="0"/>
          <w:i w:val="0"/>
          <w:color w:val="1A2233"/>
          <w:sz w:val="22"/>
        </w:rPr>
        <w:t>Vredeshåndtering: kropslige tegn og dæmpere. Undervisningsmateriale til en lektion på 45 minutter for 4–8 deltagere.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ejl-figur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 w:val="0"/>
          <w:color w:val="1A2233"/>
          <w:sz w:val="22"/>
        </w:rPr>
        <w:t>Vreden stiger ad en kurve. Kroppen melder fra længe før toppen — og det er dét tidsrum, lektionen handler om.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Formål</w:t>
      </w:r>
    </w:p>
    <w:p>
      <w:r>
        <w:rPr>
          <w:rFonts w:ascii="Calibri" w:hAnsi="Calibri"/>
          <w:b w:val="0"/>
          <w:i w:val="0"/>
          <w:color w:val="1A2233"/>
          <w:sz w:val="22"/>
        </w:rPr>
        <w:t>Deltagerne lærer at opdage tidlige fysiske advarselstegn på vrede og at bruge en dæmper, der sænker arousal, før vreden eskalerer.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1 · Lektionsplan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7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Tid</w:t>
            </w:r>
          </w:p>
        </w:tc>
        <w:tc>
          <w:tcPr>
            <w:tcW w:type="dxa" w:w="233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Fase</w:t>
            </w:r>
          </w:p>
        </w:tc>
        <w:tc>
          <w:tcPr>
            <w:tcW w:type="dxa" w:w="623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Indhold</w:t>
            </w:r>
          </w:p>
        </w:tc>
      </w:tr>
      <w:tr>
        <w:tc>
          <w:tcPr>
            <w:tcW w:type="dxa" w:w="117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00–05 min</w:t>
            </w:r>
          </w:p>
        </w:tc>
        <w:tc>
          <w:tcPr>
            <w:tcW w:type="dxa" w:w="233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Velkomst og opstart</w:t>
            </w:r>
          </w:p>
        </w:tc>
        <w:tc>
          <w:tcPr>
            <w:tcW w:type="dxa" w:w="623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• Dagsorden på tavlen.• Kort opfølgning på sidste uges udløsere.</w:t>
            </w:r>
          </w:p>
        </w:tc>
      </w:tr>
      <w:tr>
        <w:tc>
          <w:tcPr>
            <w:tcW w:type="dxa" w:w="117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05–15 min</w:t>
            </w:r>
          </w:p>
        </w:tc>
        <w:tc>
          <w:tcPr>
            <w:tcW w:type="dxa" w:w="233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Kropslige tegn</w:t>
            </w:r>
          </w:p>
        </w:tc>
        <w:tc>
          <w:tcPr>
            <w:tcW w:type="dxa" w:w="623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• Oplæg: krop og hjerne reagerer, før tanken gør.• Brainstorm på tavlen om fysiske advarselssignaler: puls, varme, kæbe, næver, mave.</w:t>
            </w:r>
          </w:p>
        </w:tc>
      </w:tr>
      <w:tr>
        <w:tc>
          <w:tcPr>
            <w:tcW w:type="dxa" w:w="117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15–25 min</w:t>
            </w:r>
          </w:p>
        </w:tc>
        <w:tc>
          <w:tcPr>
            <w:tcW w:type="dxa" w:w="233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Dæmpere</w:t>
            </w:r>
          </w:p>
        </w:tc>
        <w:tc>
          <w:tcPr>
            <w:tcW w:type="dxa" w:w="623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• Introduktion til de tre dæmpere.• Fælles afprøvning af vejrtrækningen — alle prøver, også trænerne.</w:t>
            </w:r>
          </w:p>
        </w:tc>
      </w:tr>
      <w:tr>
        <w:tc>
          <w:tcPr>
            <w:tcW w:type="dxa" w:w="117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25–40 min</w:t>
            </w:r>
          </w:p>
        </w:tc>
        <w:tc>
          <w:tcPr>
            <w:tcW w:type="dxa" w:w="233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Rollespil og træning</w:t>
            </w:r>
          </w:p>
        </w:tc>
        <w:tc>
          <w:tcPr>
            <w:tcW w:type="dxa" w:w="623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• Trænerne modellerer et kort scenarium med højttænkning.• Parvis træning ud fra rollespilskortene.• Feedback fra gruppen og fra observatøren.</w:t>
            </w:r>
          </w:p>
        </w:tc>
      </w:tr>
      <w:tr>
        <w:tc>
          <w:tcPr>
            <w:tcW w:type="dxa" w:w="117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40–45 min</w:t>
            </w:r>
          </w:p>
        </w:tc>
        <w:tc>
          <w:tcPr>
            <w:tcW w:type="dxa" w:w="233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Evaluering og opgave</w:t>
            </w:r>
          </w:p>
        </w:tc>
        <w:tc>
          <w:tcPr>
            <w:tcW w:type="dxa" w:w="623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• Vredesloggen udleveres.• Hjemmeopgave: registrér én episode med kropsligt tegn og dæmper.</w:t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2 · Kropslige tegn</w:t>
      </w:r>
    </w:p>
    <w:p>
      <w:r>
        <w:rPr>
          <w:rFonts w:ascii="Calibri" w:hAnsi="Calibri"/>
          <w:b w:val="0"/>
          <w:i w:val="0"/>
          <w:color w:val="1A2233"/>
          <w:sz w:val="22"/>
        </w:rPr>
        <w:t xml:space="preserve">Kroppen reagerer, før tanken gør. Tegnene er forskellige fra person til person, så hver deltager skal finde sine egne to-tre og kunne nævne dem. Spørg </w:t>
      </w:r>
      <w:r>
        <w:rPr>
          <w:rFonts w:ascii="Calibri" w:hAnsi="Calibri"/>
          <w:b w:val="0"/>
          <w:i/>
          <w:color w:val="1A2233"/>
          <w:sz w:val="22"/>
        </w:rPr>
        <w:t>hvor i kroppen mærker du det først?</w:t>
      </w:r>
      <w:r>
        <w:rPr>
          <w:rFonts w:ascii="Calibri" w:hAnsi="Calibri"/>
          <w:b w:val="0"/>
          <w:i w:val="0"/>
          <w:color w:val="1A2233"/>
          <w:sz w:val="22"/>
        </w:rPr>
        <w:t xml:space="preserve"> — ikke </w:t>
      </w:r>
      <w:r>
        <w:rPr>
          <w:rFonts w:ascii="Calibri" w:hAnsi="Calibri"/>
          <w:b w:val="0"/>
          <w:i/>
          <w:color w:val="1A2233"/>
          <w:sz w:val="22"/>
        </w:rPr>
        <w:t>hvad gør du, når du bliver vred?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ejl-figu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 w:val="0"/>
          <w:color w:val="1A2233"/>
          <w:sz w:val="22"/>
        </w:rPr>
        <w:t>De almindeligste tegn. Lad deltagerne sætte kryds ved deres egne — og skrive dem på, der mangler.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3 · Dæmpere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1. 4-4-4-vejrtrækning</w:t>
      </w:r>
    </w:p>
    <w:p>
      <w:r>
        <w:rPr>
          <w:rFonts w:ascii="Calibri" w:hAnsi="Calibri"/>
          <w:b w:val="0"/>
          <w:i w:val="0"/>
          <w:color w:val="1A2233"/>
          <w:sz w:val="22"/>
        </w:rPr>
        <w:t>Ind gennem næsen i fire sekunder, hold i fire, ud gennem munden i fire. Tre omgange. Den lange udånding er dét, der virker — den sænker pulsen.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2. Tælle baglæns</w:t>
      </w:r>
    </w:p>
    <w:p>
      <w:r>
        <w:rPr>
          <w:rFonts w:ascii="Calibri" w:hAnsi="Calibri"/>
          <w:b w:val="0"/>
          <w:i w:val="0"/>
          <w:color w:val="1A2233"/>
          <w:sz w:val="22"/>
        </w:rPr>
        <w:t>Tæl langsomt fra 10 eller 20 ned mod 0 inde i hovedet. Baglæns kræver opmærksomhed, og opmærksomheden kan ikke være to steder på én gang.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3. Indre billede og selvinstruktion</w:t>
      </w:r>
    </w:p>
    <w:p>
      <w:r>
        <w:rPr>
          <w:rFonts w:ascii="Calibri" w:hAnsi="Calibri"/>
          <w:b w:val="0"/>
          <w:i w:val="0"/>
          <w:color w:val="1A2233"/>
          <w:sz w:val="22"/>
        </w:rPr>
        <w:t>Se et billede for dig, der betyder stop — et rødt skilt, en bremse — og sig én sætning til dig selv: «Bevar roen».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ejl-figu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4 · Rollespilskort</w:t>
      </w:r>
    </w:p>
    <w:p>
      <w:r>
        <w:rPr>
          <w:rFonts w:ascii="Calibri" w:hAnsi="Calibri"/>
          <w:b w:val="0"/>
          <w:i w:val="0"/>
          <w:color w:val="1A2233"/>
          <w:sz w:val="22"/>
        </w:rPr>
        <w:t>Kortene findes også som selvstændigt udklipsark. Hovedpersonen træner de tre trin, modspilleren holder sig til sin instruks.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Kort 1 · Den uretfærdige anklage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Forside · situationen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Bagside · træningsfokus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Skole, institution eller arbejdsplads En opgave eller ting mangler, og lederen eller underviseren antyder, at det er din skyld. Til modspilleren:  Sig med en bestemt tone: «Det er altid dig, der glemmer at aflevere tingene eller rydde op! Hvorfor har du lagt det forkert igen?»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1. Registrér varmen i ansigtet eller de knyttede næver.2. Tag 1–2 dybe vejrtrækninger med 4-4-4.3. Svar med rolig stemme uden at gå i forsvar.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Kort 2 · Sprunget over i køen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Forside · situationen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Bagside · træningsfokus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Kantinen, supermarkedet eller busstoppestedet Du har ventet i kø i flere minutter. En person går direkte ind foran dig uden at spørge. Til modspilleren:  Stil dig foran med ryggen til, kig på din telefon, og lad som om der overhovedet ikke står nogen bag dig.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1. Registrér spændingen i kæben eller knuden i maven.2. Tæl langsomt baglæns fra 10 til 1 inde i hovedet.3. Henvend dig høfligt: «Undskyld, jeg stod i kø her.»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Kort 3 · Afbrudt i en forklaring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Forside · situationen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Bagside · træningsfokus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Gruppearbejde, møde eller en samtale i pausen Du er ved at forklare noget vigtigt, men bliver afbrudt midt i en sætning. Til modspilleren:  Tal højlydt hen over hovedpersonen midt i en sætning: «Ej, prøv lige at høre her i stedet, det her er meget vigtigere…»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1. Mærk impulsen til at afbryde igen eller råbe.2. Dyb udånding, og forestil dig et rødt STOP-skilt.3. Vent på en pause og sig: «Jeg var lige ved at tale færdig, bagefter vil jeg gerne høre din idé.»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Kort 4 · Spydig bemærkning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Forside · situationen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Bagside · træningsfokus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Omklædningsrum, frikvarter eller pauserum Du træder ind i rummet, og nogen kommenterer dit tøj eller noget, du lige har gjort. Til modspilleren:  Grin kort og sig spydigt: «Hvad er det lige, du har taget på i dag? Prøver du at starte en ny mode, eller hvad?»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1. Registrér hjertebanken eller et stik af ubehag.2. Brug selvinstruktionen «Det er ikke værd at slås om» sammen med en dyb vejrtrækning.3. Træk på skuldrene, eller giv et kort, afvæbnende svar.</w:t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5 · Vredeslog</w:t>
      </w:r>
    </w:p>
    <w:p>
      <w:r>
        <w:rPr>
          <w:rFonts w:ascii="Calibri" w:hAnsi="Calibri"/>
          <w:b w:val="0"/>
          <w:i w:val="0"/>
          <w:color w:val="1A2233"/>
          <w:sz w:val="22"/>
        </w:rPr>
        <w:t>Navn: ______________________________ Uge: ____________</w:t>
      </w:r>
    </w:p>
    <w:p>
      <w:r>
        <w:rPr>
          <w:rFonts w:ascii="Calibri" w:hAnsi="Calibri"/>
          <w:b w:val="0"/>
          <w:i w:val="0"/>
          <w:color w:val="1A2233"/>
          <w:sz w:val="22"/>
        </w:rPr>
        <w:t>Udfyld skemaet, når du oplever en situation, hvor du mærker vreden stige. Den første række er et eksempel.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1. Hvad var udløseren?</w:t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2. Hvad mærkede du i kroppen?</w:t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3. Hvilken dæmper brugte du?</w:t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4. Hvordan klarede du det?</w:t>
            </w:r>
          </w:p>
        </w:tc>
      </w:tr>
      <w:tr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Blev afbrudt af en kammerat.</w:t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Spændt kæbe, varm i ansigtet.</w:t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Talte baglæns fra 10 og tog en dyb vejrtrækning.</w:t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Godt. Fik roligt sagt, at jeg ville tale færdig.</w:t>
            </w:r>
          </w:p>
        </w:tc>
      </w:tr>
      <w:tr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243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6 · Observatørskema</w:t>
      </w:r>
    </w:p>
    <w:p>
      <w:r>
        <w:rPr>
          <w:rFonts w:ascii="Calibri" w:hAnsi="Calibri"/>
          <w:b w:val="0"/>
          <w:i w:val="0"/>
          <w:color w:val="1A2233"/>
          <w:sz w:val="22"/>
        </w:rPr>
        <w:t>Observatørens navn: __________________ Deltager, der trænes: 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75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Sæt kryds</w:t>
            </w:r>
          </w:p>
        </w:tc>
        <w:tc>
          <w:tcPr>
            <w:tcW w:type="dxa" w:w="536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Hvad jeg kigger efter</w:t>
            </w:r>
          </w:p>
        </w:tc>
        <w:tc>
          <w:tcPr>
            <w:tcW w:type="dxa" w:w="3411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Noter</w:t>
            </w:r>
          </w:p>
        </w:tc>
      </w:tr>
      <w:tr>
        <w:tc>
          <w:tcPr>
            <w:tcW w:type="dxa" w:w="975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536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Opdagede et kropsligt tegn Stoppede personen op, eller viste tegn på at mærke sin krop?</w:t>
            </w:r>
          </w:p>
        </w:tc>
        <w:tc>
          <w:tcPr>
            <w:tcW w:type="dxa" w:w="3411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5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536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Brugte en dæmper Tog personen en dyb vejrtrækning, en pause, eller talte baglæns?</w:t>
            </w:r>
          </w:p>
        </w:tc>
        <w:tc>
          <w:tcPr>
            <w:tcW w:type="dxa" w:w="3411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5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5360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Reagerede roligt Blev svaret givet med rolig og kontrolleret stemmeføring?</w:t>
            </w:r>
          </w:p>
        </w:tc>
        <w:tc>
          <w:tcPr>
            <w:tcW w:type="dxa" w:w="3411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7 · Til træneren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