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06371FC8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067423">
        <w:t>9</w:t>
      </w:r>
    </w:p>
    <w:p w14:paraId="40DBE628" w14:textId="2E1A9383" w:rsidR="00056CAA" w:rsidRPr="000854DD" w:rsidRDefault="00067423" w:rsidP="00056CAA">
      <w:pPr>
        <w:jc w:val="center"/>
        <w:rPr>
          <w:i/>
          <w:iCs/>
        </w:rPr>
      </w:pPr>
      <w:r>
        <w:rPr>
          <w:i/>
          <w:iCs/>
        </w:rPr>
        <w:t>Циклы и ветвления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F19603A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15F95F9E" w14:textId="77777777" w:rsidR="00CF6587" w:rsidRDefault="00CF6587" w:rsidP="00CF6587">
      <w:r>
        <w:t>Вывести на консоль простые числа, начиная с 2, заканчивая ближайшим простым числом, меньшим либо равным целому числу, введённому с консоли.</w:t>
      </w:r>
    </w:p>
    <w:p w14:paraId="59A303FD" w14:textId="77777777" w:rsidR="00CF6587" w:rsidRDefault="00CF6587" w:rsidP="00CF6587">
      <w:r>
        <w:t>Вывести на консоль состояние банковского счёта по истечении каждого полного месяца, при нахождении средств на счёте в течение введённого с консоли количества месяцев. Годовую процентную ставку и начальную сумму на счёте ввести с консоли. Моделируемый счёт является счётом с ежемесячной выплатой процентов и последующей капитализацией, а также не предусматривает частичное снятие средств.</w:t>
      </w:r>
      <w:r w:rsidRPr="00CF6587">
        <w:t xml:space="preserve"> </w:t>
      </w:r>
    </w:p>
    <w:p w14:paraId="10B8C095" w14:textId="733BD68E" w:rsidR="0055514E" w:rsidRDefault="0055514E" w:rsidP="00CF6587">
      <w:pPr>
        <w:jc w:val="center"/>
      </w:pPr>
      <w:r>
        <w:t>Решение с комментариями</w:t>
      </w:r>
    </w:p>
    <w:p w14:paraId="5FC8D309" w14:textId="6EE22408" w:rsidR="0055514E" w:rsidRPr="008720FF" w:rsidRDefault="00CF6587" w:rsidP="00F530C8">
      <w:r>
        <w:t>Для вывода простых чисел сначала напишем функцию, которая будет определять, простое число, или нет. Для вывода чисел делаем цикл и проверяем каждое число. Для банковского счета пользуемся простой формулой подсчёта</w:t>
      </w:r>
      <w:r w:rsidR="00600726">
        <w:t xml:space="preserve">, в зависимости от количества месяцев. </w:t>
      </w:r>
    </w:p>
    <w:p w14:paraId="49F09105" w14:textId="7629C0FF" w:rsidR="00E52084" w:rsidRPr="00F530C8" w:rsidRDefault="00E52084" w:rsidP="00F530C8"/>
    <w:p w14:paraId="7FD9081E" w14:textId="1E31E38F" w:rsidR="0055514E" w:rsidRDefault="00CF6587" w:rsidP="00E52084">
      <w:r>
        <w:rPr>
          <w:noProof/>
        </w:rPr>
        <w:drawing>
          <wp:inline distT="0" distB="0" distL="0" distR="0" wp14:anchorId="7AF399B2" wp14:editId="5E9F31B8">
            <wp:extent cx="5731510" cy="526923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F7E4F"/>
    <w:multiLevelType w:val="multilevel"/>
    <w:tmpl w:val="F0B4D3B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1"/>
  </w:num>
  <w:num w:numId="2" w16cid:durableId="427433779">
    <w:abstractNumId w:val="2"/>
  </w:num>
  <w:num w:numId="3" w16cid:durableId="108936374">
    <w:abstractNumId w:val="5"/>
  </w:num>
  <w:num w:numId="4" w16cid:durableId="2129199891">
    <w:abstractNumId w:val="3"/>
  </w:num>
  <w:num w:numId="5" w16cid:durableId="644622590">
    <w:abstractNumId w:val="0"/>
  </w:num>
  <w:num w:numId="6" w16cid:durableId="1443063736">
    <w:abstractNumId w:val="6"/>
  </w:num>
  <w:num w:numId="7" w16cid:durableId="53126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067423"/>
    <w:rsid w:val="000854DD"/>
    <w:rsid w:val="000D60A9"/>
    <w:rsid w:val="00155A1F"/>
    <w:rsid w:val="0021580D"/>
    <w:rsid w:val="00272839"/>
    <w:rsid w:val="002820E6"/>
    <w:rsid w:val="003174B7"/>
    <w:rsid w:val="0055514E"/>
    <w:rsid w:val="00600726"/>
    <w:rsid w:val="00625906"/>
    <w:rsid w:val="006660FA"/>
    <w:rsid w:val="00854CD4"/>
    <w:rsid w:val="008720FF"/>
    <w:rsid w:val="00A350A6"/>
    <w:rsid w:val="00C3659F"/>
    <w:rsid w:val="00CF6587"/>
    <w:rsid w:val="00D9667B"/>
    <w:rsid w:val="00DC026D"/>
    <w:rsid w:val="00E52084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3</cp:revision>
  <cp:lastPrinted>2022-12-28T12:47:00Z</cp:lastPrinted>
  <dcterms:created xsi:type="dcterms:W3CDTF">2022-12-28T19:52:00Z</dcterms:created>
  <dcterms:modified xsi:type="dcterms:W3CDTF">2022-12-28T19:53:00Z</dcterms:modified>
</cp:coreProperties>
</file>