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1F04" w14:textId="5E0588EC" w:rsidR="00EE2460" w:rsidRPr="00EE2460" w:rsidRDefault="00EE2460" w:rsidP="00EE2460">
      <w:pPr>
        <w:spacing w:after="0" w:line="240" w:lineRule="auto"/>
      </w:pPr>
      <w:r w:rsidRPr="00EE2460">
        <w:t xml:space="preserve">The </w:t>
      </w:r>
      <w:r w:rsidRPr="00EE2460">
        <w:rPr>
          <w:b/>
          <w:bCs/>
        </w:rPr>
        <w:t>TPG-700A Taper Gauge</w:t>
      </w:r>
      <w:r w:rsidRPr="00EE2460">
        <w:t xml:space="preserve"> by NIIGATA SEIKI is a high-precision measuring tool designed for checking slot widths, gaps, and internal clearances in mechanical components. Featuring a tapered profile with clearly marked graduations, this stainless-steel gauge delivers quick and accurate measurements — perfect for quality control, maintenance, and fabrication work. </w:t>
      </w:r>
    </w:p>
    <w:p w14:paraId="09B4B59F" w14:textId="15629D54" w:rsidR="00EE2460" w:rsidRPr="00EE2460" w:rsidRDefault="00EE2460" w:rsidP="00EE2460">
      <w:pPr>
        <w:spacing w:after="0" w:line="240" w:lineRule="auto"/>
      </w:pPr>
    </w:p>
    <w:p w14:paraId="74A84E14" w14:textId="77777777" w:rsidR="00EE2460" w:rsidRPr="00EE2460" w:rsidRDefault="00EE2460" w:rsidP="00EE2460">
      <w:pPr>
        <w:spacing w:after="0" w:line="240" w:lineRule="auto"/>
        <w:rPr>
          <w:b/>
          <w:bCs/>
        </w:rPr>
      </w:pPr>
      <w:r w:rsidRPr="00EE2460">
        <w:rPr>
          <w:b/>
          <w:bCs/>
        </w:rPr>
        <w:t>Key Features &amp; Benefits</w:t>
      </w:r>
    </w:p>
    <w:p w14:paraId="77C853BE" w14:textId="033A5FF5" w:rsidR="00EE2460" w:rsidRPr="00EE2460" w:rsidRDefault="00EE2460" w:rsidP="00EE2460">
      <w:pPr>
        <w:numPr>
          <w:ilvl w:val="0"/>
          <w:numId w:val="3"/>
        </w:numPr>
        <w:spacing w:after="0" w:line="240" w:lineRule="auto"/>
      </w:pPr>
      <w:r w:rsidRPr="00EE2460">
        <w:rPr>
          <w:b/>
          <w:bCs/>
        </w:rPr>
        <w:t>Accurate Taper-Based Measurement</w:t>
      </w:r>
      <w:r w:rsidRPr="00EE2460">
        <w:t xml:space="preserve"> — Uses a tapered blade with graduated markings to measure widths from narrow gaps up to larger openings with precision. </w:t>
      </w:r>
    </w:p>
    <w:p w14:paraId="5B41913D" w14:textId="717FF592" w:rsidR="00EE2460" w:rsidRPr="00EE2460" w:rsidRDefault="00EE2460" w:rsidP="00EE2460">
      <w:pPr>
        <w:numPr>
          <w:ilvl w:val="0"/>
          <w:numId w:val="3"/>
        </w:numPr>
        <w:spacing w:after="0" w:line="240" w:lineRule="auto"/>
      </w:pPr>
      <w:r w:rsidRPr="00EE2460">
        <w:rPr>
          <w:b/>
          <w:bCs/>
        </w:rPr>
        <w:t>Durable Stainless Steel</w:t>
      </w:r>
      <w:r w:rsidRPr="00EE2460">
        <w:t xml:space="preserve"> — Constructed from hardened stainless steel (SUS420J2) with a satin finish for </w:t>
      </w:r>
      <w:r w:rsidRPr="00EE2460">
        <w:rPr>
          <w:b/>
          <w:bCs/>
        </w:rPr>
        <w:t>rust resistance and long service life</w:t>
      </w:r>
      <w:r w:rsidRPr="00EE2460">
        <w:t xml:space="preserve"> in workshop environments. </w:t>
      </w:r>
    </w:p>
    <w:p w14:paraId="7D6DBCAE" w14:textId="54FCCB64" w:rsidR="00EE2460" w:rsidRPr="00EE2460" w:rsidRDefault="00EE2460" w:rsidP="00EE2460">
      <w:pPr>
        <w:numPr>
          <w:ilvl w:val="0"/>
          <w:numId w:val="3"/>
        </w:numPr>
        <w:spacing w:after="0" w:line="240" w:lineRule="auto"/>
      </w:pPr>
      <w:r w:rsidRPr="00EE2460">
        <w:rPr>
          <w:b/>
          <w:bCs/>
        </w:rPr>
        <w:t>Clear Graduation</w:t>
      </w:r>
      <w:r w:rsidRPr="00EE2460">
        <w:t xml:space="preserve"> — 0.1 mm scale ensures easy and reliable reading for gap measurement. </w:t>
      </w:r>
    </w:p>
    <w:p w14:paraId="75EC5226" w14:textId="011394B9" w:rsidR="00EE2460" w:rsidRPr="00EE2460" w:rsidRDefault="00EE2460" w:rsidP="00EE2460">
      <w:pPr>
        <w:numPr>
          <w:ilvl w:val="0"/>
          <w:numId w:val="3"/>
        </w:numPr>
        <w:spacing w:after="0" w:line="240" w:lineRule="auto"/>
      </w:pPr>
      <w:r w:rsidRPr="00EE2460">
        <w:rPr>
          <w:b/>
          <w:bCs/>
        </w:rPr>
        <w:t>Compact &amp; Portable</w:t>
      </w:r>
      <w:r w:rsidRPr="00EE2460">
        <w:t xml:space="preserve"> — Lightweight and compact design makes it convenient for </w:t>
      </w:r>
      <w:r w:rsidRPr="00EE2460">
        <w:rPr>
          <w:i/>
          <w:iCs/>
        </w:rPr>
        <w:t>on-the-go use</w:t>
      </w:r>
      <w:r w:rsidRPr="00EE2460">
        <w:t xml:space="preserve"> in the field or on the shop floor. </w:t>
      </w:r>
    </w:p>
    <w:p w14:paraId="06186E39" w14:textId="673D2511" w:rsidR="00EE2460" w:rsidRPr="00EE2460" w:rsidRDefault="00EE2460" w:rsidP="00EE2460">
      <w:pPr>
        <w:numPr>
          <w:ilvl w:val="0"/>
          <w:numId w:val="3"/>
        </w:numPr>
        <w:spacing w:after="0" w:line="240" w:lineRule="auto"/>
      </w:pPr>
      <w:r w:rsidRPr="00EE2460">
        <w:rPr>
          <w:b/>
          <w:bCs/>
        </w:rPr>
        <w:t>Versatile Applications</w:t>
      </w:r>
      <w:r w:rsidRPr="00EE2460">
        <w:t xml:space="preserve"> — Ideal for inspecting </w:t>
      </w:r>
      <w:r w:rsidRPr="00EE2460">
        <w:rPr>
          <w:b/>
          <w:bCs/>
        </w:rPr>
        <w:t>slots, grooves, clearances, and hole diameters</w:t>
      </w:r>
      <w:r w:rsidRPr="00EE2460">
        <w:t xml:space="preserve"> in machinery, tooling, and quality control tasks. </w:t>
      </w:r>
    </w:p>
    <w:p w14:paraId="72494244" w14:textId="66AF15B6" w:rsidR="00EE2460" w:rsidRPr="00EE2460" w:rsidRDefault="00EE2460" w:rsidP="00EE2460">
      <w:pPr>
        <w:spacing w:after="0" w:line="240" w:lineRule="auto"/>
      </w:pPr>
    </w:p>
    <w:p w14:paraId="7F80286E" w14:textId="77777777" w:rsidR="00EE2460" w:rsidRPr="00EE2460" w:rsidRDefault="00EE2460" w:rsidP="00EE2460">
      <w:pPr>
        <w:spacing w:after="0" w:line="240" w:lineRule="auto"/>
        <w:rPr>
          <w:b/>
          <w:bCs/>
        </w:rPr>
      </w:pPr>
      <w:r w:rsidRPr="00EE2460">
        <w:rPr>
          <w:b/>
          <w:bCs/>
        </w:rPr>
        <w:t>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3337"/>
      </w:tblGrid>
      <w:tr w:rsidR="00EE2460" w:rsidRPr="00EE2460" w14:paraId="2224AF2B" w14:textId="77777777" w:rsidTr="00EE2460">
        <w:trPr>
          <w:tblHeader/>
          <w:tblCellSpacing w:w="15" w:type="dxa"/>
        </w:trPr>
        <w:tc>
          <w:tcPr>
            <w:tcW w:w="0" w:type="auto"/>
            <w:vAlign w:val="center"/>
            <w:hideMark/>
          </w:tcPr>
          <w:p w14:paraId="729BFC5E" w14:textId="77777777" w:rsidR="00EE2460" w:rsidRPr="00EE2460" w:rsidRDefault="00EE2460" w:rsidP="00EE2460">
            <w:pPr>
              <w:spacing w:after="0" w:line="240" w:lineRule="auto"/>
              <w:rPr>
                <w:b/>
                <w:bCs/>
              </w:rPr>
            </w:pPr>
            <w:r w:rsidRPr="00EE2460">
              <w:rPr>
                <w:b/>
                <w:bCs/>
              </w:rPr>
              <w:t>Specification</w:t>
            </w:r>
          </w:p>
        </w:tc>
        <w:tc>
          <w:tcPr>
            <w:tcW w:w="0" w:type="auto"/>
            <w:vAlign w:val="center"/>
            <w:hideMark/>
          </w:tcPr>
          <w:p w14:paraId="652D9E74" w14:textId="77777777" w:rsidR="00EE2460" w:rsidRPr="00EE2460" w:rsidRDefault="00EE2460" w:rsidP="00EE2460">
            <w:pPr>
              <w:spacing w:after="0" w:line="240" w:lineRule="auto"/>
              <w:rPr>
                <w:b/>
                <w:bCs/>
              </w:rPr>
            </w:pPr>
            <w:r w:rsidRPr="00EE2460">
              <w:rPr>
                <w:b/>
                <w:bCs/>
              </w:rPr>
              <w:t>TPG-700A</w:t>
            </w:r>
          </w:p>
        </w:tc>
      </w:tr>
      <w:tr w:rsidR="00EE2460" w:rsidRPr="00EE2460" w14:paraId="29C8A144" w14:textId="77777777" w:rsidTr="00EE2460">
        <w:trPr>
          <w:tblCellSpacing w:w="15" w:type="dxa"/>
        </w:trPr>
        <w:tc>
          <w:tcPr>
            <w:tcW w:w="0" w:type="auto"/>
            <w:vAlign w:val="center"/>
            <w:hideMark/>
          </w:tcPr>
          <w:p w14:paraId="7460D517" w14:textId="77777777" w:rsidR="00EE2460" w:rsidRPr="00EE2460" w:rsidRDefault="00EE2460" w:rsidP="00EE2460">
            <w:pPr>
              <w:spacing w:after="0" w:line="240" w:lineRule="auto"/>
            </w:pPr>
            <w:r w:rsidRPr="00EE2460">
              <w:rPr>
                <w:b/>
                <w:bCs/>
              </w:rPr>
              <w:t>Measurement Range</w:t>
            </w:r>
          </w:p>
        </w:tc>
        <w:tc>
          <w:tcPr>
            <w:tcW w:w="0" w:type="auto"/>
            <w:vAlign w:val="center"/>
            <w:hideMark/>
          </w:tcPr>
          <w:p w14:paraId="41DBD6B4" w14:textId="2FC3EF4B" w:rsidR="00EE2460" w:rsidRPr="00EE2460" w:rsidRDefault="00EE2460" w:rsidP="00EE2460">
            <w:pPr>
              <w:spacing w:after="0" w:line="240" w:lineRule="auto"/>
            </w:pPr>
            <w:r w:rsidRPr="00EE2460">
              <w:t xml:space="preserve">1 – 15 mm </w:t>
            </w:r>
          </w:p>
        </w:tc>
      </w:tr>
      <w:tr w:rsidR="00EE2460" w:rsidRPr="00EE2460" w14:paraId="11FA3526" w14:textId="77777777" w:rsidTr="00EE2460">
        <w:trPr>
          <w:tblCellSpacing w:w="15" w:type="dxa"/>
        </w:trPr>
        <w:tc>
          <w:tcPr>
            <w:tcW w:w="0" w:type="auto"/>
            <w:vAlign w:val="center"/>
            <w:hideMark/>
          </w:tcPr>
          <w:p w14:paraId="10DF7A6F" w14:textId="77777777" w:rsidR="00EE2460" w:rsidRPr="00EE2460" w:rsidRDefault="00EE2460" w:rsidP="00EE2460">
            <w:pPr>
              <w:spacing w:after="0" w:line="240" w:lineRule="auto"/>
            </w:pPr>
            <w:r w:rsidRPr="00EE2460">
              <w:rPr>
                <w:b/>
                <w:bCs/>
              </w:rPr>
              <w:t>Graduation</w:t>
            </w:r>
          </w:p>
        </w:tc>
        <w:tc>
          <w:tcPr>
            <w:tcW w:w="0" w:type="auto"/>
            <w:vAlign w:val="center"/>
            <w:hideMark/>
          </w:tcPr>
          <w:p w14:paraId="6868A7CC" w14:textId="0ABFE7B1" w:rsidR="00EE2460" w:rsidRPr="00EE2460" w:rsidRDefault="00EE2460" w:rsidP="00EE2460">
            <w:pPr>
              <w:spacing w:after="0" w:line="240" w:lineRule="auto"/>
            </w:pPr>
            <w:r w:rsidRPr="00EE2460">
              <w:t xml:space="preserve">0.1 mm </w:t>
            </w:r>
          </w:p>
        </w:tc>
      </w:tr>
      <w:tr w:rsidR="00EE2460" w:rsidRPr="00EE2460" w14:paraId="1168C810" w14:textId="77777777" w:rsidTr="00EE2460">
        <w:trPr>
          <w:tblCellSpacing w:w="15" w:type="dxa"/>
        </w:trPr>
        <w:tc>
          <w:tcPr>
            <w:tcW w:w="0" w:type="auto"/>
            <w:vAlign w:val="center"/>
            <w:hideMark/>
          </w:tcPr>
          <w:p w14:paraId="46D5A5D5" w14:textId="77777777" w:rsidR="00EE2460" w:rsidRPr="00EE2460" w:rsidRDefault="00EE2460" w:rsidP="00EE2460">
            <w:pPr>
              <w:spacing w:after="0" w:line="240" w:lineRule="auto"/>
            </w:pPr>
            <w:r w:rsidRPr="00EE2460">
              <w:rPr>
                <w:b/>
                <w:bCs/>
              </w:rPr>
              <w:t>Accuracy</w:t>
            </w:r>
          </w:p>
        </w:tc>
        <w:tc>
          <w:tcPr>
            <w:tcW w:w="0" w:type="auto"/>
            <w:vAlign w:val="center"/>
            <w:hideMark/>
          </w:tcPr>
          <w:p w14:paraId="0D47AA9C" w14:textId="7F2823CD" w:rsidR="00EE2460" w:rsidRPr="00EE2460" w:rsidRDefault="00EE2460" w:rsidP="00EE2460">
            <w:pPr>
              <w:spacing w:after="0" w:line="240" w:lineRule="auto"/>
            </w:pPr>
            <w:r w:rsidRPr="00EE2460">
              <w:t xml:space="preserve">± 0.05 mm </w:t>
            </w:r>
          </w:p>
        </w:tc>
      </w:tr>
      <w:tr w:rsidR="00EE2460" w:rsidRPr="00EE2460" w14:paraId="71CE344B" w14:textId="77777777" w:rsidTr="00EE2460">
        <w:trPr>
          <w:tblCellSpacing w:w="15" w:type="dxa"/>
        </w:trPr>
        <w:tc>
          <w:tcPr>
            <w:tcW w:w="0" w:type="auto"/>
            <w:vAlign w:val="center"/>
            <w:hideMark/>
          </w:tcPr>
          <w:p w14:paraId="7BCFD9C9" w14:textId="77777777" w:rsidR="00EE2460" w:rsidRPr="00EE2460" w:rsidRDefault="00EE2460" w:rsidP="00EE2460">
            <w:pPr>
              <w:spacing w:after="0" w:line="240" w:lineRule="auto"/>
            </w:pPr>
            <w:r w:rsidRPr="00EE2460">
              <w:rPr>
                <w:b/>
                <w:bCs/>
              </w:rPr>
              <w:t>Taper Angle</w:t>
            </w:r>
          </w:p>
        </w:tc>
        <w:tc>
          <w:tcPr>
            <w:tcW w:w="0" w:type="auto"/>
            <w:vAlign w:val="center"/>
            <w:hideMark/>
          </w:tcPr>
          <w:p w14:paraId="6FE2FB43" w14:textId="41F259A5" w:rsidR="00EE2460" w:rsidRPr="00EE2460" w:rsidRDefault="00EE2460" w:rsidP="00EE2460">
            <w:pPr>
              <w:spacing w:after="0" w:line="240" w:lineRule="auto"/>
            </w:pPr>
            <w:r w:rsidRPr="00EE2460">
              <w:t xml:space="preserve">7° 9′ 10″ </w:t>
            </w:r>
          </w:p>
        </w:tc>
      </w:tr>
      <w:tr w:rsidR="00EE2460" w:rsidRPr="00EE2460" w14:paraId="25254EE2" w14:textId="77777777" w:rsidTr="00EE2460">
        <w:trPr>
          <w:tblCellSpacing w:w="15" w:type="dxa"/>
        </w:trPr>
        <w:tc>
          <w:tcPr>
            <w:tcW w:w="0" w:type="auto"/>
            <w:vAlign w:val="center"/>
            <w:hideMark/>
          </w:tcPr>
          <w:p w14:paraId="0EB9244D" w14:textId="77777777" w:rsidR="00EE2460" w:rsidRPr="00EE2460" w:rsidRDefault="00EE2460" w:rsidP="00EE2460">
            <w:pPr>
              <w:spacing w:after="0" w:line="240" w:lineRule="auto"/>
            </w:pPr>
            <w:r w:rsidRPr="00EE2460">
              <w:rPr>
                <w:b/>
                <w:bCs/>
              </w:rPr>
              <w:t>Material</w:t>
            </w:r>
          </w:p>
        </w:tc>
        <w:tc>
          <w:tcPr>
            <w:tcW w:w="0" w:type="auto"/>
            <w:vAlign w:val="center"/>
            <w:hideMark/>
          </w:tcPr>
          <w:p w14:paraId="6FB2459B" w14:textId="2A96650B" w:rsidR="00EE2460" w:rsidRPr="00EE2460" w:rsidRDefault="00EE2460" w:rsidP="00EE2460">
            <w:pPr>
              <w:spacing w:after="0" w:line="240" w:lineRule="auto"/>
            </w:pPr>
            <w:r w:rsidRPr="00EE2460">
              <w:t>Hardened Stainless Steel (SUS420J2)</w:t>
            </w:r>
            <w:r w:rsidRPr="00EE2460">
              <w:t xml:space="preserve"> </w:t>
            </w:r>
          </w:p>
        </w:tc>
      </w:tr>
      <w:tr w:rsidR="00EE2460" w:rsidRPr="00EE2460" w14:paraId="28492649" w14:textId="77777777" w:rsidTr="00EE2460">
        <w:trPr>
          <w:tblCellSpacing w:w="15" w:type="dxa"/>
        </w:trPr>
        <w:tc>
          <w:tcPr>
            <w:tcW w:w="0" w:type="auto"/>
            <w:vAlign w:val="center"/>
            <w:hideMark/>
          </w:tcPr>
          <w:p w14:paraId="23500C72" w14:textId="77777777" w:rsidR="00EE2460" w:rsidRPr="00EE2460" w:rsidRDefault="00EE2460" w:rsidP="00EE2460">
            <w:pPr>
              <w:spacing w:after="0" w:line="240" w:lineRule="auto"/>
            </w:pPr>
            <w:r w:rsidRPr="00EE2460">
              <w:rPr>
                <w:b/>
                <w:bCs/>
              </w:rPr>
              <w:t>Overall Length</w:t>
            </w:r>
          </w:p>
        </w:tc>
        <w:tc>
          <w:tcPr>
            <w:tcW w:w="0" w:type="auto"/>
            <w:vAlign w:val="center"/>
            <w:hideMark/>
          </w:tcPr>
          <w:p w14:paraId="50FA2ACF" w14:textId="0965F79F" w:rsidR="00EE2460" w:rsidRPr="00EE2460" w:rsidRDefault="00EE2460" w:rsidP="00EE2460">
            <w:pPr>
              <w:spacing w:after="0" w:line="240" w:lineRule="auto"/>
            </w:pPr>
            <w:r w:rsidRPr="00EE2460">
              <w:t xml:space="preserve">~148.5 mm </w:t>
            </w:r>
          </w:p>
        </w:tc>
      </w:tr>
      <w:tr w:rsidR="00EE2460" w:rsidRPr="00EE2460" w14:paraId="5B869EFD" w14:textId="77777777" w:rsidTr="00EE2460">
        <w:trPr>
          <w:tblCellSpacing w:w="15" w:type="dxa"/>
        </w:trPr>
        <w:tc>
          <w:tcPr>
            <w:tcW w:w="0" w:type="auto"/>
            <w:vAlign w:val="center"/>
            <w:hideMark/>
          </w:tcPr>
          <w:p w14:paraId="194E8541" w14:textId="77777777" w:rsidR="00EE2460" w:rsidRPr="00EE2460" w:rsidRDefault="00EE2460" w:rsidP="00EE2460">
            <w:pPr>
              <w:spacing w:after="0" w:line="240" w:lineRule="auto"/>
            </w:pPr>
            <w:r w:rsidRPr="00EE2460">
              <w:rPr>
                <w:b/>
                <w:bCs/>
              </w:rPr>
              <w:t>Thickness</w:t>
            </w:r>
          </w:p>
        </w:tc>
        <w:tc>
          <w:tcPr>
            <w:tcW w:w="0" w:type="auto"/>
            <w:vAlign w:val="center"/>
            <w:hideMark/>
          </w:tcPr>
          <w:p w14:paraId="745AD412" w14:textId="27D938B9" w:rsidR="00EE2460" w:rsidRPr="00EE2460" w:rsidRDefault="00EE2460" w:rsidP="00EE2460">
            <w:pPr>
              <w:spacing w:after="0" w:line="240" w:lineRule="auto"/>
            </w:pPr>
            <w:r w:rsidRPr="00EE2460">
              <w:t xml:space="preserve">~1.2 mm </w:t>
            </w:r>
          </w:p>
        </w:tc>
      </w:tr>
      <w:tr w:rsidR="00EE2460" w:rsidRPr="00EE2460" w14:paraId="2C3AC0D1" w14:textId="77777777" w:rsidTr="00EE2460">
        <w:trPr>
          <w:tblCellSpacing w:w="15" w:type="dxa"/>
        </w:trPr>
        <w:tc>
          <w:tcPr>
            <w:tcW w:w="0" w:type="auto"/>
            <w:vAlign w:val="center"/>
            <w:hideMark/>
          </w:tcPr>
          <w:p w14:paraId="568E31D7" w14:textId="77777777" w:rsidR="00EE2460" w:rsidRPr="00EE2460" w:rsidRDefault="00EE2460" w:rsidP="00EE2460">
            <w:pPr>
              <w:spacing w:after="0" w:line="240" w:lineRule="auto"/>
            </w:pPr>
            <w:r w:rsidRPr="00EE2460">
              <w:rPr>
                <w:b/>
                <w:bCs/>
              </w:rPr>
              <w:t>Weight</w:t>
            </w:r>
          </w:p>
        </w:tc>
        <w:tc>
          <w:tcPr>
            <w:tcW w:w="0" w:type="auto"/>
            <w:vAlign w:val="center"/>
            <w:hideMark/>
          </w:tcPr>
          <w:p w14:paraId="281AEE75" w14:textId="77777777" w:rsidR="00EE2460" w:rsidRPr="00EE2460" w:rsidRDefault="00EE2460" w:rsidP="00EE2460">
            <w:pPr>
              <w:spacing w:after="0" w:line="240" w:lineRule="auto"/>
            </w:pPr>
            <w:r w:rsidRPr="00EE2460">
              <w:t>~10 g</w:t>
            </w:r>
          </w:p>
        </w:tc>
      </w:tr>
    </w:tbl>
    <w:p w14:paraId="5C6BB5E4" w14:textId="77777777" w:rsidR="00EE2460" w:rsidRDefault="00EE2460" w:rsidP="00927BEF">
      <w:pPr>
        <w:spacing w:after="0" w:line="240" w:lineRule="auto"/>
      </w:pPr>
    </w:p>
    <w:p w14:paraId="1A99CE08" w14:textId="77777777" w:rsidR="00EE2460" w:rsidRDefault="00EE2460" w:rsidP="00927BEF">
      <w:pPr>
        <w:spacing w:after="0" w:line="240" w:lineRule="auto"/>
      </w:pPr>
    </w:p>
    <w:p w14:paraId="354FD1B8" w14:textId="77777777" w:rsidR="00EE2460" w:rsidRDefault="00EE2460" w:rsidP="00927BEF">
      <w:pPr>
        <w:spacing w:after="0" w:line="240" w:lineRule="auto"/>
      </w:pPr>
    </w:p>
    <w:p w14:paraId="215C8D5A" w14:textId="7B9F06CC" w:rsidR="00EE2460" w:rsidRPr="00EE2460" w:rsidRDefault="00EE2460" w:rsidP="00EE2460">
      <w:pPr>
        <w:spacing w:after="0" w:line="240" w:lineRule="auto"/>
      </w:pPr>
      <w:r w:rsidRPr="00EE2460">
        <w:t xml:space="preserve">The </w:t>
      </w:r>
      <w:r w:rsidRPr="00EE2460">
        <w:rPr>
          <w:b/>
          <w:bCs/>
        </w:rPr>
        <w:t>Niigata Seiki TPG-700S</w:t>
      </w:r>
      <w:r w:rsidRPr="00EE2460">
        <w:t xml:space="preserve"> is a versatile </w:t>
      </w:r>
      <w:r w:rsidRPr="00EE2460">
        <w:rPr>
          <w:b/>
          <w:bCs/>
        </w:rPr>
        <w:t>taper gauge combined with a straight ruler</w:t>
      </w:r>
      <w:r w:rsidRPr="00EE2460">
        <w:t xml:space="preserve">, engineered for quick and accurate measurement of slot widths, gaps, hole diameters, and lengths in metalworking, fabrication, and quality control applications. Compact, durable, and easy to carry with a pocket clip design, this stainless-steel gauge set ensures reliable measurements whether on the shop floor or in field inspections. </w:t>
      </w:r>
    </w:p>
    <w:p w14:paraId="76A785F1" w14:textId="3E54D075" w:rsidR="00EE2460" w:rsidRPr="00EE2460" w:rsidRDefault="00EE2460" w:rsidP="00EE2460">
      <w:pPr>
        <w:spacing w:after="0" w:line="240" w:lineRule="auto"/>
      </w:pPr>
    </w:p>
    <w:p w14:paraId="13CA5D00" w14:textId="77777777" w:rsidR="00EE2460" w:rsidRPr="00EE2460" w:rsidRDefault="00EE2460" w:rsidP="00EE2460">
      <w:pPr>
        <w:spacing w:after="0" w:line="240" w:lineRule="auto"/>
        <w:rPr>
          <w:b/>
          <w:bCs/>
        </w:rPr>
      </w:pPr>
      <w:r w:rsidRPr="00EE2460">
        <w:rPr>
          <w:b/>
          <w:bCs/>
        </w:rPr>
        <w:t>Key Features &amp; Benefits</w:t>
      </w:r>
    </w:p>
    <w:p w14:paraId="555E7296" w14:textId="1ED4BF0A" w:rsidR="00EE2460" w:rsidRPr="00EE2460" w:rsidRDefault="00EE2460" w:rsidP="00EE2460">
      <w:pPr>
        <w:numPr>
          <w:ilvl w:val="0"/>
          <w:numId w:val="4"/>
        </w:numPr>
        <w:spacing w:after="0" w:line="240" w:lineRule="auto"/>
      </w:pPr>
      <w:r w:rsidRPr="00EE2460">
        <w:rPr>
          <w:b/>
          <w:bCs/>
        </w:rPr>
        <w:t>Dual-Function Design</w:t>
      </w:r>
      <w:r w:rsidRPr="00EE2460">
        <w:t xml:space="preserve"> – Includes both a </w:t>
      </w:r>
      <w:r w:rsidRPr="00EE2460">
        <w:rPr>
          <w:b/>
          <w:bCs/>
        </w:rPr>
        <w:t>taper gauge</w:t>
      </w:r>
      <w:r w:rsidRPr="00EE2460">
        <w:t xml:space="preserve"> for measuring narrow gaps and a </w:t>
      </w:r>
      <w:r w:rsidRPr="00EE2460">
        <w:rPr>
          <w:b/>
          <w:bCs/>
        </w:rPr>
        <w:t>straight ruler</w:t>
      </w:r>
      <w:r w:rsidRPr="00EE2460">
        <w:t xml:space="preserve"> for length or diameter checks in one convenient tool. </w:t>
      </w:r>
    </w:p>
    <w:p w14:paraId="235EB711" w14:textId="62B1B115" w:rsidR="00EE2460" w:rsidRPr="00EE2460" w:rsidRDefault="00EE2460" w:rsidP="00EE2460">
      <w:pPr>
        <w:numPr>
          <w:ilvl w:val="0"/>
          <w:numId w:val="4"/>
        </w:numPr>
        <w:spacing w:after="0" w:line="240" w:lineRule="auto"/>
      </w:pPr>
      <w:r w:rsidRPr="00EE2460">
        <w:rPr>
          <w:b/>
          <w:bCs/>
        </w:rPr>
        <w:t>High Precision</w:t>
      </w:r>
      <w:r w:rsidRPr="00EE2460">
        <w:t xml:space="preserve"> – Taper gauge accuracy of ± 0.05 mm and ruler accuracy of ± 0.13 mm ensure dependable measurement results. </w:t>
      </w:r>
    </w:p>
    <w:p w14:paraId="03A1C119" w14:textId="55E35349" w:rsidR="00EE2460" w:rsidRPr="00EE2460" w:rsidRDefault="00EE2460" w:rsidP="00EE2460">
      <w:pPr>
        <w:numPr>
          <w:ilvl w:val="0"/>
          <w:numId w:val="4"/>
        </w:numPr>
        <w:spacing w:after="0" w:line="240" w:lineRule="auto"/>
      </w:pPr>
      <w:r w:rsidRPr="00EE2460">
        <w:rPr>
          <w:b/>
          <w:bCs/>
        </w:rPr>
        <w:t>Durable Construction</w:t>
      </w:r>
      <w:r w:rsidRPr="00EE2460">
        <w:t xml:space="preserve"> – Made from hardened </w:t>
      </w:r>
      <w:r w:rsidRPr="00EE2460">
        <w:rPr>
          <w:b/>
          <w:bCs/>
        </w:rPr>
        <w:t>stainless steel (SUS420J2)</w:t>
      </w:r>
      <w:r w:rsidRPr="00EE2460">
        <w:t xml:space="preserve"> with a satin finish for corrosion resistance and long tool life. </w:t>
      </w:r>
    </w:p>
    <w:p w14:paraId="6F799F37" w14:textId="0CFEFD80" w:rsidR="00EE2460" w:rsidRPr="00EE2460" w:rsidRDefault="00EE2460" w:rsidP="00EE2460">
      <w:pPr>
        <w:numPr>
          <w:ilvl w:val="0"/>
          <w:numId w:val="4"/>
        </w:numPr>
        <w:spacing w:after="0" w:line="240" w:lineRule="auto"/>
      </w:pPr>
      <w:r w:rsidRPr="00EE2460">
        <w:rPr>
          <w:b/>
          <w:bCs/>
        </w:rPr>
        <w:t>Portable &amp; Practical</w:t>
      </w:r>
      <w:r w:rsidRPr="00EE2460">
        <w:t xml:space="preserve"> – Pocket-clip design and compact size make it easy to carry and use on the go. </w:t>
      </w:r>
    </w:p>
    <w:p w14:paraId="27DDF798" w14:textId="2D4FD325" w:rsidR="00EE2460" w:rsidRPr="00EE2460" w:rsidRDefault="00EE2460" w:rsidP="00EE2460">
      <w:pPr>
        <w:numPr>
          <w:ilvl w:val="0"/>
          <w:numId w:val="4"/>
        </w:numPr>
        <w:spacing w:after="0" w:line="240" w:lineRule="auto"/>
      </w:pPr>
      <w:r w:rsidRPr="00EE2460">
        <w:rPr>
          <w:b/>
          <w:bCs/>
        </w:rPr>
        <w:lastRenderedPageBreak/>
        <w:t>Wide Application</w:t>
      </w:r>
      <w:r w:rsidRPr="00EE2460">
        <w:t xml:space="preserve"> – Ideal for measuring groove widths, component clearances, hole diameters, and simple length checks in mechanical, fabrication, and assembly work. </w:t>
      </w:r>
    </w:p>
    <w:p w14:paraId="09704A61" w14:textId="6A63FC65" w:rsidR="00EE2460" w:rsidRPr="00EE2460" w:rsidRDefault="00EE2460" w:rsidP="00EE2460">
      <w:pPr>
        <w:spacing w:after="0" w:line="240" w:lineRule="auto"/>
      </w:pPr>
    </w:p>
    <w:p w14:paraId="33E21BA5" w14:textId="77777777" w:rsidR="00EE2460" w:rsidRPr="00EE2460" w:rsidRDefault="00EE2460" w:rsidP="00EE2460">
      <w:pPr>
        <w:spacing w:after="0" w:line="240" w:lineRule="auto"/>
        <w:rPr>
          <w:b/>
          <w:bCs/>
        </w:rPr>
      </w:pPr>
      <w:r w:rsidRPr="00EE2460">
        <w:rPr>
          <w:b/>
          <w:bCs/>
        </w:rPr>
        <w:t>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3337"/>
      </w:tblGrid>
      <w:tr w:rsidR="00EE2460" w:rsidRPr="00EE2460" w14:paraId="5F32F4DC" w14:textId="77777777" w:rsidTr="00EE2460">
        <w:trPr>
          <w:tblHeader/>
          <w:tblCellSpacing w:w="15" w:type="dxa"/>
        </w:trPr>
        <w:tc>
          <w:tcPr>
            <w:tcW w:w="0" w:type="auto"/>
            <w:vAlign w:val="center"/>
            <w:hideMark/>
          </w:tcPr>
          <w:p w14:paraId="044B4975" w14:textId="77777777" w:rsidR="00EE2460" w:rsidRPr="00EE2460" w:rsidRDefault="00EE2460" w:rsidP="00EE2460">
            <w:pPr>
              <w:spacing w:after="0" w:line="240" w:lineRule="auto"/>
              <w:rPr>
                <w:b/>
                <w:bCs/>
              </w:rPr>
            </w:pPr>
            <w:r w:rsidRPr="00EE2460">
              <w:rPr>
                <w:b/>
                <w:bCs/>
              </w:rPr>
              <w:t>Specification</w:t>
            </w:r>
          </w:p>
        </w:tc>
        <w:tc>
          <w:tcPr>
            <w:tcW w:w="0" w:type="auto"/>
            <w:vAlign w:val="center"/>
            <w:hideMark/>
          </w:tcPr>
          <w:p w14:paraId="574DD00A" w14:textId="77777777" w:rsidR="00EE2460" w:rsidRPr="00EE2460" w:rsidRDefault="00EE2460" w:rsidP="00EE2460">
            <w:pPr>
              <w:spacing w:after="0" w:line="240" w:lineRule="auto"/>
              <w:rPr>
                <w:b/>
                <w:bCs/>
              </w:rPr>
            </w:pPr>
            <w:r w:rsidRPr="00EE2460">
              <w:rPr>
                <w:b/>
                <w:bCs/>
              </w:rPr>
              <w:t>TPG-700S</w:t>
            </w:r>
          </w:p>
        </w:tc>
      </w:tr>
      <w:tr w:rsidR="00EE2460" w:rsidRPr="00EE2460" w14:paraId="089CF1CA" w14:textId="77777777" w:rsidTr="00EE2460">
        <w:trPr>
          <w:tblCellSpacing w:w="15" w:type="dxa"/>
        </w:trPr>
        <w:tc>
          <w:tcPr>
            <w:tcW w:w="0" w:type="auto"/>
            <w:vAlign w:val="center"/>
            <w:hideMark/>
          </w:tcPr>
          <w:p w14:paraId="40E884F9" w14:textId="77777777" w:rsidR="00EE2460" w:rsidRPr="00EE2460" w:rsidRDefault="00EE2460" w:rsidP="00EE2460">
            <w:pPr>
              <w:spacing w:after="0" w:line="240" w:lineRule="auto"/>
            </w:pPr>
            <w:r w:rsidRPr="00EE2460">
              <w:rPr>
                <w:b/>
                <w:bCs/>
              </w:rPr>
              <w:t>Taper Gauge Range</w:t>
            </w:r>
          </w:p>
        </w:tc>
        <w:tc>
          <w:tcPr>
            <w:tcW w:w="0" w:type="auto"/>
            <w:vAlign w:val="center"/>
            <w:hideMark/>
          </w:tcPr>
          <w:p w14:paraId="33421142" w14:textId="18D6933F" w:rsidR="00EE2460" w:rsidRPr="00EE2460" w:rsidRDefault="00EE2460" w:rsidP="00EE2460">
            <w:pPr>
              <w:spacing w:after="0" w:line="240" w:lineRule="auto"/>
            </w:pPr>
            <w:r w:rsidRPr="00EE2460">
              <w:t xml:space="preserve">1 – 15 mm </w:t>
            </w:r>
          </w:p>
        </w:tc>
      </w:tr>
      <w:tr w:rsidR="00EE2460" w:rsidRPr="00EE2460" w14:paraId="21AD3C8B" w14:textId="77777777" w:rsidTr="00EE2460">
        <w:trPr>
          <w:tblCellSpacing w:w="15" w:type="dxa"/>
        </w:trPr>
        <w:tc>
          <w:tcPr>
            <w:tcW w:w="0" w:type="auto"/>
            <w:vAlign w:val="center"/>
            <w:hideMark/>
          </w:tcPr>
          <w:p w14:paraId="07F47993" w14:textId="77777777" w:rsidR="00EE2460" w:rsidRPr="00EE2460" w:rsidRDefault="00EE2460" w:rsidP="00EE2460">
            <w:pPr>
              <w:spacing w:after="0" w:line="240" w:lineRule="auto"/>
            </w:pPr>
            <w:r w:rsidRPr="00EE2460">
              <w:rPr>
                <w:b/>
                <w:bCs/>
              </w:rPr>
              <w:t>Taper Gauge Accuracy</w:t>
            </w:r>
          </w:p>
        </w:tc>
        <w:tc>
          <w:tcPr>
            <w:tcW w:w="0" w:type="auto"/>
            <w:vAlign w:val="center"/>
            <w:hideMark/>
          </w:tcPr>
          <w:p w14:paraId="48E8AFCE" w14:textId="7ADBA895" w:rsidR="00EE2460" w:rsidRPr="00EE2460" w:rsidRDefault="00EE2460" w:rsidP="00EE2460">
            <w:pPr>
              <w:spacing w:after="0" w:line="240" w:lineRule="auto"/>
            </w:pPr>
            <w:r w:rsidRPr="00EE2460">
              <w:t xml:space="preserve">± 0.05 mm </w:t>
            </w:r>
          </w:p>
        </w:tc>
      </w:tr>
      <w:tr w:rsidR="00EE2460" w:rsidRPr="00EE2460" w14:paraId="430E9505" w14:textId="77777777" w:rsidTr="00EE2460">
        <w:trPr>
          <w:tblCellSpacing w:w="15" w:type="dxa"/>
        </w:trPr>
        <w:tc>
          <w:tcPr>
            <w:tcW w:w="0" w:type="auto"/>
            <w:vAlign w:val="center"/>
            <w:hideMark/>
          </w:tcPr>
          <w:p w14:paraId="0DF857A6" w14:textId="77777777" w:rsidR="00EE2460" w:rsidRPr="00EE2460" w:rsidRDefault="00EE2460" w:rsidP="00EE2460">
            <w:pPr>
              <w:spacing w:after="0" w:line="240" w:lineRule="auto"/>
            </w:pPr>
            <w:r w:rsidRPr="00EE2460">
              <w:rPr>
                <w:b/>
                <w:bCs/>
              </w:rPr>
              <w:t>Taper Graduation</w:t>
            </w:r>
          </w:p>
        </w:tc>
        <w:tc>
          <w:tcPr>
            <w:tcW w:w="0" w:type="auto"/>
            <w:vAlign w:val="center"/>
            <w:hideMark/>
          </w:tcPr>
          <w:p w14:paraId="0B4722CC" w14:textId="57DF4E05" w:rsidR="00EE2460" w:rsidRPr="00EE2460" w:rsidRDefault="00EE2460" w:rsidP="00EE2460">
            <w:pPr>
              <w:spacing w:after="0" w:line="240" w:lineRule="auto"/>
            </w:pPr>
            <w:r w:rsidRPr="00EE2460">
              <w:t xml:space="preserve">0.1 mm </w:t>
            </w:r>
          </w:p>
        </w:tc>
      </w:tr>
      <w:tr w:rsidR="00EE2460" w:rsidRPr="00EE2460" w14:paraId="51BD5CF0" w14:textId="77777777" w:rsidTr="00EE2460">
        <w:trPr>
          <w:tblCellSpacing w:w="15" w:type="dxa"/>
        </w:trPr>
        <w:tc>
          <w:tcPr>
            <w:tcW w:w="0" w:type="auto"/>
            <w:vAlign w:val="center"/>
            <w:hideMark/>
          </w:tcPr>
          <w:p w14:paraId="2177C167" w14:textId="77777777" w:rsidR="00EE2460" w:rsidRPr="00EE2460" w:rsidRDefault="00EE2460" w:rsidP="00EE2460">
            <w:pPr>
              <w:spacing w:after="0" w:line="240" w:lineRule="auto"/>
            </w:pPr>
            <w:r w:rsidRPr="00EE2460">
              <w:rPr>
                <w:b/>
                <w:bCs/>
              </w:rPr>
              <w:t>Taper Angle</w:t>
            </w:r>
          </w:p>
        </w:tc>
        <w:tc>
          <w:tcPr>
            <w:tcW w:w="0" w:type="auto"/>
            <w:vAlign w:val="center"/>
            <w:hideMark/>
          </w:tcPr>
          <w:p w14:paraId="0A434511" w14:textId="2CC0F341" w:rsidR="00EE2460" w:rsidRPr="00EE2460" w:rsidRDefault="00EE2460" w:rsidP="00EE2460">
            <w:pPr>
              <w:spacing w:after="0" w:line="240" w:lineRule="auto"/>
            </w:pPr>
            <w:r w:rsidRPr="00EE2460">
              <w:t xml:space="preserve">7° 9′ 10″ </w:t>
            </w:r>
          </w:p>
        </w:tc>
      </w:tr>
      <w:tr w:rsidR="00EE2460" w:rsidRPr="00EE2460" w14:paraId="406AA81E" w14:textId="77777777" w:rsidTr="00EE2460">
        <w:trPr>
          <w:tblCellSpacing w:w="15" w:type="dxa"/>
        </w:trPr>
        <w:tc>
          <w:tcPr>
            <w:tcW w:w="0" w:type="auto"/>
            <w:vAlign w:val="center"/>
            <w:hideMark/>
          </w:tcPr>
          <w:p w14:paraId="68A35321" w14:textId="77777777" w:rsidR="00EE2460" w:rsidRPr="00EE2460" w:rsidRDefault="00EE2460" w:rsidP="00EE2460">
            <w:pPr>
              <w:spacing w:after="0" w:line="240" w:lineRule="auto"/>
            </w:pPr>
            <w:r w:rsidRPr="00EE2460">
              <w:rPr>
                <w:b/>
                <w:bCs/>
              </w:rPr>
              <w:t>Taper Gauge Length</w:t>
            </w:r>
          </w:p>
        </w:tc>
        <w:tc>
          <w:tcPr>
            <w:tcW w:w="0" w:type="auto"/>
            <w:vAlign w:val="center"/>
            <w:hideMark/>
          </w:tcPr>
          <w:p w14:paraId="5CB90110" w14:textId="0140CB80" w:rsidR="00EE2460" w:rsidRPr="00EE2460" w:rsidRDefault="00EE2460" w:rsidP="00EE2460">
            <w:pPr>
              <w:spacing w:after="0" w:line="240" w:lineRule="auto"/>
            </w:pPr>
            <w:r w:rsidRPr="00EE2460">
              <w:t xml:space="preserve">148.5 mm </w:t>
            </w:r>
          </w:p>
        </w:tc>
      </w:tr>
      <w:tr w:rsidR="00EE2460" w:rsidRPr="00EE2460" w14:paraId="4CE5B1E2" w14:textId="77777777" w:rsidTr="00EE2460">
        <w:trPr>
          <w:tblCellSpacing w:w="15" w:type="dxa"/>
        </w:trPr>
        <w:tc>
          <w:tcPr>
            <w:tcW w:w="0" w:type="auto"/>
            <w:vAlign w:val="center"/>
            <w:hideMark/>
          </w:tcPr>
          <w:p w14:paraId="56C0508D" w14:textId="77777777" w:rsidR="00EE2460" w:rsidRPr="00EE2460" w:rsidRDefault="00EE2460" w:rsidP="00EE2460">
            <w:pPr>
              <w:spacing w:after="0" w:line="240" w:lineRule="auto"/>
            </w:pPr>
            <w:r w:rsidRPr="00EE2460">
              <w:rPr>
                <w:b/>
                <w:bCs/>
              </w:rPr>
              <w:t>Ruler Range</w:t>
            </w:r>
          </w:p>
        </w:tc>
        <w:tc>
          <w:tcPr>
            <w:tcW w:w="0" w:type="auto"/>
            <w:vAlign w:val="center"/>
            <w:hideMark/>
          </w:tcPr>
          <w:p w14:paraId="2ADF2045" w14:textId="2DCB9A89" w:rsidR="00EE2460" w:rsidRPr="00EE2460" w:rsidRDefault="00EE2460" w:rsidP="00EE2460">
            <w:pPr>
              <w:spacing w:after="0" w:line="240" w:lineRule="auto"/>
            </w:pPr>
            <w:r w:rsidRPr="00EE2460">
              <w:t xml:space="preserve">0 – 130 mm </w:t>
            </w:r>
          </w:p>
        </w:tc>
      </w:tr>
      <w:tr w:rsidR="00EE2460" w:rsidRPr="00EE2460" w14:paraId="1BADDC30" w14:textId="77777777" w:rsidTr="00EE2460">
        <w:trPr>
          <w:tblCellSpacing w:w="15" w:type="dxa"/>
        </w:trPr>
        <w:tc>
          <w:tcPr>
            <w:tcW w:w="0" w:type="auto"/>
            <w:vAlign w:val="center"/>
            <w:hideMark/>
          </w:tcPr>
          <w:p w14:paraId="22E61B7F" w14:textId="77777777" w:rsidR="00EE2460" w:rsidRPr="00EE2460" w:rsidRDefault="00EE2460" w:rsidP="00EE2460">
            <w:pPr>
              <w:spacing w:after="0" w:line="240" w:lineRule="auto"/>
            </w:pPr>
            <w:r w:rsidRPr="00EE2460">
              <w:rPr>
                <w:b/>
                <w:bCs/>
              </w:rPr>
              <w:t>Ruler Accuracy</w:t>
            </w:r>
          </w:p>
        </w:tc>
        <w:tc>
          <w:tcPr>
            <w:tcW w:w="0" w:type="auto"/>
            <w:vAlign w:val="center"/>
            <w:hideMark/>
          </w:tcPr>
          <w:p w14:paraId="70B99C4B" w14:textId="76F4339D" w:rsidR="00EE2460" w:rsidRPr="00EE2460" w:rsidRDefault="00EE2460" w:rsidP="00EE2460">
            <w:pPr>
              <w:spacing w:after="0" w:line="240" w:lineRule="auto"/>
            </w:pPr>
            <w:r w:rsidRPr="00EE2460">
              <w:t xml:space="preserve">± 0.13 mm </w:t>
            </w:r>
          </w:p>
        </w:tc>
      </w:tr>
      <w:tr w:rsidR="00EE2460" w:rsidRPr="00EE2460" w14:paraId="218702E4" w14:textId="77777777" w:rsidTr="00EE2460">
        <w:trPr>
          <w:tblCellSpacing w:w="15" w:type="dxa"/>
        </w:trPr>
        <w:tc>
          <w:tcPr>
            <w:tcW w:w="0" w:type="auto"/>
            <w:vAlign w:val="center"/>
            <w:hideMark/>
          </w:tcPr>
          <w:p w14:paraId="77E4E97D" w14:textId="77777777" w:rsidR="00EE2460" w:rsidRPr="00EE2460" w:rsidRDefault="00EE2460" w:rsidP="00EE2460">
            <w:pPr>
              <w:spacing w:after="0" w:line="240" w:lineRule="auto"/>
            </w:pPr>
            <w:r w:rsidRPr="00EE2460">
              <w:rPr>
                <w:b/>
                <w:bCs/>
              </w:rPr>
              <w:t>Ruler Graduation</w:t>
            </w:r>
          </w:p>
        </w:tc>
        <w:tc>
          <w:tcPr>
            <w:tcW w:w="0" w:type="auto"/>
            <w:vAlign w:val="center"/>
            <w:hideMark/>
          </w:tcPr>
          <w:p w14:paraId="23DE4843" w14:textId="116CFC12" w:rsidR="00EE2460" w:rsidRPr="00EE2460" w:rsidRDefault="00EE2460" w:rsidP="00EE2460">
            <w:pPr>
              <w:spacing w:after="0" w:line="240" w:lineRule="auto"/>
            </w:pPr>
            <w:r w:rsidRPr="00EE2460">
              <w:t xml:space="preserve">0.5 mm </w:t>
            </w:r>
          </w:p>
        </w:tc>
      </w:tr>
      <w:tr w:rsidR="00EE2460" w:rsidRPr="00EE2460" w14:paraId="18478F5C" w14:textId="77777777" w:rsidTr="00EE2460">
        <w:trPr>
          <w:tblCellSpacing w:w="15" w:type="dxa"/>
        </w:trPr>
        <w:tc>
          <w:tcPr>
            <w:tcW w:w="0" w:type="auto"/>
            <w:vAlign w:val="center"/>
            <w:hideMark/>
          </w:tcPr>
          <w:p w14:paraId="5386A26B" w14:textId="77777777" w:rsidR="00EE2460" w:rsidRPr="00EE2460" w:rsidRDefault="00EE2460" w:rsidP="00EE2460">
            <w:pPr>
              <w:spacing w:after="0" w:line="240" w:lineRule="auto"/>
            </w:pPr>
            <w:r w:rsidRPr="00EE2460">
              <w:rPr>
                <w:b/>
                <w:bCs/>
              </w:rPr>
              <w:t>Material</w:t>
            </w:r>
          </w:p>
        </w:tc>
        <w:tc>
          <w:tcPr>
            <w:tcW w:w="0" w:type="auto"/>
            <w:vAlign w:val="center"/>
            <w:hideMark/>
          </w:tcPr>
          <w:p w14:paraId="6F11C88C" w14:textId="1D0EFB4F" w:rsidR="00EE2460" w:rsidRPr="00EE2460" w:rsidRDefault="00EE2460" w:rsidP="00EE2460">
            <w:pPr>
              <w:spacing w:after="0" w:line="240" w:lineRule="auto"/>
            </w:pPr>
            <w:r w:rsidRPr="00EE2460">
              <w:t xml:space="preserve">Hardened Stainless Steel (SUS420J2) </w:t>
            </w:r>
          </w:p>
        </w:tc>
      </w:tr>
      <w:tr w:rsidR="00EE2460" w:rsidRPr="00EE2460" w14:paraId="09C18597" w14:textId="77777777" w:rsidTr="00EE2460">
        <w:trPr>
          <w:tblCellSpacing w:w="15" w:type="dxa"/>
        </w:trPr>
        <w:tc>
          <w:tcPr>
            <w:tcW w:w="0" w:type="auto"/>
            <w:vAlign w:val="center"/>
            <w:hideMark/>
          </w:tcPr>
          <w:p w14:paraId="0C537080" w14:textId="77777777" w:rsidR="00EE2460" w:rsidRPr="00EE2460" w:rsidRDefault="00EE2460" w:rsidP="00EE2460">
            <w:pPr>
              <w:spacing w:after="0" w:line="240" w:lineRule="auto"/>
            </w:pPr>
            <w:r w:rsidRPr="00EE2460">
              <w:rPr>
                <w:b/>
                <w:bCs/>
              </w:rPr>
              <w:t>Finish</w:t>
            </w:r>
          </w:p>
        </w:tc>
        <w:tc>
          <w:tcPr>
            <w:tcW w:w="0" w:type="auto"/>
            <w:vAlign w:val="center"/>
            <w:hideMark/>
          </w:tcPr>
          <w:p w14:paraId="780F9B30" w14:textId="62CBC516" w:rsidR="00EE2460" w:rsidRPr="00EE2460" w:rsidRDefault="00EE2460" w:rsidP="00EE2460">
            <w:pPr>
              <w:spacing w:after="0" w:line="240" w:lineRule="auto"/>
            </w:pPr>
            <w:r w:rsidRPr="00EE2460">
              <w:t xml:space="preserve">Satin silver finish </w:t>
            </w:r>
          </w:p>
        </w:tc>
      </w:tr>
      <w:tr w:rsidR="00EE2460" w:rsidRPr="00EE2460" w14:paraId="3293F614" w14:textId="77777777" w:rsidTr="00EE2460">
        <w:trPr>
          <w:tblCellSpacing w:w="15" w:type="dxa"/>
        </w:trPr>
        <w:tc>
          <w:tcPr>
            <w:tcW w:w="0" w:type="auto"/>
            <w:vAlign w:val="center"/>
            <w:hideMark/>
          </w:tcPr>
          <w:p w14:paraId="602E9CCA" w14:textId="77777777" w:rsidR="00EE2460" w:rsidRPr="00EE2460" w:rsidRDefault="00EE2460" w:rsidP="00EE2460">
            <w:pPr>
              <w:spacing w:after="0" w:line="240" w:lineRule="auto"/>
            </w:pPr>
            <w:r w:rsidRPr="00EE2460">
              <w:rPr>
                <w:b/>
                <w:bCs/>
              </w:rPr>
              <w:t>Weight</w:t>
            </w:r>
          </w:p>
        </w:tc>
        <w:tc>
          <w:tcPr>
            <w:tcW w:w="0" w:type="auto"/>
            <w:vAlign w:val="center"/>
            <w:hideMark/>
          </w:tcPr>
          <w:p w14:paraId="7741CE4A" w14:textId="77777777" w:rsidR="00EE2460" w:rsidRPr="00EE2460" w:rsidRDefault="00EE2460" w:rsidP="00EE2460">
            <w:pPr>
              <w:spacing w:after="0" w:line="240" w:lineRule="auto"/>
            </w:pPr>
            <w:r w:rsidRPr="00EE2460">
              <w:t>~40 g</w:t>
            </w:r>
          </w:p>
        </w:tc>
      </w:tr>
    </w:tbl>
    <w:p w14:paraId="7A882679" w14:textId="77777777" w:rsidR="00EE2460" w:rsidRDefault="00EE2460" w:rsidP="00927BEF">
      <w:pPr>
        <w:spacing w:after="0" w:line="240" w:lineRule="auto"/>
      </w:pPr>
    </w:p>
    <w:p w14:paraId="221082AC" w14:textId="77777777" w:rsidR="00EE2460" w:rsidRDefault="00EE2460" w:rsidP="00927BEF">
      <w:pPr>
        <w:spacing w:after="0" w:line="240" w:lineRule="auto"/>
      </w:pPr>
    </w:p>
    <w:p w14:paraId="1C1A2A25" w14:textId="77777777" w:rsidR="00EE2460" w:rsidRDefault="00EE2460" w:rsidP="00927BEF">
      <w:pPr>
        <w:spacing w:after="0" w:line="240" w:lineRule="auto"/>
      </w:pPr>
    </w:p>
    <w:p w14:paraId="3BB51066" w14:textId="170C7C0A" w:rsidR="00EE2460" w:rsidRPr="00EE2460" w:rsidRDefault="00EE2460" w:rsidP="00EE2460">
      <w:pPr>
        <w:spacing w:after="0" w:line="240" w:lineRule="auto"/>
      </w:pPr>
      <w:r w:rsidRPr="00EE2460">
        <w:t xml:space="preserve">The </w:t>
      </w:r>
      <w:r w:rsidRPr="00EE2460">
        <w:rPr>
          <w:b/>
          <w:bCs/>
        </w:rPr>
        <w:t>Niigata Seiki TPG-700B</w:t>
      </w:r>
      <w:r w:rsidRPr="00EE2460">
        <w:t xml:space="preserve"> is a high-precision taper gauge designed for measuring gap widths, slot openings, hole diameters, and similar dimensional features in fabrication, machining, and quality control tasks. Constructed from hardened stainless steel with a satin finish, this durable gauge provides accurate readings with clear graduations for dependable inspection and adjustment work. </w:t>
      </w:r>
    </w:p>
    <w:p w14:paraId="2C42E050" w14:textId="54FF3E5C" w:rsidR="00EE2460" w:rsidRPr="00EE2460" w:rsidRDefault="00EE2460" w:rsidP="00EE2460">
      <w:pPr>
        <w:spacing w:after="0" w:line="240" w:lineRule="auto"/>
      </w:pPr>
    </w:p>
    <w:p w14:paraId="1CA42CF0" w14:textId="77777777" w:rsidR="00EE2460" w:rsidRPr="00EE2460" w:rsidRDefault="00EE2460" w:rsidP="00EE2460">
      <w:pPr>
        <w:spacing w:after="0" w:line="240" w:lineRule="auto"/>
        <w:rPr>
          <w:b/>
          <w:bCs/>
        </w:rPr>
      </w:pPr>
      <w:r w:rsidRPr="00EE2460">
        <w:rPr>
          <w:b/>
          <w:bCs/>
        </w:rPr>
        <w:t>Key Features &amp; Benefits</w:t>
      </w:r>
    </w:p>
    <w:p w14:paraId="615CBECA" w14:textId="5F082823" w:rsidR="00EE2460" w:rsidRPr="00EE2460" w:rsidRDefault="00EE2460" w:rsidP="00EE2460">
      <w:pPr>
        <w:numPr>
          <w:ilvl w:val="0"/>
          <w:numId w:val="5"/>
        </w:numPr>
        <w:spacing w:after="0" w:line="240" w:lineRule="auto"/>
      </w:pPr>
      <w:r w:rsidRPr="00EE2460">
        <w:rPr>
          <w:b/>
          <w:bCs/>
        </w:rPr>
        <w:t>Wide Measurement Range</w:t>
      </w:r>
      <w:r w:rsidRPr="00EE2460">
        <w:t xml:space="preserve"> – Measures gaps, slots, and openings from </w:t>
      </w:r>
      <w:r w:rsidRPr="00EE2460">
        <w:rPr>
          <w:b/>
          <w:bCs/>
        </w:rPr>
        <w:t>15 mm up to 30 mm</w:t>
      </w:r>
      <w:r w:rsidRPr="00EE2460">
        <w:t xml:space="preserve">, making it ideal for medium-sized features. </w:t>
      </w:r>
    </w:p>
    <w:p w14:paraId="3E102FCA" w14:textId="1B90351F" w:rsidR="00EE2460" w:rsidRPr="00EE2460" w:rsidRDefault="00EE2460" w:rsidP="00EE2460">
      <w:pPr>
        <w:numPr>
          <w:ilvl w:val="0"/>
          <w:numId w:val="5"/>
        </w:numPr>
        <w:spacing w:after="0" w:line="240" w:lineRule="auto"/>
      </w:pPr>
      <w:r w:rsidRPr="00EE2460">
        <w:rPr>
          <w:b/>
          <w:bCs/>
        </w:rPr>
        <w:t>High Accuracy</w:t>
      </w:r>
      <w:r w:rsidRPr="00EE2460">
        <w:t xml:space="preserve"> – Precision etched graduations with </w:t>
      </w:r>
      <w:r w:rsidRPr="00EE2460">
        <w:rPr>
          <w:b/>
          <w:bCs/>
        </w:rPr>
        <w:t>± 0.05 mm accuracy</w:t>
      </w:r>
      <w:r w:rsidRPr="00EE2460">
        <w:t xml:space="preserve"> and </w:t>
      </w:r>
      <w:r w:rsidRPr="00EE2460">
        <w:rPr>
          <w:b/>
          <w:bCs/>
        </w:rPr>
        <w:t>0.1 mm graduation</w:t>
      </w:r>
      <w:r w:rsidRPr="00EE2460">
        <w:t xml:space="preserve"> for reliable and repeatable readings. </w:t>
      </w:r>
    </w:p>
    <w:p w14:paraId="0E061B26" w14:textId="0E9B05BF" w:rsidR="00EE2460" w:rsidRPr="00EE2460" w:rsidRDefault="00EE2460" w:rsidP="00EE2460">
      <w:pPr>
        <w:numPr>
          <w:ilvl w:val="0"/>
          <w:numId w:val="5"/>
        </w:numPr>
        <w:spacing w:after="0" w:line="240" w:lineRule="auto"/>
      </w:pPr>
      <w:r w:rsidRPr="00EE2460">
        <w:rPr>
          <w:b/>
          <w:bCs/>
        </w:rPr>
        <w:t xml:space="preserve">Durable </w:t>
      </w:r>
      <w:r w:rsidRPr="00EE2460">
        <w:rPr>
          <w:b/>
          <w:bCs/>
        </w:rPr>
        <w:t>Stainless-Steel</w:t>
      </w:r>
      <w:r w:rsidRPr="00EE2460">
        <w:rPr>
          <w:b/>
          <w:bCs/>
        </w:rPr>
        <w:t xml:space="preserve"> Construction</w:t>
      </w:r>
      <w:r w:rsidRPr="00EE2460">
        <w:t xml:space="preserve"> – Made from </w:t>
      </w:r>
      <w:r w:rsidRPr="00EE2460">
        <w:rPr>
          <w:b/>
          <w:bCs/>
        </w:rPr>
        <w:t>hardened SUS420J2 stainless steel</w:t>
      </w:r>
      <w:r w:rsidRPr="00EE2460">
        <w:t xml:space="preserve"> with a </w:t>
      </w:r>
      <w:r w:rsidRPr="00EE2460">
        <w:rPr>
          <w:b/>
          <w:bCs/>
        </w:rPr>
        <w:t>satin finish</w:t>
      </w:r>
      <w:r w:rsidRPr="00EE2460">
        <w:t xml:space="preserve"> for corrosion resistance and long tool life. </w:t>
      </w:r>
    </w:p>
    <w:p w14:paraId="1B4C2E37" w14:textId="2D0B54DD" w:rsidR="00EE2460" w:rsidRPr="00EE2460" w:rsidRDefault="00EE2460" w:rsidP="00EE2460">
      <w:pPr>
        <w:numPr>
          <w:ilvl w:val="0"/>
          <w:numId w:val="5"/>
        </w:numPr>
        <w:spacing w:after="0" w:line="240" w:lineRule="auto"/>
      </w:pPr>
      <w:r w:rsidRPr="00EE2460">
        <w:rPr>
          <w:b/>
          <w:bCs/>
        </w:rPr>
        <w:t>Consistent Taper Angle</w:t>
      </w:r>
      <w:r w:rsidRPr="00EE2460">
        <w:t xml:space="preserve"> – Standardized </w:t>
      </w:r>
      <w:r w:rsidRPr="00EE2460">
        <w:rPr>
          <w:b/>
          <w:bCs/>
        </w:rPr>
        <w:t>7° 9′ 10″ taper</w:t>
      </w:r>
      <w:r w:rsidRPr="00EE2460">
        <w:t xml:space="preserve"> ensures consistent measurement performance across the range. </w:t>
      </w:r>
    </w:p>
    <w:p w14:paraId="5495AA4D" w14:textId="26C37070" w:rsidR="00EE2460" w:rsidRPr="00EE2460" w:rsidRDefault="00EE2460" w:rsidP="00EE2460">
      <w:pPr>
        <w:numPr>
          <w:ilvl w:val="0"/>
          <w:numId w:val="5"/>
        </w:numPr>
        <w:spacing w:after="0" w:line="240" w:lineRule="auto"/>
      </w:pPr>
      <w:r w:rsidRPr="00EE2460">
        <w:rPr>
          <w:b/>
          <w:bCs/>
        </w:rPr>
        <w:t>Portable &amp; Lightweight</w:t>
      </w:r>
      <w:r w:rsidRPr="00EE2460">
        <w:t xml:space="preserve"> – Compact design makes it easy to carry and use on the shop floor or in the field. </w:t>
      </w:r>
    </w:p>
    <w:p w14:paraId="0CB34044" w14:textId="32BD3D79" w:rsidR="00EE2460" w:rsidRPr="00EE2460" w:rsidRDefault="00EE2460" w:rsidP="00EE2460">
      <w:pPr>
        <w:spacing w:after="0" w:line="240" w:lineRule="auto"/>
      </w:pPr>
    </w:p>
    <w:p w14:paraId="53B52095" w14:textId="77777777" w:rsidR="00EE2460" w:rsidRPr="00EE2460" w:rsidRDefault="00EE2460" w:rsidP="00EE2460">
      <w:pPr>
        <w:spacing w:after="0" w:line="240" w:lineRule="auto"/>
        <w:rPr>
          <w:b/>
          <w:bCs/>
        </w:rPr>
      </w:pPr>
      <w:r w:rsidRPr="00EE2460">
        <w:rPr>
          <w:b/>
          <w:bCs/>
        </w:rPr>
        <w:t>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4403"/>
      </w:tblGrid>
      <w:tr w:rsidR="00EE2460" w:rsidRPr="00EE2460" w14:paraId="5895D6C4" w14:textId="77777777" w:rsidTr="00EE2460">
        <w:trPr>
          <w:tblHeader/>
          <w:tblCellSpacing w:w="15" w:type="dxa"/>
        </w:trPr>
        <w:tc>
          <w:tcPr>
            <w:tcW w:w="0" w:type="auto"/>
            <w:vAlign w:val="center"/>
            <w:hideMark/>
          </w:tcPr>
          <w:p w14:paraId="66AFD097" w14:textId="77777777" w:rsidR="00EE2460" w:rsidRPr="00EE2460" w:rsidRDefault="00EE2460" w:rsidP="00EE2460">
            <w:pPr>
              <w:spacing w:after="0" w:line="240" w:lineRule="auto"/>
              <w:rPr>
                <w:b/>
                <w:bCs/>
              </w:rPr>
            </w:pPr>
            <w:r w:rsidRPr="00EE2460">
              <w:rPr>
                <w:b/>
                <w:bCs/>
              </w:rPr>
              <w:t>Specification</w:t>
            </w:r>
          </w:p>
        </w:tc>
        <w:tc>
          <w:tcPr>
            <w:tcW w:w="0" w:type="auto"/>
            <w:vAlign w:val="center"/>
            <w:hideMark/>
          </w:tcPr>
          <w:p w14:paraId="01E2103E" w14:textId="77777777" w:rsidR="00EE2460" w:rsidRPr="00EE2460" w:rsidRDefault="00EE2460" w:rsidP="00EE2460">
            <w:pPr>
              <w:spacing w:after="0" w:line="240" w:lineRule="auto"/>
              <w:rPr>
                <w:b/>
                <w:bCs/>
              </w:rPr>
            </w:pPr>
            <w:r w:rsidRPr="00EE2460">
              <w:rPr>
                <w:b/>
                <w:bCs/>
              </w:rPr>
              <w:t>TPG-700B</w:t>
            </w:r>
          </w:p>
        </w:tc>
      </w:tr>
      <w:tr w:rsidR="00EE2460" w:rsidRPr="00EE2460" w14:paraId="695D619E" w14:textId="77777777" w:rsidTr="00EE2460">
        <w:trPr>
          <w:tblCellSpacing w:w="15" w:type="dxa"/>
        </w:trPr>
        <w:tc>
          <w:tcPr>
            <w:tcW w:w="0" w:type="auto"/>
            <w:vAlign w:val="center"/>
            <w:hideMark/>
          </w:tcPr>
          <w:p w14:paraId="075CF88C" w14:textId="77777777" w:rsidR="00EE2460" w:rsidRPr="00EE2460" w:rsidRDefault="00EE2460" w:rsidP="00EE2460">
            <w:pPr>
              <w:spacing w:after="0" w:line="240" w:lineRule="auto"/>
            </w:pPr>
            <w:r w:rsidRPr="00EE2460">
              <w:rPr>
                <w:b/>
                <w:bCs/>
              </w:rPr>
              <w:t>Measurement Range</w:t>
            </w:r>
          </w:p>
        </w:tc>
        <w:tc>
          <w:tcPr>
            <w:tcW w:w="0" w:type="auto"/>
            <w:vAlign w:val="center"/>
            <w:hideMark/>
          </w:tcPr>
          <w:p w14:paraId="14B7C716" w14:textId="20EC1B0F" w:rsidR="00EE2460" w:rsidRPr="00EE2460" w:rsidRDefault="00EE2460" w:rsidP="00EE2460">
            <w:pPr>
              <w:spacing w:after="0" w:line="240" w:lineRule="auto"/>
            </w:pPr>
            <w:r w:rsidRPr="00EE2460">
              <w:t xml:space="preserve">15 – 30 mm </w:t>
            </w:r>
          </w:p>
        </w:tc>
      </w:tr>
      <w:tr w:rsidR="00EE2460" w:rsidRPr="00EE2460" w14:paraId="43323E99" w14:textId="77777777" w:rsidTr="00EE2460">
        <w:trPr>
          <w:tblCellSpacing w:w="15" w:type="dxa"/>
        </w:trPr>
        <w:tc>
          <w:tcPr>
            <w:tcW w:w="0" w:type="auto"/>
            <w:vAlign w:val="center"/>
            <w:hideMark/>
          </w:tcPr>
          <w:p w14:paraId="3E76E74E" w14:textId="77777777" w:rsidR="00EE2460" w:rsidRPr="00EE2460" w:rsidRDefault="00EE2460" w:rsidP="00EE2460">
            <w:pPr>
              <w:spacing w:after="0" w:line="240" w:lineRule="auto"/>
            </w:pPr>
            <w:r w:rsidRPr="00EE2460">
              <w:rPr>
                <w:b/>
                <w:bCs/>
              </w:rPr>
              <w:t>Accuracy</w:t>
            </w:r>
          </w:p>
        </w:tc>
        <w:tc>
          <w:tcPr>
            <w:tcW w:w="0" w:type="auto"/>
            <w:vAlign w:val="center"/>
            <w:hideMark/>
          </w:tcPr>
          <w:p w14:paraId="72946D4E" w14:textId="1CD6C899" w:rsidR="00EE2460" w:rsidRPr="00EE2460" w:rsidRDefault="00EE2460" w:rsidP="00EE2460">
            <w:pPr>
              <w:spacing w:after="0" w:line="240" w:lineRule="auto"/>
            </w:pPr>
            <w:r w:rsidRPr="00EE2460">
              <w:t xml:space="preserve">± 0.05 mm </w:t>
            </w:r>
          </w:p>
        </w:tc>
      </w:tr>
      <w:tr w:rsidR="00EE2460" w:rsidRPr="00EE2460" w14:paraId="111B2796" w14:textId="77777777" w:rsidTr="00EE2460">
        <w:trPr>
          <w:tblCellSpacing w:w="15" w:type="dxa"/>
        </w:trPr>
        <w:tc>
          <w:tcPr>
            <w:tcW w:w="0" w:type="auto"/>
            <w:vAlign w:val="center"/>
            <w:hideMark/>
          </w:tcPr>
          <w:p w14:paraId="799857C2" w14:textId="77777777" w:rsidR="00EE2460" w:rsidRPr="00EE2460" w:rsidRDefault="00EE2460" w:rsidP="00EE2460">
            <w:pPr>
              <w:spacing w:after="0" w:line="240" w:lineRule="auto"/>
            </w:pPr>
            <w:r w:rsidRPr="00EE2460">
              <w:rPr>
                <w:b/>
                <w:bCs/>
              </w:rPr>
              <w:t>Graduation</w:t>
            </w:r>
          </w:p>
        </w:tc>
        <w:tc>
          <w:tcPr>
            <w:tcW w:w="0" w:type="auto"/>
            <w:vAlign w:val="center"/>
            <w:hideMark/>
          </w:tcPr>
          <w:p w14:paraId="646BA80F" w14:textId="76DA4742" w:rsidR="00EE2460" w:rsidRPr="00EE2460" w:rsidRDefault="00EE2460" w:rsidP="00EE2460">
            <w:pPr>
              <w:spacing w:after="0" w:line="240" w:lineRule="auto"/>
            </w:pPr>
            <w:r w:rsidRPr="00EE2460">
              <w:t xml:space="preserve">0.1 mm </w:t>
            </w:r>
          </w:p>
        </w:tc>
      </w:tr>
      <w:tr w:rsidR="00EE2460" w:rsidRPr="00EE2460" w14:paraId="5ABF0314" w14:textId="77777777" w:rsidTr="00EE2460">
        <w:trPr>
          <w:tblCellSpacing w:w="15" w:type="dxa"/>
        </w:trPr>
        <w:tc>
          <w:tcPr>
            <w:tcW w:w="0" w:type="auto"/>
            <w:vAlign w:val="center"/>
            <w:hideMark/>
          </w:tcPr>
          <w:p w14:paraId="59CA5AB1" w14:textId="77777777" w:rsidR="00EE2460" w:rsidRPr="00EE2460" w:rsidRDefault="00EE2460" w:rsidP="00EE2460">
            <w:pPr>
              <w:spacing w:after="0" w:line="240" w:lineRule="auto"/>
            </w:pPr>
            <w:r w:rsidRPr="00EE2460">
              <w:rPr>
                <w:b/>
                <w:bCs/>
              </w:rPr>
              <w:t>Taper Angle</w:t>
            </w:r>
          </w:p>
        </w:tc>
        <w:tc>
          <w:tcPr>
            <w:tcW w:w="0" w:type="auto"/>
            <w:vAlign w:val="center"/>
            <w:hideMark/>
          </w:tcPr>
          <w:p w14:paraId="430610CB" w14:textId="2EEC993A" w:rsidR="00EE2460" w:rsidRPr="00EE2460" w:rsidRDefault="00EE2460" w:rsidP="00EE2460">
            <w:pPr>
              <w:spacing w:after="0" w:line="240" w:lineRule="auto"/>
            </w:pPr>
            <w:r w:rsidRPr="00EE2460">
              <w:t xml:space="preserve">7° 9′ 10″ </w:t>
            </w:r>
          </w:p>
        </w:tc>
      </w:tr>
      <w:tr w:rsidR="00EE2460" w:rsidRPr="00EE2460" w14:paraId="08C6759A" w14:textId="77777777" w:rsidTr="00EE2460">
        <w:trPr>
          <w:tblCellSpacing w:w="15" w:type="dxa"/>
        </w:trPr>
        <w:tc>
          <w:tcPr>
            <w:tcW w:w="0" w:type="auto"/>
            <w:vAlign w:val="center"/>
            <w:hideMark/>
          </w:tcPr>
          <w:p w14:paraId="6CE5ED1B" w14:textId="77777777" w:rsidR="00EE2460" w:rsidRPr="00EE2460" w:rsidRDefault="00EE2460" w:rsidP="00EE2460">
            <w:pPr>
              <w:spacing w:after="0" w:line="240" w:lineRule="auto"/>
            </w:pPr>
            <w:r w:rsidRPr="00EE2460">
              <w:rPr>
                <w:b/>
                <w:bCs/>
              </w:rPr>
              <w:lastRenderedPageBreak/>
              <w:t>Overall Length</w:t>
            </w:r>
          </w:p>
        </w:tc>
        <w:tc>
          <w:tcPr>
            <w:tcW w:w="0" w:type="auto"/>
            <w:vAlign w:val="center"/>
            <w:hideMark/>
          </w:tcPr>
          <w:p w14:paraId="4BC612A7" w14:textId="45BF0F6D" w:rsidR="00EE2460" w:rsidRPr="00EE2460" w:rsidRDefault="00EE2460" w:rsidP="00EE2460">
            <w:pPr>
              <w:spacing w:after="0" w:line="240" w:lineRule="auto"/>
            </w:pPr>
            <w:r w:rsidRPr="00EE2460">
              <w:t xml:space="preserve">153 mm </w:t>
            </w:r>
          </w:p>
        </w:tc>
      </w:tr>
      <w:tr w:rsidR="00EE2460" w:rsidRPr="00EE2460" w14:paraId="4E873E26" w14:textId="77777777" w:rsidTr="00EE2460">
        <w:trPr>
          <w:tblCellSpacing w:w="15" w:type="dxa"/>
        </w:trPr>
        <w:tc>
          <w:tcPr>
            <w:tcW w:w="0" w:type="auto"/>
            <w:vAlign w:val="center"/>
            <w:hideMark/>
          </w:tcPr>
          <w:p w14:paraId="409A3BC2" w14:textId="77777777" w:rsidR="00EE2460" w:rsidRPr="00EE2460" w:rsidRDefault="00EE2460" w:rsidP="00EE2460">
            <w:pPr>
              <w:spacing w:after="0" w:line="240" w:lineRule="auto"/>
            </w:pPr>
            <w:r w:rsidRPr="00EE2460">
              <w:rPr>
                <w:b/>
                <w:bCs/>
              </w:rPr>
              <w:t>Thickness</w:t>
            </w:r>
          </w:p>
        </w:tc>
        <w:tc>
          <w:tcPr>
            <w:tcW w:w="0" w:type="auto"/>
            <w:vAlign w:val="center"/>
            <w:hideMark/>
          </w:tcPr>
          <w:p w14:paraId="77F35EC2" w14:textId="4DBF9BC4" w:rsidR="00EE2460" w:rsidRPr="00EE2460" w:rsidRDefault="00EE2460" w:rsidP="00EE2460">
            <w:pPr>
              <w:spacing w:after="0" w:line="240" w:lineRule="auto"/>
            </w:pPr>
            <w:r w:rsidRPr="00EE2460">
              <w:t xml:space="preserve">1.2 mm </w:t>
            </w:r>
          </w:p>
        </w:tc>
      </w:tr>
      <w:tr w:rsidR="00EE2460" w:rsidRPr="00EE2460" w14:paraId="534625CD" w14:textId="77777777" w:rsidTr="00EE2460">
        <w:trPr>
          <w:tblCellSpacing w:w="15" w:type="dxa"/>
        </w:trPr>
        <w:tc>
          <w:tcPr>
            <w:tcW w:w="0" w:type="auto"/>
            <w:vAlign w:val="center"/>
            <w:hideMark/>
          </w:tcPr>
          <w:p w14:paraId="35681371" w14:textId="77777777" w:rsidR="00EE2460" w:rsidRPr="00EE2460" w:rsidRDefault="00EE2460" w:rsidP="00EE2460">
            <w:pPr>
              <w:spacing w:after="0" w:line="240" w:lineRule="auto"/>
            </w:pPr>
            <w:r w:rsidRPr="00EE2460">
              <w:rPr>
                <w:b/>
                <w:bCs/>
              </w:rPr>
              <w:t>Material</w:t>
            </w:r>
          </w:p>
        </w:tc>
        <w:tc>
          <w:tcPr>
            <w:tcW w:w="0" w:type="auto"/>
            <w:vAlign w:val="center"/>
            <w:hideMark/>
          </w:tcPr>
          <w:p w14:paraId="74BEB582" w14:textId="4AC79FDE" w:rsidR="00EE2460" w:rsidRPr="00EE2460" w:rsidRDefault="00EE2460" w:rsidP="00EE2460">
            <w:pPr>
              <w:spacing w:after="0" w:line="240" w:lineRule="auto"/>
            </w:pPr>
            <w:r w:rsidRPr="00EE2460">
              <w:t xml:space="preserve">Hardened Stainless Steel (SUS420J2), satin finish </w:t>
            </w:r>
          </w:p>
        </w:tc>
      </w:tr>
      <w:tr w:rsidR="00EE2460" w:rsidRPr="00EE2460" w14:paraId="56AC2667" w14:textId="77777777" w:rsidTr="00EE2460">
        <w:trPr>
          <w:tblCellSpacing w:w="15" w:type="dxa"/>
        </w:trPr>
        <w:tc>
          <w:tcPr>
            <w:tcW w:w="0" w:type="auto"/>
            <w:vAlign w:val="center"/>
            <w:hideMark/>
          </w:tcPr>
          <w:p w14:paraId="452500C4" w14:textId="77777777" w:rsidR="00EE2460" w:rsidRPr="00EE2460" w:rsidRDefault="00EE2460" w:rsidP="00EE2460">
            <w:pPr>
              <w:spacing w:after="0" w:line="240" w:lineRule="auto"/>
            </w:pPr>
            <w:r w:rsidRPr="00EE2460">
              <w:rPr>
                <w:b/>
                <w:bCs/>
              </w:rPr>
              <w:t>Weight</w:t>
            </w:r>
          </w:p>
        </w:tc>
        <w:tc>
          <w:tcPr>
            <w:tcW w:w="0" w:type="auto"/>
            <w:vAlign w:val="center"/>
            <w:hideMark/>
          </w:tcPr>
          <w:p w14:paraId="379B2A22" w14:textId="77777777" w:rsidR="00EE2460" w:rsidRPr="00EE2460" w:rsidRDefault="00EE2460" w:rsidP="00EE2460">
            <w:pPr>
              <w:spacing w:after="0" w:line="240" w:lineRule="auto"/>
            </w:pPr>
            <w:r w:rsidRPr="00EE2460">
              <w:t>~40 g</w:t>
            </w:r>
          </w:p>
        </w:tc>
      </w:tr>
    </w:tbl>
    <w:p w14:paraId="310CFDCA" w14:textId="77777777" w:rsidR="00EE2460" w:rsidRDefault="00EE2460" w:rsidP="00927BEF">
      <w:pPr>
        <w:spacing w:after="0" w:line="240" w:lineRule="auto"/>
      </w:pPr>
    </w:p>
    <w:p w14:paraId="56B9CDFF" w14:textId="77777777" w:rsidR="00EE2460" w:rsidRDefault="00EE2460" w:rsidP="00927BEF">
      <w:pPr>
        <w:spacing w:after="0" w:line="240" w:lineRule="auto"/>
      </w:pPr>
    </w:p>
    <w:p w14:paraId="5E3281CD" w14:textId="77777777" w:rsidR="00EE2460" w:rsidRDefault="00EE2460" w:rsidP="00927BEF">
      <w:pPr>
        <w:spacing w:after="0" w:line="240" w:lineRule="auto"/>
      </w:pPr>
    </w:p>
    <w:p w14:paraId="317B0E1E" w14:textId="32CF851D" w:rsidR="00927BEF" w:rsidRPr="00927BEF" w:rsidRDefault="00927BEF" w:rsidP="00927BEF">
      <w:pPr>
        <w:spacing w:after="0" w:line="240" w:lineRule="auto"/>
      </w:pPr>
      <w:r w:rsidRPr="00927BEF">
        <w:t xml:space="preserve">The </w:t>
      </w:r>
      <w:r w:rsidRPr="00927BEF">
        <w:rPr>
          <w:b/>
          <w:bCs/>
        </w:rPr>
        <w:t>SK Welding Gauge (WG-1</w:t>
      </w:r>
      <w:r w:rsidR="00D317FB">
        <w:rPr>
          <w:b/>
          <w:bCs/>
        </w:rPr>
        <w:t>)</w:t>
      </w:r>
      <w:r w:rsidRPr="00927BEF">
        <w:t xml:space="preserve"> is a durable, stainless-steel inspection tool designed for efficient and accurate measurement of fillet welds and bead weld dimensions. Ideal for welding quality control in fabrication, construction, and inspection applications, this precision gauge helps ensure welds meet required standards with reliable repeatability. </w:t>
      </w:r>
    </w:p>
    <w:p w14:paraId="58D968D1" w14:textId="66B342DA" w:rsidR="00927BEF" w:rsidRPr="00927BEF" w:rsidRDefault="00927BEF" w:rsidP="00927BEF">
      <w:pPr>
        <w:spacing w:after="0" w:line="240" w:lineRule="auto"/>
      </w:pPr>
    </w:p>
    <w:p w14:paraId="2797048D" w14:textId="77777777" w:rsidR="00927BEF" w:rsidRPr="00927BEF" w:rsidRDefault="00927BEF" w:rsidP="00927BEF">
      <w:pPr>
        <w:spacing w:after="0" w:line="240" w:lineRule="auto"/>
        <w:rPr>
          <w:b/>
          <w:bCs/>
        </w:rPr>
      </w:pPr>
      <w:r w:rsidRPr="00927BEF">
        <w:rPr>
          <w:b/>
          <w:bCs/>
        </w:rPr>
        <w:t>Key Features &amp; Benefits</w:t>
      </w:r>
    </w:p>
    <w:p w14:paraId="67965AE7" w14:textId="5B23CE40" w:rsidR="00927BEF" w:rsidRPr="00927BEF" w:rsidRDefault="00927BEF" w:rsidP="00927BEF">
      <w:pPr>
        <w:numPr>
          <w:ilvl w:val="0"/>
          <w:numId w:val="1"/>
        </w:numPr>
        <w:spacing w:after="0" w:line="240" w:lineRule="auto"/>
      </w:pPr>
      <w:r w:rsidRPr="00927BEF">
        <w:rPr>
          <w:b/>
          <w:bCs/>
        </w:rPr>
        <w:t>Accurate Fillet Weld Measurement</w:t>
      </w:r>
      <w:r w:rsidRPr="00927BEF">
        <w:t xml:space="preserve"> — Quickly measures fillet weld throat thickness and bevel angle with reliable precision. </w:t>
      </w:r>
    </w:p>
    <w:p w14:paraId="0E2A4D47" w14:textId="07AC4BAA" w:rsidR="00927BEF" w:rsidRPr="00927BEF" w:rsidRDefault="00927BEF" w:rsidP="00927BEF">
      <w:pPr>
        <w:numPr>
          <w:ilvl w:val="0"/>
          <w:numId w:val="1"/>
        </w:numPr>
        <w:spacing w:after="0" w:line="240" w:lineRule="auto"/>
      </w:pPr>
      <w:r w:rsidRPr="00927BEF">
        <w:rPr>
          <w:b/>
          <w:bCs/>
        </w:rPr>
        <w:t>Robust Construction</w:t>
      </w:r>
      <w:r w:rsidRPr="00927BEF">
        <w:t xml:space="preserve"> — Made from high-quality stainless steel (SUS410) for long-lasting performance in shop or field environments. </w:t>
      </w:r>
    </w:p>
    <w:p w14:paraId="07E34BDA" w14:textId="77DF6723" w:rsidR="00927BEF" w:rsidRPr="00927BEF" w:rsidRDefault="00927BEF" w:rsidP="00927BEF">
      <w:pPr>
        <w:numPr>
          <w:ilvl w:val="0"/>
          <w:numId w:val="1"/>
        </w:numPr>
        <w:spacing w:after="0" w:line="240" w:lineRule="auto"/>
      </w:pPr>
      <w:r w:rsidRPr="00927BEF">
        <w:rPr>
          <w:b/>
          <w:bCs/>
        </w:rPr>
        <w:t>Portable &amp; Easy to Use</w:t>
      </w:r>
      <w:r w:rsidRPr="00927BEF">
        <w:t xml:space="preserve"> — Lightweight and compact with a handy vinyl case for storage and transport. </w:t>
      </w:r>
    </w:p>
    <w:p w14:paraId="35E1A05F" w14:textId="21985E3E" w:rsidR="00927BEF" w:rsidRPr="00927BEF" w:rsidRDefault="00927BEF" w:rsidP="00927BEF">
      <w:pPr>
        <w:numPr>
          <w:ilvl w:val="0"/>
          <w:numId w:val="1"/>
        </w:numPr>
        <w:spacing w:after="0" w:line="240" w:lineRule="auto"/>
      </w:pPr>
      <w:r w:rsidRPr="00927BEF">
        <w:rPr>
          <w:b/>
          <w:bCs/>
        </w:rPr>
        <w:t>Quality Control Tool</w:t>
      </w:r>
      <w:r w:rsidRPr="00927BEF">
        <w:t xml:space="preserve"> — Helps welders and inspectors verify weld integrity and compliance with specifications. </w:t>
      </w:r>
    </w:p>
    <w:p w14:paraId="2BD21C81" w14:textId="6D644112" w:rsidR="00927BEF" w:rsidRPr="00927BEF" w:rsidRDefault="00927BEF" w:rsidP="00927BEF">
      <w:pPr>
        <w:spacing w:after="0" w:line="240" w:lineRule="auto"/>
      </w:pPr>
    </w:p>
    <w:p w14:paraId="46A1EAB0" w14:textId="4CB54F7B" w:rsidR="00D317FB" w:rsidRPr="00927BEF" w:rsidRDefault="00927BEF" w:rsidP="00927BEF">
      <w:pPr>
        <w:spacing w:after="0" w:line="240" w:lineRule="auto"/>
        <w:rPr>
          <w:b/>
          <w:bCs/>
        </w:rPr>
      </w:pPr>
      <w:r w:rsidRPr="00927BEF">
        <w:rPr>
          <w:b/>
          <w:bCs/>
        </w:rPr>
        <w:t>Specifications</w:t>
      </w:r>
    </w:p>
    <w:tbl>
      <w:tblPr>
        <w:tblW w:w="95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
        <w:gridCol w:w="2869"/>
        <w:gridCol w:w="2590"/>
        <w:gridCol w:w="2051"/>
        <w:gridCol w:w="952"/>
      </w:tblGrid>
      <w:tr w:rsidR="00927BEF" w:rsidRPr="00927BEF" w14:paraId="1C6411F9" w14:textId="77777777" w:rsidTr="00D317FB">
        <w:trPr>
          <w:tblHeader/>
          <w:tblCellSpacing w:w="15" w:type="dxa"/>
        </w:trPr>
        <w:tc>
          <w:tcPr>
            <w:tcW w:w="1031" w:type="dxa"/>
            <w:vAlign w:val="center"/>
            <w:hideMark/>
          </w:tcPr>
          <w:p w14:paraId="2242F743" w14:textId="77777777" w:rsidR="00927BEF" w:rsidRPr="00927BEF" w:rsidRDefault="00927BEF" w:rsidP="00927BEF">
            <w:pPr>
              <w:spacing w:after="0" w:line="240" w:lineRule="auto"/>
              <w:jc w:val="center"/>
              <w:rPr>
                <w:b/>
                <w:bCs/>
              </w:rPr>
            </w:pPr>
            <w:r w:rsidRPr="00927BEF">
              <w:rPr>
                <w:b/>
                <w:bCs/>
              </w:rPr>
              <w:t>Model</w:t>
            </w:r>
          </w:p>
        </w:tc>
        <w:tc>
          <w:tcPr>
            <w:tcW w:w="0" w:type="auto"/>
            <w:vAlign w:val="center"/>
            <w:hideMark/>
          </w:tcPr>
          <w:p w14:paraId="2A19A165" w14:textId="77777777" w:rsidR="00927BEF" w:rsidRDefault="00927BEF" w:rsidP="00927BEF">
            <w:pPr>
              <w:spacing w:after="0" w:line="240" w:lineRule="auto"/>
              <w:jc w:val="center"/>
              <w:rPr>
                <w:b/>
                <w:bCs/>
              </w:rPr>
            </w:pPr>
            <w:r w:rsidRPr="00927BEF">
              <w:rPr>
                <w:b/>
                <w:bCs/>
              </w:rPr>
              <w:t>Measurement Accuracy</w:t>
            </w:r>
          </w:p>
          <w:p w14:paraId="7E148566" w14:textId="6B800A57" w:rsidR="00927BEF" w:rsidRPr="00927BEF" w:rsidRDefault="00927BEF" w:rsidP="00927BEF">
            <w:pPr>
              <w:spacing w:after="0" w:line="240" w:lineRule="auto"/>
              <w:jc w:val="center"/>
              <w:rPr>
                <w:b/>
                <w:bCs/>
              </w:rPr>
            </w:pPr>
            <w:r w:rsidRPr="00927BEF">
              <w:rPr>
                <w:b/>
                <w:bCs/>
              </w:rPr>
              <w:t>(Throat Thickness)</w:t>
            </w:r>
          </w:p>
        </w:tc>
        <w:tc>
          <w:tcPr>
            <w:tcW w:w="0" w:type="auto"/>
            <w:vAlign w:val="center"/>
            <w:hideMark/>
          </w:tcPr>
          <w:p w14:paraId="744EA5DE" w14:textId="77777777" w:rsidR="00927BEF" w:rsidRPr="00927BEF" w:rsidRDefault="00927BEF" w:rsidP="00927BEF">
            <w:pPr>
              <w:spacing w:after="0" w:line="240" w:lineRule="auto"/>
              <w:jc w:val="center"/>
              <w:rPr>
                <w:b/>
                <w:bCs/>
              </w:rPr>
            </w:pPr>
            <w:r w:rsidRPr="00927BEF">
              <w:rPr>
                <w:b/>
                <w:bCs/>
              </w:rPr>
              <w:t>Bevel Angle Accuracy</w:t>
            </w:r>
          </w:p>
        </w:tc>
        <w:tc>
          <w:tcPr>
            <w:tcW w:w="0" w:type="auto"/>
            <w:vAlign w:val="center"/>
            <w:hideMark/>
          </w:tcPr>
          <w:p w14:paraId="083E33C2" w14:textId="77777777" w:rsidR="00927BEF" w:rsidRPr="00927BEF" w:rsidRDefault="00927BEF" w:rsidP="00927BEF">
            <w:pPr>
              <w:spacing w:after="0" w:line="240" w:lineRule="auto"/>
              <w:jc w:val="center"/>
              <w:rPr>
                <w:b/>
                <w:bCs/>
              </w:rPr>
            </w:pPr>
            <w:r w:rsidRPr="00927BEF">
              <w:rPr>
                <w:b/>
                <w:bCs/>
              </w:rPr>
              <w:t>Overall Accuracy</w:t>
            </w:r>
          </w:p>
        </w:tc>
        <w:tc>
          <w:tcPr>
            <w:tcW w:w="0" w:type="auto"/>
            <w:vAlign w:val="center"/>
            <w:hideMark/>
          </w:tcPr>
          <w:p w14:paraId="55544190" w14:textId="77777777" w:rsidR="00927BEF" w:rsidRPr="00927BEF" w:rsidRDefault="00927BEF" w:rsidP="00927BEF">
            <w:pPr>
              <w:spacing w:after="0" w:line="240" w:lineRule="auto"/>
              <w:jc w:val="center"/>
              <w:rPr>
                <w:b/>
                <w:bCs/>
              </w:rPr>
            </w:pPr>
            <w:r w:rsidRPr="00927BEF">
              <w:rPr>
                <w:b/>
                <w:bCs/>
              </w:rPr>
              <w:t>Weight</w:t>
            </w:r>
          </w:p>
        </w:tc>
      </w:tr>
      <w:tr w:rsidR="00927BEF" w:rsidRPr="00927BEF" w14:paraId="5A4B1D1C" w14:textId="77777777" w:rsidTr="00D317FB">
        <w:trPr>
          <w:tblCellSpacing w:w="15" w:type="dxa"/>
        </w:trPr>
        <w:tc>
          <w:tcPr>
            <w:tcW w:w="1031" w:type="dxa"/>
            <w:vAlign w:val="center"/>
            <w:hideMark/>
          </w:tcPr>
          <w:p w14:paraId="46123D12" w14:textId="77777777" w:rsidR="00927BEF" w:rsidRPr="00927BEF" w:rsidRDefault="00927BEF" w:rsidP="00927BEF">
            <w:pPr>
              <w:spacing w:after="0" w:line="240" w:lineRule="auto"/>
            </w:pPr>
            <w:r w:rsidRPr="00927BEF">
              <w:t>WG-1 (M)</w:t>
            </w:r>
          </w:p>
        </w:tc>
        <w:tc>
          <w:tcPr>
            <w:tcW w:w="0" w:type="auto"/>
            <w:vAlign w:val="center"/>
            <w:hideMark/>
          </w:tcPr>
          <w:p w14:paraId="44BDBD8C" w14:textId="77777777" w:rsidR="00927BEF" w:rsidRPr="00927BEF" w:rsidRDefault="00927BEF" w:rsidP="00927BEF">
            <w:pPr>
              <w:spacing w:after="0" w:line="240" w:lineRule="auto"/>
            </w:pPr>
            <w:r w:rsidRPr="00927BEF">
              <w:t>± 0.4 mm</w:t>
            </w:r>
          </w:p>
        </w:tc>
        <w:tc>
          <w:tcPr>
            <w:tcW w:w="0" w:type="auto"/>
            <w:vAlign w:val="center"/>
            <w:hideMark/>
          </w:tcPr>
          <w:p w14:paraId="3E1D6DD0" w14:textId="77777777" w:rsidR="00927BEF" w:rsidRPr="00927BEF" w:rsidRDefault="00927BEF" w:rsidP="00927BEF">
            <w:pPr>
              <w:spacing w:after="0" w:line="240" w:lineRule="auto"/>
            </w:pPr>
            <w:r w:rsidRPr="00927BEF">
              <w:t>± 0.7°</w:t>
            </w:r>
          </w:p>
        </w:tc>
        <w:tc>
          <w:tcPr>
            <w:tcW w:w="0" w:type="auto"/>
            <w:vAlign w:val="center"/>
            <w:hideMark/>
          </w:tcPr>
          <w:p w14:paraId="0A0AA91F" w14:textId="77777777" w:rsidR="00927BEF" w:rsidRPr="00927BEF" w:rsidRDefault="00927BEF" w:rsidP="00927BEF">
            <w:pPr>
              <w:spacing w:after="0" w:line="240" w:lineRule="auto"/>
            </w:pPr>
            <w:r w:rsidRPr="00927BEF">
              <w:t>± 0.4 mm</w:t>
            </w:r>
          </w:p>
        </w:tc>
        <w:tc>
          <w:tcPr>
            <w:tcW w:w="0" w:type="auto"/>
            <w:vAlign w:val="center"/>
            <w:hideMark/>
          </w:tcPr>
          <w:p w14:paraId="5606B498" w14:textId="345167D9" w:rsidR="00927BEF" w:rsidRPr="00927BEF" w:rsidRDefault="00927BEF" w:rsidP="00927BEF">
            <w:pPr>
              <w:spacing w:after="0" w:line="240" w:lineRule="auto"/>
            </w:pPr>
            <w:r w:rsidRPr="00927BEF">
              <w:t xml:space="preserve">~79 g </w:t>
            </w:r>
          </w:p>
        </w:tc>
      </w:tr>
    </w:tbl>
    <w:p w14:paraId="5CE3B9FE" w14:textId="3466A41A" w:rsidR="00FE5752" w:rsidRDefault="00FE5752" w:rsidP="00927BEF">
      <w:pPr>
        <w:spacing w:after="0" w:line="240" w:lineRule="auto"/>
      </w:pPr>
    </w:p>
    <w:p w14:paraId="53FAE237" w14:textId="2797D3B2" w:rsidR="00B32F9E" w:rsidRPr="00B32F9E" w:rsidRDefault="00B32F9E" w:rsidP="00B32F9E">
      <w:pPr>
        <w:spacing w:after="0" w:line="240" w:lineRule="auto"/>
      </w:pPr>
      <w:r w:rsidRPr="00B32F9E">
        <w:t xml:space="preserve">The </w:t>
      </w:r>
      <w:r>
        <w:rPr>
          <w:b/>
          <w:bCs/>
        </w:rPr>
        <w:t xml:space="preserve">SK </w:t>
      </w:r>
      <w:r w:rsidRPr="00B32F9E">
        <w:rPr>
          <w:b/>
          <w:bCs/>
        </w:rPr>
        <w:t>Welding Gauge (WGU-7M)</w:t>
      </w:r>
      <w:r w:rsidRPr="00B32F9E">
        <w:t xml:space="preserve"> is a versatile stainless-steel measurement tool for inspecting various weld dimensions in fabrication and quality control. Designed to support a wide range of welding applications, this compact gauge allows welders and inspectors to quickly check fillet size, undercut depth, bevel/groove angles, and other critical weld features — helping ensure welds meet required standards for strength and quality. </w:t>
      </w:r>
    </w:p>
    <w:p w14:paraId="5AC53052" w14:textId="22C60A71" w:rsidR="00B32F9E" w:rsidRPr="00B32F9E" w:rsidRDefault="00B32F9E" w:rsidP="00B32F9E">
      <w:pPr>
        <w:spacing w:after="0" w:line="240" w:lineRule="auto"/>
      </w:pPr>
    </w:p>
    <w:p w14:paraId="59DB998C" w14:textId="77777777" w:rsidR="00B32F9E" w:rsidRPr="00B32F9E" w:rsidRDefault="00B32F9E" w:rsidP="00B32F9E">
      <w:pPr>
        <w:spacing w:after="0" w:line="240" w:lineRule="auto"/>
        <w:rPr>
          <w:b/>
          <w:bCs/>
        </w:rPr>
      </w:pPr>
      <w:r w:rsidRPr="00B32F9E">
        <w:rPr>
          <w:b/>
          <w:bCs/>
        </w:rPr>
        <w:t>Key Features &amp; Benefits</w:t>
      </w:r>
    </w:p>
    <w:p w14:paraId="589E6EF1" w14:textId="228B6619" w:rsidR="00B32F9E" w:rsidRPr="00B32F9E" w:rsidRDefault="00B32F9E" w:rsidP="00B32F9E">
      <w:pPr>
        <w:numPr>
          <w:ilvl w:val="0"/>
          <w:numId w:val="2"/>
        </w:numPr>
        <w:spacing w:after="0" w:line="240" w:lineRule="auto"/>
      </w:pPr>
      <w:r w:rsidRPr="00B32F9E">
        <w:rPr>
          <w:b/>
          <w:bCs/>
        </w:rPr>
        <w:t>Multi-Function Measurement</w:t>
      </w:r>
      <w:r w:rsidRPr="00B32F9E">
        <w:t xml:space="preserve"> — Accurately measures fillet leg length, bead height, undercut depth, groove/bevel angle, and gap sizes with one tool. </w:t>
      </w:r>
    </w:p>
    <w:p w14:paraId="511300A5" w14:textId="58D886C7" w:rsidR="00B32F9E" w:rsidRPr="00B32F9E" w:rsidRDefault="00B32F9E" w:rsidP="00B32F9E">
      <w:pPr>
        <w:numPr>
          <w:ilvl w:val="0"/>
          <w:numId w:val="2"/>
        </w:numPr>
        <w:spacing w:after="0" w:line="240" w:lineRule="auto"/>
      </w:pPr>
      <w:r w:rsidRPr="00B32F9E">
        <w:rPr>
          <w:b/>
          <w:bCs/>
        </w:rPr>
        <w:t>Durable Construction</w:t>
      </w:r>
      <w:r w:rsidRPr="00B32F9E">
        <w:t xml:space="preserve"> — Made from stainless steel for corrosion resistance and long service life in workshop environments. </w:t>
      </w:r>
    </w:p>
    <w:p w14:paraId="610CA5C3" w14:textId="05B754E4" w:rsidR="00B32F9E" w:rsidRPr="00B32F9E" w:rsidRDefault="00B32F9E" w:rsidP="00B32F9E">
      <w:pPr>
        <w:numPr>
          <w:ilvl w:val="0"/>
          <w:numId w:val="2"/>
        </w:numPr>
        <w:spacing w:after="0" w:line="240" w:lineRule="auto"/>
      </w:pPr>
      <w:r w:rsidRPr="00B32F9E">
        <w:rPr>
          <w:b/>
          <w:bCs/>
        </w:rPr>
        <w:t>Easy to Read &amp; Use</w:t>
      </w:r>
      <w:r w:rsidRPr="00B32F9E">
        <w:t xml:space="preserve"> — Clear scale markings on a single plane for quick, intuitive reference during inspections. </w:t>
      </w:r>
    </w:p>
    <w:p w14:paraId="3D40124A" w14:textId="65406513" w:rsidR="00B32F9E" w:rsidRPr="00B32F9E" w:rsidRDefault="00B32F9E" w:rsidP="00B32F9E">
      <w:pPr>
        <w:numPr>
          <w:ilvl w:val="0"/>
          <w:numId w:val="2"/>
        </w:numPr>
        <w:spacing w:after="0" w:line="240" w:lineRule="auto"/>
      </w:pPr>
      <w:r w:rsidRPr="00B32F9E">
        <w:rPr>
          <w:b/>
          <w:bCs/>
        </w:rPr>
        <w:t>Improves Quality Control</w:t>
      </w:r>
      <w:r w:rsidRPr="00B32F9E">
        <w:t xml:space="preserve"> — Supports consistent welding standards and helps identify dimensional issues early in fabrication. </w:t>
      </w:r>
    </w:p>
    <w:p w14:paraId="5E0A82AA" w14:textId="72727738" w:rsidR="00B32F9E" w:rsidRPr="00B32F9E" w:rsidRDefault="00B32F9E" w:rsidP="00B32F9E">
      <w:pPr>
        <w:numPr>
          <w:ilvl w:val="0"/>
          <w:numId w:val="2"/>
        </w:numPr>
        <w:spacing w:after="0" w:line="240" w:lineRule="auto"/>
      </w:pPr>
      <w:r w:rsidRPr="00B32F9E">
        <w:rPr>
          <w:b/>
          <w:bCs/>
        </w:rPr>
        <w:t>Compact &amp; Portable</w:t>
      </w:r>
      <w:r w:rsidRPr="00B32F9E">
        <w:t xml:space="preserve"> — Lightweight design makes it convenient for field work or shop use. </w:t>
      </w:r>
    </w:p>
    <w:p w14:paraId="54438F2B" w14:textId="2C54A012" w:rsidR="00B32F9E" w:rsidRDefault="00B32F9E" w:rsidP="00B32F9E">
      <w:pPr>
        <w:spacing w:after="0" w:line="240" w:lineRule="auto"/>
      </w:pPr>
    </w:p>
    <w:p w14:paraId="0EC6C7FA" w14:textId="77777777" w:rsidR="00A43B0C" w:rsidRPr="00B32F9E" w:rsidRDefault="00A43B0C" w:rsidP="00B32F9E">
      <w:pPr>
        <w:spacing w:after="0" w:line="240" w:lineRule="auto"/>
      </w:pPr>
    </w:p>
    <w:p w14:paraId="3ED8558A" w14:textId="1DE5F1BA" w:rsidR="00B32F9E" w:rsidRPr="00B32F9E" w:rsidRDefault="00B32F9E" w:rsidP="00B32F9E">
      <w:pPr>
        <w:spacing w:after="0" w:line="240" w:lineRule="auto"/>
        <w:rPr>
          <w:b/>
          <w:bCs/>
        </w:rPr>
      </w:pPr>
      <w:r w:rsidRPr="00B32F9E">
        <w:rPr>
          <w:b/>
          <w:bCs/>
        </w:rPr>
        <w:t>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6"/>
        <w:gridCol w:w="2224"/>
      </w:tblGrid>
      <w:tr w:rsidR="00B32F9E" w:rsidRPr="00B32F9E" w14:paraId="7C45225B" w14:textId="77777777" w:rsidTr="00B32F9E">
        <w:trPr>
          <w:tblHeader/>
          <w:tblCellSpacing w:w="15" w:type="dxa"/>
        </w:trPr>
        <w:tc>
          <w:tcPr>
            <w:tcW w:w="0" w:type="auto"/>
            <w:vAlign w:val="center"/>
            <w:hideMark/>
          </w:tcPr>
          <w:p w14:paraId="0C565EB6" w14:textId="77777777" w:rsidR="00B32F9E" w:rsidRPr="00B32F9E" w:rsidRDefault="00B32F9E" w:rsidP="00A43B0C">
            <w:pPr>
              <w:spacing w:after="0" w:line="240" w:lineRule="auto"/>
              <w:jc w:val="center"/>
              <w:rPr>
                <w:b/>
                <w:bCs/>
              </w:rPr>
            </w:pPr>
            <w:r w:rsidRPr="00B32F9E">
              <w:rPr>
                <w:b/>
                <w:bCs/>
              </w:rPr>
              <w:t>Specification</w:t>
            </w:r>
          </w:p>
        </w:tc>
        <w:tc>
          <w:tcPr>
            <w:tcW w:w="0" w:type="auto"/>
            <w:vAlign w:val="center"/>
            <w:hideMark/>
          </w:tcPr>
          <w:p w14:paraId="687C1BD8" w14:textId="77777777" w:rsidR="00B32F9E" w:rsidRPr="00B32F9E" w:rsidRDefault="00B32F9E" w:rsidP="00A43B0C">
            <w:pPr>
              <w:spacing w:after="0" w:line="240" w:lineRule="auto"/>
              <w:jc w:val="center"/>
              <w:rPr>
                <w:b/>
                <w:bCs/>
              </w:rPr>
            </w:pPr>
            <w:r w:rsidRPr="00B32F9E">
              <w:rPr>
                <w:b/>
                <w:bCs/>
              </w:rPr>
              <w:t>Details</w:t>
            </w:r>
          </w:p>
        </w:tc>
      </w:tr>
      <w:tr w:rsidR="00B32F9E" w:rsidRPr="00B32F9E" w14:paraId="79E0BA85" w14:textId="77777777" w:rsidTr="00B32F9E">
        <w:trPr>
          <w:tblCellSpacing w:w="15" w:type="dxa"/>
        </w:trPr>
        <w:tc>
          <w:tcPr>
            <w:tcW w:w="0" w:type="auto"/>
            <w:vAlign w:val="center"/>
            <w:hideMark/>
          </w:tcPr>
          <w:p w14:paraId="1B16444C" w14:textId="77777777" w:rsidR="00B32F9E" w:rsidRPr="00B32F9E" w:rsidRDefault="00B32F9E" w:rsidP="00B32F9E">
            <w:pPr>
              <w:spacing w:after="0" w:line="240" w:lineRule="auto"/>
            </w:pPr>
            <w:r w:rsidRPr="00B32F9E">
              <w:rPr>
                <w:b/>
                <w:bCs/>
              </w:rPr>
              <w:t>Measurement Range – Undercut Depth</w:t>
            </w:r>
          </w:p>
        </w:tc>
        <w:tc>
          <w:tcPr>
            <w:tcW w:w="0" w:type="auto"/>
            <w:vAlign w:val="center"/>
            <w:hideMark/>
          </w:tcPr>
          <w:p w14:paraId="4046DEDE" w14:textId="114A50DC" w:rsidR="00B32F9E" w:rsidRPr="00B32F9E" w:rsidRDefault="00B32F9E" w:rsidP="00B32F9E">
            <w:pPr>
              <w:spacing w:after="0" w:line="240" w:lineRule="auto"/>
            </w:pPr>
            <w:r w:rsidRPr="00B32F9E">
              <w:t xml:space="preserve">0–25 mm </w:t>
            </w:r>
          </w:p>
        </w:tc>
      </w:tr>
      <w:tr w:rsidR="00B32F9E" w:rsidRPr="00B32F9E" w14:paraId="6976EEF1" w14:textId="77777777" w:rsidTr="00B32F9E">
        <w:trPr>
          <w:tblCellSpacing w:w="15" w:type="dxa"/>
        </w:trPr>
        <w:tc>
          <w:tcPr>
            <w:tcW w:w="0" w:type="auto"/>
            <w:vAlign w:val="center"/>
            <w:hideMark/>
          </w:tcPr>
          <w:p w14:paraId="3D607248" w14:textId="77777777" w:rsidR="00B32F9E" w:rsidRPr="00B32F9E" w:rsidRDefault="00B32F9E" w:rsidP="00B32F9E">
            <w:pPr>
              <w:spacing w:after="0" w:line="240" w:lineRule="auto"/>
            </w:pPr>
            <w:r w:rsidRPr="00B32F9E">
              <w:rPr>
                <w:b/>
                <w:bCs/>
              </w:rPr>
              <w:t>Fillet Leg Length / Bead Height</w:t>
            </w:r>
          </w:p>
        </w:tc>
        <w:tc>
          <w:tcPr>
            <w:tcW w:w="0" w:type="auto"/>
            <w:vAlign w:val="center"/>
            <w:hideMark/>
          </w:tcPr>
          <w:p w14:paraId="380D18A3" w14:textId="6B0CB7CD" w:rsidR="00B32F9E" w:rsidRPr="00B32F9E" w:rsidRDefault="00B32F9E" w:rsidP="00B32F9E">
            <w:pPr>
              <w:spacing w:after="0" w:line="240" w:lineRule="auto"/>
            </w:pPr>
            <w:r w:rsidRPr="00B32F9E">
              <w:t xml:space="preserve">0–25 mm </w:t>
            </w:r>
          </w:p>
        </w:tc>
      </w:tr>
      <w:tr w:rsidR="00B32F9E" w:rsidRPr="00B32F9E" w14:paraId="7835CB47" w14:textId="77777777" w:rsidTr="00B32F9E">
        <w:trPr>
          <w:tblCellSpacing w:w="15" w:type="dxa"/>
        </w:trPr>
        <w:tc>
          <w:tcPr>
            <w:tcW w:w="0" w:type="auto"/>
            <w:vAlign w:val="center"/>
            <w:hideMark/>
          </w:tcPr>
          <w:p w14:paraId="12B98991" w14:textId="77777777" w:rsidR="00B32F9E" w:rsidRPr="00B32F9E" w:rsidRDefault="00B32F9E" w:rsidP="00B32F9E">
            <w:pPr>
              <w:spacing w:after="0" w:line="240" w:lineRule="auto"/>
            </w:pPr>
            <w:r w:rsidRPr="00B32F9E">
              <w:rPr>
                <w:b/>
                <w:bCs/>
              </w:rPr>
              <w:t>Fillet Neck Thickness</w:t>
            </w:r>
          </w:p>
        </w:tc>
        <w:tc>
          <w:tcPr>
            <w:tcW w:w="0" w:type="auto"/>
            <w:vAlign w:val="center"/>
            <w:hideMark/>
          </w:tcPr>
          <w:p w14:paraId="72DF365F" w14:textId="61F41D97" w:rsidR="00B32F9E" w:rsidRPr="00B32F9E" w:rsidRDefault="00B32F9E" w:rsidP="00B32F9E">
            <w:pPr>
              <w:spacing w:after="0" w:line="240" w:lineRule="auto"/>
            </w:pPr>
            <w:r w:rsidRPr="00B32F9E">
              <w:t xml:space="preserve">0–15 mm </w:t>
            </w:r>
          </w:p>
        </w:tc>
      </w:tr>
      <w:tr w:rsidR="00B32F9E" w:rsidRPr="00B32F9E" w14:paraId="61CF392A" w14:textId="77777777" w:rsidTr="00B32F9E">
        <w:trPr>
          <w:tblCellSpacing w:w="15" w:type="dxa"/>
        </w:trPr>
        <w:tc>
          <w:tcPr>
            <w:tcW w:w="0" w:type="auto"/>
            <w:vAlign w:val="center"/>
            <w:hideMark/>
          </w:tcPr>
          <w:p w14:paraId="42C44ADE" w14:textId="77777777" w:rsidR="00B32F9E" w:rsidRPr="00B32F9E" w:rsidRDefault="00B32F9E" w:rsidP="00B32F9E">
            <w:pPr>
              <w:spacing w:after="0" w:line="240" w:lineRule="auto"/>
            </w:pPr>
            <w:r w:rsidRPr="00B32F9E">
              <w:rPr>
                <w:b/>
                <w:bCs/>
              </w:rPr>
              <w:t>Gap Measurement Range</w:t>
            </w:r>
          </w:p>
        </w:tc>
        <w:tc>
          <w:tcPr>
            <w:tcW w:w="0" w:type="auto"/>
            <w:vAlign w:val="center"/>
            <w:hideMark/>
          </w:tcPr>
          <w:p w14:paraId="7F790C06" w14:textId="6D2003B1" w:rsidR="00B32F9E" w:rsidRPr="00B32F9E" w:rsidRDefault="00B32F9E" w:rsidP="00B32F9E">
            <w:pPr>
              <w:spacing w:after="0" w:line="240" w:lineRule="auto"/>
            </w:pPr>
            <w:r w:rsidRPr="00B32F9E">
              <w:t xml:space="preserve">2–5 mm </w:t>
            </w:r>
          </w:p>
        </w:tc>
      </w:tr>
      <w:tr w:rsidR="00B32F9E" w:rsidRPr="00B32F9E" w14:paraId="64318E92" w14:textId="77777777" w:rsidTr="00B32F9E">
        <w:trPr>
          <w:tblCellSpacing w:w="15" w:type="dxa"/>
        </w:trPr>
        <w:tc>
          <w:tcPr>
            <w:tcW w:w="0" w:type="auto"/>
            <w:vAlign w:val="center"/>
            <w:hideMark/>
          </w:tcPr>
          <w:p w14:paraId="65D0EB2E" w14:textId="77777777" w:rsidR="00B32F9E" w:rsidRPr="00B32F9E" w:rsidRDefault="00B32F9E" w:rsidP="00B32F9E">
            <w:pPr>
              <w:spacing w:after="0" w:line="240" w:lineRule="auto"/>
            </w:pPr>
            <w:r w:rsidRPr="00B32F9E">
              <w:rPr>
                <w:b/>
                <w:bCs/>
              </w:rPr>
              <w:t>Bevel/Groove Angle Range</w:t>
            </w:r>
          </w:p>
        </w:tc>
        <w:tc>
          <w:tcPr>
            <w:tcW w:w="0" w:type="auto"/>
            <w:vAlign w:val="center"/>
            <w:hideMark/>
          </w:tcPr>
          <w:p w14:paraId="1ADB2545" w14:textId="40D616F1" w:rsidR="00B32F9E" w:rsidRPr="00B32F9E" w:rsidRDefault="00B32F9E" w:rsidP="00B32F9E">
            <w:pPr>
              <w:spacing w:after="0" w:line="240" w:lineRule="auto"/>
            </w:pPr>
            <w:r w:rsidRPr="00B32F9E">
              <w:t>0–60°</w:t>
            </w:r>
          </w:p>
        </w:tc>
      </w:tr>
      <w:tr w:rsidR="00B32F9E" w:rsidRPr="00B32F9E" w14:paraId="10F1D0D2" w14:textId="77777777" w:rsidTr="00B32F9E">
        <w:trPr>
          <w:tblCellSpacing w:w="15" w:type="dxa"/>
        </w:trPr>
        <w:tc>
          <w:tcPr>
            <w:tcW w:w="0" w:type="auto"/>
            <w:vAlign w:val="center"/>
            <w:hideMark/>
          </w:tcPr>
          <w:p w14:paraId="5C377451" w14:textId="77777777" w:rsidR="00B32F9E" w:rsidRPr="00B32F9E" w:rsidRDefault="00B32F9E" w:rsidP="00B32F9E">
            <w:pPr>
              <w:spacing w:after="0" w:line="240" w:lineRule="auto"/>
            </w:pPr>
            <w:r w:rsidRPr="00B32F9E">
              <w:rPr>
                <w:b/>
                <w:bCs/>
              </w:rPr>
              <w:t>Material</w:t>
            </w:r>
          </w:p>
        </w:tc>
        <w:tc>
          <w:tcPr>
            <w:tcW w:w="0" w:type="auto"/>
            <w:vAlign w:val="center"/>
            <w:hideMark/>
          </w:tcPr>
          <w:p w14:paraId="56763C3D" w14:textId="4E113ECE" w:rsidR="00B32F9E" w:rsidRPr="00B32F9E" w:rsidRDefault="00B32F9E" w:rsidP="00B32F9E">
            <w:pPr>
              <w:spacing w:after="0" w:line="240" w:lineRule="auto"/>
            </w:pPr>
            <w:r w:rsidRPr="00B32F9E">
              <w:t>Stainless Steel (SUS</w:t>
            </w:r>
            <w:r w:rsidR="00A43B0C">
              <w:t>410</w:t>
            </w:r>
            <w:r w:rsidRPr="00B32F9E">
              <w:t xml:space="preserve">) </w:t>
            </w:r>
          </w:p>
        </w:tc>
      </w:tr>
      <w:tr w:rsidR="00B32F9E" w:rsidRPr="00B32F9E" w14:paraId="3AD6B00D" w14:textId="77777777" w:rsidTr="00B32F9E">
        <w:trPr>
          <w:tblCellSpacing w:w="15" w:type="dxa"/>
        </w:trPr>
        <w:tc>
          <w:tcPr>
            <w:tcW w:w="0" w:type="auto"/>
            <w:vAlign w:val="center"/>
            <w:hideMark/>
          </w:tcPr>
          <w:p w14:paraId="27E4C7E8" w14:textId="77777777" w:rsidR="00B32F9E" w:rsidRPr="00B32F9E" w:rsidRDefault="00B32F9E" w:rsidP="00B32F9E">
            <w:pPr>
              <w:spacing w:after="0" w:line="240" w:lineRule="auto"/>
            </w:pPr>
            <w:r w:rsidRPr="00B32F9E">
              <w:rPr>
                <w:b/>
                <w:bCs/>
              </w:rPr>
              <w:t>Weight Approx.</w:t>
            </w:r>
          </w:p>
        </w:tc>
        <w:tc>
          <w:tcPr>
            <w:tcW w:w="0" w:type="auto"/>
            <w:vAlign w:val="center"/>
            <w:hideMark/>
          </w:tcPr>
          <w:p w14:paraId="0ED5CAED" w14:textId="1D66764D" w:rsidR="00B32F9E" w:rsidRPr="00B32F9E" w:rsidRDefault="00B32F9E" w:rsidP="00B32F9E">
            <w:pPr>
              <w:spacing w:after="0" w:line="240" w:lineRule="auto"/>
            </w:pPr>
            <w:r w:rsidRPr="00B32F9E">
              <w:t>150 g</w:t>
            </w:r>
          </w:p>
        </w:tc>
      </w:tr>
    </w:tbl>
    <w:p w14:paraId="4F610700" w14:textId="77777777" w:rsidR="00B32F9E" w:rsidRDefault="00B32F9E" w:rsidP="00927BEF">
      <w:pPr>
        <w:spacing w:after="0" w:line="240" w:lineRule="auto"/>
      </w:pPr>
    </w:p>
    <w:p w14:paraId="6B289B69" w14:textId="77777777" w:rsidR="00EE2460" w:rsidRDefault="00EE2460" w:rsidP="00927BEF">
      <w:pPr>
        <w:spacing w:after="0" w:line="240" w:lineRule="auto"/>
      </w:pPr>
    </w:p>
    <w:p w14:paraId="792DD963" w14:textId="77777777" w:rsidR="00EE2460" w:rsidRDefault="00EE2460" w:rsidP="00927BEF">
      <w:pPr>
        <w:spacing w:after="0" w:line="240" w:lineRule="auto"/>
      </w:pPr>
    </w:p>
    <w:p w14:paraId="5A2D47E8" w14:textId="1DCAEC27" w:rsidR="00EE2460" w:rsidRPr="00EE2460" w:rsidRDefault="00EE2460" w:rsidP="00EE2460">
      <w:pPr>
        <w:spacing w:after="0" w:line="240" w:lineRule="auto"/>
      </w:pPr>
      <w:r w:rsidRPr="00EE2460">
        <w:t xml:space="preserve">The </w:t>
      </w:r>
      <w:r w:rsidRPr="00EE2460">
        <w:rPr>
          <w:b/>
          <w:bCs/>
        </w:rPr>
        <w:t>Niigata Seiki WGU-2S Welding Gauge</w:t>
      </w:r>
      <w:r w:rsidRPr="00EE2460">
        <w:t xml:space="preserve"> is a dedicated and easy-to-use inspection tool engineered for accurately measuring the </w:t>
      </w:r>
      <w:r w:rsidRPr="00EE2460">
        <w:rPr>
          <w:b/>
          <w:bCs/>
        </w:rPr>
        <w:t>depth and length of undercuts</w:t>
      </w:r>
      <w:r w:rsidRPr="00EE2460">
        <w:t xml:space="preserve"> in welded joints. Its simple mechanical design and stainless-steel construction make it ideal for welding quality control in fabrication, construction, and maintenance work. </w:t>
      </w:r>
    </w:p>
    <w:p w14:paraId="162C757C" w14:textId="0CD25A3B" w:rsidR="00EE2460" w:rsidRPr="00EE2460" w:rsidRDefault="00EE2460" w:rsidP="00EE2460">
      <w:pPr>
        <w:spacing w:after="0" w:line="240" w:lineRule="auto"/>
      </w:pPr>
    </w:p>
    <w:p w14:paraId="42A3E698" w14:textId="77777777" w:rsidR="00EE2460" w:rsidRPr="00EE2460" w:rsidRDefault="00EE2460" w:rsidP="00EE2460">
      <w:pPr>
        <w:spacing w:after="0" w:line="240" w:lineRule="auto"/>
        <w:rPr>
          <w:b/>
          <w:bCs/>
        </w:rPr>
      </w:pPr>
      <w:r w:rsidRPr="00EE2460">
        <w:rPr>
          <w:b/>
          <w:bCs/>
        </w:rPr>
        <w:t>Key Features &amp; Benefits</w:t>
      </w:r>
    </w:p>
    <w:p w14:paraId="24D2392D" w14:textId="7CDC3689" w:rsidR="00EE2460" w:rsidRPr="00EE2460" w:rsidRDefault="00EE2460" w:rsidP="00EE2460">
      <w:pPr>
        <w:numPr>
          <w:ilvl w:val="0"/>
          <w:numId w:val="6"/>
        </w:numPr>
        <w:spacing w:after="0" w:line="240" w:lineRule="auto"/>
      </w:pPr>
      <w:r w:rsidRPr="00EE2460">
        <w:rPr>
          <w:b/>
          <w:bCs/>
        </w:rPr>
        <w:t>Dedicated Undercut Measurement</w:t>
      </w:r>
      <w:r w:rsidRPr="00EE2460">
        <w:t xml:space="preserve"> – Specifically designed to quickly and reliably measure undercut depth and length on weld beads. </w:t>
      </w:r>
    </w:p>
    <w:p w14:paraId="2FE832AA" w14:textId="27253350" w:rsidR="00EE2460" w:rsidRPr="00EE2460" w:rsidRDefault="00EE2460" w:rsidP="00EE2460">
      <w:pPr>
        <w:numPr>
          <w:ilvl w:val="0"/>
          <w:numId w:val="6"/>
        </w:numPr>
        <w:spacing w:after="0" w:line="240" w:lineRule="auto"/>
      </w:pPr>
      <w:r w:rsidRPr="00EE2460">
        <w:rPr>
          <w:b/>
          <w:bCs/>
        </w:rPr>
        <w:t>Threaded Undercut Probe with Zero Adjustment</w:t>
      </w:r>
      <w:r w:rsidRPr="00EE2460">
        <w:t xml:space="preserve"> – Allows </w:t>
      </w:r>
      <w:r w:rsidRPr="00EE2460">
        <w:rPr>
          <w:b/>
          <w:bCs/>
        </w:rPr>
        <w:t>zero-point calibration</w:t>
      </w:r>
      <w:r w:rsidRPr="00EE2460">
        <w:t xml:space="preserve"> for improved accuracy and repeatability. </w:t>
      </w:r>
    </w:p>
    <w:p w14:paraId="79EC69E3" w14:textId="592E3C2F" w:rsidR="00EE2460" w:rsidRPr="00EE2460" w:rsidRDefault="00EE2460" w:rsidP="00EE2460">
      <w:pPr>
        <w:numPr>
          <w:ilvl w:val="0"/>
          <w:numId w:val="6"/>
        </w:numPr>
        <w:spacing w:after="0" w:line="240" w:lineRule="auto"/>
      </w:pPr>
      <w:r w:rsidRPr="00EE2460">
        <w:rPr>
          <w:b/>
          <w:bCs/>
        </w:rPr>
        <w:t>Stainless Steel Construction</w:t>
      </w:r>
      <w:r w:rsidRPr="00EE2460">
        <w:t xml:space="preserve"> – Durable SUS410 body resists corrosion and wear for long service life on the shop floor. </w:t>
      </w:r>
    </w:p>
    <w:p w14:paraId="7DA72A43" w14:textId="5DC7B2C9" w:rsidR="00EE2460" w:rsidRPr="00EE2460" w:rsidRDefault="00EE2460" w:rsidP="00EE2460">
      <w:pPr>
        <w:numPr>
          <w:ilvl w:val="0"/>
          <w:numId w:val="6"/>
        </w:numPr>
        <w:spacing w:after="0" w:line="240" w:lineRule="auto"/>
      </w:pPr>
      <w:r w:rsidRPr="00EE2460">
        <w:rPr>
          <w:b/>
          <w:bCs/>
        </w:rPr>
        <w:t>Simple &amp; Fast Use</w:t>
      </w:r>
      <w:r w:rsidRPr="00EE2460">
        <w:t xml:space="preserve"> – Clear graduations and straightforward design enable efficient inspection without complex setup. </w:t>
      </w:r>
    </w:p>
    <w:p w14:paraId="110D55D6" w14:textId="5122AF72" w:rsidR="00EE2460" w:rsidRPr="00EE2460" w:rsidRDefault="00EE2460" w:rsidP="00EE2460">
      <w:pPr>
        <w:numPr>
          <w:ilvl w:val="0"/>
          <w:numId w:val="6"/>
        </w:numPr>
        <w:spacing w:after="0" w:line="240" w:lineRule="auto"/>
      </w:pPr>
      <w:r w:rsidRPr="00EE2460">
        <w:rPr>
          <w:b/>
          <w:bCs/>
        </w:rPr>
        <w:t>Portable &amp; Compact</w:t>
      </w:r>
      <w:r w:rsidRPr="00EE2460">
        <w:t xml:space="preserve"> – Lightweight design makes it easy to carry between workstations or job sites. </w:t>
      </w:r>
    </w:p>
    <w:p w14:paraId="47A2B235" w14:textId="3AB18DDE" w:rsidR="00EE2460" w:rsidRPr="00EE2460" w:rsidRDefault="00EE2460" w:rsidP="00EE2460">
      <w:pPr>
        <w:spacing w:after="0" w:line="240" w:lineRule="auto"/>
      </w:pPr>
    </w:p>
    <w:p w14:paraId="479B6F53" w14:textId="77777777" w:rsidR="00EE2460" w:rsidRPr="00EE2460" w:rsidRDefault="00EE2460" w:rsidP="00EE2460">
      <w:pPr>
        <w:spacing w:after="0" w:line="240" w:lineRule="auto"/>
        <w:rPr>
          <w:b/>
          <w:bCs/>
        </w:rPr>
      </w:pPr>
      <w:r w:rsidRPr="00EE2460">
        <w:rPr>
          <w:b/>
          <w:bCs/>
        </w:rPr>
        <w:t>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3994"/>
      </w:tblGrid>
      <w:tr w:rsidR="00EE2460" w:rsidRPr="00EE2460" w14:paraId="54852574" w14:textId="77777777" w:rsidTr="00EE2460">
        <w:trPr>
          <w:tblHeader/>
          <w:tblCellSpacing w:w="15" w:type="dxa"/>
        </w:trPr>
        <w:tc>
          <w:tcPr>
            <w:tcW w:w="0" w:type="auto"/>
            <w:vAlign w:val="center"/>
            <w:hideMark/>
          </w:tcPr>
          <w:p w14:paraId="310A955A" w14:textId="77777777" w:rsidR="00EE2460" w:rsidRPr="00EE2460" w:rsidRDefault="00EE2460" w:rsidP="00EE2460">
            <w:pPr>
              <w:spacing w:after="0" w:line="240" w:lineRule="auto"/>
              <w:rPr>
                <w:b/>
                <w:bCs/>
              </w:rPr>
            </w:pPr>
            <w:r w:rsidRPr="00EE2460">
              <w:rPr>
                <w:b/>
                <w:bCs/>
              </w:rPr>
              <w:t>Specification</w:t>
            </w:r>
          </w:p>
        </w:tc>
        <w:tc>
          <w:tcPr>
            <w:tcW w:w="0" w:type="auto"/>
            <w:vAlign w:val="center"/>
            <w:hideMark/>
          </w:tcPr>
          <w:p w14:paraId="7E105B22" w14:textId="77777777" w:rsidR="00EE2460" w:rsidRPr="00EE2460" w:rsidRDefault="00EE2460" w:rsidP="00EE2460">
            <w:pPr>
              <w:spacing w:after="0" w:line="240" w:lineRule="auto"/>
              <w:rPr>
                <w:b/>
                <w:bCs/>
              </w:rPr>
            </w:pPr>
            <w:r w:rsidRPr="00EE2460">
              <w:rPr>
                <w:b/>
                <w:bCs/>
              </w:rPr>
              <w:t>Details</w:t>
            </w:r>
          </w:p>
        </w:tc>
      </w:tr>
      <w:tr w:rsidR="00EE2460" w:rsidRPr="00EE2460" w14:paraId="57A59596" w14:textId="77777777" w:rsidTr="00EE2460">
        <w:trPr>
          <w:tblCellSpacing w:w="15" w:type="dxa"/>
        </w:trPr>
        <w:tc>
          <w:tcPr>
            <w:tcW w:w="0" w:type="auto"/>
            <w:vAlign w:val="center"/>
            <w:hideMark/>
          </w:tcPr>
          <w:p w14:paraId="12FAC7F5" w14:textId="77777777" w:rsidR="00EE2460" w:rsidRPr="00EE2460" w:rsidRDefault="00EE2460" w:rsidP="00EE2460">
            <w:pPr>
              <w:spacing w:after="0" w:line="240" w:lineRule="auto"/>
            </w:pPr>
            <w:r w:rsidRPr="00EE2460">
              <w:rPr>
                <w:b/>
                <w:bCs/>
              </w:rPr>
              <w:t>Model</w:t>
            </w:r>
          </w:p>
        </w:tc>
        <w:tc>
          <w:tcPr>
            <w:tcW w:w="0" w:type="auto"/>
            <w:vAlign w:val="center"/>
            <w:hideMark/>
          </w:tcPr>
          <w:p w14:paraId="39D5BC4C" w14:textId="77777777" w:rsidR="00EE2460" w:rsidRPr="00EE2460" w:rsidRDefault="00EE2460" w:rsidP="00EE2460">
            <w:pPr>
              <w:spacing w:after="0" w:line="240" w:lineRule="auto"/>
            </w:pPr>
            <w:r w:rsidRPr="00EE2460">
              <w:t>WGU-2S</w:t>
            </w:r>
          </w:p>
        </w:tc>
      </w:tr>
      <w:tr w:rsidR="00EE2460" w:rsidRPr="00EE2460" w14:paraId="23DE83B2" w14:textId="77777777" w:rsidTr="00EE2460">
        <w:trPr>
          <w:tblCellSpacing w:w="15" w:type="dxa"/>
        </w:trPr>
        <w:tc>
          <w:tcPr>
            <w:tcW w:w="0" w:type="auto"/>
            <w:vAlign w:val="center"/>
            <w:hideMark/>
          </w:tcPr>
          <w:p w14:paraId="06687D81" w14:textId="77777777" w:rsidR="00EE2460" w:rsidRPr="00EE2460" w:rsidRDefault="00EE2460" w:rsidP="00EE2460">
            <w:pPr>
              <w:spacing w:after="0" w:line="240" w:lineRule="auto"/>
            </w:pPr>
            <w:r w:rsidRPr="00EE2460">
              <w:rPr>
                <w:b/>
                <w:bCs/>
              </w:rPr>
              <w:t>Application</w:t>
            </w:r>
          </w:p>
        </w:tc>
        <w:tc>
          <w:tcPr>
            <w:tcW w:w="0" w:type="auto"/>
            <w:vAlign w:val="center"/>
            <w:hideMark/>
          </w:tcPr>
          <w:p w14:paraId="71A36174" w14:textId="77777777" w:rsidR="00EE2460" w:rsidRPr="00EE2460" w:rsidRDefault="00EE2460" w:rsidP="00EE2460">
            <w:pPr>
              <w:spacing w:after="0" w:line="240" w:lineRule="auto"/>
            </w:pPr>
            <w:r w:rsidRPr="00EE2460">
              <w:t>Undercut depth and length measurement</w:t>
            </w:r>
          </w:p>
        </w:tc>
      </w:tr>
      <w:tr w:rsidR="00EE2460" w:rsidRPr="00EE2460" w14:paraId="07185149" w14:textId="77777777" w:rsidTr="00EE2460">
        <w:trPr>
          <w:tblCellSpacing w:w="15" w:type="dxa"/>
        </w:trPr>
        <w:tc>
          <w:tcPr>
            <w:tcW w:w="0" w:type="auto"/>
            <w:vAlign w:val="center"/>
            <w:hideMark/>
          </w:tcPr>
          <w:p w14:paraId="2A6F1483" w14:textId="77777777" w:rsidR="00EE2460" w:rsidRPr="00EE2460" w:rsidRDefault="00EE2460" w:rsidP="00EE2460">
            <w:pPr>
              <w:spacing w:after="0" w:line="240" w:lineRule="auto"/>
            </w:pPr>
            <w:r w:rsidRPr="00EE2460">
              <w:rPr>
                <w:b/>
                <w:bCs/>
              </w:rPr>
              <w:t>Material</w:t>
            </w:r>
          </w:p>
        </w:tc>
        <w:tc>
          <w:tcPr>
            <w:tcW w:w="0" w:type="auto"/>
            <w:vAlign w:val="center"/>
            <w:hideMark/>
          </w:tcPr>
          <w:p w14:paraId="0272BF0F" w14:textId="77777777" w:rsidR="00EE2460" w:rsidRPr="00EE2460" w:rsidRDefault="00EE2460" w:rsidP="00EE2460">
            <w:pPr>
              <w:spacing w:after="0" w:line="240" w:lineRule="auto"/>
            </w:pPr>
            <w:r w:rsidRPr="00EE2460">
              <w:t>Stainless Steel (SUS410)</w:t>
            </w:r>
          </w:p>
        </w:tc>
      </w:tr>
      <w:tr w:rsidR="00EE2460" w:rsidRPr="00EE2460" w14:paraId="2215C0F2" w14:textId="77777777" w:rsidTr="00EE2460">
        <w:trPr>
          <w:tblCellSpacing w:w="15" w:type="dxa"/>
        </w:trPr>
        <w:tc>
          <w:tcPr>
            <w:tcW w:w="0" w:type="auto"/>
            <w:vAlign w:val="center"/>
            <w:hideMark/>
          </w:tcPr>
          <w:p w14:paraId="4AF2FECA" w14:textId="77777777" w:rsidR="00EE2460" w:rsidRPr="00EE2460" w:rsidRDefault="00EE2460" w:rsidP="00EE2460">
            <w:pPr>
              <w:spacing w:after="0" w:line="240" w:lineRule="auto"/>
            </w:pPr>
            <w:r w:rsidRPr="00EE2460">
              <w:rPr>
                <w:b/>
                <w:bCs/>
              </w:rPr>
              <w:t>Minimum Reading</w:t>
            </w:r>
          </w:p>
        </w:tc>
        <w:tc>
          <w:tcPr>
            <w:tcW w:w="0" w:type="auto"/>
            <w:vAlign w:val="center"/>
            <w:hideMark/>
          </w:tcPr>
          <w:p w14:paraId="67256EBA" w14:textId="77777777" w:rsidR="00EE2460" w:rsidRPr="00EE2460" w:rsidRDefault="00EE2460" w:rsidP="00EE2460">
            <w:pPr>
              <w:spacing w:after="0" w:line="240" w:lineRule="auto"/>
            </w:pPr>
            <w:r w:rsidRPr="00EE2460">
              <w:t>0.2 mm</w:t>
            </w:r>
          </w:p>
        </w:tc>
      </w:tr>
      <w:tr w:rsidR="00EE2460" w:rsidRPr="00EE2460" w14:paraId="74F00018" w14:textId="77777777" w:rsidTr="00EE2460">
        <w:trPr>
          <w:tblCellSpacing w:w="15" w:type="dxa"/>
        </w:trPr>
        <w:tc>
          <w:tcPr>
            <w:tcW w:w="0" w:type="auto"/>
            <w:vAlign w:val="center"/>
            <w:hideMark/>
          </w:tcPr>
          <w:p w14:paraId="3797C28E" w14:textId="77777777" w:rsidR="00EE2460" w:rsidRPr="00EE2460" w:rsidRDefault="00EE2460" w:rsidP="00EE2460">
            <w:pPr>
              <w:spacing w:after="0" w:line="240" w:lineRule="auto"/>
            </w:pPr>
            <w:r w:rsidRPr="00EE2460">
              <w:rPr>
                <w:b/>
                <w:bCs/>
              </w:rPr>
              <w:t>Mass</w:t>
            </w:r>
          </w:p>
        </w:tc>
        <w:tc>
          <w:tcPr>
            <w:tcW w:w="0" w:type="auto"/>
            <w:vAlign w:val="center"/>
            <w:hideMark/>
          </w:tcPr>
          <w:p w14:paraId="540F95BB" w14:textId="77777777" w:rsidR="00EE2460" w:rsidRPr="00EE2460" w:rsidRDefault="00EE2460" w:rsidP="00EE2460">
            <w:pPr>
              <w:spacing w:after="0" w:line="240" w:lineRule="auto"/>
            </w:pPr>
            <w:r w:rsidRPr="00EE2460">
              <w:t>~100 g</w:t>
            </w:r>
          </w:p>
        </w:tc>
      </w:tr>
      <w:tr w:rsidR="00EE2460" w:rsidRPr="00EE2460" w14:paraId="6CFDFD83" w14:textId="77777777" w:rsidTr="00EE2460">
        <w:trPr>
          <w:tblCellSpacing w:w="15" w:type="dxa"/>
        </w:trPr>
        <w:tc>
          <w:tcPr>
            <w:tcW w:w="0" w:type="auto"/>
            <w:vAlign w:val="center"/>
            <w:hideMark/>
          </w:tcPr>
          <w:p w14:paraId="36409EC4" w14:textId="77777777" w:rsidR="00EE2460" w:rsidRPr="00EE2460" w:rsidRDefault="00EE2460" w:rsidP="00EE2460">
            <w:pPr>
              <w:spacing w:after="0" w:line="240" w:lineRule="auto"/>
            </w:pPr>
            <w:r w:rsidRPr="00EE2460">
              <w:rPr>
                <w:b/>
                <w:bCs/>
              </w:rPr>
              <w:t>Feature</w:t>
            </w:r>
          </w:p>
        </w:tc>
        <w:tc>
          <w:tcPr>
            <w:tcW w:w="0" w:type="auto"/>
            <w:vAlign w:val="center"/>
            <w:hideMark/>
          </w:tcPr>
          <w:p w14:paraId="68179D64" w14:textId="307EEBF7" w:rsidR="00EE2460" w:rsidRPr="00EE2460" w:rsidRDefault="00EE2460" w:rsidP="00EE2460">
            <w:pPr>
              <w:spacing w:after="0" w:line="240" w:lineRule="auto"/>
            </w:pPr>
            <w:r w:rsidRPr="00EE2460">
              <w:t>Zero-point</w:t>
            </w:r>
            <w:r w:rsidRPr="00EE2460">
              <w:t xml:space="preserve"> adjustment with threaded probe</w:t>
            </w:r>
          </w:p>
        </w:tc>
      </w:tr>
    </w:tbl>
    <w:p w14:paraId="7845A3AD" w14:textId="77777777" w:rsidR="00EE2460" w:rsidRDefault="00EE2460" w:rsidP="00927BEF">
      <w:pPr>
        <w:spacing w:after="0" w:line="240" w:lineRule="auto"/>
      </w:pPr>
    </w:p>
    <w:p w14:paraId="342B5B0F" w14:textId="77777777" w:rsidR="00EE2460" w:rsidRDefault="00EE2460" w:rsidP="00927BEF">
      <w:pPr>
        <w:spacing w:after="0" w:line="240" w:lineRule="auto"/>
      </w:pPr>
    </w:p>
    <w:p w14:paraId="43093097" w14:textId="77777777" w:rsidR="00A43B0C" w:rsidRDefault="00A43B0C" w:rsidP="00927BEF">
      <w:pPr>
        <w:spacing w:after="0" w:line="240" w:lineRule="auto"/>
      </w:pPr>
    </w:p>
    <w:p w14:paraId="7AAA32F5" w14:textId="77777777" w:rsidR="00EE2460" w:rsidRDefault="00EE2460" w:rsidP="00927BEF">
      <w:pPr>
        <w:spacing w:after="0" w:line="240" w:lineRule="auto"/>
      </w:pPr>
    </w:p>
    <w:p w14:paraId="7B2E2E02" w14:textId="782B3130" w:rsidR="00A43B0C" w:rsidRPr="00B32F9E" w:rsidRDefault="00A43B0C" w:rsidP="00A43B0C">
      <w:pPr>
        <w:spacing w:after="0" w:line="240" w:lineRule="auto"/>
      </w:pPr>
      <w:r w:rsidRPr="00B32F9E">
        <w:lastRenderedPageBreak/>
        <w:t xml:space="preserve">The </w:t>
      </w:r>
      <w:r>
        <w:rPr>
          <w:b/>
          <w:bCs/>
        </w:rPr>
        <w:t xml:space="preserve">SK </w:t>
      </w:r>
      <w:r w:rsidRPr="00B32F9E">
        <w:rPr>
          <w:b/>
          <w:bCs/>
        </w:rPr>
        <w:t>Welding Gauge (WGU-8M)</w:t>
      </w:r>
      <w:r w:rsidRPr="00B32F9E">
        <w:t xml:space="preserve"> is a versatile stainless-steel measurement tool for inspecting various weld dimensions in fabrication and quality control. Designed to support a wide range of welding applications, this compact gauge allows welders and inspectors to quickly check fillet size, undercut depth, bevel/groove angles, and other critical weld features — helping ensure welds meet required standards for strength and quality. </w:t>
      </w:r>
    </w:p>
    <w:p w14:paraId="35A7F598" w14:textId="77777777" w:rsidR="00A43B0C" w:rsidRPr="00B32F9E" w:rsidRDefault="00A43B0C" w:rsidP="00A43B0C">
      <w:pPr>
        <w:spacing w:after="0" w:line="240" w:lineRule="auto"/>
      </w:pPr>
    </w:p>
    <w:p w14:paraId="07858D3B" w14:textId="77777777" w:rsidR="00A43B0C" w:rsidRPr="00B32F9E" w:rsidRDefault="00A43B0C" w:rsidP="00A43B0C">
      <w:pPr>
        <w:spacing w:after="0" w:line="240" w:lineRule="auto"/>
        <w:rPr>
          <w:b/>
          <w:bCs/>
        </w:rPr>
      </w:pPr>
      <w:r w:rsidRPr="00B32F9E">
        <w:rPr>
          <w:b/>
          <w:bCs/>
        </w:rPr>
        <w:t>Key Features &amp; Benefits</w:t>
      </w:r>
    </w:p>
    <w:p w14:paraId="2987CF13" w14:textId="77777777" w:rsidR="00A43B0C" w:rsidRPr="00B32F9E" w:rsidRDefault="00A43B0C" w:rsidP="00A43B0C">
      <w:pPr>
        <w:numPr>
          <w:ilvl w:val="0"/>
          <w:numId w:val="2"/>
        </w:numPr>
        <w:spacing w:after="0" w:line="240" w:lineRule="auto"/>
      </w:pPr>
      <w:r w:rsidRPr="00B32F9E">
        <w:rPr>
          <w:b/>
          <w:bCs/>
        </w:rPr>
        <w:t>Multi-Function Measurement</w:t>
      </w:r>
      <w:r w:rsidRPr="00B32F9E">
        <w:t xml:space="preserve"> — Accurately measures fillet leg length, bead height, undercut depth, groove/bevel angle, and gap sizes with one tool. </w:t>
      </w:r>
    </w:p>
    <w:p w14:paraId="5A1FE00C" w14:textId="77777777" w:rsidR="00A43B0C" w:rsidRPr="00B32F9E" w:rsidRDefault="00A43B0C" w:rsidP="00A43B0C">
      <w:pPr>
        <w:numPr>
          <w:ilvl w:val="0"/>
          <w:numId w:val="2"/>
        </w:numPr>
        <w:spacing w:after="0" w:line="240" w:lineRule="auto"/>
      </w:pPr>
      <w:r w:rsidRPr="00B32F9E">
        <w:rPr>
          <w:b/>
          <w:bCs/>
        </w:rPr>
        <w:t>Durable Construction</w:t>
      </w:r>
      <w:r w:rsidRPr="00B32F9E">
        <w:t xml:space="preserve"> — Made from stainless steel for corrosion resistance and long service life in workshop environments. </w:t>
      </w:r>
    </w:p>
    <w:p w14:paraId="13E30587" w14:textId="77777777" w:rsidR="00A43B0C" w:rsidRPr="00B32F9E" w:rsidRDefault="00A43B0C" w:rsidP="00A43B0C">
      <w:pPr>
        <w:numPr>
          <w:ilvl w:val="0"/>
          <w:numId w:val="2"/>
        </w:numPr>
        <w:spacing w:after="0" w:line="240" w:lineRule="auto"/>
      </w:pPr>
      <w:r w:rsidRPr="00B32F9E">
        <w:rPr>
          <w:b/>
          <w:bCs/>
        </w:rPr>
        <w:t>Easy to Read &amp; Use</w:t>
      </w:r>
      <w:r w:rsidRPr="00B32F9E">
        <w:t xml:space="preserve"> — Clear scale markings on a single plane for quick, intuitive reference during inspections. </w:t>
      </w:r>
    </w:p>
    <w:p w14:paraId="0757C55E" w14:textId="77777777" w:rsidR="00A43B0C" w:rsidRPr="00B32F9E" w:rsidRDefault="00A43B0C" w:rsidP="00A43B0C">
      <w:pPr>
        <w:numPr>
          <w:ilvl w:val="0"/>
          <w:numId w:val="2"/>
        </w:numPr>
        <w:spacing w:after="0" w:line="240" w:lineRule="auto"/>
      </w:pPr>
      <w:r w:rsidRPr="00B32F9E">
        <w:rPr>
          <w:b/>
          <w:bCs/>
        </w:rPr>
        <w:t>Improves Quality Control</w:t>
      </w:r>
      <w:r w:rsidRPr="00B32F9E">
        <w:t xml:space="preserve"> — Supports consistent welding standards and helps identify dimensional issues early in fabrication. </w:t>
      </w:r>
    </w:p>
    <w:p w14:paraId="4D3B58E6" w14:textId="77777777" w:rsidR="00A43B0C" w:rsidRPr="00B32F9E" w:rsidRDefault="00A43B0C" w:rsidP="00A43B0C">
      <w:pPr>
        <w:numPr>
          <w:ilvl w:val="0"/>
          <w:numId w:val="2"/>
        </w:numPr>
        <w:spacing w:after="0" w:line="240" w:lineRule="auto"/>
      </w:pPr>
      <w:r w:rsidRPr="00B32F9E">
        <w:rPr>
          <w:b/>
          <w:bCs/>
        </w:rPr>
        <w:t>Compact &amp; Portable</w:t>
      </w:r>
      <w:r w:rsidRPr="00B32F9E">
        <w:t xml:space="preserve"> — Lightweight design makes it convenient for field work or shop use. </w:t>
      </w:r>
    </w:p>
    <w:p w14:paraId="78CE60C5" w14:textId="77777777" w:rsidR="00A43B0C" w:rsidRDefault="00A43B0C" w:rsidP="00A43B0C">
      <w:pPr>
        <w:spacing w:after="0" w:line="240" w:lineRule="auto"/>
      </w:pPr>
    </w:p>
    <w:p w14:paraId="20635104" w14:textId="77777777" w:rsidR="00A43B0C" w:rsidRPr="00B32F9E" w:rsidRDefault="00A43B0C" w:rsidP="00A43B0C">
      <w:pPr>
        <w:spacing w:after="0" w:line="240" w:lineRule="auto"/>
      </w:pPr>
    </w:p>
    <w:p w14:paraId="1D27CC37" w14:textId="77777777" w:rsidR="00A43B0C" w:rsidRPr="00B32F9E" w:rsidRDefault="00A43B0C" w:rsidP="00A43B0C">
      <w:pPr>
        <w:spacing w:after="0" w:line="240" w:lineRule="auto"/>
        <w:rPr>
          <w:b/>
          <w:bCs/>
        </w:rPr>
      </w:pPr>
      <w:r w:rsidRPr="00B32F9E">
        <w:rPr>
          <w:b/>
          <w:bCs/>
        </w:rPr>
        <w:t>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6"/>
        <w:gridCol w:w="2224"/>
      </w:tblGrid>
      <w:tr w:rsidR="00A43B0C" w:rsidRPr="00B32F9E" w14:paraId="7D1C3EB8" w14:textId="77777777" w:rsidTr="00B959A4">
        <w:trPr>
          <w:tblHeader/>
          <w:tblCellSpacing w:w="15" w:type="dxa"/>
        </w:trPr>
        <w:tc>
          <w:tcPr>
            <w:tcW w:w="0" w:type="auto"/>
            <w:vAlign w:val="center"/>
            <w:hideMark/>
          </w:tcPr>
          <w:p w14:paraId="1AD21194" w14:textId="77777777" w:rsidR="00A43B0C" w:rsidRPr="00B32F9E" w:rsidRDefault="00A43B0C" w:rsidP="00B959A4">
            <w:pPr>
              <w:spacing w:after="0" w:line="240" w:lineRule="auto"/>
              <w:jc w:val="center"/>
              <w:rPr>
                <w:b/>
                <w:bCs/>
              </w:rPr>
            </w:pPr>
            <w:r w:rsidRPr="00B32F9E">
              <w:rPr>
                <w:b/>
                <w:bCs/>
              </w:rPr>
              <w:t>Specification</w:t>
            </w:r>
          </w:p>
        </w:tc>
        <w:tc>
          <w:tcPr>
            <w:tcW w:w="0" w:type="auto"/>
            <w:vAlign w:val="center"/>
            <w:hideMark/>
          </w:tcPr>
          <w:p w14:paraId="07F92C11" w14:textId="77777777" w:rsidR="00A43B0C" w:rsidRPr="00B32F9E" w:rsidRDefault="00A43B0C" w:rsidP="00B959A4">
            <w:pPr>
              <w:spacing w:after="0" w:line="240" w:lineRule="auto"/>
              <w:jc w:val="center"/>
              <w:rPr>
                <w:b/>
                <w:bCs/>
              </w:rPr>
            </w:pPr>
            <w:r w:rsidRPr="00B32F9E">
              <w:rPr>
                <w:b/>
                <w:bCs/>
              </w:rPr>
              <w:t>Details</w:t>
            </w:r>
          </w:p>
        </w:tc>
      </w:tr>
      <w:tr w:rsidR="00A43B0C" w:rsidRPr="00B32F9E" w14:paraId="5C35960B" w14:textId="77777777" w:rsidTr="00B959A4">
        <w:trPr>
          <w:tblCellSpacing w:w="15" w:type="dxa"/>
        </w:trPr>
        <w:tc>
          <w:tcPr>
            <w:tcW w:w="0" w:type="auto"/>
            <w:vAlign w:val="center"/>
            <w:hideMark/>
          </w:tcPr>
          <w:p w14:paraId="3F9F220A" w14:textId="77777777" w:rsidR="00A43B0C" w:rsidRPr="00B32F9E" w:rsidRDefault="00A43B0C" w:rsidP="00B959A4">
            <w:pPr>
              <w:spacing w:after="0" w:line="240" w:lineRule="auto"/>
            </w:pPr>
            <w:r w:rsidRPr="00B32F9E">
              <w:rPr>
                <w:b/>
                <w:bCs/>
              </w:rPr>
              <w:t>Measurement Range – Undercut Depth</w:t>
            </w:r>
          </w:p>
        </w:tc>
        <w:tc>
          <w:tcPr>
            <w:tcW w:w="0" w:type="auto"/>
            <w:vAlign w:val="center"/>
            <w:hideMark/>
          </w:tcPr>
          <w:p w14:paraId="56E9A396" w14:textId="77777777" w:rsidR="00A43B0C" w:rsidRPr="00B32F9E" w:rsidRDefault="00A43B0C" w:rsidP="00B959A4">
            <w:pPr>
              <w:spacing w:after="0" w:line="240" w:lineRule="auto"/>
            </w:pPr>
            <w:r w:rsidRPr="00B32F9E">
              <w:t xml:space="preserve">0–25 mm </w:t>
            </w:r>
          </w:p>
        </w:tc>
      </w:tr>
      <w:tr w:rsidR="00A43B0C" w:rsidRPr="00B32F9E" w14:paraId="22C32942" w14:textId="77777777" w:rsidTr="00B959A4">
        <w:trPr>
          <w:tblCellSpacing w:w="15" w:type="dxa"/>
        </w:trPr>
        <w:tc>
          <w:tcPr>
            <w:tcW w:w="0" w:type="auto"/>
            <w:vAlign w:val="center"/>
            <w:hideMark/>
          </w:tcPr>
          <w:p w14:paraId="0ECA1B0F" w14:textId="77777777" w:rsidR="00A43B0C" w:rsidRPr="00B32F9E" w:rsidRDefault="00A43B0C" w:rsidP="00B959A4">
            <w:pPr>
              <w:spacing w:after="0" w:line="240" w:lineRule="auto"/>
            </w:pPr>
            <w:r w:rsidRPr="00B32F9E">
              <w:rPr>
                <w:b/>
                <w:bCs/>
              </w:rPr>
              <w:t>Fillet Leg Length / Bead Height</w:t>
            </w:r>
          </w:p>
        </w:tc>
        <w:tc>
          <w:tcPr>
            <w:tcW w:w="0" w:type="auto"/>
            <w:vAlign w:val="center"/>
            <w:hideMark/>
          </w:tcPr>
          <w:p w14:paraId="7A7CD9F9" w14:textId="77777777" w:rsidR="00A43B0C" w:rsidRPr="00B32F9E" w:rsidRDefault="00A43B0C" w:rsidP="00B959A4">
            <w:pPr>
              <w:spacing w:after="0" w:line="240" w:lineRule="auto"/>
            </w:pPr>
            <w:r w:rsidRPr="00B32F9E">
              <w:t xml:space="preserve">0–25 mm </w:t>
            </w:r>
          </w:p>
        </w:tc>
      </w:tr>
      <w:tr w:rsidR="00A43B0C" w:rsidRPr="00B32F9E" w14:paraId="7C497385" w14:textId="77777777" w:rsidTr="00B959A4">
        <w:trPr>
          <w:tblCellSpacing w:w="15" w:type="dxa"/>
        </w:trPr>
        <w:tc>
          <w:tcPr>
            <w:tcW w:w="0" w:type="auto"/>
            <w:vAlign w:val="center"/>
            <w:hideMark/>
          </w:tcPr>
          <w:p w14:paraId="34128FEF" w14:textId="77777777" w:rsidR="00A43B0C" w:rsidRPr="00B32F9E" w:rsidRDefault="00A43B0C" w:rsidP="00B959A4">
            <w:pPr>
              <w:spacing w:after="0" w:line="240" w:lineRule="auto"/>
            </w:pPr>
            <w:r w:rsidRPr="00B32F9E">
              <w:rPr>
                <w:b/>
                <w:bCs/>
              </w:rPr>
              <w:t>Fillet Neck Thickness</w:t>
            </w:r>
          </w:p>
        </w:tc>
        <w:tc>
          <w:tcPr>
            <w:tcW w:w="0" w:type="auto"/>
            <w:vAlign w:val="center"/>
            <w:hideMark/>
          </w:tcPr>
          <w:p w14:paraId="47289E30" w14:textId="77777777" w:rsidR="00A43B0C" w:rsidRPr="00B32F9E" w:rsidRDefault="00A43B0C" w:rsidP="00B959A4">
            <w:pPr>
              <w:spacing w:after="0" w:line="240" w:lineRule="auto"/>
            </w:pPr>
            <w:r w:rsidRPr="00B32F9E">
              <w:t xml:space="preserve">0–15 mm </w:t>
            </w:r>
          </w:p>
        </w:tc>
      </w:tr>
      <w:tr w:rsidR="00A43B0C" w:rsidRPr="00B32F9E" w14:paraId="38925012" w14:textId="77777777" w:rsidTr="00B959A4">
        <w:trPr>
          <w:tblCellSpacing w:w="15" w:type="dxa"/>
        </w:trPr>
        <w:tc>
          <w:tcPr>
            <w:tcW w:w="0" w:type="auto"/>
            <w:vAlign w:val="center"/>
            <w:hideMark/>
          </w:tcPr>
          <w:p w14:paraId="28E1BE96" w14:textId="77777777" w:rsidR="00A43B0C" w:rsidRPr="00B32F9E" w:rsidRDefault="00A43B0C" w:rsidP="00B959A4">
            <w:pPr>
              <w:spacing w:after="0" w:line="240" w:lineRule="auto"/>
            </w:pPr>
            <w:r w:rsidRPr="00B32F9E">
              <w:rPr>
                <w:b/>
                <w:bCs/>
              </w:rPr>
              <w:t>Gap Measurement Range</w:t>
            </w:r>
          </w:p>
        </w:tc>
        <w:tc>
          <w:tcPr>
            <w:tcW w:w="0" w:type="auto"/>
            <w:vAlign w:val="center"/>
            <w:hideMark/>
          </w:tcPr>
          <w:p w14:paraId="77595156" w14:textId="77777777" w:rsidR="00A43B0C" w:rsidRPr="00B32F9E" w:rsidRDefault="00A43B0C" w:rsidP="00B959A4">
            <w:pPr>
              <w:spacing w:after="0" w:line="240" w:lineRule="auto"/>
            </w:pPr>
            <w:r w:rsidRPr="00B32F9E">
              <w:t xml:space="preserve">2–5 mm </w:t>
            </w:r>
          </w:p>
        </w:tc>
      </w:tr>
      <w:tr w:rsidR="00A43B0C" w:rsidRPr="00B32F9E" w14:paraId="31E72098" w14:textId="77777777" w:rsidTr="00B959A4">
        <w:trPr>
          <w:tblCellSpacing w:w="15" w:type="dxa"/>
        </w:trPr>
        <w:tc>
          <w:tcPr>
            <w:tcW w:w="0" w:type="auto"/>
            <w:vAlign w:val="center"/>
            <w:hideMark/>
          </w:tcPr>
          <w:p w14:paraId="601697E1" w14:textId="77777777" w:rsidR="00A43B0C" w:rsidRPr="00B32F9E" w:rsidRDefault="00A43B0C" w:rsidP="00B959A4">
            <w:pPr>
              <w:spacing w:after="0" w:line="240" w:lineRule="auto"/>
            </w:pPr>
            <w:r w:rsidRPr="00B32F9E">
              <w:rPr>
                <w:b/>
                <w:bCs/>
              </w:rPr>
              <w:t>Bevel/Groove Angle Range</w:t>
            </w:r>
          </w:p>
        </w:tc>
        <w:tc>
          <w:tcPr>
            <w:tcW w:w="0" w:type="auto"/>
            <w:vAlign w:val="center"/>
            <w:hideMark/>
          </w:tcPr>
          <w:p w14:paraId="5DCD8EAB" w14:textId="54E50725" w:rsidR="00A43B0C" w:rsidRPr="00B32F9E" w:rsidRDefault="00A43B0C" w:rsidP="00B959A4">
            <w:pPr>
              <w:spacing w:after="0" w:line="240" w:lineRule="auto"/>
            </w:pPr>
            <w:r w:rsidRPr="00B32F9E">
              <w:t>0–</w:t>
            </w:r>
            <w:r>
              <w:t>7</w:t>
            </w:r>
            <w:r w:rsidRPr="00B32F9E">
              <w:t>0°</w:t>
            </w:r>
          </w:p>
        </w:tc>
      </w:tr>
      <w:tr w:rsidR="00A43B0C" w:rsidRPr="00B32F9E" w14:paraId="6018486B" w14:textId="77777777" w:rsidTr="00B959A4">
        <w:trPr>
          <w:tblCellSpacing w:w="15" w:type="dxa"/>
        </w:trPr>
        <w:tc>
          <w:tcPr>
            <w:tcW w:w="0" w:type="auto"/>
            <w:vAlign w:val="center"/>
            <w:hideMark/>
          </w:tcPr>
          <w:p w14:paraId="0ADA4555" w14:textId="77777777" w:rsidR="00A43B0C" w:rsidRPr="00B32F9E" w:rsidRDefault="00A43B0C" w:rsidP="00B959A4">
            <w:pPr>
              <w:spacing w:after="0" w:line="240" w:lineRule="auto"/>
            </w:pPr>
            <w:r w:rsidRPr="00B32F9E">
              <w:rPr>
                <w:b/>
                <w:bCs/>
              </w:rPr>
              <w:t>Material</w:t>
            </w:r>
          </w:p>
        </w:tc>
        <w:tc>
          <w:tcPr>
            <w:tcW w:w="0" w:type="auto"/>
            <w:vAlign w:val="center"/>
            <w:hideMark/>
          </w:tcPr>
          <w:p w14:paraId="72A286BF" w14:textId="77777777" w:rsidR="00A43B0C" w:rsidRPr="00B32F9E" w:rsidRDefault="00A43B0C" w:rsidP="00B959A4">
            <w:pPr>
              <w:spacing w:after="0" w:line="240" w:lineRule="auto"/>
            </w:pPr>
            <w:r w:rsidRPr="00B32F9E">
              <w:t>Stainless Steel (SUS</w:t>
            </w:r>
            <w:r>
              <w:t>410</w:t>
            </w:r>
            <w:r w:rsidRPr="00B32F9E">
              <w:t xml:space="preserve">) </w:t>
            </w:r>
          </w:p>
        </w:tc>
      </w:tr>
      <w:tr w:rsidR="00A43B0C" w:rsidRPr="00B32F9E" w14:paraId="33B4ED57" w14:textId="77777777" w:rsidTr="00B959A4">
        <w:trPr>
          <w:tblCellSpacing w:w="15" w:type="dxa"/>
        </w:trPr>
        <w:tc>
          <w:tcPr>
            <w:tcW w:w="0" w:type="auto"/>
            <w:vAlign w:val="center"/>
            <w:hideMark/>
          </w:tcPr>
          <w:p w14:paraId="1E9F149A" w14:textId="77777777" w:rsidR="00A43B0C" w:rsidRPr="00B32F9E" w:rsidRDefault="00A43B0C" w:rsidP="00B959A4">
            <w:pPr>
              <w:spacing w:after="0" w:line="240" w:lineRule="auto"/>
            </w:pPr>
            <w:r w:rsidRPr="00B32F9E">
              <w:rPr>
                <w:b/>
                <w:bCs/>
              </w:rPr>
              <w:t>Weight Approx.</w:t>
            </w:r>
          </w:p>
        </w:tc>
        <w:tc>
          <w:tcPr>
            <w:tcW w:w="0" w:type="auto"/>
            <w:vAlign w:val="center"/>
            <w:hideMark/>
          </w:tcPr>
          <w:p w14:paraId="57E628B8" w14:textId="265F6230" w:rsidR="00A43B0C" w:rsidRPr="00B32F9E" w:rsidRDefault="00A43B0C" w:rsidP="00B959A4">
            <w:pPr>
              <w:spacing w:after="0" w:line="240" w:lineRule="auto"/>
            </w:pPr>
            <w:r w:rsidRPr="00B32F9E">
              <w:t>1</w:t>
            </w:r>
            <w:r>
              <w:t>9</w:t>
            </w:r>
            <w:r w:rsidRPr="00B32F9E">
              <w:t>0 g</w:t>
            </w:r>
          </w:p>
        </w:tc>
      </w:tr>
    </w:tbl>
    <w:p w14:paraId="3F01FBEC" w14:textId="77777777" w:rsidR="00A43B0C" w:rsidRDefault="00A43B0C" w:rsidP="00A43B0C">
      <w:pPr>
        <w:spacing w:after="0" w:line="240" w:lineRule="auto"/>
      </w:pPr>
    </w:p>
    <w:p w14:paraId="09ED99B3" w14:textId="77777777" w:rsidR="00A43B0C" w:rsidRPr="00927BEF" w:rsidRDefault="00A43B0C" w:rsidP="00927BEF">
      <w:pPr>
        <w:spacing w:after="0" w:line="240" w:lineRule="auto"/>
      </w:pPr>
    </w:p>
    <w:sectPr w:rsidR="00A43B0C" w:rsidRPr="00927B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0787"/>
    <w:multiLevelType w:val="multilevel"/>
    <w:tmpl w:val="11A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A3EA9"/>
    <w:multiLevelType w:val="multilevel"/>
    <w:tmpl w:val="4E3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72D35"/>
    <w:multiLevelType w:val="multilevel"/>
    <w:tmpl w:val="288C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927A9"/>
    <w:multiLevelType w:val="multilevel"/>
    <w:tmpl w:val="702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3595D"/>
    <w:multiLevelType w:val="multilevel"/>
    <w:tmpl w:val="07E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81474"/>
    <w:multiLevelType w:val="multilevel"/>
    <w:tmpl w:val="B264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15585">
    <w:abstractNumId w:val="0"/>
  </w:num>
  <w:num w:numId="2" w16cid:durableId="1045523209">
    <w:abstractNumId w:val="4"/>
  </w:num>
  <w:num w:numId="3" w16cid:durableId="1525512312">
    <w:abstractNumId w:val="3"/>
  </w:num>
  <w:num w:numId="4" w16cid:durableId="1500655452">
    <w:abstractNumId w:val="1"/>
  </w:num>
  <w:num w:numId="5" w16cid:durableId="1931232102">
    <w:abstractNumId w:val="2"/>
  </w:num>
  <w:num w:numId="6" w16cid:durableId="1814823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EF"/>
    <w:rsid w:val="00596FBD"/>
    <w:rsid w:val="00927BEF"/>
    <w:rsid w:val="00A43B0C"/>
    <w:rsid w:val="00B32F9E"/>
    <w:rsid w:val="00D317FB"/>
    <w:rsid w:val="00E71D29"/>
    <w:rsid w:val="00EE2460"/>
    <w:rsid w:val="00FD5805"/>
    <w:rsid w:val="00FE57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63B3"/>
  <w15:chartTrackingRefBased/>
  <w15:docId w15:val="{59730ECB-D299-4607-BCFC-DBE0A424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B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B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7B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7B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7B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7B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7B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B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B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B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B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7B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7B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7B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7B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7B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7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B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B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7BEF"/>
    <w:pPr>
      <w:spacing w:before="160"/>
      <w:jc w:val="center"/>
    </w:pPr>
    <w:rPr>
      <w:i/>
      <w:iCs/>
      <w:color w:val="404040" w:themeColor="text1" w:themeTint="BF"/>
    </w:rPr>
  </w:style>
  <w:style w:type="character" w:customStyle="1" w:styleId="QuoteChar">
    <w:name w:val="Quote Char"/>
    <w:basedOn w:val="DefaultParagraphFont"/>
    <w:link w:val="Quote"/>
    <w:uiPriority w:val="29"/>
    <w:rsid w:val="00927BEF"/>
    <w:rPr>
      <w:i/>
      <w:iCs/>
      <w:color w:val="404040" w:themeColor="text1" w:themeTint="BF"/>
    </w:rPr>
  </w:style>
  <w:style w:type="paragraph" w:styleId="ListParagraph">
    <w:name w:val="List Paragraph"/>
    <w:basedOn w:val="Normal"/>
    <w:uiPriority w:val="34"/>
    <w:qFormat/>
    <w:rsid w:val="00927BEF"/>
    <w:pPr>
      <w:ind w:left="720"/>
      <w:contextualSpacing/>
    </w:pPr>
  </w:style>
  <w:style w:type="character" w:styleId="IntenseEmphasis">
    <w:name w:val="Intense Emphasis"/>
    <w:basedOn w:val="DefaultParagraphFont"/>
    <w:uiPriority w:val="21"/>
    <w:qFormat/>
    <w:rsid w:val="00927BEF"/>
    <w:rPr>
      <w:i/>
      <w:iCs/>
      <w:color w:val="0F4761" w:themeColor="accent1" w:themeShade="BF"/>
    </w:rPr>
  </w:style>
  <w:style w:type="paragraph" w:styleId="IntenseQuote">
    <w:name w:val="Intense Quote"/>
    <w:basedOn w:val="Normal"/>
    <w:next w:val="Normal"/>
    <w:link w:val="IntenseQuoteChar"/>
    <w:uiPriority w:val="30"/>
    <w:qFormat/>
    <w:rsid w:val="00927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BEF"/>
    <w:rPr>
      <w:i/>
      <w:iCs/>
      <w:color w:val="0F4761" w:themeColor="accent1" w:themeShade="BF"/>
    </w:rPr>
  </w:style>
  <w:style w:type="character" w:styleId="IntenseReference">
    <w:name w:val="Intense Reference"/>
    <w:basedOn w:val="DefaultParagraphFont"/>
    <w:uiPriority w:val="32"/>
    <w:qFormat/>
    <w:rsid w:val="00927BEF"/>
    <w:rPr>
      <w:b/>
      <w:bCs/>
      <w:smallCaps/>
      <w:color w:val="0F4761" w:themeColor="accent1" w:themeShade="BF"/>
      <w:spacing w:val="5"/>
    </w:rPr>
  </w:style>
  <w:style w:type="character" w:styleId="Hyperlink">
    <w:name w:val="Hyperlink"/>
    <w:basedOn w:val="DefaultParagraphFont"/>
    <w:uiPriority w:val="99"/>
    <w:unhideWhenUsed/>
    <w:rsid w:val="00927BEF"/>
    <w:rPr>
      <w:color w:val="467886" w:themeColor="hyperlink"/>
      <w:u w:val="single"/>
    </w:rPr>
  </w:style>
  <w:style w:type="character" w:styleId="UnresolvedMention">
    <w:name w:val="Unresolved Mention"/>
    <w:basedOn w:val="DefaultParagraphFont"/>
    <w:uiPriority w:val="99"/>
    <w:semiHidden/>
    <w:unhideWhenUsed/>
    <w:rsid w:val="00927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5</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Reinna Genevieve</dc:creator>
  <cp:keywords/>
  <dc:description/>
  <cp:lastModifiedBy>Reinna Genevieve</cp:lastModifiedBy>
  <cp:revision>2</cp:revision>
  <dcterms:created xsi:type="dcterms:W3CDTF">2025-12-29T02:51:00Z</dcterms:created>
  <dcterms:modified xsi:type="dcterms:W3CDTF">2025-12-29T05:56:00Z</dcterms:modified>
</cp:coreProperties>
</file>