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9070" w14:textId="77777777" w:rsidR="00CD1221" w:rsidRPr="00CD1221" w:rsidRDefault="00CD1221" w:rsidP="00CD1221">
      <w:pPr>
        <w:spacing w:after="0"/>
        <w:rPr>
          <w:b/>
          <w:bCs/>
          <w:sz w:val="24"/>
          <w:szCs w:val="24"/>
        </w:rPr>
      </w:pPr>
      <w:r w:rsidRPr="00CD1221">
        <w:rPr>
          <w:b/>
          <w:bCs/>
          <w:sz w:val="24"/>
          <w:szCs w:val="24"/>
        </w:rPr>
        <w:t xml:space="preserve">Yutaka Crown </w:t>
      </w:r>
      <w:r w:rsidRPr="00CD1221">
        <w:rPr>
          <w:b/>
          <w:bCs/>
          <w:i/>
          <w:iCs/>
          <w:sz w:val="24"/>
          <w:szCs w:val="24"/>
        </w:rPr>
        <w:t>ECORE2</w:t>
      </w:r>
      <w:r w:rsidRPr="00CD1221">
        <w:rPr>
          <w:b/>
          <w:bCs/>
          <w:sz w:val="24"/>
          <w:szCs w:val="24"/>
        </w:rPr>
        <w:t xml:space="preserve"> Flowmeter – Welding Gas Saver Flow Control Device</w:t>
      </w:r>
    </w:p>
    <w:p w14:paraId="0CCED469" w14:textId="443E1D0F" w:rsidR="00CD1221" w:rsidRPr="00CD1221" w:rsidRDefault="00CD1221" w:rsidP="00CD1221">
      <w:pPr>
        <w:spacing w:after="0"/>
        <w:rPr>
          <w:sz w:val="24"/>
          <w:szCs w:val="24"/>
        </w:rPr>
      </w:pPr>
      <w:r w:rsidRPr="00CD1221">
        <w:rPr>
          <w:sz w:val="24"/>
          <w:szCs w:val="24"/>
        </w:rPr>
        <w:t xml:space="preserve">The </w:t>
      </w:r>
      <w:r w:rsidRPr="00CD1221">
        <w:rPr>
          <w:b/>
          <w:bCs/>
          <w:sz w:val="24"/>
          <w:szCs w:val="24"/>
        </w:rPr>
        <w:t xml:space="preserve">Yutaka Crown </w:t>
      </w:r>
      <w:r w:rsidRPr="00CD1221">
        <w:rPr>
          <w:b/>
          <w:bCs/>
          <w:i/>
          <w:iCs/>
          <w:sz w:val="24"/>
          <w:szCs w:val="24"/>
        </w:rPr>
        <w:t>ECORE2</w:t>
      </w:r>
      <w:r w:rsidRPr="00CD1221">
        <w:rPr>
          <w:sz w:val="24"/>
          <w:szCs w:val="24"/>
        </w:rPr>
        <w:t xml:space="preserve"> is a specialized </w:t>
      </w:r>
      <w:r w:rsidRPr="00CD1221">
        <w:rPr>
          <w:b/>
          <w:bCs/>
          <w:sz w:val="24"/>
          <w:szCs w:val="24"/>
        </w:rPr>
        <w:t>flowmeter-integrated gas saver</w:t>
      </w:r>
      <w:r w:rsidRPr="00CD1221">
        <w:rPr>
          <w:sz w:val="24"/>
          <w:szCs w:val="24"/>
        </w:rPr>
        <w:t xml:space="preserve"> developed to help reduce shielding gas consumption on welding equipment. It is designed for use with industrial welding gas systems and connects directly to the outlet of a flowmeter-equipped pressure regulator, allowing accurate and controlled gas delivery while minimizing waste — helping improve efficiency and lower operating costs for welding processes. </w:t>
      </w:r>
    </w:p>
    <w:p w14:paraId="75B76AB3" w14:textId="1DED9A33" w:rsidR="00CD1221" w:rsidRPr="00CD1221" w:rsidRDefault="00CD1221" w:rsidP="00CD1221">
      <w:pPr>
        <w:spacing w:after="0"/>
        <w:rPr>
          <w:sz w:val="24"/>
          <w:szCs w:val="24"/>
        </w:rPr>
      </w:pPr>
    </w:p>
    <w:p w14:paraId="18855BD3" w14:textId="77777777" w:rsidR="00CD1221" w:rsidRPr="00CD1221" w:rsidRDefault="00CD1221" w:rsidP="00CD1221">
      <w:pPr>
        <w:spacing w:after="0"/>
        <w:rPr>
          <w:b/>
          <w:bCs/>
          <w:sz w:val="24"/>
          <w:szCs w:val="24"/>
        </w:rPr>
      </w:pPr>
      <w:r w:rsidRPr="00CD1221">
        <w:rPr>
          <w:b/>
          <w:bCs/>
          <w:sz w:val="24"/>
          <w:szCs w:val="24"/>
        </w:rPr>
        <w:t>Key Features &amp; Benefits</w:t>
      </w:r>
    </w:p>
    <w:p w14:paraId="4F207ECD" w14:textId="3F415086" w:rsidR="00CD1221" w:rsidRPr="00CD1221" w:rsidRDefault="00CD1221" w:rsidP="00CD12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Purpose-Built for Welding Gas Savings</w:t>
      </w:r>
      <w:r w:rsidRPr="00CD1221">
        <w:rPr>
          <w:sz w:val="24"/>
          <w:szCs w:val="24"/>
        </w:rPr>
        <w:br/>
        <w:t xml:space="preserve">Developed to reduce shielding gas usage by allowing precise flow setting and control when installed at the outlet of a flowmeter-equipped regulator. </w:t>
      </w:r>
    </w:p>
    <w:p w14:paraId="2CAD4D73" w14:textId="47BAEEC9" w:rsidR="00CD1221" w:rsidRPr="00CD1221" w:rsidRDefault="00CD1221" w:rsidP="00CD12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Easy Integration with Flowmeter Systems</w:t>
      </w:r>
      <w:r w:rsidRPr="00CD1221">
        <w:rPr>
          <w:sz w:val="24"/>
          <w:szCs w:val="24"/>
        </w:rPr>
        <w:br/>
        <w:t xml:space="preserve">Attaches to the output of existing regulator/flowmeter assemblies for seamless gas control without major system changes. </w:t>
      </w:r>
    </w:p>
    <w:p w14:paraId="0F80F97D" w14:textId="69676125" w:rsidR="00CD1221" w:rsidRPr="00CD1221" w:rsidRDefault="00CD1221" w:rsidP="00CD12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Improved Gas Efficiency</w:t>
      </w:r>
      <w:r w:rsidRPr="00CD1221">
        <w:rPr>
          <w:sz w:val="24"/>
          <w:szCs w:val="24"/>
        </w:rPr>
        <w:br/>
        <w:t xml:space="preserve">Helps conserve argon, CO₂, MAG, and other welding gases through controlled delivery, lowering gas costs and reducing waste. </w:t>
      </w:r>
    </w:p>
    <w:p w14:paraId="61EFF98A" w14:textId="3E06B743" w:rsidR="00CD1221" w:rsidRPr="00CD1221" w:rsidRDefault="00CD1221" w:rsidP="00CD12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Durable and Field-Ready</w:t>
      </w:r>
      <w:r w:rsidRPr="00CD1221">
        <w:rPr>
          <w:sz w:val="24"/>
          <w:szCs w:val="24"/>
        </w:rPr>
        <w:br/>
        <w:t xml:space="preserve">Built for industrial use with robust hardware suitable for shop-floor environments. </w:t>
      </w:r>
    </w:p>
    <w:p w14:paraId="4E4507C3" w14:textId="22B1519E" w:rsidR="00CD1221" w:rsidRPr="00CD1221" w:rsidRDefault="00CD1221" w:rsidP="00CD1221">
      <w:pPr>
        <w:spacing w:after="0"/>
        <w:rPr>
          <w:sz w:val="24"/>
          <w:szCs w:val="24"/>
        </w:rPr>
      </w:pPr>
    </w:p>
    <w:p w14:paraId="49479B81" w14:textId="77777777" w:rsidR="00CD1221" w:rsidRPr="00CD1221" w:rsidRDefault="00CD1221" w:rsidP="00CD1221">
      <w:pPr>
        <w:spacing w:after="0"/>
        <w:rPr>
          <w:b/>
          <w:bCs/>
          <w:sz w:val="24"/>
          <w:szCs w:val="24"/>
        </w:rPr>
      </w:pPr>
      <w:r w:rsidRPr="00CD1221">
        <w:rPr>
          <w:b/>
          <w:bCs/>
          <w:sz w:val="24"/>
          <w:szCs w:val="24"/>
        </w:rPr>
        <w:t>Typical Applications</w:t>
      </w:r>
    </w:p>
    <w:p w14:paraId="5B2591A2" w14:textId="77777777" w:rsidR="00CD1221" w:rsidRPr="00CD1221" w:rsidRDefault="00CD1221" w:rsidP="00CD1221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Shielding Gas Consumption Reduction</w:t>
      </w:r>
      <w:r w:rsidRPr="00CD1221">
        <w:rPr>
          <w:sz w:val="24"/>
          <w:szCs w:val="24"/>
        </w:rPr>
        <w:t xml:space="preserve"> in MIG, TIG, and MAG welding operations</w:t>
      </w:r>
    </w:p>
    <w:p w14:paraId="4B50D1A9" w14:textId="77777777" w:rsidR="00CD1221" w:rsidRPr="00CD1221" w:rsidRDefault="00CD1221" w:rsidP="00CD1221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Welding Equipment Optimization</w:t>
      </w:r>
      <w:r w:rsidRPr="00CD1221">
        <w:rPr>
          <w:sz w:val="24"/>
          <w:szCs w:val="24"/>
        </w:rPr>
        <w:t xml:space="preserve"> for fabrication and manufacturing shops</w:t>
      </w:r>
    </w:p>
    <w:p w14:paraId="76882A1E" w14:textId="77777777" w:rsidR="00CD1221" w:rsidRPr="00CD1221" w:rsidRDefault="00CD1221" w:rsidP="00CD1221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D1221">
        <w:rPr>
          <w:b/>
          <w:bCs/>
          <w:sz w:val="24"/>
          <w:szCs w:val="24"/>
        </w:rPr>
        <w:t>Flow Control Stability</w:t>
      </w:r>
      <w:r w:rsidRPr="00CD1221">
        <w:rPr>
          <w:sz w:val="24"/>
          <w:szCs w:val="24"/>
        </w:rPr>
        <w:t xml:space="preserve"> for consistent weld gas delivery</w:t>
      </w:r>
    </w:p>
    <w:p w14:paraId="60C4A60D" w14:textId="0794F0CB" w:rsidR="00CD1221" w:rsidRPr="00CD1221" w:rsidRDefault="00CD1221" w:rsidP="00CD1221">
      <w:pPr>
        <w:spacing w:after="0"/>
        <w:rPr>
          <w:sz w:val="24"/>
          <w:szCs w:val="24"/>
        </w:rPr>
      </w:pPr>
    </w:p>
    <w:p w14:paraId="732322F3" w14:textId="77777777" w:rsidR="00CD1221" w:rsidRPr="00CD1221" w:rsidRDefault="00CD1221" w:rsidP="00CD1221">
      <w:pPr>
        <w:spacing w:after="0"/>
        <w:rPr>
          <w:b/>
          <w:bCs/>
          <w:sz w:val="24"/>
          <w:szCs w:val="24"/>
        </w:rPr>
      </w:pPr>
      <w:r w:rsidRPr="00CD1221">
        <w:rPr>
          <w:b/>
          <w:bCs/>
          <w:sz w:val="24"/>
          <w:szCs w:val="24"/>
        </w:rPr>
        <w:t>Typical Specifications (example for ECORE2-M12 / ECORE2-UNF / ECORE2-W12.5)</w:t>
      </w:r>
    </w:p>
    <w:p w14:paraId="2600C980" w14:textId="77E65FC7" w:rsidR="00CD1221" w:rsidRDefault="00CD1221" w:rsidP="00CD1221">
      <w:pPr>
        <w:spacing w:after="0"/>
        <w:rPr>
          <w:sz w:val="24"/>
          <w:szCs w:val="24"/>
        </w:rPr>
      </w:pPr>
      <w:r w:rsidRPr="00CD1221">
        <w:rPr>
          <w:sz w:val="24"/>
          <w:szCs w:val="24"/>
        </w:rPr>
        <w:t>(</w:t>
      </w:r>
      <w:r w:rsidRPr="00CD1221">
        <w:rPr>
          <w:i/>
          <w:iCs/>
          <w:sz w:val="24"/>
          <w:szCs w:val="24"/>
        </w:rPr>
        <w:t>Exact model specs depend on configuration; check manufacturer documentation for details.</w:t>
      </w:r>
      <w:r w:rsidRPr="00CD1221">
        <w:rPr>
          <w:sz w:val="24"/>
          <w:szCs w:val="24"/>
        </w:rPr>
        <w:t xml:space="preserve">) </w:t>
      </w:r>
    </w:p>
    <w:p w14:paraId="19577263" w14:textId="77777777" w:rsidR="00CD1221" w:rsidRPr="00CD1221" w:rsidRDefault="00CD1221" w:rsidP="00CD1221">
      <w:pPr>
        <w:spacing w:after="0"/>
        <w:rPr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669"/>
      </w:tblGrid>
      <w:tr w:rsidR="00CD1221" w:rsidRPr="00CD1221" w14:paraId="1C97FB5F" w14:textId="77777777" w:rsidTr="00CD122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73F0BD8" w14:textId="77777777" w:rsidR="00CD1221" w:rsidRPr="00CD1221" w:rsidRDefault="00CD1221" w:rsidP="00CD1221">
            <w:pPr>
              <w:spacing w:after="0"/>
              <w:rPr>
                <w:b/>
                <w:bCs/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5624" w:type="dxa"/>
            <w:vAlign w:val="center"/>
            <w:hideMark/>
          </w:tcPr>
          <w:p w14:paraId="18B616DE" w14:textId="77777777" w:rsidR="00CD1221" w:rsidRPr="00CD1221" w:rsidRDefault="00CD1221" w:rsidP="00CD1221">
            <w:pPr>
              <w:spacing w:after="0"/>
              <w:rPr>
                <w:b/>
                <w:bCs/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Typical Value</w:t>
            </w:r>
          </w:p>
        </w:tc>
      </w:tr>
      <w:tr w:rsidR="00CD1221" w:rsidRPr="00CD1221" w14:paraId="60ABF86B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D93323F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Intended Use</w:t>
            </w:r>
          </w:p>
        </w:tc>
        <w:tc>
          <w:tcPr>
            <w:tcW w:w="5624" w:type="dxa"/>
            <w:vAlign w:val="center"/>
            <w:hideMark/>
          </w:tcPr>
          <w:p w14:paraId="62FB6058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Welding shielding gas saver</w:t>
            </w:r>
          </w:p>
        </w:tc>
      </w:tr>
      <w:tr w:rsidR="00CD1221" w:rsidRPr="00CD1221" w14:paraId="74F09C2E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06602A7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Applicable Gases</w:t>
            </w:r>
          </w:p>
        </w:tc>
        <w:tc>
          <w:tcPr>
            <w:tcW w:w="5624" w:type="dxa"/>
            <w:vAlign w:val="center"/>
            <w:hideMark/>
          </w:tcPr>
          <w:p w14:paraId="24809C15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Argon, CO₂, MAG</w:t>
            </w:r>
          </w:p>
        </w:tc>
      </w:tr>
      <w:tr w:rsidR="00CD1221" w:rsidRPr="00CD1221" w14:paraId="77F42B51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A486A6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Max Flow Setting</w:t>
            </w:r>
          </w:p>
        </w:tc>
        <w:tc>
          <w:tcPr>
            <w:tcW w:w="5624" w:type="dxa"/>
            <w:vAlign w:val="center"/>
            <w:hideMark/>
          </w:tcPr>
          <w:p w14:paraId="3BCE648C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Up to ~50 L/min</w:t>
            </w:r>
          </w:p>
        </w:tc>
      </w:tr>
      <w:tr w:rsidR="00CD1221" w:rsidRPr="00CD1221" w14:paraId="50B8B623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2EC82C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Inlet Pressure</w:t>
            </w:r>
          </w:p>
        </w:tc>
        <w:tc>
          <w:tcPr>
            <w:tcW w:w="5624" w:type="dxa"/>
            <w:vAlign w:val="center"/>
            <w:hideMark/>
          </w:tcPr>
          <w:p w14:paraId="36C222AA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0.15–0.30 MPa</w:t>
            </w:r>
          </w:p>
        </w:tc>
      </w:tr>
      <w:tr w:rsidR="00CD1221" w:rsidRPr="00CD1221" w14:paraId="6A7EDEB4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304982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Connection Types</w:t>
            </w:r>
          </w:p>
        </w:tc>
        <w:tc>
          <w:tcPr>
            <w:tcW w:w="5624" w:type="dxa"/>
            <w:vAlign w:val="center"/>
            <w:hideMark/>
          </w:tcPr>
          <w:p w14:paraId="2C80F68A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M12×1, UNF 9/16-18, W12.5-20, hose fitting options</w:t>
            </w:r>
          </w:p>
        </w:tc>
      </w:tr>
      <w:tr w:rsidR="00CD1221" w:rsidRPr="00CD1221" w14:paraId="06A2DDCD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0327FAD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5624" w:type="dxa"/>
            <w:vAlign w:val="center"/>
            <w:hideMark/>
          </w:tcPr>
          <w:p w14:paraId="4C58D2FC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Manual flow adjustment control</w:t>
            </w:r>
          </w:p>
        </w:tc>
      </w:tr>
      <w:tr w:rsidR="00CD1221" w:rsidRPr="00CD1221" w14:paraId="7091FE94" w14:textId="77777777" w:rsidTr="00CD12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123A331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b/>
                <w:bCs/>
                <w:sz w:val="24"/>
                <w:szCs w:val="24"/>
              </w:rPr>
              <w:t>Installation</w:t>
            </w:r>
          </w:p>
        </w:tc>
        <w:tc>
          <w:tcPr>
            <w:tcW w:w="5624" w:type="dxa"/>
            <w:vAlign w:val="center"/>
            <w:hideMark/>
          </w:tcPr>
          <w:p w14:paraId="3F385E9A" w14:textId="77777777" w:rsidR="00CD1221" w:rsidRPr="00CD1221" w:rsidRDefault="00CD1221" w:rsidP="00CD1221">
            <w:pPr>
              <w:spacing w:after="0"/>
              <w:rPr>
                <w:sz w:val="24"/>
                <w:szCs w:val="24"/>
              </w:rPr>
            </w:pPr>
            <w:r w:rsidRPr="00CD1221">
              <w:rPr>
                <w:sz w:val="24"/>
                <w:szCs w:val="24"/>
              </w:rPr>
              <w:t>Outlet of flowmeter/pressure regulator</w:t>
            </w:r>
          </w:p>
        </w:tc>
      </w:tr>
    </w:tbl>
    <w:p w14:paraId="4636610D" w14:textId="77777777" w:rsidR="00FE5752" w:rsidRDefault="00FE5752" w:rsidP="00CD1221">
      <w:pPr>
        <w:spacing w:after="0"/>
        <w:rPr>
          <w:sz w:val="24"/>
          <w:szCs w:val="24"/>
        </w:rPr>
      </w:pPr>
    </w:p>
    <w:p w14:paraId="279B91DE" w14:textId="77777777" w:rsidR="00115344" w:rsidRDefault="00115344" w:rsidP="00CD1221">
      <w:pPr>
        <w:spacing w:after="0"/>
        <w:rPr>
          <w:sz w:val="24"/>
          <w:szCs w:val="24"/>
        </w:rPr>
      </w:pPr>
    </w:p>
    <w:p w14:paraId="2EC3081D" w14:textId="5CBACC73" w:rsidR="00115344" w:rsidRDefault="00422860" w:rsidP="00CD1221">
      <w:pPr>
        <w:spacing w:after="0"/>
        <w:rPr>
          <w:sz w:val="24"/>
          <w:szCs w:val="24"/>
        </w:rPr>
      </w:pPr>
      <w:r w:rsidRPr="00422860">
        <w:rPr>
          <w:sz w:val="24"/>
          <w:szCs w:val="24"/>
        </w:rPr>
        <w:t xml:space="preserve">The </w:t>
      </w:r>
      <w:r w:rsidRPr="00422860">
        <w:rPr>
          <w:b/>
          <w:bCs/>
          <w:sz w:val="24"/>
          <w:szCs w:val="24"/>
        </w:rPr>
        <w:t>Yutaka DN-L-50L-CO₂-E</w:t>
      </w:r>
      <w:r w:rsidRPr="00422860">
        <w:rPr>
          <w:sz w:val="24"/>
          <w:szCs w:val="24"/>
        </w:rPr>
        <w:t xml:space="preserve"> is a medium flow-rate gas saver designed for </w:t>
      </w:r>
      <w:r w:rsidRPr="00422860">
        <w:rPr>
          <w:b/>
          <w:bCs/>
          <w:sz w:val="24"/>
          <w:szCs w:val="24"/>
        </w:rPr>
        <w:t>centralized CO₂ pipeline systems</w:t>
      </w:r>
      <w:r w:rsidRPr="00422860">
        <w:rPr>
          <w:sz w:val="24"/>
          <w:szCs w:val="24"/>
        </w:rPr>
        <w:t>. It efficiently reduces CO₂ consumption by delivering stable, on-demand gas flow to multiple outlets, helping lower operating costs while maintaining consistent performance. Built for reliability and easy integration, it’s ideal for facilities seeking safer, more economical CO₂ distribution.</w:t>
      </w:r>
    </w:p>
    <w:p w14:paraId="556B01E6" w14:textId="77777777" w:rsidR="00422860" w:rsidRDefault="00422860" w:rsidP="00CD1221">
      <w:pPr>
        <w:spacing w:after="0"/>
        <w:rPr>
          <w:sz w:val="24"/>
          <w:szCs w:val="24"/>
        </w:rPr>
      </w:pPr>
    </w:p>
    <w:p w14:paraId="5401689C" w14:textId="2E553ADC" w:rsidR="00422860" w:rsidRPr="00422860" w:rsidRDefault="00422860" w:rsidP="00CD1221">
      <w:pPr>
        <w:spacing w:after="0"/>
        <w:rPr>
          <w:b/>
          <w:bCs/>
          <w:sz w:val="24"/>
          <w:szCs w:val="24"/>
        </w:rPr>
      </w:pPr>
      <w:r w:rsidRPr="00422860">
        <w:rPr>
          <w:b/>
          <w:bCs/>
          <w:sz w:val="24"/>
          <w:szCs w:val="24"/>
        </w:rPr>
        <w:t>Specifications:</w:t>
      </w:r>
    </w:p>
    <w:p w14:paraId="0B7D9BBC" w14:textId="42C18619" w:rsidR="00115344" w:rsidRPr="00115344" w:rsidRDefault="00115344" w:rsidP="0011534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115344">
        <w:rPr>
          <w:sz w:val="24"/>
          <w:szCs w:val="24"/>
        </w:rPr>
        <w:t>Flowmeter Range: -50L/min</w:t>
      </w:r>
    </w:p>
    <w:p w14:paraId="287FB63D" w14:textId="634DAD66" w:rsidR="00115344" w:rsidRPr="00115344" w:rsidRDefault="00115344" w:rsidP="0011534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115344">
        <w:rPr>
          <w:sz w:val="24"/>
          <w:szCs w:val="24"/>
        </w:rPr>
        <w:t xml:space="preserve">Inlet </w:t>
      </w:r>
      <w:proofErr w:type="gramStart"/>
      <w:r w:rsidRPr="00115344">
        <w:rPr>
          <w:sz w:val="24"/>
          <w:szCs w:val="24"/>
        </w:rPr>
        <w:t>Pressure :</w:t>
      </w:r>
      <w:proofErr w:type="gramEnd"/>
      <w:r w:rsidRPr="00115344">
        <w:rPr>
          <w:sz w:val="24"/>
          <w:szCs w:val="24"/>
        </w:rPr>
        <w:t xml:space="preserve"> 0.35 ~ 0.99MPa</w:t>
      </w:r>
    </w:p>
    <w:p w14:paraId="05461093" w14:textId="516F0348" w:rsidR="00115344" w:rsidRPr="00115344" w:rsidRDefault="00115344" w:rsidP="0011534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115344">
        <w:rPr>
          <w:sz w:val="24"/>
          <w:szCs w:val="24"/>
        </w:rPr>
        <w:t xml:space="preserve">Inlet </w:t>
      </w:r>
      <w:proofErr w:type="gramStart"/>
      <w:r w:rsidRPr="00115344">
        <w:rPr>
          <w:sz w:val="24"/>
          <w:szCs w:val="24"/>
        </w:rPr>
        <w:t>Connection :</w:t>
      </w:r>
      <w:proofErr w:type="gramEnd"/>
      <w:r w:rsidRPr="00115344">
        <w:rPr>
          <w:sz w:val="24"/>
          <w:szCs w:val="24"/>
        </w:rPr>
        <w:t xml:space="preserve"> CGA320</w:t>
      </w:r>
    </w:p>
    <w:p w14:paraId="1AF370ED" w14:textId="367D791A" w:rsidR="00115344" w:rsidRPr="00115344" w:rsidRDefault="00115344" w:rsidP="0011534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115344">
        <w:rPr>
          <w:sz w:val="24"/>
          <w:szCs w:val="24"/>
        </w:rPr>
        <w:t xml:space="preserve">Outlet </w:t>
      </w:r>
      <w:proofErr w:type="gramStart"/>
      <w:r w:rsidRPr="00115344">
        <w:rPr>
          <w:sz w:val="24"/>
          <w:szCs w:val="24"/>
        </w:rPr>
        <w:t>Connection :</w:t>
      </w:r>
      <w:proofErr w:type="gramEnd"/>
      <w:r w:rsidRPr="00115344">
        <w:rPr>
          <w:sz w:val="24"/>
          <w:szCs w:val="24"/>
        </w:rPr>
        <w:t xml:space="preserve"> M12 x P1</w:t>
      </w:r>
    </w:p>
    <w:sectPr w:rsidR="00115344" w:rsidRPr="00115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960"/>
    <w:multiLevelType w:val="multilevel"/>
    <w:tmpl w:val="6080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0C89"/>
    <w:multiLevelType w:val="multilevel"/>
    <w:tmpl w:val="482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A2B90"/>
    <w:multiLevelType w:val="hybridMultilevel"/>
    <w:tmpl w:val="02724B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F777F"/>
    <w:multiLevelType w:val="multilevel"/>
    <w:tmpl w:val="08E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341571">
    <w:abstractNumId w:val="3"/>
  </w:num>
  <w:num w:numId="2" w16cid:durableId="2041977870">
    <w:abstractNumId w:val="1"/>
  </w:num>
  <w:num w:numId="3" w16cid:durableId="396779746">
    <w:abstractNumId w:val="0"/>
  </w:num>
  <w:num w:numId="4" w16cid:durableId="34889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21"/>
    <w:rsid w:val="00115344"/>
    <w:rsid w:val="00422860"/>
    <w:rsid w:val="00596FBD"/>
    <w:rsid w:val="00787AD4"/>
    <w:rsid w:val="007B593B"/>
    <w:rsid w:val="00CD1221"/>
    <w:rsid w:val="00E71D29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3A09"/>
  <w15:chartTrackingRefBased/>
  <w15:docId w15:val="{108AF80A-B8E0-49B7-98F6-B901CEED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2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Reinna Genevieve</dc:creator>
  <cp:keywords/>
  <dc:description/>
  <cp:lastModifiedBy>Reinna Genevieve</cp:lastModifiedBy>
  <cp:revision>2</cp:revision>
  <dcterms:created xsi:type="dcterms:W3CDTF">2025-12-29T06:26:00Z</dcterms:created>
  <dcterms:modified xsi:type="dcterms:W3CDTF">2025-12-29T06:53:00Z</dcterms:modified>
</cp:coreProperties>
</file>