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A3842" w14:textId="5EE61CDF" w:rsidR="00BD04B2" w:rsidRDefault="00BD04B2" w:rsidP="00DF5E09">
      <w:pPr>
        <w:pStyle w:val="titulo"/>
        <w:jc w:val="both"/>
      </w:pPr>
      <w:r>
        <w:t>Documento de Requisitos</w:t>
      </w:r>
    </w:p>
    <w:p w14:paraId="05D5FE28" w14:textId="12F7D1FF" w:rsidR="00BD04B2" w:rsidRDefault="00F03879" w:rsidP="00DF5E09">
      <w:pPr>
        <w:pStyle w:val="sistema"/>
        <w:jc w:val="both"/>
        <w:rPr>
          <w:i/>
          <w:iCs/>
        </w:rPr>
      </w:pPr>
      <w:r>
        <w:rPr>
          <w:i/>
          <w:iCs/>
        </w:rPr>
        <w:t>Contando as Letras dos Números</w:t>
      </w:r>
    </w:p>
    <w:p w14:paraId="1C62091D" w14:textId="559954C8" w:rsidR="00BD04B2" w:rsidRDefault="00BD04B2" w:rsidP="00DF5E09">
      <w:pPr>
        <w:pStyle w:val="versao"/>
        <w:jc w:val="both"/>
        <w:rPr>
          <w:i/>
          <w:color w:val="0000FF"/>
        </w:rPr>
      </w:pPr>
      <w:r>
        <w:t xml:space="preserve">Versão </w:t>
      </w:r>
      <w:r w:rsidR="004D21D6">
        <w:rPr>
          <w:iCs/>
        </w:rPr>
        <w:t>1</w:t>
      </w:r>
      <w:r>
        <w:rPr>
          <w:iCs/>
        </w:rPr>
        <w:t>.</w:t>
      </w:r>
      <w:r w:rsidR="00F03879">
        <w:rPr>
          <w:iCs/>
        </w:rPr>
        <w:t>0</w:t>
      </w:r>
    </w:p>
    <w:p w14:paraId="672A6659" w14:textId="77777777" w:rsidR="00BD04B2" w:rsidRDefault="00BD04B2" w:rsidP="00DF5E09">
      <w:pPr>
        <w:jc w:val="both"/>
      </w:pPr>
    </w:p>
    <w:p w14:paraId="0A37501D" w14:textId="77777777" w:rsidR="00BD04B2" w:rsidRDefault="00BD04B2" w:rsidP="00DF5E09">
      <w:pPr>
        <w:jc w:val="both"/>
        <w:sectPr w:rsidR="00BD04B2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920378D" w14:textId="77777777" w:rsidR="00BD04B2" w:rsidRDefault="00BD04B2" w:rsidP="00DF5E09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BD04B2" w14:paraId="5762ED0E" w14:textId="77777777" w:rsidTr="667A2F43">
        <w:tc>
          <w:tcPr>
            <w:tcW w:w="1276" w:type="dxa"/>
            <w:shd w:val="clear" w:color="auto" w:fill="FFFFFF" w:themeFill="background1"/>
          </w:tcPr>
          <w:p w14:paraId="51A59785" w14:textId="77777777" w:rsidR="00BD04B2" w:rsidRDefault="00BD04B2" w:rsidP="00DF5E09">
            <w:pPr>
              <w:pStyle w:val="Tabletext"/>
              <w:ind w:left="0"/>
              <w:jc w:val="both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clear" w:color="auto" w:fill="FFFFFF" w:themeFill="background1"/>
          </w:tcPr>
          <w:p w14:paraId="59470D07" w14:textId="77777777" w:rsidR="00BD04B2" w:rsidRDefault="00BD04B2" w:rsidP="00DF5E09">
            <w:pPr>
              <w:pStyle w:val="Tabletext"/>
              <w:ind w:left="34"/>
              <w:jc w:val="both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clear" w:color="auto" w:fill="FFFFFF" w:themeFill="background1"/>
          </w:tcPr>
          <w:p w14:paraId="212251CE" w14:textId="77777777" w:rsidR="00BD04B2" w:rsidRDefault="00BD04B2" w:rsidP="00DF5E09">
            <w:pPr>
              <w:pStyle w:val="Tabletext"/>
              <w:ind w:left="34"/>
              <w:jc w:val="both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clear" w:color="auto" w:fill="FFFFFF" w:themeFill="background1"/>
          </w:tcPr>
          <w:p w14:paraId="4C320DDC" w14:textId="77777777" w:rsidR="00BD04B2" w:rsidRDefault="00BD04B2" w:rsidP="00DF5E09">
            <w:pPr>
              <w:pStyle w:val="Tabletext"/>
              <w:ind w:left="30"/>
              <w:jc w:val="both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BD04B2" w14:paraId="5DAB6C7B" w14:textId="77777777" w:rsidTr="667A2F43">
        <w:tc>
          <w:tcPr>
            <w:tcW w:w="1276" w:type="dxa"/>
          </w:tcPr>
          <w:p w14:paraId="02EB378F" w14:textId="3075A177" w:rsidR="00BD04B2" w:rsidRDefault="68C0270E" w:rsidP="00DF5E09">
            <w:pPr>
              <w:pStyle w:val="Tabletext"/>
              <w:ind w:left="0"/>
              <w:jc w:val="both"/>
              <w:rPr>
                <w:rFonts w:ascii="Times" w:hAnsi="Times"/>
                <w:lang w:val="pt-BR"/>
              </w:rPr>
            </w:pPr>
            <w:r w:rsidRPr="68C0270E">
              <w:rPr>
                <w:rFonts w:ascii="Times" w:hAnsi="Times"/>
                <w:lang w:val="pt-BR"/>
              </w:rPr>
              <w:t xml:space="preserve">17 </w:t>
            </w:r>
            <w:r w:rsidR="00F03879">
              <w:rPr>
                <w:rFonts w:ascii="Times" w:hAnsi="Times"/>
                <w:lang w:val="pt-BR"/>
              </w:rPr>
              <w:t>Jan 2019</w:t>
            </w:r>
          </w:p>
        </w:tc>
        <w:tc>
          <w:tcPr>
            <w:tcW w:w="992" w:type="dxa"/>
          </w:tcPr>
          <w:p w14:paraId="6A05A809" w14:textId="01250D9D" w:rsidR="00BD04B2" w:rsidRDefault="68C0270E" w:rsidP="00DF5E09">
            <w:pPr>
              <w:pStyle w:val="Tabletext"/>
              <w:ind w:left="34"/>
              <w:jc w:val="both"/>
              <w:rPr>
                <w:rFonts w:ascii="Times" w:hAnsi="Times"/>
                <w:lang w:val="pt-BR"/>
              </w:rPr>
            </w:pPr>
            <w:r w:rsidRPr="68C0270E"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5A39BBE3" w14:textId="3A7AFF98" w:rsidR="00BD04B2" w:rsidRDefault="68C0270E" w:rsidP="00DF5E09">
            <w:pPr>
              <w:pStyle w:val="Tabletext"/>
              <w:ind w:left="34"/>
              <w:jc w:val="both"/>
              <w:rPr>
                <w:rFonts w:ascii="Times" w:hAnsi="Times"/>
                <w:lang w:val="pt-BR"/>
              </w:rPr>
            </w:pPr>
            <w:r w:rsidRPr="68C0270E">
              <w:rPr>
                <w:rFonts w:ascii="Times" w:hAnsi="Times"/>
                <w:lang w:val="pt-BR"/>
              </w:rPr>
              <w:t>Detalhamento de Requisitos do sistema</w:t>
            </w:r>
          </w:p>
        </w:tc>
        <w:tc>
          <w:tcPr>
            <w:tcW w:w="1985" w:type="dxa"/>
          </w:tcPr>
          <w:p w14:paraId="41C8F396" w14:textId="6225BDBE" w:rsidR="00BD04B2" w:rsidRDefault="00F03879" w:rsidP="00DF5E09">
            <w:pPr>
              <w:pStyle w:val="Tabletext"/>
              <w:ind w:left="30"/>
              <w:jc w:val="both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Micael Ferreira</w:t>
            </w:r>
          </w:p>
        </w:tc>
      </w:tr>
      <w:tr w:rsidR="00BD04B2" w14:paraId="4B94D5A5" w14:textId="77777777" w:rsidTr="667A2F43">
        <w:tc>
          <w:tcPr>
            <w:tcW w:w="1276" w:type="dxa"/>
          </w:tcPr>
          <w:p w14:paraId="3DEEC669" w14:textId="77777777" w:rsidR="00BD04B2" w:rsidRDefault="00BD04B2" w:rsidP="00DF5E09">
            <w:pPr>
              <w:pStyle w:val="Tabletext"/>
              <w:ind w:left="0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656B9AB" w14:textId="77777777" w:rsidR="00BD04B2" w:rsidRDefault="00BD04B2" w:rsidP="00DF5E09">
            <w:pPr>
              <w:pStyle w:val="Tabletext"/>
              <w:ind w:left="41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5FB0818" w14:textId="77777777" w:rsidR="00BD04B2" w:rsidRDefault="00BD04B2" w:rsidP="00DF5E09">
            <w:pPr>
              <w:pStyle w:val="Tabletext"/>
              <w:ind w:left="18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49F31CB" w14:textId="77777777" w:rsidR="00BD04B2" w:rsidRDefault="00BD04B2" w:rsidP="00DF5E09">
            <w:pPr>
              <w:pStyle w:val="Tabletext"/>
              <w:ind w:left="42"/>
              <w:jc w:val="both"/>
              <w:rPr>
                <w:rFonts w:ascii="Times" w:hAnsi="Times"/>
                <w:lang w:val="pt-BR"/>
              </w:rPr>
            </w:pPr>
          </w:p>
        </w:tc>
      </w:tr>
      <w:tr w:rsidR="00BD04B2" w14:paraId="53128261" w14:textId="77777777" w:rsidTr="667A2F43">
        <w:tc>
          <w:tcPr>
            <w:tcW w:w="1276" w:type="dxa"/>
          </w:tcPr>
          <w:p w14:paraId="62486C05" w14:textId="77777777" w:rsidR="00BD04B2" w:rsidRDefault="00BD04B2" w:rsidP="00DF5E09">
            <w:pPr>
              <w:pStyle w:val="Tabletext"/>
              <w:ind w:left="0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101652C" w14:textId="77777777" w:rsidR="00BD04B2" w:rsidRDefault="00BD04B2" w:rsidP="00DF5E09">
            <w:pPr>
              <w:pStyle w:val="Tabletext"/>
              <w:ind w:left="41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B99056E" w14:textId="77777777" w:rsidR="00BD04B2" w:rsidRDefault="00BD04B2" w:rsidP="00DF5E09">
            <w:pPr>
              <w:pStyle w:val="Tabletext"/>
              <w:ind w:left="18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299C43A" w14:textId="77777777" w:rsidR="00BD04B2" w:rsidRDefault="00BD04B2" w:rsidP="00DF5E09">
            <w:pPr>
              <w:pStyle w:val="Tabletext"/>
              <w:ind w:left="42"/>
              <w:jc w:val="both"/>
              <w:rPr>
                <w:rFonts w:ascii="Times" w:hAnsi="Times"/>
                <w:lang w:val="pt-BR"/>
              </w:rPr>
            </w:pPr>
          </w:p>
        </w:tc>
      </w:tr>
      <w:tr w:rsidR="00BD04B2" w14:paraId="4DDBEF00" w14:textId="77777777" w:rsidTr="667A2F43">
        <w:tc>
          <w:tcPr>
            <w:tcW w:w="1276" w:type="dxa"/>
          </w:tcPr>
          <w:p w14:paraId="3461D779" w14:textId="77777777" w:rsidR="00BD04B2" w:rsidRDefault="00BD04B2" w:rsidP="00DF5E09">
            <w:pPr>
              <w:pStyle w:val="Tabletext"/>
              <w:ind w:left="0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3CF2D8B6" w14:textId="77777777" w:rsidR="00BD04B2" w:rsidRDefault="00BD04B2" w:rsidP="00DF5E09">
            <w:pPr>
              <w:pStyle w:val="Tabletext"/>
              <w:ind w:left="41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0FB78278" w14:textId="77777777" w:rsidR="00BD04B2" w:rsidRDefault="00BD04B2" w:rsidP="00DF5E09">
            <w:pPr>
              <w:pStyle w:val="Tabletext"/>
              <w:ind w:left="18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FC39945" w14:textId="77777777" w:rsidR="00BD04B2" w:rsidRDefault="00BD04B2" w:rsidP="00DF5E09">
            <w:pPr>
              <w:pStyle w:val="Tabletext"/>
              <w:ind w:left="42"/>
              <w:jc w:val="both"/>
              <w:rPr>
                <w:rFonts w:ascii="Times" w:hAnsi="Times"/>
                <w:lang w:val="pt-BR"/>
              </w:rPr>
            </w:pPr>
          </w:p>
        </w:tc>
      </w:tr>
      <w:tr w:rsidR="00BD04B2" w14:paraId="0562CB0E" w14:textId="77777777" w:rsidTr="667A2F43">
        <w:tc>
          <w:tcPr>
            <w:tcW w:w="1276" w:type="dxa"/>
          </w:tcPr>
          <w:p w14:paraId="34CE0A41" w14:textId="77777777" w:rsidR="00BD04B2" w:rsidRDefault="00BD04B2" w:rsidP="00DF5E09">
            <w:pPr>
              <w:pStyle w:val="Tabletext"/>
              <w:ind w:left="0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2EBF3C5" w14:textId="77777777" w:rsidR="00BD04B2" w:rsidRDefault="00BD04B2" w:rsidP="00DF5E09">
            <w:pPr>
              <w:pStyle w:val="Tabletext"/>
              <w:ind w:left="41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D98A12B" w14:textId="77777777" w:rsidR="00BD04B2" w:rsidRDefault="00BD04B2" w:rsidP="00DF5E09">
            <w:pPr>
              <w:pStyle w:val="Tabletext"/>
              <w:ind w:left="18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946DB82" w14:textId="77777777" w:rsidR="00BD04B2" w:rsidRDefault="00BD04B2" w:rsidP="00DF5E09">
            <w:pPr>
              <w:pStyle w:val="Tabletext"/>
              <w:ind w:left="42"/>
              <w:jc w:val="both"/>
              <w:rPr>
                <w:rFonts w:ascii="Times" w:hAnsi="Times"/>
                <w:lang w:val="pt-BR"/>
              </w:rPr>
            </w:pPr>
          </w:p>
        </w:tc>
      </w:tr>
      <w:tr w:rsidR="00BD04B2" w14:paraId="5997CC1D" w14:textId="77777777" w:rsidTr="667A2F43">
        <w:tc>
          <w:tcPr>
            <w:tcW w:w="1276" w:type="dxa"/>
          </w:tcPr>
          <w:p w14:paraId="110FFD37" w14:textId="77777777" w:rsidR="00BD04B2" w:rsidRDefault="00BD04B2" w:rsidP="00DF5E09">
            <w:pPr>
              <w:pStyle w:val="Tabletext"/>
              <w:ind w:left="0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B699379" w14:textId="77777777" w:rsidR="00BD04B2" w:rsidRDefault="00BD04B2" w:rsidP="00DF5E09">
            <w:pPr>
              <w:pStyle w:val="Tabletext"/>
              <w:ind w:left="41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FE9F23F" w14:textId="77777777" w:rsidR="00BD04B2" w:rsidRDefault="00BD04B2" w:rsidP="00DF5E09">
            <w:pPr>
              <w:pStyle w:val="Tabletext"/>
              <w:ind w:left="18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F72F646" w14:textId="77777777" w:rsidR="00BD04B2" w:rsidRDefault="00BD04B2" w:rsidP="00DF5E09">
            <w:pPr>
              <w:pStyle w:val="Tabletext"/>
              <w:ind w:left="42"/>
              <w:jc w:val="both"/>
              <w:rPr>
                <w:rFonts w:ascii="Times" w:hAnsi="Times"/>
                <w:lang w:val="pt-BR"/>
              </w:rPr>
            </w:pPr>
          </w:p>
        </w:tc>
      </w:tr>
      <w:tr w:rsidR="00BD04B2" w14:paraId="08CE6F91" w14:textId="77777777" w:rsidTr="667A2F43">
        <w:tc>
          <w:tcPr>
            <w:tcW w:w="1276" w:type="dxa"/>
          </w:tcPr>
          <w:p w14:paraId="61CDCEAD" w14:textId="77777777" w:rsidR="00BD04B2" w:rsidRDefault="00BD04B2" w:rsidP="00DF5E09">
            <w:pPr>
              <w:pStyle w:val="Tabletext"/>
              <w:ind w:left="0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BB9E253" w14:textId="77777777" w:rsidR="00BD04B2" w:rsidRDefault="00BD04B2" w:rsidP="00DF5E09">
            <w:pPr>
              <w:pStyle w:val="Tabletext"/>
              <w:ind w:left="41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3DE523C" w14:textId="77777777" w:rsidR="00BD04B2" w:rsidRDefault="00BD04B2" w:rsidP="00DF5E09">
            <w:pPr>
              <w:pStyle w:val="Tabletext"/>
              <w:ind w:left="18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52E56223" w14:textId="77777777" w:rsidR="00BD04B2" w:rsidRDefault="00BD04B2" w:rsidP="00DF5E09">
            <w:pPr>
              <w:pStyle w:val="Tabletext"/>
              <w:ind w:left="42"/>
              <w:jc w:val="both"/>
              <w:rPr>
                <w:rFonts w:ascii="Times" w:hAnsi="Times"/>
                <w:lang w:val="pt-BR"/>
              </w:rPr>
            </w:pPr>
          </w:p>
        </w:tc>
      </w:tr>
      <w:tr w:rsidR="00BD04B2" w14:paraId="07547A01" w14:textId="77777777" w:rsidTr="667A2F43">
        <w:tc>
          <w:tcPr>
            <w:tcW w:w="1276" w:type="dxa"/>
          </w:tcPr>
          <w:p w14:paraId="5043CB0F" w14:textId="77777777" w:rsidR="00BD04B2" w:rsidRDefault="00BD04B2" w:rsidP="00DF5E09">
            <w:pPr>
              <w:pStyle w:val="Tabletext"/>
              <w:ind w:left="0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7459315" w14:textId="77777777" w:rsidR="00BD04B2" w:rsidRDefault="00BD04B2" w:rsidP="00DF5E09">
            <w:pPr>
              <w:pStyle w:val="Tabletext"/>
              <w:ind w:left="41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537F28F" w14:textId="77777777" w:rsidR="00BD04B2" w:rsidRDefault="00BD04B2" w:rsidP="00DF5E09">
            <w:pPr>
              <w:pStyle w:val="Tabletext"/>
              <w:ind w:left="18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DFB9E20" w14:textId="77777777" w:rsidR="00BD04B2" w:rsidRDefault="00BD04B2" w:rsidP="00DF5E09">
            <w:pPr>
              <w:pStyle w:val="Tabletext"/>
              <w:ind w:left="42"/>
              <w:jc w:val="both"/>
              <w:rPr>
                <w:rFonts w:ascii="Times" w:hAnsi="Times"/>
                <w:lang w:val="pt-BR"/>
              </w:rPr>
            </w:pPr>
          </w:p>
        </w:tc>
      </w:tr>
      <w:tr w:rsidR="00BD04B2" w14:paraId="70DF9E56" w14:textId="77777777" w:rsidTr="667A2F43">
        <w:tc>
          <w:tcPr>
            <w:tcW w:w="1276" w:type="dxa"/>
          </w:tcPr>
          <w:p w14:paraId="44E871BC" w14:textId="77777777" w:rsidR="00BD04B2" w:rsidRDefault="00BD04B2" w:rsidP="00DF5E09">
            <w:pPr>
              <w:pStyle w:val="Tabletext"/>
              <w:ind w:left="0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44A5D23" w14:textId="77777777" w:rsidR="00BD04B2" w:rsidRDefault="00BD04B2" w:rsidP="00DF5E09">
            <w:pPr>
              <w:pStyle w:val="Tabletext"/>
              <w:ind w:left="41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738610EB" w14:textId="77777777" w:rsidR="00BD04B2" w:rsidRDefault="00BD04B2" w:rsidP="00DF5E09">
            <w:pPr>
              <w:pStyle w:val="Tabletext"/>
              <w:ind w:left="18"/>
              <w:jc w:val="both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37805D2" w14:textId="77777777" w:rsidR="00BD04B2" w:rsidRDefault="00BD04B2" w:rsidP="00DF5E09">
            <w:pPr>
              <w:pStyle w:val="Tabletext"/>
              <w:ind w:left="42"/>
              <w:jc w:val="both"/>
              <w:rPr>
                <w:rFonts w:ascii="Times" w:hAnsi="Times"/>
                <w:lang w:val="pt-BR"/>
              </w:rPr>
            </w:pPr>
          </w:p>
        </w:tc>
      </w:tr>
    </w:tbl>
    <w:p w14:paraId="463F29E8" w14:textId="77777777" w:rsidR="00BD04B2" w:rsidRDefault="00BD04B2" w:rsidP="00DF5E09">
      <w:pPr>
        <w:jc w:val="both"/>
      </w:pPr>
    </w:p>
    <w:p w14:paraId="3B7B4B86" w14:textId="77777777" w:rsidR="00BD04B2" w:rsidRDefault="00BD04B2" w:rsidP="00DF5E09">
      <w:pPr>
        <w:jc w:val="both"/>
        <w:sectPr w:rsidR="00BD04B2"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CBE9EE0" w14:textId="77777777" w:rsidR="00BD04B2" w:rsidRDefault="00BD04B2" w:rsidP="00DF5E09">
      <w:pPr>
        <w:pStyle w:val="conteudo"/>
        <w:outlineLvl w:val="0"/>
      </w:pPr>
      <w:r>
        <w:lastRenderedPageBreak/>
        <w:t>Conteúdo</w:t>
      </w:r>
    </w:p>
    <w:p w14:paraId="0289C21F" w14:textId="235DC338" w:rsidR="00B76982" w:rsidRDefault="00BD04B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35483203" w:history="1">
        <w:r w:rsidR="00B76982" w:rsidRPr="00EB1695">
          <w:rPr>
            <w:rStyle w:val="Hyperlink"/>
          </w:rPr>
          <w:t>1.</w:t>
        </w:r>
        <w:r w:rsidR="00B7698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B76982" w:rsidRPr="00EB1695">
          <w:rPr>
            <w:rStyle w:val="Hyperlink"/>
          </w:rPr>
          <w:t>Introdução</w:t>
        </w:r>
        <w:r w:rsidR="00B76982">
          <w:rPr>
            <w:webHidden/>
          </w:rPr>
          <w:tab/>
        </w:r>
        <w:r w:rsidR="00B76982">
          <w:rPr>
            <w:webHidden/>
          </w:rPr>
          <w:fldChar w:fldCharType="begin"/>
        </w:r>
        <w:r w:rsidR="00B76982">
          <w:rPr>
            <w:webHidden/>
          </w:rPr>
          <w:instrText xml:space="preserve"> PAGEREF _Toc535483203 \h </w:instrText>
        </w:r>
        <w:r w:rsidR="00B76982">
          <w:rPr>
            <w:webHidden/>
          </w:rPr>
        </w:r>
        <w:r w:rsidR="00B76982">
          <w:rPr>
            <w:webHidden/>
          </w:rPr>
          <w:fldChar w:fldCharType="separate"/>
        </w:r>
        <w:r w:rsidR="00B76982">
          <w:rPr>
            <w:webHidden/>
          </w:rPr>
          <w:t>4</w:t>
        </w:r>
        <w:r w:rsidR="00B76982">
          <w:rPr>
            <w:webHidden/>
          </w:rPr>
          <w:fldChar w:fldCharType="end"/>
        </w:r>
      </w:hyperlink>
    </w:p>
    <w:p w14:paraId="79E8BEA7" w14:textId="219CDB53" w:rsidR="00B76982" w:rsidRDefault="00B7698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5483204" w:history="1">
        <w:r w:rsidRPr="00EB169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B1695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_Toc535483204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E710FE" w14:textId="2D8759CE" w:rsidR="00B76982" w:rsidRDefault="00B7698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5483205" w:history="1">
        <w:r w:rsidRPr="00EB169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B1695">
          <w:rPr>
            <w:rStyle w:val="Hyperlink"/>
            <w:noProof/>
          </w:rPr>
          <w:t>Convenções, termos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_Toc535483205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83C8A5" w14:textId="3C52EB8D" w:rsidR="00B76982" w:rsidRDefault="00B76982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5483206" w:history="1">
        <w:r w:rsidRPr="00EB1695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B1695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_Toc535483206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B56332" w14:textId="59E28FD0" w:rsidR="00B76982" w:rsidRDefault="00B76982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5483207" w:history="1">
        <w:r w:rsidRPr="00EB1695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B1695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_Toc535483207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AB3560" w14:textId="43642F4C" w:rsidR="00B76982" w:rsidRDefault="00B7698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483208" w:history="1">
        <w:r w:rsidRPr="00EB1695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B1695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_Toc535483208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2B9745" w14:textId="4C6026B5" w:rsidR="00B76982" w:rsidRDefault="00B7698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5483209" w:history="1">
        <w:r w:rsidRPr="00EB169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B1695">
          <w:rPr>
            <w:rStyle w:val="Hyperlink"/>
            <w:noProof/>
          </w:rPr>
          <w:t>Abrangência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_Toc535483209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56DB0D" w14:textId="1257B2D5" w:rsidR="00B76982" w:rsidRDefault="00B7698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483210" w:history="1">
        <w:r w:rsidRPr="00EB1695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B1695">
          <w:rPr>
            <w:rStyle w:val="Hyperlink"/>
          </w:rPr>
          <w:t>Requisitos funcionais (casos de uso)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_Toc535483210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71E6946" w14:textId="4FB0790F" w:rsidR="00B76982" w:rsidRDefault="00B76982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5483211" w:history="1">
        <w:r w:rsidRPr="00EB169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B1695">
          <w:rPr>
            <w:rStyle w:val="Hyperlink"/>
            <w:noProof/>
          </w:rPr>
          <w:t>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_Toc535483211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B97D52" w14:textId="2884B81F" w:rsidR="00B76982" w:rsidRDefault="00B76982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5483212" w:history="1">
        <w:r w:rsidRPr="00EB1695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B1695">
          <w:rPr>
            <w:rStyle w:val="Hyperlink"/>
            <w:noProof/>
          </w:rPr>
          <w:t>[RF001] Contar letras de um número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_Toc535483212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0972EE" w14:textId="0C69E0AE" w:rsidR="00B76982" w:rsidRDefault="00B76982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5483213" w:history="1">
        <w:r w:rsidRPr="00EB1695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B1695">
          <w:rPr>
            <w:rStyle w:val="Hyperlink"/>
            <w:noProof/>
          </w:rPr>
          <w:t>[RF002] Contar letras de 1 até um número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_Toc535483213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8ADA85" w14:textId="62BEFA6B" w:rsidR="00B76982" w:rsidRDefault="00B76982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5483214" w:history="1">
        <w:r w:rsidRPr="00EB1695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B1695">
          <w:rPr>
            <w:rStyle w:val="Hyperlink"/>
            <w:noProof/>
          </w:rPr>
          <w:t>[RF002] Contar letras de 1 até 1000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_Toc535483214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EDF3C8" w14:textId="78219C9C" w:rsidR="00B76982" w:rsidRDefault="00B7698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483215" w:history="1">
        <w:r w:rsidRPr="00EB1695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B1695">
          <w:rPr>
            <w:rStyle w:val="Hyperlink"/>
          </w:rPr>
          <w:t>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_Toc535483215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CAE4D33" w14:textId="7ACDC3E4" w:rsidR="00B76982" w:rsidRDefault="00B7698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483216" w:history="1">
        <w:r w:rsidRPr="00EB1695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B1695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_Toc535483216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5D455A6" w14:textId="44B21540" w:rsidR="00B76982" w:rsidRDefault="00B76982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5483217" w:history="1">
        <w:r w:rsidRPr="00EB1695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EB1695">
          <w:rPr>
            <w:rStyle w:val="Hyperlink"/>
            <w:noProof/>
          </w:rPr>
          <w:t>[NF001]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_Toc535483217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E69D05" w14:textId="3BAE2B82" w:rsidR="00B76982" w:rsidRDefault="00B76982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483218" w:history="1">
        <w:r w:rsidRPr="00EB1695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B1695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_Toc535483218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A0FF5F2" w14:textId="3369F286" w:rsidR="00BD04B2" w:rsidRDefault="00BD04B2" w:rsidP="00DF5E09">
      <w:pPr>
        <w:jc w:val="both"/>
      </w:pPr>
      <w:r>
        <w:rPr>
          <w:noProof/>
          <w:sz w:val="20"/>
        </w:rPr>
        <w:fldChar w:fldCharType="end"/>
      </w:r>
    </w:p>
    <w:p w14:paraId="5630AD66" w14:textId="77777777" w:rsidR="00BD04B2" w:rsidRDefault="00BD04B2" w:rsidP="00DF5E09">
      <w:pPr>
        <w:jc w:val="both"/>
        <w:sectPr w:rsidR="00BD04B2">
          <w:headerReference w:type="default" r:id="rId11"/>
          <w:footerReference w:type="default" r:id="rId12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28E8BE6E" w14:textId="77777777" w:rsidR="00BD04B2" w:rsidRDefault="667A2F43" w:rsidP="00DF5E09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535483203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E056AF1" w14:textId="7C81C26B" w:rsidR="00BD04B2" w:rsidRDefault="6C97C81D" w:rsidP="00DF5E09">
      <w:pPr>
        <w:jc w:val="both"/>
      </w:pPr>
      <w:r>
        <w:t>Este documento especifica os requisitos</w:t>
      </w:r>
      <w:r w:rsidR="00F03879">
        <w:t xml:space="preserve"> do desafio encontrado no site dojopuzzles.com como título: </w:t>
      </w:r>
      <w:r w:rsidR="00F03879">
        <w:rPr>
          <w:i/>
          <w:iCs/>
        </w:rPr>
        <w:t>Contando as Letras dos Números</w:t>
      </w:r>
      <w:r>
        <w:t>,</w:t>
      </w:r>
    </w:p>
    <w:p w14:paraId="190C8267" w14:textId="77777777" w:rsidR="00F03879" w:rsidRDefault="00F03879" w:rsidP="00DF5E09">
      <w:pPr>
        <w:jc w:val="both"/>
      </w:pPr>
    </w:p>
    <w:p w14:paraId="01A00812" w14:textId="77777777" w:rsidR="00BD04B2" w:rsidRDefault="6C97C81D" w:rsidP="00DF5E09">
      <w:pPr>
        <w:pStyle w:val="Ttulo2"/>
      </w:pPr>
      <w:bookmarkStart w:id="9" w:name="_Toc535483204"/>
      <w:r>
        <w:t>Visão geral do documento</w:t>
      </w:r>
      <w:bookmarkEnd w:id="9"/>
    </w:p>
    <w:p w14:paraId="5BF17055" w14:textId="033A4FF9" w:rsidR="00BD04B2" w:rsidRDefault="00BD04B2" w:rsidP="00DF5E09">
      <w:pPr>
        <w:jc w:val="both"/>
      </w:pPr>
      <w:r>
        <w:t>Além desta seção introdutória, as seções seguintes estão organizadas como descrito abaixo</w:t>
      </w:r>
      <w:r w:rsidR="009169F5">
        <w:t>.</w:t>
      </w:r>
    </w:p>
    <w:p w14:paraId="683ECC5C" w14:textId="77777777" w:rsidR="00BD04B2" w:rsidRDefault="00BD04B2" w:rsidP="00DF5E09">
      <w:pPr>
        <w:pStyle w:val="Commarcadores"/>
        <w:numPr>
          <w:ilvl w:val="0"/>
          <w:numId w:val="0"/>
        </w:numPr>
        <w:ind w:firstLine="708"/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14:paraId="4A8BD7CE" w14:textId="77777777" w:rsidR="00BD04B2" w:rsidRDefault="68C0270E" w:rsidP="00DF5E09">
      <w:pPr>
        <w:pStyle w:val="Commarcadores"/>
        <w:numPr>
          <w:ilvl w:val="0"/>
          <w:numId w:val="0"/>
        </w:numPr>
        <w:ind w:firstLine="708"/>
      </w:pPr>
      <w:r w:rsidRPr="68C0270E">
        <w:rPr>
          <w:b/>
        </w:rPr>
        <w:t>Seção 3 – Requisitos funcionais (casos de uso)</w:t>
      </w:r>
      <w:r>
        <w:t xml:space="preserve">: especifica todos os casos de uso do sistema, descrevendo os fluxos de eventos, prioridades, atores, entradas e saídas de cada caso de uso a ser implementado. </w:t>
      </w:r>
    </w:p>
    <w:p w14:paraId="755E43AE" w14:textId="682F50F8" w:rsidR="00DE6E23" w:rsidRPr="00DE6E23" w:rsidRDefault="68C0270E" w:rsidP="00DF5E09">
      <w:pPr>
        <w:pStyle w:val="Commarcadores"/>
        <w:numPr>
          <w:ilvl w:val="0"/>
          <w:numId w:val="0"/>
        </w:numPr>
        <w:ind w:firstLine="708"/>
      </w:pPr>
      <w:r w:rsidRPr="68C0270E">
        <w:rPr>
          <w:b/>
        </w:rPr>
        <w:t>Seção 4 – Regras de negócio</w:t>
      </w:r>
      <w:r w:rsidRPr="68C0270E">
        <w:t>: apresenta a forma de como se deve fazer quando há condicionais percebidos no sistema, exemplo: para, quando, se obrigatório, sempre, requer.</w:t>
      </w:r>
    </w:p>
    <w:p w14:paraId="06117E0B" w14:textId="77777777" w:rsidR="00BD04B2" w:rsidRDefault="68C0270E" w:rsidP="00DF5E09">
      <w:pPr>
        <w:pStyle w:val="Commarcadores"/>
        <w:numPr>
          <w:ilvl w:val="0"/>
          <w:numId w:val="0"/>
        </w:numPr>
        <w:ind w:firstLine="708"/>
      </w:pPr>
      <w:r w:rsidRPr="68C0270E">
        <w:rPr>
          <w:b/>
        </w:rPr>
        <w:t>Seção 5 – Requisitos não-funcionais</w:t>
      </w:r>
      <w:r w:rsidRPr="68C0270E">
        <w:t>: es</w:t>
      </w:r>
      <w:r>
        <w:t>pecifica todos os requisitos não funcionais do sistema, divididos em requisitos de usabilidade, confiabilidade, desempenho, segurança, distribuição, adequação a padrões e requisitos de hardware e software.</w:t>
      </w:r>
    </w:p>
    <w:p w14:paraId="42907FF0" w14:textId="77777777" w:rsidR="00BD04B2" w:rsidRDefault="00DE6E23" w:rsidP="00DF5E09">
      <w:pPr>
        <w:pStyle w:val="Commarcadores"/>
        <w:numPr>
          <w:ilvl w:val="0"/>
          <w:numId w:val="0"/>
        </w:numPr>
        <w:ind w:firstLine="708"/>
      </w:pPr>
      <w:r>
        <w:rPr>
          <w:b/>
        </w:rPr>
        <w:t>Seção 6</w:t>
      </w:r>
      <w:r w:rsidR="00BD04B2">
        <w:rPr>
          <w:b/>
        </w:rPr>
        <w:t xml:space="preserve"> – Referências: </w:t>
      </w:r>
      <w:r w:rsidR="00BD04B2">
        <w:t>apresenta referências para outros documentos utilizados para a confecção deste documento.</w:t>
      </w:r>
    </w:p>
    <w:p w14:paraId="069E306A" w14:textId="77777777" w:rsidR="00BD04B2" w:rsidRDefault="6C97C81D" w:rsidP="00DF5E09">
      <w:pPr>
        <w:pStyle w:val="Ttulo2"/>
      </w:pPr>
      <w:bookmarkStart w:id="10" w:name="_Toc467473441"/>
      <w:bookmarkStart w:id="11" w:name="_Toc467473973"/>
      <w:bookmarkStart w:id="12" w:name="_Toc467477712"/>
      <w:bookmarkStart w:id="13" w:name="_Toc467494866"/>
      <w:bookmarkStart w:id="14" w:name="_Toc467495236"/>
      <w:bookmarkStart w:id="15" w:name="_Toc468086042"/>
      <w:bookmarkStart w:id="16" w:name="_Toc497727739"/>
      <w:bookmarkStart w:id="17" w:name="_Toc497728152"/>
      <w:bookmarkStart w:id="18" w:name="_Toc497896534"/>
      <w:bookmarkStart w:id="19" w:name="_Toc497896625"/>
      <w:bookmarkStart w:id="20" w:name="_Toc497896682"/>
      <w:bookmarkStart w:id="21" w:name="_Toc535483205"/>
      <w:r>
        <w:t>Convenções, termos e abreviações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90D6310" w14:textId="77777777" w:rsidR="00BD04B2" w:rsidRDefault="00BD04B2" w:rsidP="00DF5E09">
      <w:pPr>
        <w:jc w:val="both"/>
      </w:pPr>
      <w:r>
        <w:t>A correta interpretação deste documento exige o conhecimento de algumas convenções e termos específicos, que são descritos a seguir.</w:t>
      </w:r>
    </w:p>
    <w:p w14:paraId="7CE70150" w14:textId="77777777" w:rsidR="00BD04B2" w:rsidRDefault="6C97C81D" w:rsidP="00DF5E09">
      <w:pPr>
        <w:pStyle w:val="Ttulo3"/>
      </w:pPr>
      <w:bookmarkStart w:id="22" w:name="_Toc468086043"/>
      <w:bookmarkStart w:id="23" w:name="_Toc497727740"/>
      <w:bookmarkStart w:id="24" w:name="_Toc497728153"/>
      <w:bookmarkStart w:id="25" w:name="_Toc497896535"/>
      <w:bookmarkStart w:id="26" w:name="_Toc497896626"/>
      <w:bookmarkStart w:id="27" w:name="_Toc497896683"/>
      <w:bookmarkStart w:id="28" w:name="_Toc535483206"/>
      <w:r>
        <w:t>Identificação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266FBEF0" w14:textId="77777777" w:rsidR="00BD04B2" w:rsidRDefault="00BD04B2" w:rsidP="00DF5E09">
      <w:pPr>
        <w:jc w:val="both"/>
      </w:pPr>
      <w:r>
        <w:t>Por convenção, a referência a requisitos é feita através do nome da subseção onde eles estão descritos, seguidos do identificador do requisito, de acordo com a especificação a seguir:</w:t>
      </w:r>
    </w:p>
    <w:p w14:paraId="177FE882" w14:textId="77777777" w:rsidR="00BD04B2" w:rsidRDefault="00BD04B2" w:rsidP="00DF5E09">
      <w:pPr>
        <w:jc w:val="both"/>
      </w:pPr>
      <w:r>
        <w:t>[</w:t>
      </w:r>
      <w:r>
        <w:rPr>
          <w:i/>
        </w:rPr>
        <w:t>nome da subseção. identificador do requisito</w:t>
      </w:r>
      <w:r>
        <w:t>]</w:t>
      </w:r>
    </w:p>
    <w:p w14:paraId="0AAFA83C" w14:textId="17FD06E1" w:rsidR="00BD04B2" w:rsidRDefault="687872C4" w:rsidP="00DF5E09">
      <w:pPr>
        <w:jc w:val="both"/>
      </w:pPr>
      <w:r>
        <w:t>Por exemplo, o requisito funcional [Recuperação de dados RF016] deve estar descrito em uma subseção chamada “Recuperação de dados”, em um bloco identificado pelo número [RF016]. Já o requisito não-funcional [Confiabilidade NF008] deve estar descrito na seção de requisitos não-funcionais de Confiabilidade, em um bloco identificado por [NF008]. A rega de negócio [Classificação de precisão RN001] deve estar descrito em uma subseção identificada Classificação de precisão pelo número [NR001].</w:t>
      </w:r>
    </w:p>
    <w:p w14:paraId="3CDDB646" w14:textId="77777777" w:rsidR="00BD04B2" w:rsidRDefault="00BD04B2" w:rsidP="00DF5E09">
      <w:pPr>
        <w:jc w:val="both"/>
      </w:pPr>
      <w:r>
        <w:t>Os requisitos devem ser identificados com um identificador único. A numeração inicia com o identificador [RF001]</w:t>
      </w:r>
      <w:r w:rsidR="00DE6E23">
        <w:t xml:space="preserve">, </w:t>
      </w:r>
      <w:r>
        <w:t>[NF001]</w:t>
      </w:r>
      <w:r w:rsidR="00DE6E23">
        <w:t xml:space="preserve"> ou [RN001]</w:t>
      </w:r>
      <w:r>
        <w:t xml:space="preserve"> e prossegue sendo incrementada à medida que forem surgindo novos requisitos.</w:t>
      </w:r>
    </w:p>
    <w:p w14:paraId="00E1405E" w14:textId="77777777" w:rsidR="00BD04B2" w:rsidRDefault="6C97C81D" w:rsidP="00DF5E09">
      <w:pPr>
        <w:pStyle w:val="Ttulo3"/>
      </w:pPr>
      <w:bookmarkStart w:id="29" w:name="_Toc468086044"/>
      <w:bookmarkStart w:id="30" w:name="_Toc497727741"/>
      <w:bookmarkStart w:id="31" w:name="_Toc497728154"/>
      <w:bookmarkStart w:id="32" w:name="_Toc497896536"/>
      <w:bookmarkStart w:id="33" w:name="_Toc497896627"/>
      <w:bookmarkStart w:id="34" w:name="_Toc497896684"/>
      <w:bookmarkStart w:id="35" w:name="_Toc535483207"/>
      <w:r>
        <w:t>Prioridades dos requisitos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4DF0C76E" w14:textId="77777777" w:rsidR="00BD04B2" w:rsidRDefault="00BD04B2" w:rsidP="00DF5E09">
      <w:pPr>
        <w:jc w:val="both"/>
      </w:pPr>
      <w:r>
        <w:t xml:space="preserve">Para estabelecer a prioridade dos requisitos, nas seções </w:t>
      </w:r>
      <w:r w:rsidR="00DE6E23">
        <w:t xml:space="preserve">3, </w:t>
      </w:r>
      <w:r>
        <w:t xml:space="preserve">4 e 5, foram adotadas as denominações “essencial”, “importante” e “desejável”. </w:t>
      </w:r>
    </w:p>
    <w:p w14:paraId="5DCD1B90" w14:textId="77777777" w:rsidR="00BD04B2" w:rsidRDefault="00BD04B2" w:rsidP="00DF5E09">
      <w:pPr>
        <w:pStyle w:val="Commarcadores"/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4E1912E9" w14:textId="77777777" w:rsidR="00BD04B2" w:rsidRDefault="00BD04B2" w:rsidP="00DF5E09">
      <w:pPr>
        <w:pStyle w:val="Commarcadores"/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0E9B7DAD" w14:textId="77777777" w:rsidR="00BD04B2" w:rsidRDefault="00BD04B2" w:rsidP="00DF5E09">
      <w:pPr>
        <w:pStyle w:val="Commarcadores"/>
      </w:pPr>
      <w:r>
        <w:rPr>
          <w:b/>
        </w:rPr>
        <w:lastRenderedPageBreak/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0686B535" w14:textId="77777777" w:rsidR="00BD04B2" w:rsidRDefault="667A2F43" w:rsidP="00DF5E09">
      <w:pPr>
        <w:pStyle w:val="Ttulo1"/>
      </w:pPr>
      <w:bookmarkStart w:id="36" w:name="_Hlt467473290"/>
      <w:bookmarkStart w:id="37" w:name="_Toc467473443"/>
      <w:bookmarkStart w:id="38" w:name="_Toc467473975"/>
      <w:bookmarkStart w:id="39" w:name="_Toc467477714"/>
      <w:bookmarkStart w:id="40" w:name="_Toc467494868"/>
      <w:bookmarkStart w:id="41" w:name="_Toc467495238"/>
      <w:bookmarkStart w:id="42" w:name="_Toc468086046"/>
      <w:bookmarkStart w:id="43" w:name="_Toc497896596"/>
      <w:bookmarkStart w:id="44" w:name="_Toc535483208"/>
      <w:bookmarkEnd w:id="36"/>
      <w:r>
        <w:t>Descrição geral do sistema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613A33E3" w14:textId="77777777" w:rsidR="00BD04B2" w:rsidRDefault="6C97C81D" w:rsidP="00DF5E09">
      <w:pPr>
        <w:pStyle w:val="Ttulo2"/>
      </w:pPr>
      <w:bookmarkStart w:id="45" w:name="_Toc467473444"/>
      <w:bookmarkStart w:id="46" w:name="_Toc467473976"/>
      <w:bookmarkStart w:id="47" w:name="_Toc467477715"/>
      <w:bookmarkStart w:id="48" w:name="_Toc467494869"/>
      <w:bookmarkStart w:id="49" w:name="_Toc467495239"/>
      <w:bookmarkStart w:id="50" w:name="_Toc468086047"/>
      <w:bookmarkStart w:id="51" w:name="_Toc497726438"/>
      <w:bookmarkStart w:id="52" w:name="_Toc497896597"/>
      <w:bookmarkStart w:id="53" w:name="_Toc535483209"/>
      <w:r>
        <w:t>Abrangência e sistemas relacionados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2DFBEC55" w14:textId="6F12FE9D" w:rsidR="6C97C81D" w:rsidRDefault="00F03879" w:rsidP="00DF5E09">
      <w:pPr>
        <w:spacing w:line="259" w:lineRule="auto"/>
        <w:ind w:firstLine="708"/>
        <w:jc w:val="both"/>
      </w:pPr>
      <w:r>
        <w:t>O Contando as Letras dos números é uma aplicação desktop desenvolvido para o processo seletivo de estágio da IVIA</w:t>
      </w:r>
      <w:r w:rsidR="6C97C81D">
        <w:t>.</w:t>
      </w:r>
    </w:p>
    <w:p w14:paraId="5F754EF6" w14:textId="3A91CDD7" w:rsidR="6C97C81D" w:rsidRDefault="6C97C81D" w:rsidP="00DF5E09">
      <w:pPr>
        <w:spacing w:line="259" w:lineRule="auto"/>
        <w:ind w:firstLine="708"/>
        <w:jc w:val="both"/>
      </w:pPr>
      <w:r>
        <w:t xml:space="preserve">Esta </w:t>
      </w:r>
      <w:r w:rsidR="00F03879">
        <w:t>aplicação</w:t>
      </w:r>
      <w:r>
        <w:t xml:space="preserve"> </w:t>
      </w:r>
      <w:r w:rsidR="00F03879">
        <w:t>tem dois objetivos simples</w:t>
      </w:r>
      <w:r w:rsidR="0062578E">
        <w:t>, o primeiro deles</w:t>
      </w:r>
      <w:r w:rsidR="00F03879">
        <w:t xml:space="preserve"> permit</w:t>
      </w:r>
      <w:r w:rsidR="0062578E">
        <w:t>e</w:t>
      </w:r>
      <w:r w:rsidR="00F03879">
        <w:t xml:space="preserve"> que o usuário saiba quantas letras possui</w:t>
      </w:r>
      <w:r w:rsidR="0062578E">
        <w:t xml:space="preserve"> um número </w:t>
      </w:r>
      <w:r w:rsidR="0062578E" w:rsidRPr="0062578E">
        <w:rPr>
          <w:i/>
        </w:rPr>
        <w:t>n</w:t>
      </w:r>
      <w:r w:rsidR="0062578E">
        <w:t xml:space="preserve">, escrito por extenso e o segundo permite saber quantas letras possui um conjunto de números de 1 até </w:t>
      </w:r>
      <w:r w:rsidR="0062578E">
        <w:rPr>
          <w:i/>
        </w:rPr>
        <w:t>n</w:t>
      </w:r>
      <w:r w:rsidR="0062578E">
        <w:t xml:space="preserve">, também escritos por extenso. </w:t>
      </w:r>
    </w:p>
    <w:p w14:paraId="61829076" w14:textId="77777777" w:rsidR="00737A68" w:rsidRDefault="00737A68" w:rsidP="00DF5E09">
      <w:pPr>
        <w:jc w:val="both"/>
      </w:pPr>
    </w:p>
    <w:p w14:paraId="67C54A63" w14:textId="77777777" w:rsidR="00BD04B2" w:rsidRDefault="667A2F43" w:rsidP="00DF5E09">
      <w:pPr>
        <w:pStyle w:val="Ttulo1"/>
        <w:ind w:left="431" w:hanging="431"/>
      </w:pPr>
      <w:bookmarkStart w:id="54" w:name="_Toc535483210"/>
      <w:r>
        <w:t>Requisitos funcionais (casos de uso)</w:t>
      </w:r>
      <w:bookmarkEnd w:id="54"/>
    </w:p>
    <w:p w14:paraId="2BA226A1" w14:textId="77777777" w:rsidR="00BD04B2" w:rsidRDefault="00BD04B2" w:rsidP="00DF5E09">
      <w:pPr>
        <w:jc w:val="both"/>
      </w:pPr>
    </w:p>
    <w:p w14:paraId="41BCD3F2" w14:textId="0910E5BB" w:rsidR="6C97C81D" w:rsidRDefault="6C97C81D" w:rsidP="00DF5E09">
      <w:pPr>
        <w:pStyle w:val="Ttulo2"/>
        <w:spacing w:line="259" w:lineRule="auto"/>
      </w:pPr>
      <w:bookmarkStart w:id="55" w:name="_Toc535483211"/>
      <w:r>
        <w:t>Sistema</w:t>
      </w:r>
      <w:bookmarkEnd w:id="55"/>
    </w:p>
    <w:p w14:paraId="5B9C33B1" w14:textId="07561650" w:rsidR="00F63036" w:rsidRDefault="6C97C81D" w:rsidP="00DF5E09">
      <w:pPr>
        <w:pStyle w:val="Ttulo3"/>
      </w:pPr>
      <w:bookmarkStart w:id="56" w:name="_Toc535483212"/>
      <w:r w:rsidRPr="6C97C81D">
        <w:t>[RF001</w:t>
      </w:r>
      <w:proofErr w:type="gramStart"/>
      <w:r w:rsidRPr="6C97C81D">
        <w:t xml:space="preserve">] </w:t>
      </w:r>
      <w:r w:rsidR="0062578E">
        <w:t>Contar</w:t>
      </w:r>
      <w:proofErr w:type="gramEnd"/>
      <w:r w:rsidR="0062578E">
        <w:t xml:space="preserve"> letras de um número </w:t>
      </w:r>
      <w:r w:rsidR="0062578E">
        <w:rPr>
          <w:i/>
        </w:rPr>
        <w:t>n</w:t>
      </w:r>
      <w:bookmarkEnd w:id="56"/>
    </w:p>
    <w:p w14:paraId="2D67E913" w14:textId="791660FE" w:rsidR="00F63036" w:rsidRDefault="1BBE865F" w:rsidP="00DF5E09">
      <w:pPr>
        <w:jc w:val="both"/>
        <w:rPr>
          <w:bCs/>
        </w:rPr>
      </w:pPr>
      <w:r w:rsidRPr="1BBE865F">
        <w:rPr>
          <w:b/>
          <w:bCs/>
        </w:rPr>
        <w:t xml:space="preserve">Descrição do caso de uso: </w:t>
      </w:r>
      <w:r>
        <w:t xml:space="preserve">Este caso de uso permite que </w:t>
      </w:r>
      <w:r w:rsidR="0062578E">
        <w:t xml:space="preserve">o usuário saiba quantas letras possui um número </w:t>
      </w:r>
      <w:r w:rsidR="0062578E" w:rsidRPr="0062578E">
        <w:rPr>
          <w:i/>
        </w:rPr>
        <w:t>n</w:t>
      </w:r>
      <w:r w:rsidR="0062578E">
        <w:t>, escrito por extenso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63036" w14:paraId="6FFF581D" w14:textId="77777777" w:rsidTr="6C97C81D">
        <w:tc>
          <w:tcPr>
            <w:tcW w:w="1809" w:type="dxa"/>
          </w:tcPr>
          <w:p w14:paraId="401FC1A9" w14:textId="77777777" w:rsidR="00F63036" w:rsidRDefault="00F63036" w:rsidP="00DF5E09">
            <w:pPr>
              <w:spacing w:before="240" w:after="240"/>
              <w:jc w:val="both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7AD93B2" w14:textId="0EC5082E" w:rsidR="00F63036" w:rsidRDefault="0062578E" w:rsidP="00DF5E09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984" w:type="dxa"/>
          </w:tcPr>
          <w:p w14:paraId="6957363D" w14:textId="216DCCF2" w:rsidR="00F63036" w:rsidRDefault="6C97C81D" w:rsidP="00DF5E09">
            <w:pPr>
              <w:spacing w:before="240" w:after="240"/>
              <w:ind w:left="-108"/>
              <w:jc w:val="both"/>
            </w:pPr>
            <w:r>
              <w:t xml:space="preserve"> Essencial</w:t>
            </w:r>
          </w:p>
        </w:tc>
        <w:tc>
          <w:tcPr>
            <w:tcW w:w="425" w:type="dxa"/>
          </w:tcPr>
          <w:p w14:paraId="0DE4B5B7" w14:textId="5A1F83EB" w:rsidR="00F63036" w:rsidRDefault="0062578E" w:rsidP="00DF5E09">
            <w:pPr>
              <w:spacing w:before="240" w:after="240"/>
              <w:jc w:val="both"/>
            </w:pPr>
            <w:r>
              <w:sym w:font="Wingdings" w:char="F06E"/>
            </w:r>
          </w:p>
        </w:tc>
        <w:tc>
          <w:tcPr>
            <w:tcW w:w="1985" w:type="dxa"/>
          </w:tcPr>
          <w:p w14:paraId="0FC668DB" w14:textId="3441C2C4" w:rsidR="00F63036" w:rsidRDefault="6C97C81D" w:rsidP="00DF5E09">
            <w:pPr>
              <w:spacing w:before="240" w:after="240"/>
              <w:ind w:left="-108"/>
              <w:jc w:val="both"/>
            </w:pPr>
            <w:r>
              <w:t xml:space="preserve">  Importante</w:t>
            </w:r>
          </w:p>
        </w:tc>
        <w:tc>
          <w:tcPr>
            <w:tcW w:w="425" w:type="dxa"/>
          </w:tcPr>
          <w:p w14:paraId="66204FF1" w14:textId="77777777" w:rsidR="00F63036" w:rsidRDefault="00F63036" w:rsidP="00DF5E09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14:paraId="5D2B3BF3" w14:textId="340C9C4D" w:rsidR="00F63036" w:rsidRDefault="6C97C81D" w:rsidP="00DF5E09">
            <w:pPr>
              <w:spacing w:before="240" w:after="240"/>
              <w:ind w:left="-108"/>
              <w:jc w:val="both"/>
            </w:pPr>
            <w:r>
              <w:t xml:space="preserve">  </w:t>
            </w:r>
            <w:r w:rsidR="00A71664">
              <w:t xml:space="preserve"> </w:t>
            </w:r>
            <w:r>
              <w:t>Desejável</w:t>
            </w:r>
          </w:p>
        </w:tc>
      </w:tr>
    </w:tbl>
    <w:p w14:paraId="13D5D526" w14:textId="783E257A" w:rsidR="00F63036" w:rsidRDefault="6C97C81D" w:rsidP="00DF5E09">
      <w:pPr>
        <w:jc w:val="both"/>
        <w:rPr>
          <w:i/>
          <w:iCs/>
          <w:color w:val="0000FF"/>
        </w:rPr>
      </w:pPr>
      <w:r w:rsidRPr="6C97C81D">
        <w:rPr>
          <w:b/>
          <w:bCs/>
        </w:rPr>
        <w:t>Entradas e pré-condições</w:t>
      </w:r>
      <w:r>
        <w:t xml:space="preserve">: </w:t>
      </w:r>
      <w:r w:rsidR="0062578E">
        <w:t>o usuário deve fornecer um número entre 1 e 1000</w:t>
      </w:r>
      <w:r>
        <w:t>.</w:t>
      </w:r>
    </w:p>
    <w:p w14:paraId="2DBF0D7D" w14:textId="77777777" w:rsidR="00F63036" w:rsidRDefault="00F63036" w:rsidP="00DF5E09">
      <w:pPr>
        <w:jc w:val="both"/>
        <w:rPr>
          <w:b/>
        </w:rPr>
      </w:pPr>
    </w:p>
    <w:p w14:paraId="33C34341" w14:textId="7BB3E015" w:rsidR="00F63036" w:rsidRDefault="1BBE865F" w:rsidP="00DF5E09">
      <w:pPr>
        <w:jc w:val="both"/>
      </w:pPr>
      <w:r w:rsidRPr="1BBE865F">
        <w:rPr>
          <w:b/>
          <w:bCs/>
        </w:rPr>
        <w:t>Saídas e pós-condição</w:t>
      </w:r>
      <w:r>
        <w:t xml:space="preserve">: </w:t>
      </w:r>
      <w:r w:rsidR="0062578E">
        <w:t>será exibido a contagem de letras para o número fornecido</w:t>
      </w:r>
      <w:r>
        <w:t>.</w:t>
      </w:r>
    </w:p>
    <w:p w14:paraId="6048C38A" w14:textId="57E09EAA" w:rsidR="0062578E" w:rsidRDefault="0062578E" w:rsidP="0062578E">
      <w:pPr>
        <w:pStyle w:val="Ttulo3"/>
      </w:pPr>
      <w:bookmarkStart w:id="57" w:name="_Toc535483213"/>
      <w:r w:rsidRPr="6C97C81D">
        <w:t>[RF00</w:t>
      </w:r>
      <w:r>
        <w:t>2</w:t>
      </w:r>
      <w:proofErr w:type="gramStart"/>
      <w:r w:rsidRPr="6C97C81D">
        <w:t xml:space="preserve">] </w:t>
      </w:r>
      <w:r>
        <w:t>Contar</w:t>
      </w:r>
      <w:proofErr w:type="gramEnd"/>
      <w:r>
        <w:t xml:space="preserve"> letras de </w:t>
      </w:r>
      <w:r>
        <w:t>1 até</w:t>
      </w:r>
      <w:r>
        <w:t xml:space="preserve"> </w:t>
      </w:r>
      <w:r>
        <w:t xml:space="preserve">um </w:t>
      </w:r>
      <w:r>
        <w:t xml:space="preserve">número </w:t>
      </w:r>
      <w:r>
        <w:rPr>
          <w:i/>
        </w:rPr>
        <w:t>n</w:t>
      </w:r>
      <w:bookmarkEnd w:id="57"/>
    </w:p>
    <w:p w14:paraId="628261E4" w14:textId="74467518" w:rsidR="0062578E" w:rsidRDefault="0062578E" w:rsidP="0062578E">
      <w:pPr>
        <w:jc w:val="both"/>
        <w:rPr>
          <w:bCs/>
        </w:rPr>
      </w:pPr>
      <w:r w:rsidRPr="1BBE865F">
        <w:rPr>
          <w:b/>
          <w:bCs/>
        </w:rPr>
        <w:t xml:space="preserve">Descrição do caso de uso: </w:t>
      </w:r>
      <w:r>
        <w:t xml:space="preserve">Este caso de uso </w:t>
      </w:r>
      <w:r>
        <w:t xml:space="preserve">permite o usuário </w:t>
      </w:r>
      <w:r>
        <w:t xml:space="preserve">saber quantas letras possui um conjunto de números de 1 até </w:t>
      </w:r>
      <w:r>
        <w:rPr>
          <w:i/>
        </w:rPr>
        <w:t>n</w:t>
      </w:r>
      <w:r>
        <w:t>, escritos por extenso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2578E" w14:paraId="4A837082" w14:textId="77777777" w:rsidTr="00BF0B96">
        <w:tc>
          <w:tcPr>
            <w:tcW w:w="1809" w:type="dxa"/>
          </w:tcPr>
          <w:p w14:paraId="3EF26316" w14:textId="77777777" w:rsidR="0062578E" w:rsidRDefault="0062578E" w:rsidP="00BF0B96">
            <w:pPr>
              <w:spacing w:before="240" w:after="240"/>
              <w:jc w:val="both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3D0151C" w14:textId="3B321060" w:rsidR="0062578E" w:rsidRDefault="0062578E" w:rsidP="00BF0B96">
            <w:pPr>
              <w:spacing w:before="240" w:after="240"/>
              <w:jc w:val="both"/>
            </w:pPr>
            <w:r>
              <w:sym w:font="Wingdings" w:char="F06E"/>
            </w:r>
          </w:p>
        </w:tc>
        <w:tc>
          <w:tcPr>
            <w:tcW w:w="1984" w:type="dxa"/>
          </w:tcPr>
          <w:p w14:paraId="10C6D660" w14:textId="77777777" w:rsidR="0062578E" w:rsidRDefault="0062578E" w:rsidP="00BF0B96">
            <w:pPr>
              <w:spacing w:before="240" w:after="240"/>
              <w:ind w:left="-108"/>
              <w:jc w:val="both"/>
            </w:pPr>
            <w:r>
              <w:t xml:space="preserve"> Essencial</w:t>
            </w:r>
          </w:p>
        </w:tc>
        <w:tc>
          <w:tcPr>
            <w:tcW w:w="425" w:type="dxa"/>
          </w:tcPr>
          <w:p w14:paraId="371AD673" w14:textId="657316BF" w:rsidR="0062578E" w:rsidRDefault="0062578E" w:rsidP="00BF0B96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985" w:type="dxa"/>
          </w:tcPr>
          <w:p w14:paraId="1BA1CEC0" w14:textId="77777777" w:rsidR="0062578E" w:rsidRDefault="0062578E" w:rsidP="00BF0B96">
            <w:pPr>
              <w:spacing w:before="240" w:after="240"/>
              <w:ind w:left="-108"/>
              <w:jc w:val="both"/>
            </w:pPr>
            <w:r>
              <w:t xml:space="preserve">  Importante</w:t>
            </w:r>
          </w:p>
        </w:tc>
        <w:tc>
          <w:tcPr>
            <w:tcW w:w="425" w:type="dxa"/>
          </w:tcPr>
          <w:p w14:paraId="29854E7A" w14:textId="77777777" w:rsidR="0062578E" w:rsidRDefault="0062578E" w:rsidP="00BF0B96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14:paraId="7A207708" w14:textId="77777777" w:rsidR="0062578E" w:rsidRDefault="0062578E" w:rsidP="00BF0B96">
            <w:pPr>
              <w:spacing w:before="240" w:after="240"/>
              <w:ind w:left="-108"/>
              <w:jc w:val="both"/>
            </w:pPr>
            <w:r>
              <w:t xml:space="preserve">   Desejável</w:t>
            </w:r>
          </w:p>
        </w:tc>
      </w:tr>
    </w:tbl>
    <w:p w14:paraId="2F7FF5C8" w14:textId="77777777" w:rsidR="0062578E" w:rsidRDefault="0062578E" w:rsidP="0062578E">
      <w:pPr>
        <w:jc w:val="both"/>
        <w:rPr>
          <w:i/>
          <w:iCs/>
          <w:color w:val="0000FF"/>
        </w:rPr>
      </w:pPr>
      <w:r w:rsidRPr="6C97C81D">
        <w:rPr>
          <w:b/>
          <w:bCs/>
        </w:rPr>
        <w:t>Entradas e pré-condições</w:t>
      </w:r>
      <w:r>
        <w:t>: o usuário deve fornecer um número entre 1 e 1000.</w:t>
      </w:r>
    </w:p>
    <w:p w14:paraId="5B04C93B" w14:textId="77777777" w:rsidR="0062578E" w:rsidRDefault="0062578E" w:rsidP="0062578E">
      <w:pPr>
        <w:jc w:val="both"/>
        <w:rPr>
          <w:b/>
        </w:rPr>
      </w:pPr>
    </w:p>
    <w:p w14:paraId="61A8B286" w14:textId="69A8BDBC" w:rsidR="0062578E" w:rsidRDefault="0062578E" w:rsidP="0062578E">
      <w:pPr>
        <w:jc w:val="both"/>
      </w:pPr>
      <w:r w:rsidRPr="1BBE865F">
        <w:rPr>
          <w:b/>
          <w:bCs/>
        </w:rPr>
        <w:t>Saídas e pós-condição</w:t>
      </w:r>
      <w:r>
        <w:t xml:space="preserve">: será exibido a contagem de letras </w:t>
      </w:r>
      <w:r w:rsidR="00DF30E6">
        <w:t xml:space="preserve">do número 1 até o número </w:t>
      </w:r>
      <w:r w:rsidR="00DF30E6">
        <w:rPr>
          <w:i/>
        </w:rPr>
        <w:t>n</w:t>
      </w:r>
      <w:r>
        <w:t>.</w:t>
      </w:r>
    </w:p>
    <w:p w14:paraId="21D05F1B" w14:textId="1A70CBC8" w:rsidR="00DF30E6" w:rsidRDefault="00DF30E6" w:rsidP="00DF30E6">
      <w:pPr>
        <w:pStyle w:val="Ttulo3"/>
      </w:pPr>
      <w:bookmarkStart w:id="58" w:name="_Toc535483214"/>
      <w:r w:rsidRPr="6C97C81D">
        <w:t>[RF00</w:t>
      </w:r>
      <w:r>
        <w:t>2</w:t>
      </w:r>
      <w:proofErr w:type="gramStart"/>
      <w:r w:rsidRPr="6C97C81D">
        <w:t xml:space="preserve">] </w:t>
      </w:r>
      <w:r>
        <w:t>Contar</w:t>
      </w:r>
      <w:proofErr w:type="gramEnd"/>
      <w:r>
        <w:t xml:space="preserve"> letras de 1 até </w:t>
      </w:r>
      <w:r>
        <w:t>1000</w:t>
      </w:r>
      <w:bookmarkEnd w:id="58"/>
    </w:p>
    <w:p w14:paraId="51DD4CA0" w14:textId="788996B0" w:rsidR="00DF30E6" w:rsidRDefault="00DF30E6" w:rsidP="00DF30E6">
      <w:pPr>
        <w:jc w:val="both"/>
        <w:rPr>
          <w:bCs/>
        </w:rPr>
      </w:pPr>
      <w:r w:rsidRPr="1BBE865F">
        <w:rPr>
          <w:b/>
          <w:bCs/>
        </w:rPr>
        <w:t xml:space="preserve">Descrição do caso de uso: </w:t>
      </w:r>
      <w:r>
        <w:t xml:space="preserve">Este caso de uso permite o usuário saber quantas letras possui um conjunto de números de 1 até </w:t>
      </w:r>
      <w:r w:rsidRPr="00DF30E6">
        <w:t>1000</w:t>
      </w:r>
      <w:r>
        <w:t>, escritos por extenso.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F30E6" w14:paraId="1E93EC70" w14:textId="77777777" w:rsidTr="00BF0B96">
        <w:tc>
          <w:tcPr>
            <w:tcW w:w="1809" w:type="dxa"/>
          </w:tcPr>
          <w:p w14:paraId="31D16A58" w14:textId="77777777" w:rsidR="00DF30E6" w:rsidRDefault="00DF30E6" w:rsidP="00BF0B96">
            <w:pPr>
              <w:spacing w:before="240" w:after="240"/>
              <w:jc w:val="both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9E9921A" w14:textId="77777777" w:rsidR="00DF30E6" w:rsidRDefault="00DF30E6" w:rsidP="00BF0B96">
            <w:pPr>
              <w:spacing w:before="240" w:after="240"/>
              <w:jc w:val="both"/>
            </w:pPr>
            <w:r>
              <w:sym w:font="Wingdings" w:char="F06E"/>
            </w:r>
          </w:p>
        </w:tc>
        <w:tc>
          <w:tcPr>
            <w:tcW w:w="1984" w:type="dxa"/>
          </w:tcPr>
          <w:p w14:paraId="2096CB03" w14:textId="77777777" w:rsidR="00DF30E6" w:rsidRDefault="00DF30E6" w:rsidP="00BF0B96">
            <w:pPr>
              <w:spacing w:before="240" w:after="240"/>
              <w:ind w:left="-108"/>
              <w:jc w:val="both"/>
            </w:pPr>
            <w:r>
              <w:t xml:space="preserve"> Essencial</w:t>
            </w:r>
          </w:p>
        </w:tc>
        <w:tc>
          <w:tcPr>
            <w:tcW w:w="425" w:type="dxa"/>
          </w:tcPr>
          <w:p w14:paraId="53F6E437" w14:textId="77777777" w:rsidR="00DF30E6" w:rsidRDefault="00DF30E6" w:rsidP="00BF0B96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985" w:type="dxa"/>
          </w:tcPr>
          <w:p w14:paraId="419DFFAD" w14:textId="77777777" w:rsidR="00DF30E6" w:rsidRDefault="00DF30E6" w:rsidP="00BF0B96">
            <w:pPr>
              <w:spacing w:before="240" w:after="240"/>
              <w:ind w:left="-108"/>
              <w:jc w:val="both"/>
            </w:pPr>
            <w:r>
              <w:t xml:space="preserve">  Importante</w:t>
            </w:r>
          </w:p>
        </w:tc>
        <w:tc>
          <w:tcPr>
            <w:tcW w:w="425" w:type="dxa"/>
          </w:tcPr>
          <w:p w14:paraId="656666B0" w14:textId="77777777" w:rsidR="00DF30E6" w:rsidRDefault="00DF30E6" w:rsidP="00BF0B96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14:paraId="247E5BC9" w14:textId="77777777" w:rsidR="00DF30E6" w:rsidRDefault="00DF30E6" w:rsidP="00BF0B96">
            <w:pPr>
              <w:spacing w:before="240" w:after="240"/>
              <w:ind w:left="-108"/>
              <w:jc w:val="both"/>
            </w:pPr>
            <w:r>
              <w:t xml:space="preserve">   Desejável</w:t>
            </w:r>
          </w:p>
        </w:tc>
      </w:tr>
    </w:tbl>
    <w:p w14:paraId="2BE243EE" w14:textId="0CB53CB2" w:rsidR="00DF30E6" w:rsidRDefault="00DF30E6" w:rsidP="00DF30E6">
      <w:pPr>
        <w:jc w:val="both"/>
        <w:rPr>
          <w:i/>
          <w:iCs/>
          <w:color w:val="0000FF"/>
        </w:rPr>
      </w:pPr>
      <w:r w:rsidRPr="6C97C81D">
        <w:rPr>
          <w:b/>
          <w:bCs/>
        </w:rPr>
        <w:t>Entradas e pré-condições</w:t>
      </w:r>
      <w:r>
        <w:t xml:space="preserve">: </w:t>
      </w:r>
      <w:r>
        <w:t>nenhuma</w:t>
      </w:r>
      <w:r>
        <w:t>.</w:t>
      </w:r>
    </w:p>
    <w:p w14:paraId="2254C0A1" w14:textId="77777777" w:rsidR="00DF30E6" w:rsidRDefault="00DF30E6" w:rsidP="00DF30E6">
      <w:pPr>
        <w:jc w:val="both"/>
        <w:rPr>
          <w:b/>
        </w:rPr>
      </w:pPr>
    </w:p>
    <w:p w14:paraId="286E98B0" w14:textId="2BB6A744" w:rsidR="00DF30E6" w:rsidRDefault="00DF30E6" w:rsidP="00DF30E6">
      <w:pPr>
        <w:jc w:val="both"/>
        <w:rPr>
          <w:i/>
          <w:iCs/>
        </w:rPr>
      </w:pPr>
      <w:r w:rsidRPr="1BBE865F">
        <w:rPr>
          <w:b/>
          <w:bCs/>
        </w:rPr>
        <w:lastRenderedPageBreak/>
        <w:t>Saídas e pós-condição</w:t>
      </w:r>
      <w:r>
        <w:t xml:space="preserve">: será exibido a contagem de letras do número 1 </w:t>
      </w:r>
      <w:r>
        <w:t>até 1000</w:t>
      </w:r>
      <w:r>
        <w:t>.</w:t>
      </w:r>
    </w:p>
    <w:p w14:paraId="0983D6B4" w14:textId="77777777" w:rsidR="00DF30E6" w:rsidRDefault="00DF30E6" w:rsidP="0062578E">
      <w:pPr>
        <w:jc w:val="both"/>
        <w:rPr>
          <w:i/>
          <w:iCs/>
        </w:rPr>
      </w:pPr>
    </w:p>
    <w:p w14:paraId="3EA87978" w14:textId="77777777" w:rsidR="0062578E" w:rsidRDefault="0062578E" w:rsidP="00DF5E09">
      <w:pPr>
        <w:jc w:val="both"/>
        <w:rPr>
          <w:i/>
          <w:iCs/>
        </w:rPr>
      </w:pPr>
    </w:p>
    <w:p w14:paraId="464FCBC1" w14:textId="18BE3DBB" w:rsidR="00F7416E" w:rsidRDefault="667A2F43" w:rsidP="00DF5E09">
      <w:pPr>
        <w:pStyle w:val="Ttulo1"/>
      </w:pPr>
      <w:bookmarkStart w:id="59" w:name="_Toc535483215"/>
      <w:r>
        <w:t>Regras de negócio</w:t>
      </w:r>
      <w:bookmarkEnd w:id="59"/>
    </w:p>
    <w:p w14:paraId="36BE86A3" w14:textId="1DCD70B3" w:rsidR="00AA41BB" w:rsidRDefault="00AA41BB" w:rsidP="00AA41BB">
      <w:pPr>
        <w:pStyle w:val="Ttulo3"/>
      </w:pPr>
      <w:bookmarkStart w:id="60" w:name="_Toc531936106"/>
      <w:r w:rsidRPr="00EF36A2">
        <w:t>[RN001]</w:t>
      </w:r>
      <w:r>
        <w:t xml:space="preserve"> </w:t>
      </w:r>
      <w:bookmarkEnd w:id="60"/>
      <w:r>
        <w:t>Caracteres</w:t>
      </w:r>
      <w:r>
        <w:t xml:space="preserve"> </w:t>
      </w:r>
    </w:p>
    <w:p w14:paraId="463FDB21" w14:textId="2DCE389B" w:rsidR="00AA41BB" w:rsidRDefault="00AA41BB" w:rsidP="00AA41BB">
      <w:pPr>
        <w:pStyle w:val="Corpodetexto3"/>
        <w:spacing w:line="259" w:lineRule="auto"/>
        <w:rPr>
          <w:color w:val="auto"/>
        </w:rPr>
      </w:pPr>
      <w:r>
        <w:rPr>
          <w:color w:val="auto"/>
        </w:rPr>
        <w:t xml:space="preserve">Para a contagem das letras, </w:t>
      </w:r>
      <w:bookmarkStart w:id="61" w:name="_GoBack"/>
      <w:bookmarkEnd w:id="61"/>
      <w:r>
        <w:rPr>
          <w:color w:val="auto"/>
        </w:rPr>
        <w:t>espaços não devem ser considerados</w:t>
      </w:r>
      <w:r w:rsidRPr="68C0270E">
        <w:rPr>
          <w:color w:val="aut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A41BB" w14:paraId="09571C2F" w14:textId="77777777" w:rsidTr="00BF0B96">
        <w:tc>
          <w:tcPr>
            <w:tcW w:w="1809" w:type="dxa"/>
          </w:tcPr>
          <w:p w14:paraId="1AC65882" w14:textId="77777777" w:rsidR="00AA41BB" w:rsidRDefault="00AA41BB" w:rsidP="00BF0B96">
            <w:pPr>
              <w:spacing w:before="240" w:after="240"/>
              <w:jc w:val="both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63E2CB2" w14:textId="77777777" w:rsidR="00AA41BB" w:rsidRDefault="00AA41BB" w:rsidP="00BF0B96">
            <w:pPr>
              <w:spacing w:before="240" w:after="240"/>
              <w:jc w:val="both"/>
            </w:pPr>
            <w:r>
              <w:sym w:font="Wingdings" w:char="F06E"/>
            </w:r>
          </w:p>
        </w:tc>
        <w:tc>
          <w:tcPr>
            <w:tcW w:w="1984" w:type="dxa"/>
          </w:tcPr>
          <w:p w14:paraId="5A458EB7" w14:textId="77777777" w:rsidR="00AA41BB" w:rsidRDefault="00AA41BB" w:rsidP="00BF0B96">
            <w:pPr>
              <w:spacing w:before="240" w:after="240"/>
              <w:ind w:left="-108"/>
              <w:jc w:val="both"/>
            </w:pPr>
            <w:r>
              <w:t>Essencial</w:t>
            </w:r>
          </w:p>
        </w:tc>
        <w:tc>
          <w:tcPr>
            <w:tcW w:w="425" w:type="dxa"/>
          </w:tcPr>
          <w:p w14:paraId="3980EB75" w14:textId="77777777" w:rsidR="00AA41BB" w:rsidRDefault="00AA41BB" w:rsidP="00BF0B96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985" w:type="dxa"/>
          </w:tcPr>
          <w:p w14:paraId="21D5AD57" w14:textId="77777777" w:rsidR="00AA41BB" w:rsidRDefault="00AA41BB" w:rsidP="00BF0B96">
            <w:pPr>
              <w:spacing w:before="240" w:after="240"/>
              <w:ind w:left="-108"/>
              <w:jc w:val="both"/>
            </w:pPr>
            <w:r>
              <w:t>Importante</w:t>
            </w:r>
          </w:p>
        </w:tc>
        <w:tc>
          <w:tcPr>
            <w:tcW w:w="425" w:type="dxa"/>
          </w:tcPr>
          <w:p w14:paraId="1D67A12C" w14:textId="77777777" w:rsidR="00AA41BB" w:rsidRDefault="00AA41BB" w:rsidP="00BF0B96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14:paraId="2B9EE229" w14:textId="77777777" w:rsidR="00AA41BB" w:rsidRDefault="00AA41BB" w:rsidP="00BF0B96">
            <w:pPr>
              <w:spacing w:before="240" w:after="240"/>
              <w:ind w:left="-108"/>
              <w:jc w:val="both"/>
            </w:pPr>
            <w:r>
              <w:t>Desejável</w:t>
            </w:r>
          </w:p>
        </w:tc>
      </w:tr>
    </w:tbl>
    <w:p w14:paraId="38C1F859" w14:textId="77777777" w:rsidR="00F7416E" w:rsidRPr="00F7416E" w:rsidRDefault="00F7416E" w:rsidP="00DF5E09">
      <w:pPr>
        <w:jc w:val="both"/>
      </w:pPr>
    </w:p>
    <w:p w14:paraId="0C8FE7CE" w14:textId="31BAA83E" w:rsidR="00BD04B2" w:rsidRDefault="667A2F43" w:rsidP="00DF5E09">
      <w:pPr>
        <w:pStyle w:val="Ttulo1"/>
      </w:pPr>
      <w:bookmarkStart w:id="62" w:name="_Toc535483216"/>
      <w:r>
        <w:t>Requisitos não-funcionais</w:t>
      </w:r>
      <w:bookmarkEnd w:id="62"/>
    </w:p>
    <w:p w14:paraId="4B4C2E8A" w14:textId="0FBAAF1A" w:rsidR="00BD04B2" w:rsidRDefault="00DF30E6" w:rsidP="00DF5E09">
      <w:pPr>
        <w:pStyle w:val="Ttulo3"/>
      </w:pPr>
      <w:r w:rsidRPr="68C0270E">
        <w:t xml:space="preserve"> </w:t>
      </w:r>
      <w:bookmarkStart w:id="63" w:name="_Toc535483217"/>
      <w:r w:rsidR="68C0270E" w:rsidRPr="68C0270E">
        <w:t>[NF00</w:t>
      </w:r>
      <w:r>
        <w:t>1</w:t>
      </w:r>
      <w:r w:rsidR="68C0270E" w:rsidRPr="68C0270E">
        <w:t>] Desempenho</w:t>
      </w:r>
      <w:bookmarkEnd w:id="63"/>
    </w:p>
    <w:p w14:paraId="32F55919" w14:textId="0B808770" w:rsidR="4DD7A5A1" w:rsidRDefault="4DD7A5A1" w:rsidP="00DF5E09">
      <w:pPr>
        <w:spacing w:line="259" w:lineRule="auto"/>
        <w:jc w:val="both"/>
      </w:pPr>
      <w:r>
        <w:t>A plataforma deve se comporta de maneira estável. Deve-se haver tratamentos de erros que evitem que o sistema se torne indisponível para os usuários devido falhas previsíveis.</w:t>
      </w:r>
    </w:p>
    <w:p w14:paraId="7B04FA47" w14:textId="77777777" w:rsidR="00BD04B2" w:rsidRDefault="00BD04B2" w:rsidP="00DF5E09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D04B2" w14:paraId="4EC9000A" w14:textId="77777777">
        <w:tc>
          <w:tcPr>
            <w:tcW w:w="1809" w:type="dxa"/>
          </w:tcPr>
          <w:p w14:paraId="440C4CD2" w14:textId="77777777" w:rsidR="00BD04B2" w:rsidRDefault="00BD04B2" w:rsidP="00DF5E09">
            <w:pPr>
              <w:spacing w:before="240" w:after="240"/>
              <w:jc w:val="both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68C698B" w14:textId="77777777" w:rsidR="00BD04B2" w:rsidRDefault="00BD04B2" w:rsidP="00DF5E09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984" w:type="dxa"/>
          </w:tcPr>
          <w:p w14:paraId="431B8D46" w14:textId="77777777" w:rsidR="00BD04B2" w:rsidRDefault="00BD04B2" w:rsidP="00DF5E09">
            <w:pPr>
              <w:spacing w:before="240" w:after="240"/>
              <w:ind w:left="-108"/>
              <w:jc w:val="both"/>
            </w:pPr>
            <w:r>
              <w:t>Essencial</w:t>
            </w:r>
          </w:p>
        </w:tc>
        <w:tc>
          <w:tcPr>
            <w:tcW w:w="425" w:type="dxa"/>
          </w:tcPr>
          <w:p w14:paraId="1A939487" w14:textId="77777777" w:rsidR="00BD04B2" w:rsidRDefault="00BD04B2" w:rsidP="00DF5E09">
            <w:pPr>
              <w:spacing w:before="240" w:after="240"/>
              <w:jc w:val="both"/>
            </w:pPr>
            <w:r>
              <w:sym w:font="Wingdings" w:char="F06E"/>
            </w:r>
          </w:p>
        </w:tc>
        <w:tc>
          <w:tcPr>
            <w:tcW w:w="1985" w:type="dxa"/>
          </w:tcPr>
          <w:p w14:paraId="48D9F94D" w14:textId="77777777" w:rsidR="00BD04B2" w:rsidRDefault="00BD04B2" w:rsidP="00DF5E09">
            <w:pPr>
              <w:spacing w:before="240" w:after="240"/>
              <w:ind w:left="-108"/>
              <w:jc w:val="both"/>
            </w:pPr>
            <w:r>
              <w:t>Importante</w:t>
            </w:r>
          </w:p>
        </w:tc>
        <w:tc>
          <w:tcPr>
            <w:tcW w:w="425" w:type="dxa"/>
          </w:tcPr>
          <w:p w14:paraId="6AA258D8" w14:textId="77777777" w:rsidR="00BD04B2" w:rsidRDefault="00BD04B2" w:rsidP="00DF5E09">
            <w:pPr>
              <w:spacing w:before="240" w:after="240"/>
              <w:jc w:val="both"/>
            </w:pPr>
            <w:r>
              <w:sym w:font="Wingdings" w:char="F0A8"/>
            </w:r>
          </w:p>
        </w:tc>
        <w:tc>
          <w:tcPr>
            <w:tcW w:w="1381" w:type="dxa"/>
          </w:tcPr>
          <w:p w14:paraId="09A4ABBC" w14:textId="77777777" w:rsidR="00BD04B2" w:rsidRDefault="00BD04B2" w:rsidP="00DF5E09">
            <w:pPr>
              <w:spacing w:before="240" w:after="240"/>
              <w:ind w:left="-108"/>
              <w:jc w:val="both"/>
            </w:pPr>
            <w:r>
              <w:t>Desejável</w:t>
            </w:r>
          </w:p>
        </w:tc>
      </w:tr>
    </w:tbl>
    <w:p w14:paraId="58CB47AE" w14:textId="77777777" w:rsidR="00381172" w:rsidRPr="00E84E0E" w:rsidRDefault="00381172" w:rsidP="00DF5E09">
      <w:pPr>
        <w:jc w:val="both"/>
      </w:pPr>
    </w:p>
    <w:p w14:paraId="1A8A572A" w14:textId="77777777" w:rsidR="00BD04B2" w:rsidRDefault="667A2F43" w:rsidP="00DF5E09">
      <w:pPr>
        <w:pStyle w:val="Ttulo1"/>
      </w:pPr>
      <w:bookmarkStart w:id="64" w:name="_Ref471394537"/>
      <w:bookmarkStart w:id="65" w:name="_Toc467473442"/>
      <w:bookmarkStart w:id="66" w:name="_Toc467473974"/>
      <w:bookmarkStart w:id="67" w:name="_Toc467477713"/>
      <w:bookmarkStart w:id="68" w:name="_Toc467494867"/>
      <w:bookmarkStart w:id="69" w:name="_Toc467495237"/>
      <w:bookmarkStart w:id="70" w:name="_Toc468086045"/>
      <w:bookmarkStart w:id="71" w:name="_Toc497727742"/>
      <w:bookmarkStart w:id="72" w:name="_Toc497728155"/>
      <w:bookmarkStart w:id="73" w:name="_Toc497896628"/>
      <w:bookmarkStart w:id="74" w:name="_Toc535483218"/>
      <w:r>
        <w:t>Referências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38645DC7" w14:textId="77777777" w:rsidR="00BD04B2" w:rsidRDefault="00BD04B2" w:rsidP="00DF5E09">
      <w:pPr>
        <w:jc w:val="both"/>
      </w:pPr>
    </w:p>
    <w:p w14:paraId="0D23A845" w14:textId="6D0D4653" w:rsidR="667A2F43" w:rsidRDefault="00183B50" w:rsidP="00DF5E09">
      <w:pPr>
        <w:pStyle w:val="Commarcadores"/>
        <w:numPr>
          <w:ilvl w:val="0"/>
          <w:numId w:val="31"/>
        </w:numPr>
        <w:rPr>
          <w:lang w:val="en-US"/>
        </w:rPr>
      </w:pPr>
      <w:r w:rsidRPr="00F03879">
        <w:rPr>
          <w:lang w:val="en-US"/>
        </w:rPr>
        <w:t>Summerville</w:t>
      </w:r>
      <w:r w:rsidR="667A2F43" w:rsidRPr="00F03879">
        <w:rPr>
          <w:lang w:val="en-US"/>
        </w:rPr>
        <w:t xml:space="preserve">, </w:t>
      </w:r>
      <w:r w:rsidRPr="00F03879">
        <w:rPr>
          <w:lang w:val="en-US"/>
        </w:rPr>
        <w:t>Ian</w:t>
      </w:r>
      <w:r w:rsidR="667A2F43" w:rsidRPr="00F03879">
        <w:rPr>
          <w:lang w:val="en-US"/>
        </w:rPr>
        <w:t xml:space="preserve"> </w:t>
      </w:r>
      <w:proofErr w:type="spellStart"/>
      <w:r w:rsidRPr="00F03879">
        <w:rPr>
          <w:b/>
          <w:lang w:val="en-US"/>
        </w:rPr>
        <w:t>Engenharia</w:t>
      </w:r>
      <w:proofErr w:type="spellEnd"/>
      <w:r w:rsidRPr="00F03879">
        <w:rPr>
          <w:b/>
          <w:lang w:val="en-US"/>
        </w:rPr>
        <w:t xml:space="preserve"> de Software</w:t>
      </w:r>
      <w:r w:rsidR="667A2F43" w:rsidRPr="00F03879">
        <w:rPr>
          <w:lang w:val="en-US"/>
        </w:rPr>
        <w:t xml:space="preserve">. </w:t>
      </w:r>
      <w:r>
        <w:rPr>
          <w:lang w:val="en-US"/>
        </w:rPr>
        <w:t xml:space="preserve">PEARSON 9ª </w:t>
      </w:r>
      <w:proofErr w:type="spellStart"/>
      <w:r>
        <w:rPr>
          <w:lang w:val="en-US"/>
        </w:rPr>
        <w:t>Edição</w:t>
      </w:r>
      <w:proofErr w:type="spellEnd"/>
      <w:r w:rsidR="667A2F43" w:rsidRPr="667A2F43">
        <w:rPr>
          <w:lang w:val="en-US"/>
        </w:rPr>
        <w:t>.</w:t>
      </w:r>
    </w:p>
    <w:sectPr w:rsidR="667A2F43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E1BCB" w14:textId="77777777" w:rsidR="00D501E6" w:rsidRDefault="00D501E6">
      <w:r>
        <w:separator/>
      </w:r>
    </w:p>
  </w:endnote>
  <w:endnote w:type="continuationSeparator" w:id="0">
    <w:p w14:paraId="122C2340" w14:textId="77777777" w:rsidR="00D501E6" w:rsidRDefault="00D5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0F03879" w14:paraId="03EF1C03" w14:textId="77777777" w:rsidTr="6C97C81D">
      <w:tc>
        <w:tcPr>
          <w:tcW w:w="3023" w:type="dxa"/>
        </w:tcPr>
        <w:p w14:paraId="73CA3D1A" w14:textId="08F206B7" w:rsidR="00F03879" w:rsidRDefault="00F03879" w:rsidP="6C97C81D">
          <w:pPr>
            <w:pStyle w:val="Cabealho"/>
            <w:ind w:left="-115"/>
            <w:jc w:val="left"/>
          </w:pPr>
        </w:p>
      </w:tc>
      <w:tc>
        <w:tcPr>
          <w:tcW w:w="3023" w:type="dxa"/>
        </w:tcPr>
        <w:p w14:paraId="236900CA" w14:textId="1FFE71D9" w:rsidR="00F03879" w:rsidRDefault="00F03879" w:rsidP="6C97C81D">
          <w:pPr>
            <w:pStyle w:val="Cabealho"/>
            <w:jc w:val="center"/>
          </w:pPr>
        </w:p>
      </w:tc>
      <w:tc>
        <w:tcPr>
          <w:tcW w:w="3023" w:type="dxa"/>
        </w:tcPr>
        <w:p w14:paraId="5B17F61D" w14:textId="5D84089E" w:rsidR="00F03879" w:rsidRDefault="00F03879" w:rsidP="6C97C81D">
          <w:pPr>
            <w:pStyle w:val="Cabealho"/>
            <w:ind w:right="-115"/>
            <w:jc w:val="right"/>
          </w:pPr>
        </w:p>
      </w:tc>
    </w:tr>
  </w:tbl>
  <w:p w14:paraId="7EEDDA8C" w14:textId="3782B1DB" w:rsidR="00F03879" w:rsidRDefault="00F03879" w:rsidP="6C97C8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3"/>
      <w:gridCol w:w="3023"/>
      <w:gridCol w:w="3023"/>
    </w:tblGrid>
    <w:tr w:rsidR="00F03879" w14:paraId="43EA6E7F" w14:textId="77777777" w:rsidTr="6C97C81D">
      <w:tc>
        <w:tcPr>
          <w:tcW w:w="3023" w:type="dxa"/>
        </w:tcPr>
        <w:p w14:paraId="35597FB8" w14:textId="1916946E" w:rsidR="00F03879" w:rsidRDefault="00F03879" w:rsidP="6C97C81D">
          <w:pPr>
            <w:pStyle w:val="Cabealho"/>
            <w:ind w:left="-115"/>
            <w:jc w:val="left"/>
          </w:pPr>
        </w:p>
      </w:tc>
      <w:tc>
        <w:tcPr>
          <w:tcW w:w="3023" w:type="dxa"/>
        </w:tcPr>
        <w:p w14:paraId="4895D301" w14:textId="6EF523CF" w:rsidR="00F03879" w:rsidRDefault="00F03879" w:rsidP="6C97C81D">
          <w:pPr>
            <w:pStyle w:val="Cabealho"/>
            <w:jc w:val="center"/>
          </w:pPr>
        </w:p>
      </w:tc>
      <w:tc>
        <w:tcPr>
          <w:tcW w:w="3023" w:type="dxa"/>
        </w:tcPr>
        <w:p w14:paraId="55EFF836" w14:textId="62C0F2EB" w:rsidR="00F03879" w:rsidRDefault="00F03879" w:rsidP="6C97C81D">
          <w:pPr>
            <w:pStyle w:val="Cabealho"/>
            <w:ind w:right="-115"/>
            <w:jc w:val="right"/>
          </w:pPr>
        </w:p>
      </w:tc>
    </w:tr>
  </w:tbl>
  <w:p w14:paraId="281D873E" w14:textId="407E01D6" w:rsidR="00F03879" w:rsidRDefault="00F03879" w:rsidP="6C97C81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F03879" w14:paraId="61427FA6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04388A9" w14:textId="77777777" w:rsidR="00F03879" w:rsidRDefault="00F03879">
          <w:pPr>
            <w:pStyle w:val="Rodap"/>
            <w:jc w:val="left"/>
          </w:pPr>
          <w:r>
            <w:t>Documento de Requisitos</w:t>
          </w:r>
        </w:p>
        <w:p w14:paraId="514D06EF" w14:textId="77777777" w:rsidR="00F03879" w:rsidRDefault="00F03879">
          <w:pPr>
            <w:pStyle w:val="Rodap"/>
            <w:jc w:val="left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documentoRequisitos.doc</w:t>
          </w:r>
          <w:r>
            <w:rPr>
              <w:snapToGrid w:val="0"/>
              <w:lang w:eastAsia="en-US"/>
            </w:rPr>
            <w:fldChar w:fldCharType="end"/>
          </w:r>
        </w:p>
        <w:p w14:paraId="41508A3C" w14:textId="77777777" w:rsidR="00F03879" w:rsidRDefault="00F03879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523B36A2" w14:textId="77777777" w:rsidR="00F03879" w:rsidRDefault="00F03879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bookmarkStart w:id="0" w:name="_Ref471361557"/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</w:p>
      </w:tc>
    </w:tr>
    <w:tr w:rsidR="00F03879" w14:paraId="768F707A" w14:textId="77777777">
      <w:trPr>
        <w:cantSplit/>
        <w:trHeight w:val="367"/>
      </w:trPr>
      <w:tc>
        <w:tcPr>
          <w:tcW w:w="4503" w:type="dxa"/>
          <w:vMerge/>
        </w:tcPr>
        <w:p w14:paraId="43D6B1D6" w14:textId="77777777" w:rsidR="00F03879" w:rsidRDefault="00F03879">
          <w:pPr>
            <w:pStyle w:val="Rodap"/>
            <w:jc w:val="left"/>
          </w:pPr>
        </w:p>
      </w:tc>
      <w:tc>
        <w:tcPr>
          <w:tcW w:w="4783" w:type="dxa"/>
        </w:tcPr>
        <w:p w14:paraId="39E340D0" w14:textId="41494565" w:rsidR="00F03879" w:rsidRDefault="00F03879" w:rsidP="00E62AFE">
          <w:pPr>
            <w:pStyle w:val="Rodap"/>
          </w:pPr>
        </w:p>
      </w:tc>
    </w:tr>
    <w:bookmarkEnd w:id="0"/>
  </w:tbl>
  <w:p w14:paraId="17DBC151" w14:textId="77777777" w:rsidR="00F03879" w:rsidRDefault="00F038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121DF" w14:textId="77777777" w:rsidR="00D501E6" w:rsidRDefault="00D501E6">
      <w:r>
        <w:separator/>
      </w:r>
    </w:p>
  </w:footnote>
  <w:footnote w:type="continuationSeparator" w:id="0">
    <w:p w14:paraId="26FE923B" w14:textId="77777777" w:rsidR="00D501E6" w:rsidRDefault="00D50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BF9A1" w14:textId="77777777" w:rsidR="00F03879" w:rsidRDefault="00F03879"/>
  <w:p w14:paraId="6CFA82CD" w14:textId="371F7C2F" w:rsidR="00F03879" w:rsidRDefault="00F03879" w:rsidP="68C0270E">
    <w:pPr>
      <w:pBdr>
        <w:top w:val="single" w:sz="6" w:space="1" w:color="auto"/>
      </w:pBdr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Processo Seletivo de Estágio - IVIA</w:t>
    </w:r>
    <w:r w:rsidRPr="68C0270E">
      <w:rPr>
        <w:rFonts w:ascii="Arial" w:hAnsi="Arial" w:cs="Arial"/>
        <w:sz w:val="20"/>
        <w:szCs w:val="20"/>
      </w:rPr>
      <w:t>, 2</w:t>
    </w:r>
    <w:r>
      <w:rPr>
        <w:rFonts w:ascii="Arial" w:hAnsi="Arial" w:cs="Arial"/>
        <w:sz w:val="20"/>
        <w:szCs w:val="20"/>
      </w:rPr>
      <w:t>019</w:t>
    </w:r>
  </w:p>
  <w:p w14:paraId="33B395D3" w14:textId="3E14F8F2" w:rsidR="00F03879" w:rsidRDefault="00F03879" w:rsidP="68C0270E">
    <w:pPr>
      <w:pBdr>
        <w:bottom w:val="single" w:sz="6" w:space="1" w:color="auto"/>
      </w:pBdr>
      <w:jc w:val="right"/>
      <w:rPr>
        <w:rFonts w:ascii="Arial" w:hAnsi="Arial" w:cs="Arial"/>
        <w:sz w:val="20"/>
        <w:szCs w:val="20"/>
      </w:rPr>
    </w:pPr>
    <w:r w:rsidRPr="68C0270E">
      <w:rPr>
        <w:rFonts w:ascii="Arial" w:hAnsi="Arial" w:cs="Arial"/>
        <w:sz w:val="20"/>
        <w:szCs w:val="20"/>
      </w:rPr>
      <w:t xml:space="preserve">Graduando: </w:t>
    </w:r>
    <w:r>
      <w:rPr>
        <w:rFonts w:ascii="Arial" w:hAnsi="Arial" w:cs="Arial"/>
        <w:sz w:val="20"/>
        <w:szCs w:val="20"/>
      </w:rPr>
      <w:t>Micael Maia Ferreira</w:t>
    </w:r>
  </w:p>
  <w:p w14:paraId="0C6C2CD5" w14:textId="77777777" w:rsidR="00F03879" w:rsidRDefault="00F03879">
    <w:pPr>
      <w:pStyle w:val="Cabealho"/>
      <w:spacing w:before="0" w:after="0"/>
    </w:pPr>
  </w:p>
  <w:p w14:paraId="709E88E4" w14:textId="77777777" w:rsidR="00F03879" w:rsidRDefault="00F03879">
    <w:pPr>
      <w:pStyle w:val="Cabealho"/>
    </w:pPr>
  </w:p>
  <w:p w14:paraId="508C98E9" w14:textId="77777777" w:rsidR="00F03879" w:rsidRDefault="00F0387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BD81B" w14:textId="77777777" w:rsidR="00F03879" w:rsidRDefault="00F03879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3E9C1" w14:textId="77777777" w:rsidR="00F03879" w:rsidRDefault="00F038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575C95"/>
    <w:multiLevelType w:val="hybridMultilevel"/>
    <w:tmpl w:val="F9B2C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1"/>
  </w:num>
  <w:num w:numId="5">
    <w:abstractNumId w:val="8"/>
  </w:num>
  <w:num w:numId="6">
    <w:abstractNumId w:val="7"/>
  </w:num>
  <w:num w:numId="7">
    <w:abstractNumId w:val="28"/>
  </w:num>
  <w:num w:numId="8">
    <w:abstractNumId w:val="19"/>
  </w:num>
  <w:num w:numId="9">
    <w:abstractNumId w:val="5"/>
  </w:num>
  <w:num w:numId="10">
    <w:abstractNumId w:val="30"/>
  </w:num>
  <w:num w:numId="11">
    <w:abstractNumId w:val="11"/>
  </w:num>
  <w:num w:numId="12">
    <w:abstractNumId w:val="24"/>
  </w:num>
  <w:num w:numId="13">
    <w:abstractNumId w:val="29"/>
  </w:num>
  <w:num w:numId="14">
    <w:abstractNumId w:val="0"/>
  </w:num>
  <w:num w:numId="15">
    <w:abstractNumId w:val="10"/>
  </w:num>
  <w:num w:numId="16">
    <w:abstractNumId w:val="22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7"/>
  </w:num>
  <w:num w:numId="24">
    <w:abstractNumId w:val="25"/>
  </w:num>
  <w:num w:numId="25">
    <w:abstractNumId w:val="18"/>
  </w:num>
  <w:num w:numId="26">
    <w:abstractNumId w:val="6"/>
  </w:num>
  <w:num w:numId="27">
    <w:abstractNumId w:val="31"/>
  </w:num>
  <w:num w:numId="28">
    <w:abstractNumId w:val="26"/>
  </w:num>
  <w:num w:numId="29">
    <w:abstractNumId w:val="15"/>
  </w:num>
  <w:num w:numId="30">
    <w:abstractNumId w:val="17"/>
  </w:num>
  <w:num w:numId="31">
    <w:abstractNumId w:val="23"/>
  </w:num>
  <w:num w:numId="32">
    <w:abstractNumId w:val="31"/>
  </w:num>
  <w:num w:numId="33">
    <w:abstractNumId w:val="31"/>
  </w:num>
  <w:num w:numId="34">
    <w:abstractNumId w:val="31"/>
  </w:num>
  <w:num w:numId="35">
    <w:abstractNumId w:val="3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D6"/>
    <w:rsid w:val="000119AF"/>
    <w:rsid w:val="00054747"/>
    <w:rsid w:val="000F0063"/>
    <w:rsid w:val="00127503"/>
    <w:rsid w:val="00172E6D"/>
    <w:rsid w:val="00183B50"/>
    <w:rsid w:val="0018581E"/>
    <w:rsid w:val="001C07F8"/>
    <w:rsid w:val="001F38CF"/>
    <w:rsid w:val="00211829"/>
    <w:rsid w:val="0028639E"/>
    <w:rsid w:val="0031012A"/>
    <w:rsid w:val="0034134C"/>
    <w:rsid w:val="00365530"/>
    <w:rsid w:val="00381172"/>
    <w:rsid w:val="003E3710"/>
    <w:rsid w:val="003F2423"/>
    <w:rsid w:val="00430CC0"/>
    <w:rsid w:val="00490707"/>
    <w:rsid w:val="004B68F9"/>
    <w:rsid w:val="004D21D6"/>
    <w:rsid w:val="004E1968"/>
    <w:rsid w:val="005068F9"/>
    <w:rsid w:val="005441B9"/>
    <w:rsid w:val="00580DB9"/>
    <w:rsid w:val="00586971"/>
    <w:rsid w:val="005E54CC"/>
    <w:rsid w:val="0062578E"/>
    <w:rsid w:val="00737A68"/>
    <w:rsid w:val="007561A0"/>
    <w:rsid w:val="007B7CF7"/>
    <w:rsid w:val="007C375C"/>
    <w:rsid w:val="007E62ED"/>
    <w:rsid w:val="008A4EBE"/>
    <w:rsid w:val="008D5666"/>
    <w:rsid w:val="00913B96"/>
    <w:rsid w:val="009169F5"/>
    <w:rsid w:val="00946CED"/>
    <w:rsid w:val="0096480F"/>
    <w:rsid w:val="00986437"/>
    <w:rsid w:val="00A05D8D"/>
    <w:rsid w:val="00A34EBB"/>
    <w:rsid w:val="00A71664"/>
    <w:rsid w:val="00A75950"/>
    <w:rsid w:val="00A97E35"/>
    <w:rsid w:val="00AA41BB"/>
    <w:rsid w:val="00B05639"/>
    <w:rsid w:val="00B54F49"/>
    <w:rsid w:val="00B76982"/>
    <w:rsid w:val="00B8336D"/>
    <w:rsid w:val="00BC12ED"/>
    <w:rsid w:val="00BD04B2"/>
    <w:rsid w:val="00BE13FA"/>
    <w:rsid w:val="00C32C0C"/>
    <w:rsid w:val="00C852E1"/>
    <w:rsid w:val="00C94C01"/>
    <w:rsid w:val="00CA0279"/>
    <w:rsid w:val="00CA55D7"/>
    <w:rsid w:val="00CB4D98"/>
    <w:rsid w:val="00CB7A6D"/>
    <w:rsid w:val="00CC768F"/>
    <w:rsid w:val="00D501E6"/>
    <w:rsid w:val="00DE6E23"/>
    <w:rsid w:val="00DF30E6"/>
    <w:rsid w:val="00DF5E09"/>
    <w:rsid w:val="00E116B6"/>
    <w:rsid w:val="00E62AFE"/>
    <w:rsid w:val="00E643A7"/>
    <w:rsid w:val="00E76707"/>
    <w:rsid w:val="00E84E0E"/>
    <w:rsid w:val="00E91474"/>
    <w:rsid w:val="00EE4436"/>
    <w:rsid w:val="00EF36A2"/>
    <w:rsid w:val="00F03879"/>
    <w:rsid w:val="00F63036"/>
    <w:rsid w:val="00F7416E"/>
    <w:rsid w:val="00FB7673"/>
    <w:rsid w:val="00FC50F6"/>
    <w:rsid w:val="00FF716C"/>
    <w:rsid w:val="14A88B67"/>
    <w:rsid w:val="1BBE865F"/>
    <w:rsid w:val="4DD7A5A1"/>
    <w:rsid w:val="667A2F43"/>
    <w:rsid w:val="687872C4"/>
    <w:rsid w:val="68C0270E"/>
    <w:rsid w:val="6C97C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F73456"/>
  <w15:chartTrackingRefBased/>
  <w15:docId w15:val="{C95DB151-43C6-4CC4-A569-D113D6A7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Corpodetexto3">
    <w:name w:val="Body Text 3"/>
    <w:basedOn w:val="Normal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767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7673"/>
  </w:style>
  <w:style w:type="character" w:styleId="Refdenotaderodap">
    <w:name w:val="footnote reference"/>
    <w:uiPriority w:val="99"/>
    <w:semiHidden/>
    <w:unhideWhenUsed/>
    <w:rsid w:val="00FB7673"/>
    <w:rPr>
      <w:vertAlign w:val="superscript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441B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381172"/>
    <w:rPr>
      <w:rFonts w:ascii="Arial" w:hAnsi="Arial"/>
      <w:b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9FA27-8D36-4C78-B39B-C6FBE51C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1106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Micael Ferreira</cp:lastModifiedBy>
  <cp:revision>4</cp:revision>
  <dcterms:created xsi:type="dcterms:W3CDTF">2019-01-17T13:08:00Z</dcterms:created>
  <dcterms:modified xsi:type="dcterms:W3CDTF">2019-01-17T13:35:00Z</dcterms:modified>
</cp:coreProperties>
</file>