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OFFICE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E-comm Associate  —  ecomm.assoc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E-comm Associate. TikTok, Shopee and Lazada, each kept separate. No cost.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ecomm.assoc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8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 → draft pull-out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F11 · E-commerce order to payout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E-commerce → TikTok Shop → 1. Orders → GWS orders template → two orders → upload.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Upload the same file again.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One draft pull-out from the Warehouse. The second upload skips the orders already 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SKU match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Upload a file with a platform SKU that is not a GWS SKU → pick the GWS product → upload again.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match is remembered under SKU matches.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 the pull-out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F11 · E-commerce order to payout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draft → remove a cancelled order → Print picking list → Submit to the Warehouse In-Charge.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Items re-total. You are notified when the In-Charge approves.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Payout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F11 · E-commerce order to payout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2. Payouts → GWS payout template → upload → check ✓ → Send to Accounting.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Net sales − fees − refunds − tax = payout. It waits for the Accounting Head.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 and ads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F11 · E-commerce order to payout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3. Returns → order ID → reason → Record the return.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4. Ads → record ₱1,000.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In-Charge sees the parcel. Ads add up per month.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EC-06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Platforms kept apart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Repeat on Shopee and Lazada. Open the profit report.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Each platform has its own orders, payouts and totals. No cost is shown.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8)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ecomm.assoc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ecomm.assoc</dc:title>
  <dc:creator>GWS-ERP</dc:creator>
  <cp:lastModifiedBy>Un-named</cp:lastModifiedBy>
  <cp:revision>1</cp:revision>
  <dcterms:created xsi:type="dcterms:W3CDTF">2026-09-29T23:44:12.450Z</dcterms:created>
  <dcterms:modified xsi:type="dcterms:W3CDTF">2026-09-29T23:44:12.450Z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