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the agents'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Waiting for approval → tick the outlets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told. Only approved outlets can be tagged on sales and itineraries.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Areas, sharing and moving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Areas → add an area and assign an agent.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→ move it to another area / agent, or Share it with another agent.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and the Owner are told. A shared outlet shows in both agents' lists.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requests and removal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Change requests → approve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with no recent order → Remove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is told what changed. Removal goes to the Owner; it is refused for an outlet with an order in the last 3 months.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the agents in the field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Daily itineraries &amp; photos, Agent scorecards, Areas &amp; top outlets, Outlets not ordering.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Plan vs actual per agent, each store with photo, time, location link and shelf check; scorecards; sales per area.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fuel / transport claim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Fuel / transport claims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consignees and set the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→ link a consignee to an agent's outlet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a maximum for the agent (all outlets) and one for a single outlet → Send for the Owner's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Owner. Until approved, a consignment to that agent's consignee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Wheysted Members list and segments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Members: click Spent to sort; type in a column filter; choose the segment At risk.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a member.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Members are sorted / filtered. The member shows the QR card, favorites, spending by month and every purchase.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bought this item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Who bought this item → type an item and pick 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who bought it with times, quantity, amount and last date (members and other customers with a number or name).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Make members from my sales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Make members from my sales → OK.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with a name and mobile / email become members and their past purchases are on their accounts.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an email or SMS campaign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Email &amp; SMS → Email blast → choose a segment → Count who will receive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 subject and message with {firstName} → Send me a test → Prepare campaign → open it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shows who is left out (opted out, no valid address). Results per person are listed; without email / SMS setup the result is 'not configured'.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Program rules and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Program rules: set ₱ per point, Silver and Gold limits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Vouchers → give ₱100 off.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Points: add 5 points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member shows the new tier and points. The voucher is listed with its expiry. The point change is logged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prices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Member prices → pick an item, a price, dates → Add.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it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Counter staff get the price for tagged members while it is active; it stops when 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Top spenders and calls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Top spenders → find "call due" members → Log a call → type what was said.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last contact shows today and the call is in the member's contact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Insights and feedback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Insights: read the heat-map, where members heard about us, and the share of sales with a member per branch and associate.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Feedback: read ratings, would-buy-again and comments.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Lost sales: read what customers asked for.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Numbers match the sales recorded. A low rating shows as a notification and a complaint note on the member.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Automatic messages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Program rules → switch on Birthday voucher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Run the automatic messages now.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member with a birthday today gets a voucher; without SMTP / Semaphore the result says not configured and nothing is sent. Running it again does not give a second voucher.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 / Viber campaign with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Campaigns → quick start Win-back voucher → WhatsApp → Count who will receive it → Prepare campaign.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it → Send → on one row press Open WhatsApp + copy message.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open the campaign and read the results.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person gets their own voucher code in the message. The campaign shows who bought within 7 days and how many vouchers were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customers do not buy again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 Service → Why they do not buy again.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30 / 90 days.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Approached, bought again, reasons added up, by branch, item and staff member, and what customers said. Product or service reasons also arrived as notifications.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2026-10-16T03:15:24.257Z</dcterms:created>
  <dcterms:modified xsi:type="dcterms:W3CDTF">2026-10-16T03:15:24.257Z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