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64"/>
      </w:pPr>
      <w:r>
        <w:rPr>
          <w:rFonts w:ascii="Arial" w:cs="Arial" w:eastAsia="Arial" w:hAnsi="Arial"/>
          <w:b/>
          <w:bCs/>
          <w:color w:val="C8102E"/>
          <w:sz w:val="15"/>
          <w:szCs w:val="15"/>
        </w:rPr>
        <w:t xml:space="preserve">FRANCHISES</w:t>
      </w:r>
    </w:p>
    <w:p>
      <w:pPr>
        <w:pStyle w:val="Heading1"/>
        <w:pBdr>
          <w:bottom w:val="single" w:color="C8102E" w:sz="12" w:space="4"/>
        </w:pBdr>
        <w:spacing w:after="40" w:before="0" w:line="264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Franchise Coordinator  —  franchise.coord</w:t>
      </w:r>
    </w:p>
    <w:p>
      <w:pPr>
        <w:spacing w:after="160" w:before="0" w:line="264"/>
      </w:pPr>
      <w:r>
        <w:rPr>
          <w:rFonts w:ascii="Arial" w:cs="Arial" w:eastAsia="Arial" w:hAnsi="Arial"/>
          <w:color w:val="5B6477"/>
          <w:sz w:val="19"/>
          <w:szCs w:val="19"/>
        </w:rPr>
        <w:t xml:space="preserve">Franchise Coordinator. Follows what franchises owe and what they were told. Never sees supplier cost.</w:t>
      </w:r>
    </w:p>
    <w:p>
      <w:pPr>
        <w:spacing w:after="140" w:before="0" w:line="264"/>
      </w:pPr>
      <w:r>
        <w:rPr>
          <w:rFonts w:ascii="Arial" w:cs="Arial" w:eastAsia="Arial" w:hAnsi="Arial"/>
          <w:sz w:val="18"/>
          <w:szCs w:val="18"/>
        </w:rPr>
        <w:t xml:space="preserve">Sign in at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http://localhost:5173</w:t>
      </w:r>
      <w:r>
        <w:rPr>
          <w:rFonts w:ascii="Arial" w:cs="Arial" w:eastAsia="Arial" w:hAnsi="Arial"/>
          <w:sz w:val="18"/>
          <w:szCs w:val="18"/>
        </w:rPr>
        <w:t xml:space="preserve">  ·  username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franchise.coord</w:t>
      </w:r>
      <w:r>
        <w:rPr>
          <w:rFonts w:ascii="Arial" w:cs="Arial" w:eastAsia="Arial" w:hAnsi="Arial"/>
          <w:sz w:val="18"/>
          <w:szCs w:val="18"/>
        </w:rPr>
        <w:t xml:space="preserve">  ·  password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ChangeMe!2026</w:t>
      </w:r>
      <w:r>
        <w:rPr>
          <w:rFonts w:ascii="Arial" w:cs="Arial" w:eastAsia="Arial" w:hAnsi="Arial"/>
          <w:color w:val="5B6477"/>
          <w:sz w:val="18"/>
          <w:szCs w:val="18"/>
        </w:rPr>
        <w:t xml:space="preserve">  ·  15 checks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3120"/>
        <w:gridCol w:w="2000"/>
        <w:gridCol w:w="3120"/>
      </w:tblGrid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Tester's name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Date tested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Browser / device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Start – end time</w:t>
            </w:r>
          </w:p>
        </w:tc>
        <w:tc>
          <w:tcPr>
            <w:tcW w:type="dxa" w:w="3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5480"/>
        <w:gridCol w:w="620"/>
        <w:gridCol w:w="620"/>
        <w:gridCol w:w="620"/>
        <w:gridCol w:w="2040"/>
      </w:tblGrid>
      <w:tr>
        <w:trPr>
          <w:cantSplit/>
          <w:tblHeader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to do and what you should see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N/A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0B1F3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(what went wrong)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First sign-in and accountability statement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in with the username and ChangeMe!2026.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Read the statement with your name and company ID, tick the box, press I accept.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Dashboard opens. The menu shows only the screens for this role.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Help &amp; Guide and picture guide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Help &amp; Guide.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Picture guide (screenshots).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guide shows the steps for this role only. The picture guide opens with numbered red boxes.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GEN-SRCH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 a list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list with six or more rows (for example Sales List, Cash Fund or Chart of Accounts).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part of a name, number or product in Search this list.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Only rows that contain every word you typed are shown; clearing the box shows all rows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GEN-MEM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page for customers (phone)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/member on a phone.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Become a member with your own mobile number, tick the agreement, create the account.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My card → the QR code and member number. Ask the counter to tag a sale to you, then My purchases.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QR card shows; after a tagged sale the purchase appears with its items. Sign out and in again with the mobile number and password.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FC-01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Franchise AR overview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Franchise AR.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Pick a franchise and open an invoice.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see every franchise: invoices, due dates, penalty, interest, payments and extension requests. No cost is shown. You can read but not record payments.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FC-02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Told of extension requests and AR changes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F21 · Franchise AR: penalty, extension, payment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Notifications after a franchise asks for an extension, or after a transfer to a franchise is corrected.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You have a notice with the franchise, the invoice and the amount. Extension requests are decided by the Owner.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FC-03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Overdue invoices and penalty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F21 · Franchise AR: penalty, extension, payment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Franchise AR → look at an invoice past its due date.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Penalty (2% once) and interest (0.1% a day) are shown, and the total due today. Use this to remind the franchise owner.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FC-04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Write a memorandum to franchisees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F24 · Memorandum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Memorandums → Write a memo → Who it is for: franchise owners and/or franchise associates → write → add signers → Issue the memo.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memo is numbered, printable, and every franchise addressed is told.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FC-05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cannot see or do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Look at the menu. Try to open Products cost, Journal entries, Payroll.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None of these are in your menu. Cost, payroll and accounting stay closed to you.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FC-06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your own password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the key icon at the top right (Change my password).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Type the current password and a new one of 10 or more characters, twice → Change password.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Sign out and sign in again with the new password. Then change it back to ChangeMe!2026 for the next tester.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new password works. Nobody else can see it. HR receives a notice that you changed it (not the password).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FC-07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Record a franchise sale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F26 · Sale to a franchise with shipping to follow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New Sale → the branch shows the warehouse. Channel is FRANCHISE only; payment is AR / PDC or Online.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Choose the franchisee, add items and Plastic L. Pick Shipping: To follow → Review sale → Confirm.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Franchise price and plastic price fill in by themselves. Other channels and Cash are not offered. The sale saves.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FC-08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Fill in the shipping charge within 2 days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F26 · Sale to a franchise with shipping to follow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Franchise AR → Shipping charges billed to franchises.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Press Fill in the amount on a "to follow" line, type the amount (and courier) → Bill the franchise.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separate franchise invoice FAR-SHIP-… is created. The franchise owner, Owner, auditors and Accounting are told. A late one shows in red and is reminded every day.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FC-09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Ask the Owner to change the amount or give more time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F26 · Sale to a franchise with shipping to follow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On a billed line press Ask to change (new amount and reason) → Send to the Owner. On a to-follow line press Ask for more time (a later date and reason).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"Change waiting for the Owner" shows on the line. The Owner decides in My Approvals; you are told if it is not approved.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FC-FO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Availability to picklist to DR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F39 · Franchise availability, order, picklist and DR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Franchise Orders → Generate availability → Send to the warehouse.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When the warehouse returns it, tick the franchises → Send to the franchises.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3.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After a franchise orders: open the order → Make the picklist → Print the picklist (PDF) → Send to the warehouse for the final check.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4.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When approved → Make the DR.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availability, the picklist and the DR follow one after the other. The franchise sees the DR under Franchise DRs and Franchise AR shows it as Unpaid goods.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8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6"/>
                <w:szCs w:val="16"/>
              </w:rPr>
              <w:t xml:space="preserve">FC-DR</w:t>
            </w:r>
          </w:p>
        </w:tc>
        <w:tc>
          <w:tcPr>
            <w:tcW w:type="dxa" w:w="548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Correct a franchise DR</w:t>
            </w:r>
          </w:p>
          <w:p>
            <w:pPr>
              <w:spacing w:after="40" w:before="0" w:line="264"/>
            </w:pPr>
            <w:r>
              <w:rPr>
                <w:rFonts w:ascii="Arial" w:cs="Arial" w:eastAsia="Arial" w:hAnsi="Arial"/>
                <w:i/>
                <w:iCs/>
                <w:color w:val="5B6477"/>
                <w:sz w:val="15"/>
                <w:szCs w:val="15"/>
              </w:rPr>
              <w:t xml:space="preserve">Flow F40 · Franchise DRs: confirm, correct, unpaid goods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1.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a DR the franchise reported a problem on.</w:t>
            </w:r>
          </w:p>
          <w:p>
            <w:pPr>
              <w:spacing w:after="20" w:before="0" w:line="264"/>
            </w:pPr>
            <w:r>
              <w:rPr>
                <w:rFonts w:ascii="Arial" w:cs="Arial" w:eastAsia="Arial" w:hAnsi="Arial"/>
                <w:color w:val="5B6477"/>
                <w:sz w:val="19"/>
                <w:szCs w:val="19"/>
              </w:rPr>
              <w:t xml:space="preserve">2.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Correct this franchise DR → change a quantity → Save.</w:t>
            </w:r>
          </w:p>
          <w:p>
            <w:pPr>
              <w:spacing w:after="0" w:before="60" w:line="264"/>
            </w:pPr>
            <w:r>
              <w:rPr>
                <w:rFonts w:ascii="Arial" w:cs="Arial" w:eastAsia="Arial" w:hAnsi="Arial"/>
                <w:b/>
                <w:bCs/>
                <w:color w:val="0B1F3A"/>
                <w:sz w:val="19"/>
                <w:szCs w:val="19"/>
              </w:rPr>
              <w:t xml:space="preserve">You should see: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DR keeps its number and date; the franchise is told and checks it again.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6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30"/>
                <w:szCs w:val="30"/>
              </w:rPr>
              <w:t xml:space="preserve">☐</w:t>
            </w:r>
          </w:p>
        </w:tc>
        <w:tc>
          <w:tcPr>
            <w:tcW w:type="dxa" w:w="204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spacing w:after="80" w:before="240" w:line="264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Result for this account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60"/>
        <w:gridCol w:w="2560"/>
        <w:gridCol w:w="2560"/>
        <w:gridCol w:w="2560"/>
      </w:tblGrid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Passed (of 15)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Not applicable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shd w:fill="EEF1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5B6477"/>
                <w:sz w:val="17"/>
                <w:szCs w:val="17"/>
              </w:rPr>
              <w:t xml:space="preserve">Accepted?  ☐ Yes   ☐ No</w:t>
            </w:r>
          </w:p>
        </w:tc>
      </w:tr>
      <w:tr>
        <w:trPr>
          <w:cantSplit/>
        </w:trPr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56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160" w:before="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19"/>
          <w:szCs w:val="19"/>
        </w:rPr>
        <w:t xml:space="preserve"> 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20"/>
        <w:gridCol w:w="5120"/>
      </w:tblGrid>
      <w:tr>
        <w:trPr>
          <w:cantSplit/>
        </w:trPr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Tested by (signature over printed name)</w:t>
            </w:r>
          </w:p>
        </w:tc>
        <w:tc>
          <w:tcPr>
            <w:tcW w:type="dxa" w:w="5120"/>
            <w:tcBorders>
              <w:top w:val="single" w:color="C9D0DC" w:sz="4"/>
              <w:left w:val="single" w:color="C9D0DC" w:sz="4"/>
              <w:bottom w:val="single" w:color="C9D0DC" w:sz="4"/>
              <w:right w:val="single" w:color="C9D0D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60" w:before="0" w:line="264"/>
            </w:pPr>
            <w:r>
              <w:rPr>
                <w:rFonts w:ascii="Arial" w:cs="Arial" w:eastAsia="Arial" w:hAnsi="Arial"/>
                <w:color w:val="5B6477"/>
                <w:sz w:val="16"/>
                <w:szCs w:val="16"/>
              </w:rPr>
              <w:t xml:space="preserve">Checked by the Owner (signature and date)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1000" w:bottom="900" w:left="1000" w:header="45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477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64"/>
    </w:pPr>
    <w:r>
      <w:rPr>
        <w:rFonts w:ascii="Arial" w:cs="Arial" w:eastAsia="Arial" w:hAnsi="Arial"/>
        <w:b/>
        <w:bCs/>
        <w:color w:val="5B6477"/>
        <w:sz w:val="15"/>
        <w:szCs w:val="15"/>
      </w:rPr>
      <w:t xml:space="preserve">GWS-ERP Acceptance Test</w:t>
    </w:r>
    <w:r>
      <w:rPr>
        <w:rFonts w:ascii="Arial" w:cs="Arial" w:eastAsia="Arial" w:hAnsi="Arial"/>
        <w:color w:val="5B6477"/>
        <w:sz w:val="15"/>
        <w:szCs w:val="15"/>
      </w:rPr>
      <w:t xml:space="preserve">   ·   franchise.coord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GWS-ERP Acceptance Test — franchise.coord</dc:title>
  <dc:creator>GWS-ERP</dc:creator>
  <cp:lastModifiedBy>Un-named</cp:lastModifiedBy>
  <cp:revision>1</cp:revision>
  <dcterms:created xsi:type="dcterms:W3CDTF">2026-10-15T13:05:10.753Z</dcterms:created>
  <dcterms:modified xsi:type="dcterms:W3CDTF">2026-10-15T13:05:10.753Z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