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08FC" w14:textId="7201E9EC" w:rsidR="000A4BDE" w:rsidRPr="00F26C6A" w:rsidRDefault="00A50235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Serial Debugging</w:t>
      </w:r>
    </w:p>
    <w:p w14:paraId="1EBBAE26" w14:textId="77777777" w:rsidR="000F7E1E" w:rsidRPr="00F26C6A" w:rsidRDefault="000F7E1E" w:rsidP="00E3365C">
      <w:pPr>
        <w:pStyle w:val="Title"/>
        <w:rPr>
          <w:rFonts w:ascii="Calibri" w:hAnsi="Calibri"/>
          <w:b/>
          <w:sz w:val="36"/>
        </w:rPr>
      </w:pPr>
      <w:r w:rsidRPr="00F26C6A">
        <w:rPr>
          <w:rFonts w:ascii="Calibri" w:hAnsi="Calibri"/>
          <w:b/>
          <w:sz w:val="36"/>
        </w:rPr>
        <w:t>assessment questions</w:t>
      </w:r>
    </w:p>
    <w:p w14:paraId="2114B25C" w14:textId="77777777" w:rsidR="00EE1317" w:rsidRPr="00F26C6A" w:rsidRDefault="000F7E1E" w:rsidP="00EE1317">
      <w:pPr>
        <w:pStyle w:val="Heading3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Unit 1. The Basics</w:t>
      </w:r>
    </w:p>
    <w:p w14:paraId="320B42FF" w14:textId="77777777" w:rsidR="00EE1317" w:rsidRPr="00F26C6A" w:rsidRDefault="00EE1317" w:rsidP="00EE1317">
      <w:pPr>
        <w:rPr>
          <w:color w:val="000000" w:themeColor="text1"/>
          <w:sz w:val="24"/>
          <w:szCs w:val="24"/>
        </w:rPr>
      </w:pPr>
    </w:p>
    <w:p w14:paraId="751606BA" w14:textId="42823AA0" w:rsidR="000F7E1E" w:rsidRPr="00F26C6A" w:rsidRDefault="00FE2CBF" w:rsidP="00EE1317">
      <w:pPr>
        <w:rPr>
          <w:rStyle w:val="SubtleEmphasis"/>
          <w:color w:val="000000" w:themeColor="text1"/>
          <w:sz w:val="24"/>
          <w:szCs w:val="24"/>
        </w:rPr>
      </w:pPr>
      <w:r>
        <w:rPr>
          <w:rStyle w:val="SubtleEmphasis"/>
          <w:color w:val="000000" w:themeColor="text1"/>
          <w:sz w:val="24"/>
          <w:szCs w:val="24"/>
        </w:rPr>
        <w:t>Lab Exercise 1</w:t>
      </w:r>
    </w:p>
    <w:p w14:paraId="7E18BCF9" w14:textId="56297D9B" w:rsidR="00FE2CBF" w:rsidRPr="00FE2CBF" w:rsidRDefault="00FE2CBF" w:rsidP="00FE2CBF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What is the serial number of the CPU used by the device? If you are unsure which is the main chip, provide a table of what you identified.</w:t>
      </w:r>
    </w:p>
    <w:p w14:paraId="7B2900DD" w14:textId="500A986B" w:rsidR="00FE2CBF" w:rsidRPr="00FE2CBF" w:rsidRDefault="00FE2CBF" w:rsidP="00FE2CBF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Who are the chip manufacturers? Again, use a table if you are unsure of which.</w:t>
      </w:r>
    </w:p>
    <w:p w14:paraId="47C83E4C" w14:textId="16388504" w:rsidR="00FE2CBF" w:rsidRPr="00FE2CBF" w:rsidRDefault="00FE2CBF" w:rsidP="00FE2CBF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Which chipset do you think is the CPU, and what are the debug pins used? Provide a link to the data</w:t>
      </w:r>
      <w:r w:rsidRPr="00FE2CBF">
        <w:rPr>
          <w:color w:val="000000" w:themeColor="text1"/>
          <w:sz w:val="24"/>
          <w:szCs w:val="24"/>
        </w:rPr>
        <w:t>s</w:t>
      </w:r>
      <w:r w:rsidRPr="00FE2CBF">
        <w:rPr>
          <w:color w:val="000000" w:themeColor="text1"/>
          <w:sz w:val="24"/>
          <w:szCs w:val="24"/>
        </w:rPr>
        <w:t>heet used.</w:t>
      </w:r>
    </w:p>
    <w:p w14:paraId="00B0DC2D" w14:textId="4302DA30" w:rsidR="00FE2CBF" w:rsidRPr="00FE2CBF" w:rsidRDefault="00FE2CBF" w:rsidP="00FE2CBF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Which chipset do you think is the CPU, and what are the debug pins used?</w:t>
      </w:r>
    </w:p>
    <w:p w14:paraId="284FCD2D" w14:textId="5E1377E0" w:rsidR="00FE2CBF" w:rsidRPr="00FE2CBF" w:rsidRDefault="00FE2CBF" w:rsidP="00FE2CBF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Which serial debug interface does this device use?</w:t>
      </w:r>
      <w:r w:rsidR="008054CC">
        <w:rPr>
          <w:color w:val="000000" w:themeColor="text1"/>
          <w:sz w:val="24"/>
          <w:szCs w:val="24"/>
        </w:rPr>
        <w:t xml:space="preserve"> Take a screenshot.</w:t>
      </w:r>
      <w:r w:rsidRPr="00FE2CBF">
        <w:rPr>
          <w:color w:val="000000" w:themeColor="text1"/>
          <w:sz w:val="24"/>
          <w:szCs w:val="24"/>
        </w:rPr>
        <w:t xml:space="preserve"> There is only one.</w:t>
      </w:r>
    </w:p>
    <w:p w14:paraId="22D1A670" w14:textId="53A3DB7D" w:rsidR="00B44A7B" w:rsidRDefault="00B44A7B" w:rsidP="00EE1317">
      <w:pPr>
        <w:rPr>
          <w:rStyle w:val="SubtleReference"/>
          <w:color w:val="000000" w:themeColor="text1"/>
          <w:sz w:val="24"/>
          <w:szCs w:val="24"/>
        </w:rPr>
      </w:pPr>
      <w:r w:rsidRPr="00F26C6A">
        <w:rPr>
          <w:rStyle w:val="SubtleReference"/>
          <w:color w:val="000000" w:themeColor="text1"/>
          <w:sz w:val="24"/>
          <w:szCs w:val="24"/>
        </w:rPr>
        <w:t>Answer</w:t>
      </w:r>
      <w:r w:rsidR="00FE2CBF">
        <w:rPr>
          <w:rStyle w:val="SubtleReference"/>
          <w:color w:val="000000" w:themeColor="text1"/>
          <w:sz w:val="24"/>
          <w:szCs w:val="24"/>
        </w:rPr>
        <w:t>s</w:t>
      </w:r>
      <w:r w:rsidRPr="00F26C6A">
        <w:rPr>
          <w:rStyle w:val="SubtleReference"/>
          <w:color w:val="000000" w:themeColor="text1"/>
          <w:sz w:val="24"/>
          <w:szCs w:val="24"/>
        </w:rPr>
        <w:t>:</w:t>
      </w:r>
    </w:p>
    <w:p w14:paraId="5028260C" w14:textId="3A3E9A12" w:rsidR="00FE2CBF" w:rsidRDefault="00FE2CBF" w:rsidP="00FE2CB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NXP LPC4078FET208</w:t>
      </w:r>
    </w:p>
    <w:p w14:paraId="140D2048" w14:textId="1DA61054" w:rsidR="00FE2CBF" w:rsidRDefault="00FE2CBF" w:rsidP="00FE2CB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NXP – Product page [</w:t>
      </w:r>
      <w:hyperlink r:id="rId8" w:anchor="/" w:history="1">
        <w:r w:rsidRPr="00FE2CBF">
          <w:rPr>
            <w:rStyle w:val="Hyperlink"/>
            <w:sz w:val="24"/>
            <w:szCs w:val="24"/>
          </w:rPr>
          <w:t>link</w:t>
        </w:r>
      </w:hyperlink>
      <w:r>
        <w:rPr>
          <w:color w:val="000000" w:themeColor="text1"/>
          <w:sz w:val="24"/>
          <w:szCs w:val="24"/>
        </w:rPr>
        <w:t>]</w:t>
      </w:r>
    </w:p>
    <w:p w14:paraId="5672FF98" w14:textId="6A1B039B" w:rsidR="00FE2CBF" w:rsidRDefault="00FE2CBF" w:rsidP="00FE2CB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LPC4078FET208</w:t>
      </w:r>
      <w:r>
        <w:rPr>
          <w:color w:val="000000" w:themeColor="text1"/>
          <w:sz w:val="24"/>
          <w:szCs w:val="24"/>
        </w:rPr>
        <w:t>, the pins are as follows</w:t>
      </w:r>
      <w:r w:rsidR="008054CC">
        <w:rPr>
          <w:color w:val="000000" w:themeColor="text1"/>
          <w:sz w:val="24"/>
          <w:szCs w:val="24"/>
        </w:rPr>
        <w:t xml:space="preserve"> for pin configuration LQFP100</w:t>
      </w:r>
      <w:r>
        <w:rPr>
          <w:color w:val="000000" w:themeColor="text1"/>
          <w:sz w:val="24"/>
          <w:szCs w:val="24"/>
        </w:rPr>
        <w:t>:</w:t>
      </w:r>
    </w:p>
    <w:p w14:paraId="6B2A5652" w14:textId="016393CA" w:rsidR="008054CC" w:rsidRDefault="008054CC" w:rsidP="008054CC">
      <w:pPr>
        <w:pStyle w:val="ListParagraph"/>
        <w:numPr>
          <w:ilvl w:val="1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TDO=1, TDI=2, TMS=3, TRST=4, TCK=5, VCC/VREFP=12, GND = any ground trace</w:t>
      </w:r>
    </w:p>
    <w:p w14:paraId="5F4B2699" w14:textId="36ED5753" w:rsidR="00013197" w:rsidRDefault="008054CC" w:rsidP="00594948">
      <w:pPr>
        <w:pStyle w:val="ListParagraph"/>
        <w:numPr>
          <w:ilvl w:val="1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Datasheet [</w:t>
      </w:r>
      <w:hyperlink r:id="rId9" w:history="1">
        <w:r w:rsidRPr="008054CC">
          <w:rPr>
            <w:rStyle w:val="Hyperlink"/>
            <w:sz w:val="24"/>
            <w:szCs w:val="24"/>
          </w:rPr>
          <w:t>link</w:t>
        </w:r>
      </w:hyperlink>
      <w:r>
        <w:rPr>
          <w:color w:val="000000" w:themeColor="text1"/>
          <w:sz w:val="24"/>
          <w:szCs w:val="24"/>
        </w:rPr>
        <w:t>]</w:t>
      </w:r>
    </w:p>
    <w:p w14:paraId="4A3BE9B6" w14:textId="14FC26F9" w:rsidR="008054CC" w:rsidRDefault="008054CC" w:rsidP="008054CC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JTAG – should show a screenshot of the JTAG header on the board. Top left.</w:t>
      </w:r>
    </w:p>
    <w:p w14:paraId="286FC905" w14:textId="513B6792" w:rsidR="00F258CF" w:rsidRDefault="00F258C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88447F7" w14:textId="5A591049" w:rsidR="00F258CF" w:rsidRPr="00F26C6A" w:rsidRDefault="00F258CF" w:rsidP="00F258CF">
      <w:pPr>
        <w:rPr>
          <w:rStyle w:val="SubtleEmphasis"/>
          <w:color w:val="000000" w:themeColor="text1"/>
          <w:sz w:val="24"/>
          <w:szCs w:val="24"/>
        </w:rPr>
      </w:pPr>
      <w:r>
        <w:rPr>
          <w:rStyle w:val="SubtleEmphasis"/>
          <w:color w:val="000000" w:themeColor="text1"/>
          <w:sz w:val="24"/>
          <w:szCs w:val="24"/>
        </w:rPr>
        <w:lastRenderedPageBreak/>
        <w:t xml:space="preserve">Lab Exercise </w:t>
      </w:r>
      <w:r>
        <w:rPr>
          <w:rStyle w:val="SubtleEmphasis"/>
          <w:color w:val="000000" w:themeColor="text1"/>
          <w:sz w:val="24"/>
          <w:szCs w:val="24"/>
        </w:rPr>
        <w:t>2</w:t>
      </w:r>
      <w:r w:rsidR="009B31DE">
        <w:rPr>
          <w:rStyle w:val="SubtleEmphasis"/>
          <w:color w:val="000000" w:themeColor="text1"/>
          <w:sz w:val="24"/>
          <w:szCs w:val="24"/>
        </w:rPr>
        <w:t xml:space="preserve"> (Extra Credit)</w:t>
      </w:r>
    </w:p>
    <w:p w14:paraId="55C9789D" w14:textId="77777777" w:rsidR="00F258CF" w:rsidRPr="00FE2CB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What is the serial number of the CPU used by the device? If you are unsure which is the main chip, provide a table of what you identified.</w:t>
      </w:r>
    </w:p>
    <w:p w14:paraId="2D250D7B" w14:textId="77777777" w:rsidR="00F258CF" w:rsidRPr="00FE2CB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Who are the chip manufacturers? Again, use a table if you are unsure of which.</w:t>
      </w:r>
    </w:p>
    <w:p w14:paraId="0182F77D" w14:textId="77777777" w:rsidR="00F258CF" w:rsidRPr="00FE2CB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Which chipset do you think is the CPU, and what are the debug pins used? Provide a link to the datasheet used.</w:t>
      </w:r>
    </w:p>
    <w:p w14:paraId="45EF3FBD" w14:textId="573E8E34" w:rsidR="00F258C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E2CBF">
        <w:rPr>
          <w:color w:val="000000" w:themeColor="text1"/>
          <w:sz w:val="24"/>
          <w:szCs w:val="24"/>
        </w:rPr>
        <w:t>Which serial debug interface does this device use?</w:t>
      </w:r>
      <w:r>
        <w:rPr>
          <w:color w:val="000000" w:themeColor="text1"/>
          <w:sz w:val="24"/>
          <w:szCs w:val="24"/>
        </w:rPr>
        <w:t xml:space="preserve"> Take a screenshot.</w:t>
      </w:r>
      <w:r w:rsidRPr="00FE2CBF">
        <w:rPr>
          <w:color w:val="000000" w:themeColor="text1"/>
          <w:sz w:val="24"/>
          <w:szCs w:val="24"/>
        </w:rPr>
        <w:t xml:space="preserve"> There is only one.</w:t>
      </w:r>
    </w:p>
    <w:p w14:paraId="7C02FB1F" w14:textId="5863E685" w:rsidR="00F258CF" w:rsidRPr="00F258C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258CF">
        <w:rPr>
          <w:color w:val="000000" w:themeColor="text1"/>
          <w:sz w:val="24"/>
          <w:szCs w:val="24"/>
        </w:rPr>
        <w:t>Show a screenshot of your target device’s board. Label the CPU and the header used for the serial debug interface.</w:t>
      </w:r>
    </w:p>
    <w:p w14:paraId="67101AF0" w14:textId="0A8601B7" w:rsidR="00F258CF" w:rsidRPr="00F258C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258CF">
        <w:rPr>
          <w:color w:val="000000" w:themeColor="text1"/>
          <w:sz w:val="24"/>
          <w:szCs w:val="24"/>
        </w:rPr>
        <w:t>Create a wire harness for the interface and attach a serial debugger. Show a screenshot of your harness with labels for each port (e.g. wire 1/yellow = TDI, wire 2/green = TDO, etc…).</w:t>
      </w:r>
    </w:p>
    <w:p w14:paraId="74889CF5" w14:textId="15CE467F" w:rsidR="00F258CF" w:rsidRPr="00F258C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258CF">
        <w:rPr>
          <w:color w:val="000000" w:themeColor="text1"/>
          <w:sz w:val="24"/>
          <w:szCs w:val="24"/>
        </w:rPr>
        <w:t>Take a screenshot showing the device has been recognized. Check device manager or use dmesg for linux systems.</w:t>
      </w:r>
    </w:p>
    <w:p w14:paraId="15E256AE" w14:textId="37FA46E2" w:rsidR="00F258CF" w:rsidRPr="00FE2CBF" w:rsidRDefault="00F258CF" w:rsidP="00F258C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258CF">
        <w:rPr>
          <w:color w:val="000000" w:themeColor="text1"/>
          <w:sz w:val="24"/>
          <w:szCs w:val="24"/>
        </w:rPr>
        <w:t>Use PuTTY or minicom and connect to the debugger. Do you have any output from the device booting up? Take a screenshot.</w:t>
      </w:r>
    </w:p>
    <w:p w14:paraId="066D038D" w14:textId="77777777" w:rsidR="00F258CF" w:rsidRDefault="00F258CF" w:rsidP="00F258CF">
      <w:pPr>
        <w:rPr>
          <w:rStyle w:val="SubtleReference"/>
          <w:color w:val="000000" w:themeColor="text1"/>
          <w:sz w:val="24"/>
          <w:szCs w:val="24"/>
        </w:rPr>
      </w:pPr>
      <w:r w:rsidRPr="00F26C6A">
        <w:rPr>
          <w:rStyle w:val="SubtleReference"/>
          <w:color w:val="000000" w:themeColor="text1"/>
          <w:sz w:val="24"/>
          <w:szCs w:val="24"/>
        </w:rPr>
        <w:t>Answer</w:t>
      </w:r>
      <w:r>
        <w:rPr>
          <w:rStyle w:val="SubtleReference"/>
          <w:color w:val="000000" w:themeColor="text1"/>
          <w:sz w:val="24"/>
          <w:szCs w:val="24"/>
        </w:rPr>
        <w:t>s</w:t>
      </w:r>
      <w:r w:rsidRPr="00F26C6A">
        <w:rPr>
          <w:rStyle w:val="SubtleReference"/>
          <w:color w:val="000000" w:themeColor="text1"/>
          <w:sz w:val="24"/>
          <w:szCs w:val="24"/>
        </w:rPr>
        <w:t>:</w:t>
      </w:r>
    </w:p>
    <w:p w14:paraId="6144B646" w14:textId="7958B03C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Should show serial number of the device cpu</w:t>
      </w:r>
    </w:p>
    <w:p w14:paraId="730ACED5" w14:textId="60867A88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Manufacturer should be provided</w:t>
      </w:r>
    </w:p>
    <w:p w14:paraId="2217ABAB" w14:textId="33D4EF3F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not identified before, the main cpu should be listed along with the debug pins and datasheet.</w:t>
      </w:r>
    </w:p>
    <w:p w14:paraId="39AC5704" w14:textId="6789609D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Serial interface should be specified (e.g., jtag, uart, swd, etc…). Either main screenshot should be labeled or a zoomed in and cropped version.</w:t>
      </w:r>
    </w:p>
    <w:p w14:paraId="1C4C5183" w14:textId="46CA3B4D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Main screenshot of the entire device board with labels for the CPU and debug header.</w:t>
      </w:r>
    </w:p>
    <w:p w14:paraId="5751E29F" w14:textId="5EA3278B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Screenshot of debug header harness, complete with labels for interface pins.</w:t>
      </w:r>
    </w:p>
    <w:p w14:paraId="3430FB81" w14:textId="0661FD26" w:rsidR="009B31DE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Screenshot showing the student’s computer has recognized the debugger device.</w:t>
      </w:r>
    </w:p>
    <w:p w14:paraId="6F01371C" w14:textId="0711C4FE" w:rsidR="00F258CF" w:rsidRPr="00F258CF" w:rsidRDefault="009B31DE" w:rsidP="009B31D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Screenshot showing what input, if any, the student has received via the serial debugger interface.</w:t>
      </w:r>
    </w:p>
    <w:sectPr w:rsidR="00F258CF" w:rsidRPr="00F258CF" w:rsidSect="00FE2CBF">
      <w:footerReference w:type="default" r:id="rId10"/>
      <w:headerReference w:type="first" r:id="rId11"/>
      <w:footerReference w:type="first" r:id="rId12"/>
      <w:pgSz w:w="15840" w:h="12240" w:orient="landscape"/>
      <w:pgMar w:top="1720" w:right="1400" w:bottom="1340" w:left="120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9E24" w14:textId="77777777" w:rsidR="00B07F24" w:rsidRDefault="00B07F24">
      <w:r>
        <w:separator/>
      </w:r>
    </w:p>
  </w:endnote>
  <w:endnote w:type="continuationSeparator" w:id="0">
    <w:p w14:paraId="40E1101C" w14:textId="77777777" w:rsidR="00B07F24" w:rsidRDefault="00B0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8B06" w14:textId="77777777" w:rsidR="00A7799E" w:rsidRDefault="00B07F24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AF346BE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4B502D">
      <w:rPr>
        <w:rFonts w:ascii="Calibri" w:hAnsi="Calibri"/>
        <w:noProof/>
        <w:sz w:val="14"/>
      </w:rPr>
      <w:t>5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65CD618F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1ED8C30" wp14:editId="0127EAE1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99F7" w14:textId="77777777" w:rsidR="00D40DB9" w:rsidRDefault="00B07F24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36A5A41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4B502D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5136545F" w14:textId="77777777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5215695F" wp14:editId="1A784D56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3014" w14:textId="77777777" w:rsidR="00B07F24" w:rsidRDefault="00B07F24">
      <w:r>
        <w:separator/>
      </w:r>
    </w:p>
  </w:footnote>
  <w:footnote w:type="continuationSeparator" w:id="0">
    <w:p w14:paraId="10B4A6FE" w14:textId="77777777" w:rsidR="00B07F24" w:rsidRDefault="00B07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6864" w14:textId="77777777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CF"/>
    <w:multiLevelType w:val="hybridMultilevel"/>
    <w:tmpl w:val="44F61F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45"/>
    <w:multiLevelType w:val="hybridMultilevel"/>
    <w:tmpl w:val="F2ECCA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78E9"/>
    <w:multiLevelType w:val="hybridMultilevel"/>
    <w:tmpl w:val="93D83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C2A"/>
    <w:multiLevelType w:val="hybridMultilevel"/>
    <w:tmpl w:val="AA1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0AA"/>
    <w:multiLevelType w:val="hybridMultilevel"/>
    <w:tmpl w:val="FBB63746"/>
    <w:lvl w:ilvl="0" w:tplc="2F542E7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56FB"/>
    <w:multiLevelType w:val="hybridMultilevel"/>
    <w:tmpl w:val="FB28E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746E1"/>
    <w:multiLevelType w:val="hybridMultilevel"/>
    <w:tmpl w:val="60982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B6E97"/>
    <w:multiLevelType w:val="hybridMultilevel"/>
    <w:tmpl w:val="AEEC41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23E4D"/>
    <w:multiLevelType w:val="hybridMultilevel"/>
    <w:tmpl w:val="6ECCF620"/>
    <w:lvl w:ilvl="0" w:tplc="65EA5ED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32F8F"/>
    <w:multiLevelType w:val="hybridMultilevel"/>
    <w:tmpl w:val="1BB0886E"/>
    <w:lvl w:ilvl="0" w:tplc="F6E8DC9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304DD"/>
    <w:multiLevelType w:val="hybridMultilevel"/>
    <w:tmpl w:val="97DC4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3B87"/>
    <w:multiLevelType w:val="hybridMultilevel"/>
    <w:tmpl w:val="B7B63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B3053"/>
    <w:multiLevelType w:val="hybridMultilevel"/>
    <w:tmpl w:val="48EE3A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A90D00"/>
    <w:multiLevelType w:val="hybridMultilevel"/>
    <w:tmpl w:val="3A36B342"/>
    <w:lvl w:ilvl="0" w:tplc="C33E961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4046C"/>
    <w:multiLevelType w:val="hybridMultilevel"/>
    <w:tmpl w:val="C52E16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E6A9D"/>
    <w:multiLevelType w:val="hybridMultilevel"/>
    <w:tmpl w:val="A24CC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F15E8"/>
    <w:multiLevelType w:val="hybridMultilevel"/>
    <w:tmpl w:val="32380E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17250"/>
    <w:multiLevelType w:val="hybridMultilevel"/>
    <w:tmpl w:val="7298C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E0FFC"/>
    <w:multiLevelType w:val="hybridMultilevel"/>
    <w:tmpl w:val="172E9A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A660C"/>
    <w:multiLevelType w:val="hybridMultilevel"/>
    <w:tmpl w:val="32380E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172"/>
    <w:multiLevelType w:val="hybridMultilevel"/>
    <w:tmpl w:val="8AF6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411B4"/>
    <w:multiLevelType w:val="hybridMultilevel"/>
    <w:tmpl w:val="CC7AEE94"/>
    <w:lvl w:ilvl="0" w:tplc="B6B6FB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A7BEB"/>
    <w:multiLevelType w:val="hybridMultilevel"/>
    <w:tmpl w:val="7298C5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639"/>
    <w:multiLevelType w:val="hybridMultilevel"/>
    <w:tmpl w:val="860E6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D3E73"/>
    <w:multiLevelType w:val="hybridMultilevel"/>
    <w:tmpl w:val="019297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87373"/>
    <w:multiLevelType w:val="hybridMultilevel"/>
    <w:tmpl w:val="9B00E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74E64"/>
    <w:multiLevelType w:val="hybridMultilevel"/>
    <w:tmpl w:val="35DE1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6"/>
  </w:num>
  <w:num w:numId="5">
    <w:abstractNumId w:val="14"/>
  </w:num>
  <w:num w:numId="6">
    <w:abstractNumId w:val="1"/>
  </w:num>
  <w:num w:numId="7">
    <w:abstractNumId w:val="9"/>
  </w:num>
  <w:num w:numId="8">
    <w:abstractNumId w:val="16"/>
  </w:num>
  <w:num w:numId="9">
    <w:abstractNumId w:val="15"/>
  </w:num>
  <w:num w:numId="10">
    <w:abstractNumId w:val="5"/>
  </w:num>
  <w:num w:numId="11">
    <w:abstractNumId w:val="7"/>
  </w:num>
  <w:num w:numId="12">
    <w:abstractNumId w:val="0"/>
  </w:num>
  <w:num w:numId="13">
    <w:abstractNumId w:val="8"/>
  </w:num>
  <w:num w:numId="14">
    <w:abstractNumId w:val="27"/>
  </w:num>
  <w:num w:numId="15">
    <w:abstractNumId w:val="24"/>
  </w:num>
  <w:num w:numId="16">
    <w:abstractNumId w:val="28"/>
  </w:num>
  <w:num w:numId="17">
    <w:abstractNumId w:val="11"/>
  </w:num>
  <w:num w:numId="18">
    <w:abstractNumId w:val="23"/>
  </w:num>
  <w:num w:numId="19">
    <w:abstractNumId w:val="29"/>
  </w:num>
  <w:num w:numId="20">
    <w:abstractNumId w:val="26"/>
  </w:num>
  <w:num w:numId="21">
    <w:abstractNumId w:val="17"/>
  </w:num>
  <w:num w:numId="22">
    <w:abstractNumId w:val="3"/>
  </w:num>
  <w:num w:numId="23">
    <w:abstractNumId w:val="13"/>
  </w:num>
  <w:num w:numId="24">
    <w:abstractNumId w:val="2"/>
  </w:num>
  <w:num w:numId="25">
    <w:abstractNumId w:val="21"/>
  </w:num>
  <w:num w:numId="26">
    <w:abstractNumId w:val="20"/>
  </w:num>
  <w:num w:numId="27">
    <w:abstractNumId w:val="18"/>
  </w:num>
  <w:num w:numId="28">
    <w:abstractNumId w:val="4"/>
  </w:num>
  <w:num w:numId="29">
    <w:abstractNumId w:val="2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ED"/>
    <w:rsid w:val="00006B32"/>
    <w:rsid w:val="00010706"/>
    <w:rsid w:val="00013197"/>
    <w:rsid w:val="000649B5"/>
    <w:rsid w:val="000A4BDE"/>
    <w:rsid w:val="000F7E1E"/>
    <w:rsid w:val="00111DFB"/>
    <w:rsid w:val="001A71D6"/>
    <w:rsid w:val="001B4E9D"/>
    <w:rsid w:val="001C3953"/>
    <w:rsid w:val="001E68C2"/>
    <w:rsid w:val="0020324C"/>
    <w:rsid w:val="002102A9"/>
    <w:rsid w:val="00245745"/>
    <w:rsid w:val="00271AE7"/>
    <w:rsid w:val="00276850"/>
    <w:rsid w:val="002C4B43"/>
    <w:rsid w:val="002E7E76"/>
    <w:rsid w:val="002F03AE"/>
    <w:rsid w:val="002F2CEF"/>
    <w:rsid w:val="00313533"/>
    <w:rsid w:val="0032640A"/>
    <w:rsid w:val="00336D73"/>
    <w:rsid w:val="00347B71"/>
    <w:rsid w:val="0036356E"/>
    <w:rsid w:val="00364F81"/>
    <w:rsid w:val="00367C99"/>
    <w:rsid w:val="003C4E7E"/>
    <w:rsid w:val="003C57A9"/>
    <w:rsid w:val="0046268F"/>
    <w:rsid w:val="00496EB4"/>
    <w:rsid w:val="004B502D"/>
    <w:rsid w:val="005077A1"/>
    <w:rsid w:val="0051152D"/>
    <w:rsid w:val="00594948"/>
    <w:rsid w:val="005F296B"/>
    <w:rsid w:val="00675D39"/>
    <w:rsid w:val="00684518"/>
    <w:rsid w:val="006926DB"/>
    <w:rsid w:val="00714366"/>
    <w:rsid w:val="00751B0B"/>
    <w:rsid w:val="00796D54"/>
    <w:rsid w:val="007B40D7"/>
    <w:rsid w:val="007B5098"/>
    <w:rsid w:val="007F74BD"/>
    <w:rsid w:val="008054CC"/>
    <w:rsid w:val="008308D9"/>
    <w:rsid w:val="00853A8E"/>
    <w:rsid w:val="00863B79"/>
    <w:rsid w:val="00867473"/>
    <w:rsid w:val="008C72D2"/>
    <w:rsid w:val="008C7E92"/>
    <w:rsid w:val="008D5430"/>
    <w:rsid w:val="0092482E"/>
    <w:rsid w:val="00940873"/>
    <w:rsid w:val="0095227A"/>
    <w:rsid w:val="00984E55"/>
    <w:rsid w:val="009B31DE"/>
    <w:rsid w:val="009E7BE6"/>
    <w:rsid w:val="00A50235"/>
    <w:rsid w:val="00A517CC"/>
    <w:rsid w:val="00A565F1"/>
    <w:rsid w:val="00A76C1E"/>
    <w:rsid w:val="00A7799E"/>
    <w:rsid w:val="00AA74A5"/>
    <w:rsid w:val="00AB34D8"/>
    <w:rsid w:val="00AD6617"/>
    <w:rsid w:val="00B07F24"/>
    <w:rsid w:val="00B10FD5"/>
    <w:rsid w:val="00B11EB6"/>
    <w:rsid w:val="00B44A7B"/>
    <w:rsid w:val="00B71E53"/>
    <w:rsid w:val="00BA6B8E"/>
    <w:rsid w:val="00BB0C78"/>
    <w:rsid w:val="00BC025C"/>
    <w:rsid w:val="00BC3835"/>
    <w:rsid w:val="00BF43F7"/>
    <w:rsid w:val="00C27DAD"/>
    <w:rsid w:val="00C429F9"/>
    <w:rsid w:val="00CA652E"/>
    <w:rsid w:val="00CC22A5"/>
    <w:rsid w:val="00CD551A"/>
    <w:rsid w:val="00CF5DFF"/>
    <w:rsid w:val="00CF651C"/>
    <w:rsid w:val="00D07D29"/>
    <w:rsid w:val="00D36E31"/>
    <w:rsid w:val="00D40DB9"/>
    <w:rsid w:val="00DC0C38"/>
    <w:rsid w:val="00DD1941"/>
    <w:rsid w:val="00DD531D"/>
    <w:rsid w:val="00DF2652"/>
    <w:rsid w:val="00E068D9"/>
    <w:rsid w:val="00E3142C"/>
    <w:rsid w:val="00E314A3"/>
    <w:rsid w:val="00E3365C"/>
    <w:rsid w:val="00E574ED"/>
    <w:rsid w:val="00E96F1D"/>
    <w:rsid w:val="00EB4C8E"/>
    <w:rsid w:val="00EB5F36"/>
    <w:rsid w:val="00EC4C97"/>
    <w:rsid w:val="00ED1BC7"/>
    <w:rsid w:val="00ED65F5"/>
    <w:rsid w:val="00EE1317"/>
    <w:rsid w:val="00F11AD6"/>
    <w:rsid w:val="00F253CB"/>
    <w:rsid w:val="00F2563D"/>
    <w:rsid w:val="00F258CF"/>
    <w:rsid w:val="00F26C6A"/>
    <w:rsid w:val="00F639B9"/>
    <w:rsid w:val="00F652FA"/>
    <w:rsid w:val="00F85F5F"/>
    <w:rsid w:val="00FC74DC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5DE4C"/>
  <w15:docId w15:val="{5DDAAF18-2F49-4D59-82DD-8E8CB129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B7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B71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1E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6C1E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table" w:styleId="TableGrid">
    <w:name w:val="Table Grid"/>
    <w:basedOn w:val="TableNormal"/>
    <w:uiPriority w:val="39"/>
    <w:rsid w:val="00984E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E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part/LPC4078FET2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user.com/datasheet/2/302/LPC408X_7X-1893409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63F2-7904-C249-A064-A61EE79D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374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Flack, Micah</cp:lastModifiedBy>
  <cp:revision>33</cp:revision>
  <dcterms:created xsi:type="dcterms:W3CDTF">2017-04-07T22:14:00Z</dcterms:created>
  <dcterms:modified xsi:type="dcterms:W3CDTF">2022-11-28T13:50:00Z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