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CD8E6" w14:textId="77777777" w:rsidR="00D60DD4" w:rsidRDefault="00DB0771">
      <w:pPr>
        <w:pStyle w:val="Title"/>
      </w:pPr>
      <w:bookmarkStart w:id="0" w:name="_heading=h.gjdgxs" w:colFirst="0" w:colLast="0"/>
      <w:bookmarkEnd w:id="0"/>
      <w:r>
        <w:t>Lab - Delivering Malware</w:t>
      </w:r>
    </w:p>
    <w:p w14:paraId="01E9BADD" w14:textId="77777777" w:rsidR="00D60DD4" w:rsidRDefault="00DB0771">
      <w:r>
        <w:rPr>
          <w:noProof/>
        </w:rPr>
        <w:pict w14:anchorId="584E762F">
          <v:rect id="_x0000_i1025" alt="" style="width:468pt;height:.05pt;mso-width-percent:0;mso-height-percent:0;mso-width-percent:0;mso-height-percent:0" o:hralign="center" o:hrstd="t" o:hr="t" fillcolor="#a0a0a0" stroked="f"/>
        </w:pict>
      </w:r>
    </w:p>
    <w:p w14:paraId="7EB25273" w14:textId="77777777" w:rsidR="00D60DD4" w:rsidRDefault="00D60DD4"/>
    <w:p w14:paraId="1A11FF64" w14:textId="77777777" w:rsidR="00D60DD4" w:rsidRDefault="00DB0771">
      <w:r>
        <w:t>The goal of this lab is to get hands-on experience analyzing malicious office documents. While you can certainly use any analysis resources available, you do need to provide direct evidence from the macro code to support your analysis.</w:t>
      </w:r>
    </w:p>
    <w:p w14:paraId="3F7F623D" w14:textId="77777777" w:rsidR="00D60DD4" w:rsidRDefault="00D60DD4"/>
    <w:p w14:paraId="14E89FDF" w14:textId="6C85B505" w:rsidR="00D60DD4" w:rsidRDefault="00DB0771">
      <w:r>
        <w:t>Password for the la</w:t>
      </w:r>
      <w:r>
        <w:t xml:space="preserve">b files: </w:t>
      </w:r>
      <w:r w:rsidR="00222E70">
        <w:t>Fall</w:t>
      </w:r>
      <w:r>
        <w:t>2021!</w:t>
      </w:r>
    </w:p>
    <w:p w14:paraId="3B49DC18" w14:textId="77777777" w:rsidR="00D60DD4" w:rsidRDefault="00D60DD4"/>
    <w:p w14:paraId="1B8D5365" w14:textId="77777777" w:rsidR="00D60DD4" w:rsidRDefault="00DB0771">
      <w:r>
        <w:t>Lab files:</w:t>
      </w:r>
    </w:p>
    <w:p w14:paraId="17C518E5" w14:textId="77777777" w:rsidR="00D60DD4" w:rsidRDefault="00D60DD4">
      <w:pPr>
        <w:rPr>
          <w:i/>
        </w:rPr>
      </w:pPr>
    </w:p>
    <w:p w14:paraId="7F58BC70" w14:textId="77777777" w:rsidR="00D60DD4" w:rsidRDefault="00DB0771">
      <w:pPr>
        <w:rPr>
          <w:i/>
        </w:rPr>
      </w:pPr>
      <w:r>
        <w:rPr>
          <w:i/>
        </w:rPr>
        <w:t>Sample 1:</w:t>
      </w:r>
    </w:p>
    <w:p w14:paraId="0A421E2F" w14:textId="77777777" w:rsidR="00D60DD4" w:rsidRDefault="00DB0771">
      <w:pPr>
        <w:ind w:firstLine="720"/>
        <w:rPr>
          <w:i/>
        </w:rPr>
      </w:pPr>
      <w:r>
        <w:rPr>
          <w:i/>
        </w:rPr>
        <w:t>MD5 (sample1.bin) = f23acd80b83b3bc1ea1503e94e1831f8</w:t>
      </w:r>
      <w:r>
        <w:rPr>
          <w:i/>
        </w:rPr>
        <w:br/>
        <w:t xml:space="preserve">         </w:t>
      </w:r>
      <w:r>
        <w:rPr>
          <w:i/>
        </w:rPr>
        <w:tab/>
        <w:t>sample1.pcap</w:t>
      </w:r>
    </w:p>
    <w:p w14:paraId="258CB08A" w14:textId="77777777" w:rsidR="00D60DD4" w:rsidRDefault="00DB0771">
      <w:pPr>
        <w:rPr>
          <w:i/>
        </w:rPr>
      </w:pPr>
      <w:r>
        <w:rPr>
          <w:i/>
        </w:rPr>
        <w:t>Sample 2:</w:t>
      </w:r>
    </w:p>
    <w:p w14:paraId="215D7234" w14:textId="77777777" w:rsidR="00D60DD4" w:rsidRDefault="00DB0771">
      <w:pPr>
        <w:ind w:firstLine="720"/>
        <w:rPr>
          <w:i/>
        </w:rPr>
      </w:pPr>
      <w:r>
        <w:rPr>
          <w:i/>
        </w:rPr>
        <w:t>MD5 (sample2.bin) = 8c6a5130470766c6c8f7098c1b907250</w:t>
      </w:r>
    </w:p>
    <w:p w14:paraId="18F30717" w14:textId="77777777" w:rsidR="00D60DD4" w:rsidRDefault="00DB0771">
      <w:pPr>
        <w:rPr>
          <w:i/>
        </w:rPr>
      </w:pPr>
      <w:r>
        <w:rPr>
          <w:i/>
        </w:rPr>
        <w:t>Sample 3:</w:t>
      </w:r>
    </w:p>
    <w:p w14:paraId="3E63BACC" w14:textId="77777777" w:rsidR="00D60DD4" w:rsidRDefault="00DB0771">
      <w:pPr>
        <w:ind w:firstLine="720"/>
        <w:rPr>
          <w:i/>
        </w:rPr>
      </w:pPr>
      <w:r>
        <w:rPr>
          <w:i/>
        </w:rPr>
        <w:t>MD5 (sample3.bin) = 1b0fbd5e0af361058a8115b941232e34</w:t>
      </w:r>
    </w:p>
    <w:p w14:paraId="1301FBDA" w14:textId="77777777" w:rsidR="00D60DD4" w:rsidRDefault="00DB0771">
      <w:pPr>
        <w:rPr>
          <w:i/>
        </w:rPr>
      </w:pPr>
      <w:r>
        <w:rPr>
          <w:i/>
        </w:rPr>
        <w:t>Sample 4:</w:t>
      </w:r>
    </w:p>
    <w:p w14:paraId="4E27A892" w14:textId="77777777" w:rsidR="00D60DD4" w:rsidRDefault="00DB0771">
      <w:pPr>
        <w:ind w:firstLine="720"/>
        <w:rPr>
          <w:i/>
        </w:rPr>
      </w:pPr>
      <w:r>
        <w:rPr>
          <w:i/>
        </w:rPr>
        <w:t>MD5 (sample4.bin) = b107f3235057bb2b06283030be8f26e4</w:t>
      </w:r>
    </w:p>
    <w:p w14:paraId="627AC2BA" w14:textId="77777777" w:rsidR="00D60DD4" w:rsidRDefault="00D60DD4">
      <w:pPr>
        <w:rPr>
          <w:i/>
        </w:rPr>
      </w:pPr>
    </w:p>
    <w:p w14:paraId="1A8D43AC" w14:textId="77777777" w:rsidR="00D60DD4" w:rsidRDefault="00DB0771">
      <w:r>
        <w:t>For each sample, provide detailed analysis of the macros and any other supporting functionality to determine their purpose (that is, what did they do) and any key IOCs. Also, identify what type of malwa</w:t>
      </w:r>
      <w:r>
        <w:t>re the document was attempting to drop.</w:t>
      </w:r>
    </w:p>
    <w:p w14:paraId="3869D8C1" w14:textId="77777777" w:rsidR="00D60DD4" w:rsidRDefault="00D60DD4"/>
    <w:p w14:paraId="4FAD3197" w14:textId="77777777" w:rsidR="00D60DD4" w:rsidRDefault="00DB0771">
      <w:r>
        <w:t>For each sample, provide additional answers per the guidance that follows:</w:t>
      </w:r>
    </w:p>
    <w:p w14:paraId="425440A7" w14:textId="77777777" w:rsidR="00D60DD4" w:rsidRDefault="00D60DD4"/>
    <w:p w14:paraId="3541157E" w14:textId="77777777" w:rsidR="00D60DD4" w:rsidRDefault="00DB0771">
      <w:pPr>
        <w:rPr>
          <w:b/>
        </w:rPr>
      </w:pPr>
      <w:r>
        <w:rPr>
          <w:b/>
        </w:rPr>
        <w:t>Sample 1:</w:t>
      </w:r>
    </w:p>
    <w:p w14:paraId="1CE25FE9" w14:textId="77777777" w:rsidR="00D60DD4" w:rsidRDefault="00DB0771">
      <w:pPr>
        <w:numPr>
          <w:ilvl w:val="0"/>
          <w:numId w:val="3"/>
        </w:numPr>
      </w:pPr>
      <w:r>
        <w:t xml:space="preserve">This sample uses </w:t>
      </w:r>
      <w:proofErr w:type="spellStart"/>
      <w:r>
        <w:rPr>
          <w:i/>
        </w:rPr>
        <w:t>certutil</w:t>
      </w:r>
      <w:proofErr w:type="spellEnd"/>
      <w:r>
        <w:t>, what is the purpose?</w:t>
      </w:r>
      <w:r>
        <w:br/>
      </w:r>
    </w:p>
    <w:p w14:paraId="33863F05" w14:textId="77777777" w:rsidR="00D60DD4" w:rsidRDefault="00DB0771">
      <w:pPr>
        <w:numPr>
          <w:ilvl w:val="0"/>
          <w:numId w:val="3"/>
        </w:numPr>
      </w:pPr>
      <w:r>
        <w:t>This sample executes a DLL, where is this stored or retrieved from?</w:t>
      </w:r>
      <w:r>
        <w:br/>
      </w:r>
    </w:p>
    <w:p w14:paraId="402C6055" w14:textId="77777777" w:rsidR="00D60DD4" w:rsidRDefault="00DB0771">
      <w:pPr>
        <w:numPr>
          <w:ilvl w:val="0"/>
          <w:numId w:val="3"/>
        </w:numPr>
      </w:pPr>
      <w:r>
        <w:t>What host d</w:t>
      </w:r>
      <w:r>
        <w:t xml:space="preserve">oes this </w:t>
      </w:r>
      <w:proofErr w:type="spellStart"/>
      <w:r>
        <w:t>maldoc</w:t>
      </w:r>
      <w:proofErr w:type="spellEnd"/>
      <w:r>
        <w:t xml:space="preserve"> attempt to retrieve a payload from? What type of malware is it attempting to drop?</w:t>
      </w:r>
      <w:r>
        <w:br/>
      </w:r>
    </w:p>
    <w:p w14:paraId="01787B98" w14:textId="77777777" w:rsidR="00D60DD4" w:rsidRDefault="00DB0771">
      <w:pPr>
        <w:rPr>
          <w:b/>
        </w:rPr>
      </w:pPr>
      <w:r>
        <w:rPr>
          <w:b/>
        </w:rPr>
        <w:t>Sample 2:</w:t>
      </w:r>
    </w:p>
    <w:p w14:paraId="062A1A1D" w14:textId="77777777" w:rsidR="00D60DD4" w:rsidRDefault="00DB0771">
      <w:pPr>
        <w:numPr>
          <w:ilvl w:val="0"/>
          <w:numId w:val="2"/>
        </w:numPr>
      </w:pPr>
      <w:r>
        <w:t>Nothing additional</w:t>
      </w:r>
      <w:r>
        <w:br/>
      </w:r>
    </w:p>
    <w:p w14:paraId="18387E3D" w14:textId="77777777" w:rsidR="00D60DD4" w:rsidRDefault="00DB0771">
      <w:pPr>
        <w:rPr>
          <w:b/>
        </w:rPr>
      </w:pPr>
      <w:r>
        <w:rPr>
          <w:b/>
        </w:rPr>
        <w:t>Sample 3:</w:t>
      </w:r>
    </w:p>
    <w:p w14:paraId="4A4FB5DF" w14:textId="77777777" w:rsidR="00D60DD4" w:rsidRDefault="00DB0771">
      <w:pPr>
        <w:numPr>
          <w:ilvl w:val="0"/>
          <w:numId w:val="4"/>
        </w:numPr>
      </w:pPr>
      <w:r>
        <w:t>This document contains embedded content - demonstrate the usage of a Yara rule to detect a PE file in the document. Then describe why it was unable to find the embedded content.</w:t>
      </w:r>
      <w:r>
        <w:br/>
      </w:r>
      <w:r>
        <w:lastRenderedPageBreak/>
        <w:br/>
      </w:r>
      <w:r>
        <w:rPr>
          <w:noProof/>
        </w:rPr>
        <w:drawing>
          <wp:inline distT="114300" distB="114300" distL="114300" distR="114300" wp14:anchorId="317EC23E" wp14:editId="66EE8F4D">
            <wp:extent cx="5176838" cy="1700724"/>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176838" cy="1700724"/>
                    </a:xfrm>
                    <a:prstGeom prst="rect">
                      <a:avLst/>
                    </a:prstGeom>
                    <a:ln/>
                  </pic:spPr>
                </pic:pic>
              </a:graphicData>
            </a:graphic>
          </wp:inline>
        </w:drawing>
      </w:r>
    </w:p>
    <w:p w14:paraId="6F01000F" w14:textId="77777777" w:rsidR="00D60DD4" w:rsidRDefault="00D60DD4"/>
    <w:p w14:paraId="146C3FE1" w14:textId="77777777" w:rsidR="00D60DD4" w:rsidRDefault="00D60DD4">
      <w:pPr>
        <w:rPr>
          <w:b/>
        </w:rPr>
      </w:pPr>
    </w:p>
    <w:p w14:paraId="17DB5B1B" w14:textId="77777777" w:rsidR="00D60DD4" w:rsidRDefault="00DB0771">
      <w:pPr>
        <w:rPr>
          <w:b/>
        </w:rPr>
      </w:pPr>
      <w:r>
        <w:rPr>
          <w:b/>
        </w:rPr>
        <w:t xml:space="preserve">Sample 4: </w:t>
      </w:r>
    </w:p>
    <w:p w14:paraId="5542CF68" w14:textId="77777777" w:rsidR="00D60DD4" w:rsidRDefault="00DB0771">
      <w:pPr>
        <w:numPr>
          <w:ilvl w:val="0"/>
          <w:numId w:val="1"/>
        </w:numPr>
      </w:pPr>
      <w:r>
        <w:t>Provide detailed analysis of how this document uses the Window</w:t>
      </w:r>
      <w:r>
        <w:t>s API and for what purpose.</w:t>
      </w:r>
      <w:r>
        <w:br/>
      </w:r>
    </w:p>
    <w:p w14:paraId="7F1BB63F" w14:textId="77777777" w:rsidR="00D60DD4" w:rsidRDefault="00D60DD4"/>
    <w:p w14:paraId="652B9D8C" w14:textId="77777777" w:rsidR="00D60DD4" w:rsidRDefault="00DB0771">
      <w:pPr>
        <w:rPr>
          <w:b/>
          <w:u w:val="single"/>
        </w:rPr>
      </w:pPr>
      <w:r>
        <w:rPr>
          <w:b/>
          <w:u w:val="single"/>
        </w:rPr>
        <w:t>Deliverables</w:t>
      </w:r>
    </w:p>
    <w:p w14:paraId="5547FE11" w14:textId="77777777" w:rsidR="00D60DD4" w:rsidRDefault="00D60DD4">
      <w:pPr>
        <w:rPr>
          <w:b/>
          <w:u w:val="single"/>
        </w:rPr>
      </w:pPr>
    </w:p>
    <w:p w14:paraId="45EAB5D5" w14:textId="77777777" w:rsidR="00D60DD4" w:rsidRDefault="00DB0771">
      <w:r>
        <w:t>Turn in a Word document (no macros) or PDF with your lab report.</w:t>
      </w:r>
      <w:r>
        <w:tab/>
      </w:r>
    </w:p>
    <w:sectPr w:rsidR="00D60DD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A08B3"/>
    <w:multiLevelType w:val="multilevel"/>
    <w:tmpl w:val="DC4834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E8551F"/>
    <w:multiLevelType w:val="multilevel"/>
    <w:tmpl w:val="B614A0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964013B"/>
    <w:multiLevelType w:val="multilevel"/>
    <w:tmpl w:val="E196E2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666190C"/>
    <w:multiLevelType w:val="multilevel"/>
    <w:tmpl w:val="34D097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0DD4"/>
    <w:rsid w:val="00222E70"/>
    <w:rsid w:val="00D60DD4"/>
    <w:rsid w:val="00DB0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368DF"/>
  <w15:docId w15:val="{F770E697-395A-5948-A7B6-CC7EEECBB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eKxnZcm2WVNApQI2e1ltduV/Lg==">AMUW2mVskNdHSc08Olnz3HkFnFdCvaJxu/PO17tlEW/K4KeviSyj9BCFlR2HUodnjhamq/4l76aoO39mi4VSVsAO1DH/KUbfZvxQtoo+6UjRe68iM9i54dQl5kgWfXEwTfbv0PHGDYLI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232</Words>
  <Characters>1324</Characters>
  <Application>Microsoft Office Word</Application>
  <DocSecurity>0</DocSecurity>
  <Lines>11</Lines>
  <Paragraphs>3</Paragraphs>
  <ScaleCrop>false</ScaleCrop>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Stroschein, Josh (CW)</cp:lastModifiedBy>
  <cp:revision>2</cp:revision>
  <dcterms:created xsi:type="dcterms:W3CDTF">2021-01-05T16:24:00Z</dcterms:created>
  <dcterms:modified xsi:type="dcterms:W3CDTF">2021-08-23T00:31:00Z</dcterms:modified>
</cp:coreProperties>
</file>