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901"/>
        <w:tblW w:w="9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1529"/>
        <w:gridCol w:w="1551"/>
        <w:gridCol w:w="1530"/>
      </w:tblGrid>
      <w:tr w:rsidR="00073727" w:rsidRPr="00E913DF" w:rsidTr="00073727">
        <w:trPr>
          <w:trHeight w:val="1011"/>
        </w:trPr>
        <w:tc>
          <w:tcPr>
            <w:tcW w:w="9150" w:type="dxa"/>
            <w:gridSpan w:val="4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bookmarkStart w:id="0" w:name="_GoBack"/>
            <w:bookmarkEnd w:id="0"/>
          </w:p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E913DF">
              <w:rPr>
                <w:rFonts w:ascii="Times New Roman" w:hAnsi="Times New Roman" w:cs="Times New Roman"/>
                <w:b/>
                <w:u w:val="single"/>
              </w:rPr>
              <w:t>Model 1 – Response: HPI Presence</w:t>
            </w:r>
          </w:p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Pairwise Comparison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Lower CI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Upper CI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Guam vs. Rota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-1.47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2.37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Guam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1.85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0.02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3.69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Rota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1.39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-0.85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3.61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Ants present vs. ants absent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1.77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2.82</w:t>
            </w:r>
          </w:p>
        </w:tc>
      </w:tr>
      <w:tr w:rsidR="00073727" w:rsidRPr="00E913DF" w:rsidTr="00073727">
        <w:trPr>
          <w:trHeight w:val="338"/>
        </w:trPr>
        <w:tc>
          <w:tcPr>
            <w:tcW w:w="9150" w:type="dxa"/>
            <w:gridSpan w:val="4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73727" w:rsidRPr="00E913DF" w:rsidTr="00073727">
        <w:trPr>
          <w:trHeight w:val="672"/>
        </w:trPr>
        <w:tc>
          <w:tcPr>
            <w:tcW w:w="9150" w:type="dxa"/>
            <w:gridSpan w:val="4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E913DF">
              <w:rPr>
                <w:rFonts w:ascii="Times New Roman" w:hAnsi="Times New Roman" w:cs="Times New Roman"/>
                <w:b/>
                <w:u w:val="single"/>
              </w:rPr>
              <w:t>Model 2 – Response: Ant Presence</w:t>
            </w:r>
          </w:p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Pairwise Comparison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Lower CI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Upper CI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Guam vs. Rota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3.24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Guam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-0.96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2.30</w:t>
            </w:r>
          </w:p>
        </w:tc>
      </w:tr>
      <w:tr w:rsidR="00073727" w:rsidRPr="00E913DF" w:rsidTr="00073727">
        <w:trPr>
          <w:trHeight w:val="360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Rota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-0.77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-2.71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1.18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HPIs present vs. HPIs absent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1.76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2.80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727" w:rsidRPr="00E913DF" w:rsidTr="00073727">
        <w:trPr>
          <w:trHeight w:val="672"/>
        </w:trPr>
        <w:tc>
          <w:tcPr>
            <w:tcW w:w="9150" w:type="dxa"/>
            <w:gridSpan w:val="4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E913DF">
              <w:rPr>
                <w:rFonts w:ascii="Times New Roman" w:hAnsi="Times New Roman" w:cs="Times New Roman"/>
                <w:b/>
                <w:u w:val="single"/>
              </w:rPr>
              <w:t>Model 3 – Response: Ant Abundance</w:t>
            </w:r>
          </w:p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Pairwise Comparison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Lower CI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Upper CI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Guam vs. Rota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1.38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2.48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Guam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1.13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0.13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13DF">
              <w:rPr>
                <w:rFonts w:ascii="Times New Roman" w:hAnsi="Times New Roman" w:cs="Times New Roman"/>
                <w:b/>
              </w:rPr>
              <w:t>2.13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Rota vs. Saipan</w:t>
            </w: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-1.45</w:t>
            </w: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0.95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HPIs present vs. HPIs absent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-0.24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  <w:r w:rsidRPr="00E913DF">
              <w:rPr>
                <w:rFonts w:ascii="Times New Roman" w:hAnsi="Times New Roman" w:cs="Times New Roman"/>
              </w:rPr>
              <w:t>0.91</w:t>
            </w: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727" w:rsidRPr="00E913DF" w:rsidTr="00073727">
        <w:trPr>
          <w:trHeight w:val="338"/>
        </w:trPr>
        <w:tc>
          <w:tcPr>
            <w:tcW w:w="454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9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1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073727" w:rsidRPr="00E913DF" w:rsidRDefault="00073727" w:rsidP="000737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C5CDD" w:rsidRDefault="004C5CDD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27"/>
    <w:rsid w:val="00073727"/>
    <w:rsid w:val="004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4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7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Company>University of California, Davis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1</cp:revision>
  <dcterms:created xsi:type="dcterms:W3CDTF">2018-10-02T00:28:00Z</dcterms:created>
  <dcterms:modified xsi:type="dcterms:W3CDTF">2018-10-02T00:28:00Z</dcterms:modified>
</cp:coreProperties>
</file>