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7225F" w14:textId="1D50BE62" w:rsidR="00204FCC" w:rsidRPr="00282BAF" w:rsidRDefault="007B288C" w:rsidP="007B288C">
      <w:pPr>
        <w:spacing w:line="276" w:lineRule="auto"/>
        <w:jc w:val="center"/>
        <w:rPr>
          <w:rFonts w:ascii="Calibri" w:hAnsi="Calibri" w:cs="Calibri"/>
          <w:b/>
          <w:bCs/>
        </w:rPr>
      </w:pPr>
      <w:r w:rsidRPr="00282BAF">
        <w:rPr>
          <w:rFonts w:ascii="Calibri" w:hAnsi="Calibri" w:cs="Calibri"/>
          <w:b/>
          <w:bCs/>
          <w:i/>
          <w:iCs/>
        </w:rPr>
        <w:t>In situ</w:t>
      </w:r>
      <w:r w:rsidRPr="00282BAF">
        <w:rPr>
          <w:rFonts w:ascii="Calibri" w:hAnsi="Calibri" w:cs="Calibri"/>
          <w:b/>
          <w:bCs/>
        </w:rPr>
        <w:t xml:space="preserve"> sampling and common garden experiments reveal </w:t>
      </w:r>
      <w:r w:rsidR="00F525E7" w:rsidRPr="00282BAF">
        <w:rPr>
          <w:rFonts w:ascii="Calibri" w:hAnsi="Calibri" w:cs="Calibri"/>
          <w:b/>
          <w:bCs/>
        </w:rPr>
        <w:t>reductions</w:t>
      </w:r>
      <w:r w:rsidRPr="00282BAF">
        <w:rPr>
          <w:rFonts w:ascii="Calibri" w:hAnsi="Calibri" w:cs="Calibri"/>
          <w:b/>
          <w:bCs/>
        </w:rPr>
        <w:t xml:space="preserve"> </w:t>
      </w:r>
      <w:r w:rsidR="00F525E7" w:rsidRPr="00282BAF">
        <w:rPr>
          <w:rFonts w:ascii="Calibri" w:hAnsi="Calibri" w:cs="Calibri"/>
          <w:b/>
          <w:bCs/>
        </w:rPr>
        <w:t>in</w:t>
      </w:r>
      <w:r w:rsidRPr="00282BAF">
        <w:rPr>
          <w:rFonts w:ascii="Calibri" w:hAnsi="Calibri" w:cs="Calibri"/>
          <w:b/>
          <w:bCs/>
        </w:rPr>
        <w:t xml:space="preserve"> plant defense traits in the California Channel Islands</w:t>
      </w:r>
    </w:p>
    <w:p w14:paraId="6E0FCF82" w14:textId="6F989C12" w:rsidR="007B288C" w:rsidRPr="007B288C" w:rsidRDefault="007B288C" w:rsidP="007B288C">
      <w:pPr>
        <w:spacing w:line="276" w:lineRule="auto"/>
        <w:jc w:val="center"/>
        <w:rPr>
          <w:rFonts w:ascii="Calibri" w:hAnsi="Calibri" w:cs="Calibri"/>
        </w:rPr>
      </w:pPr>
    </w:p>
    <w:p w14:paraId="4CA85A65" w14:textId="4A664949" w:rsidR="007B288C" w:rsidRDefault="007B288C" w:rsidP="007B288C">
      <w:pPr>
        <w:spacing w:line="276" w:lineRule="auto"/>
        <w:jc w:val="center"/>
        <w:rPr>
          <w:rFonts w:ascii="Calibri" w:hAnsi="Calibri" w:cs="Calibri"/>
        </w:rPr>
      </w:pPr>
      <w:r w:rsidRPr="007B288C">
        <w:rPr>
          <w:rFonts w:ascii="Calibri" w:hAnsi="Calibri" w:cs="Calibri"/>
        </w:rPr>
        <w:t>Micah Freedman</w:t>
      </w:r>
      <w:r w:rsidR="00F525E7">
        <w:rPr>
          <w:rFonts w:ascii="Calibri" w:hAnsi="Calibri" w:cs="Calibri"/>
          <w:vertAlign w:val="superscript"/>
        </w:rPr>
        <w:t>1,2,3</w:t>
      </w:r>
      <w:r w:rsidRPr="007B288C">
        <w:rPr>
          <w:rFonts w:ascii="Calibri" w:hAnsi="Calibri" w:cs="Calibri"/>
        </w:rPr>
        <w:t>, Santiago Ramírez</w:t>
      </w:r>
      <w:r w:rsidR="00F525E7">
        <w:rPr>
          <w:rFonts w:ascii="Calibri" w:hAnsi="Calibri" w:cs="Calibri"/>
          <w:vertAlign w:val="superscript"/>
        </w:rPr>
        <w:t>1,2</w:t>
      </w:r>
      <w:r w:rsidRPr="007B288C">
        <w:rPr>
          <w:rFonts w:ascii="Calibri" w:hAnsi="Calibri" w:cs="Calibri"/>
        </w:rPr>
        <w:t>, Sharon Strauss</w:t>
      </w:r>
      <w:r w:rsidR="00F525E7">
        <w:rPr>
          <w:rFonts w:ascii="Calibri" w:hAnsi="Calibri" w:cs="Calibri"/>
          <w:vertAlign w:val="superscript"/>
        </w:rPr>
        <w:t>1,2</w:t>
      </w:r>
    </w:p>
    <w:p w14:paraId="5116465E" w14:textId="5E965D9C" w:rsidR="00F525E7" w:rsidRDefault="00F525E7" w:rsidP="007B288C">
      <w:pPr>
        <w:spacing w:line="276" w:lineRule="auto"/>
        <w:jc w:val="center"/>
        <w:rPr>
          <w:rFonts w:ascii="Calibri" w:hAnsi="Calibri" w:cs="Calibri"/>
        </w:rPr>
      </w:pPr>
    </w:p>
    <w:p w14:paraId="4992253A" w14:textId="10B7F016" w:rsidR="00F525E7" w:rsidRDefault="00F525E7" w:rsidP="00F525E7">
      <w:pPr>
        <w:pStyle w:val="ListParagraph"/>
        <w:numPr>
          <w:ilvl w:val="0"/>
          <w:numId w:val="5"/>
        </w:numPr>
        <w:spacing w:line="276" w:lineRule="auto"/>
        <w:rPr>
          <w:rFonts w:ascii="Calibri" w:hAnsi="Calibri" w:cs="Calibri"/>
        </w:rPr>
      </w:pPr>
      <w:r>
        <w:rPr>
          <w:rFonts w:ascii="Calibri" w:hAnsi="Calibri" w:cs="Calibri"/>
        </w:rPr>
        <w:t>Center for Population Biology, University of California, Davis</w:t>
      </w:r>
    </w:p>
    <w:p w14:paraId="7B82280C" w14:textId="0B101766" w:rsidR="00F525E7" w:rsidRDefault="00F525E7" w:rsidP="00F525E7">
      <w:pPr>
        <w:pStyle w:val="ListParagraph"/>
        <w:numPr>
          <w:ilvl w:val="0"/>
          <w:numId w:val="5"/>
        </w:numPr>
        <w:spacing w:line="276" w:lineRule="auto"/>
        <w:rPr>
          <w:rFonts w:ascii="Calibri" w:hAnsi="Calibri" w:cs="Calibri"/>
        </w:rPr>
      </w:pPr>
      <w:r>
        <w:rPr>
          <w:rFonts w:ascii="Calibri" w:hAnsi="Calibri" w:cs="Calibri"/>
        </w:rPr>
        <w:t>Department of Evolution and Ecology, University of California, Davis</w:t>
      </w:r>
    </w:p>
    <w:p w14:paraId="035E4F5E" w14:textId="7614FC97" w:rsidR="00F525E7" w:rsidRPr="00F525E7" w:rsidRDefault="00F525E7" w:rsidP="00F525E7">
      <w:pPr>
        <w:pStyle w:val="ListParagraph"/>
        <w:numPr>
          <w:ilvl w:val="0"/>
          <w:numId w:val="5"/>
        </w:numPr>
        <w:spacing w:line="276" w:lineRule="auto"/>
        <w:rPr>
          <w:rFonts w:ascii="Calibri" w:hAnsi="Calibri" w:cs="Calibri"/>
        </w:rPr>
      </w:pPr>
      <w:r>
        <w:rPr>
          <w:rFonts w:ascii="Calibri" w:hAnsi="Calibri" w:cs="Calibri"/>
        </w:rPr>
        <w:t>Present address: Department of Ecology &amp; Evolution, University of Chicago</w:t>
      </w:r>
    </w:p>
    <w:p w14:paraId="1EC9E606" w14:textId="428A32F8" w:rsidR="007B288C" w:rsidRPr="007B288C" w:rsidRDefault="007B288C" w:rsidP="007B288C">
      <w:pPr>
        <w:spacing w:line="276" w:lineRule="auto"/>
        <w:jc w:val="center"/>
        <w:rPr>
          <w:rFonts w:ascii="Calibri" w:hAnsi="Calibri" w:cs="Calibri"/>
        </w:rPr>
      </w:pPr>
    </w:p>
    <w:p w14:paraId="4AD2362D" w14:textId="63025233" w:rsidR="007B288C" w:rsidRPr="00282BAF" w:rsidRDefault="007B288C" w:rsidP="007B288C">
      <w:pPr>
        <w:spacing w:line="276" w:lineRule="auto"/>
        <w:jc w:val="center"/>
        <w:rPr>
          <w:rFonts w:ascii="Calibri" w:hAnsi="Calibri" w:cs="Calibri"/>
          <w:b/>
          <w:bCs/>
          <w:u w:val="single"/>
        </w:rPr>
      </w:pPr>
      <w:r w:rsidRPr="00282BAF">
        <w:rPr>
          <w:rFonts w:ascii="Calibri" w:hAnsi="Calibri" w:cs="Calibri"/>
          <w:b/>
          <w:bCs/>
          <w:u w:val="single"/>
        </w:rPr>
        <w:t>Abstract</w:t>
      </w:r>
    </w:p>
    <w:p w14:paraId="6B186523" w14:textId="5CA6D145" w:rsidR="007B288C" w:rsidRPr="007B288C" w:rsidRDefault="007B288C" w:rsidP="007B288C">
      <w:pPr>
        <w:spacing w:line="276" w:lineRule="auto"/>
        <w:jc w:val="center"/>
        <w:rPr>
          <w:rFonts w:ascii="Calibri" w:hAnsi="Calibri" w:cs="Calibri"/>
          <w:b/>
          <w:bCs/>
        </w:rPr>
      </w:pPr>
    </w:p>
    <w:p w14:paraId="0AD69822" w14:textId="717FA46A" w:rsidR="007B288C" w:rsidRDefault="003C0359" w:rsidP="00D47596">
      <w:pPr>
        <w:spacing w:line="276" w:lineRule="auto"/>
        <w:jc w:val="both"/>
        <w:rPr>
          <w:rFonts w:ascii="Calibri" w:hAnsi="Calibri" w:cs="Calibri"/>
        </w:rPr>
      </w:pPr>
      <w:r>
        <w:rPr>
          <w:rFonts w:ascii="Calibri" w:hAnsi="Calibri" w:cs="Calibri"/>
          <w:b/>
          <w:bCs/>
        </w:rPr>
        <w:tab/>
      </w:r>
      <w:r>
        <w:rPr>
          <w:rFonts w:ascii="Calibri" w:hAnsi="Calibri" w:cs="Calibri"/>
        </w:rPr>
        <w:t>Loss of defens</w:t>
      </w:r>
      <w:r w:rsidR="00157AB4">
        <w:rPr>
          <w:rFonts w:ascii="Calibri" w:hAnsi="Calibri" w:cs="Calibri"/>
        </w:rPr>
        <w:t>ive</w:t>
      </w:r>
      <w:r>
        <w:rPr>
          <w:rFonts w:ascii="Calibri" w:hAnsi="Calibri" w:cs="Calibri"/>
        </w:rPr>
        <w:t xml:space="preserve"> traits against herbivores is considered one of the most common transitions associated with plants living on oceanic islands, and </w:t>
      </w:r>
      <w:r w:rsidR="00157AB4">
        <w:rPr>
          <w:rFonts w:ascii="Calibri" w:hAnsi="Calibri" w:cs="Calibri"/>
        </w:rPr>
        <w:t xml:space="preserve">this phenomenon is </w:t>
      </w:r>
      <w:r w:rsidR="000C0F42">
        <w:rPr>
          <w:rFonts w:ascii="Calibri" w:hAnsi="Calibri" w:cs="Calibri"/>
        </w:rPr>
        <w:t xml:space="preserve">often </w:t>
      </w:r>
      <w:r w:rsidR="00157AB4">
        <w:rPr>
          <w:rFonts w:ascii="Calibri" w:hAnsi="Calibri" w:cs="Calibri"/>
        </w:rPr>
        <w:t xml:space="preserve">invoked to explain why </w:t>
      </w:r>
      <w:r>
        <w:rPr>
          <w:rFonts w:ascii="Calibri" w:hAnsi="Calibri" w:cs="Calibri"/>
        </w:rPr>
        <w:t xml:space="preserve">introduced herbivores </w:t>
      </w:r>
      <w:r w:rsidR="000C0F42">
        <w:rPr>
          <w:rFonts w:ascii="Calibri" w:hAnsi="Calibri" w:cs="Calibri"/>
        </w:rPr>
        <w:t>can</w:t>
      </w:r>
      <w:r w:rsidR="00157AB4">
        <w:rPr>
          <w:rFonts w:ascii="Calibri" w:hAnsi="Calibri" w:cs="Calibri"/>
        </w:rPr>
        <w:t xml:space="preserve"> </w:t>
      </w:r>
      <w:r>
        <w:rPr>
          <w:rFonts w:ascii="Calibri" w:hAnsi="Calibri" w:cs="Calibri"/>
        </w:rPr>
        <w:t xml:space="preserve">have devastating impacts on island flora. However, empirical evidence for reduced plant defenses on islands is somewhat mixed. In this paper, we </w:t>
      </w:r>
      <w:r w:rsidR="000C55D8">
        <w:rPr>
          <w:rFonts w:ascii="Calibri" w:hAnsi="Calibri" w:cs="Calibri"/>
        </w:rPr>
        <w:t>present</w:t>
      </w:r>
      <w:r>
        <w:rPr>
          <w:rFonts w:ascii="Calibri" w:hAnsi="Calibri" w:cs="Calibri"/>
        </w:rPr>
        <w:t xml:space="preserve"> two studies aimed at evaluating differences in physical and chemical defenses between pairs of conspecific or congener</w:t>
      </w:r>
      <w:r w:rsidR="00ED097C">
        <w:rPr>
          <w:rFonts w:ascii="Calibri" w:hAnsi="Calibri" w:cs="Calibri"/>
        </w:rPr>
        <w:t>ic</w:t>
      </w:r>
      <w:r w:rsidR="00C57ABB">
        <w:rPr>
          <w:rFonts w:ascii="Calibri" w:hAnsi="Calibri" w:cs="Calibri"/>
        </w:rPr>
        <w:t xml:space="preserve"> taxa</w:t>
      </w:r>
      <w:r>
        <w:rPr>
          <w:rFonts w:ascii="Calibri" w:hAnsi="Calibri" w:cs="Calibri"/>
        </w:rPr>
        <w:t xml:space="preserve"> from the California Channel Islands</w:t>
      </w:r>
      <w:r w:rsidR="00157AB4">
        <w:rPr>
          <w:rFonts w:ascii="Calibri" w:hAnsi="Calibri" w:cs="Calibri"/>
        </w:rPr>
        <w:t>—which only recently have been exposed to mammalian herbivores—</w:t>
      </w:r>
      <w:r>
        <w:rPr>
          <w:rFonts w:ascii="Calibri" w:hAnsi="Calibri" w:cs="Calibri"/>
        </w:rPr>
        <w:t xml:space="preserve">and nearby mainland locations. In the first study, we </w:t>
      </w:r>
      <w:r w:rsidR="00157AB4">
        <w:rPr>
          <w:rFonts w:ascii="Calibri" w:hAnsi="Calibri" w:cs="Calibri"/>
        </w:rPr>
        <w:t xml:space="preserve">focus on five </w:t>
      </w:r>
      <w:r w:rsidR="00F525E7">
        <w:rPr>
          <w:rFonts w:ascii="Calibri" w:hAnsi="Calibri" w:cs="Calibri"/>
        </w:rPr>
        <w:t xml:space="preserve">taxonomic </w:t>
      </w:r>
      <w:r w:rsidR="00157AB4">
        <w:rPr>
          <w:rFonts w:ascii="Calibri" w:hAnsi="Calibri" w:cs="Calibri"/>
        </w:rPr>
        <w:t>pairs of woody shrubs from three island and three mainland locations, as well as two common garden locations on the mainland. We find evidence for reductions in leaf area, marginal leaf spines, and concentrations of cyanogenic glycosides in island plants, although the magnitude of these effects varies substantially across islands, plant species, and</w:t>
      </w:r>
      <w:r w:rsidR="00C57ABB">
        <w:rPr>
          <w:rFonts w:ascii="Calibri" w:hAnsi="Calibri" w:cs="Calibri"/>
        </w:rPr>
        <w:t xml:space="preserve"> for</w:t>
      </w:r>
      <w:r w:rsidR="00157AB4">
        <w:rPr>
          <w:rFonts w:ascii="Calibri" w:hAnsi="Calibri" w:cs="Calibri"/>
        </w:rPr>
        <w:t xml:space="preserve"> </w:t>
      </w:r>
      <w:r w:rsidR="00157AB4" w:rsidRPr="00157AB4">
        <w:rPr>
          <w:rFonts w:ascii="Calibri" w:hAnsi="Calibri" w:cs="Calibri"/>
          <w:i/>
          <w:iCs/>
        </w:rPr>
        <w:t>in situ</w:t>
      </w:r>
      <w:r w:rsidR="00157AB4">
        <w:rPr>
          <w:rFonts w:ascii="Calibri" w:hAnsi="Calibri" w:cs="Calibri"/>
        </w:rPr>
        <w:t xml:space="preserve"> versus common garden comparisons. In the second study, we conduct a common garden experiment with a perennial herb (</w:t>
      </w:r>
      <w:r w:rsidR="00157AB4" w:rsidRPr="00157AB4">
        <w:rPr>
          <w:rFonts w:ascii="Calibri" w:hAnsi="Calibri" w:cs="Calibri"/>
          <w:i/>
          <w:iCs/>
        </w:rPr>
        <w:t>Stachys bullata</w:t>
      </w:r>
      <w:r w:rsidR="00157AB4">
        <w:rPr>
          <w:rFonts w:ascii="Calibri" w:hAnsi="Calibri" w:cs="Calibri"/>
        </w:rPr>
        <w:t>) collected from two island and four mainland locations. Compared to their mainland relatives, island genotypes show a ~100</w:t>
      </w:r>
      <w:r w:rsidR="00C57ABB">
        <w:rPr>
          <w:rFonts w:ascii="Calibri" w:hAnsi="Calibri" w:cs="Calibri"/>
        </w:rPr>
        <w:t>-</w:t>
      </w:r>
      <w:r w:rsidR="00157AB4">
        <w:rPr>
          <w:rFonts w:ascii="Calibri" w:hAnsi="Calibri" w:cs="Calibri"/>
        </w:rPr>
        <w:t xml:space="preserve">fold reduction in volatile leaf secondary compounds, </w:t>
      </w:r>
      <w:r w:rsidR="00581763">
        <w:rPr>
          <w:rFonts w:ascii="Calibri" w:hAnsi="Calibri" w:cs="Calibri"/>
        </w:rPr>
        <w:t>driven primarily</w:t>
      </w:r>
      <w:r w:rsidR="00157AB4">
        <w:rPr>
          <w:rFonts w:ascii="Calibri" w:hAnsi="Calibri" w:cs="Calibri"/>
        </w:rPr>
        <w:t xml:space="preserve"> by an almost complete loss of </w:t>
      </w:r>
      <w:r w:rsidR="00D47596">
        <w:rPr>
          <w:rFonts w:ascii="Calibri" w:hAnsi="Calibri" w:cs="Calibri"/>
        </w:rPr>
        <w:t>mono- and sesquiterpene</w:t>
      </w:r>
      <w:r w:rsidR="00581763">
        <w:rPr>
          <w:rFonts w:ascii="Calibri" w:hAnsi="Calibri" w:cs="Calibri"/>
        </w:rPr>
        <w:t>s</w:t>
      </w:r>
      <w:r w:rsidR="00D47596">
        <w:rPr>
          <w:rFonts w:ascii="Calibri" w:hAnsi="Calibri" w:cs="Calibri"/>
        </w:rPr>
        <w:t>. Island genotypes had higher</w:t>
      </w:r>
      <w:r w:rsidR="00581763">
        <w:rPr>
          <w:rFonts w:ascii="Calibri" w:hAnsi="Calibri" w:cs="Calibri"/>
        </w:rPr>
        <w:t xml:space="preserve"> specific leaf area and grew</w:t>
      </w:r>
      <w:r w:rsidR="00D47596">
        <w:rPr>
          <w:rFonts w:ascii="Calibri" w:hAnsi="Calibri" w:cs="Calibri"/>
        </w:rPr>
        <w:t xml:space="preserve"> </w:t>
      </w:r>
      <w:r w:rsidR="00581763">
        <w:rPr>
          <w:rFonts w:ascii="Calibri" w:hAnsi="Calibri" w:cs="Calibri"/>
        </w:rPr>
        <w:t>more</w:t>
      </w:r>
      <w:r w:rsidR="00D47596">
        <w:rPr>
          <w:rFonts w:ascii="Calibri" w:hAnsi="Calibri" w:cs="Calibri"/>
        </w:rPr>
        <w:t xml:space="preserve"> than mainland genotypes across two years of study, potentially reflecting a broader shift </w:t>
      </w:r>
      <w:r w:rsidR="00F525E7">
        <w:rPr>
          <w:rFonts w:ascii="Calibri" w:hAnsi="Calibri" w:cs="Calibri"/>
        </w:rPr>
        <w:t>in</w:t>
      </w:r>
      <w:r w:rsidR="00D47596">
        <w:rPr>
          <w:rFonts w:ascii="Calibri" w:hAnsi="Calibri" w:cs="Calibri"/>
        </w:rPr>
        <w:t xml:space="preserve"> growth </w:t>
      </w:r>
      <w:r w:rsidR="00C57ABB">
        <w:rPr>
          <w:rFonts w:ascii="Calibri" w:hAnsi="Calibri" w:cs="Calibri"/>
        </w:rPr>
        <w:t>habit</w:t>
      </w:r>
      <w:r w:rsidR="00D47596">
        <w:rPr>
          <w:rFonts w:ascii="Calibri" w:hAnsi="Calibri" w:cs="Calibri"/>
        </w:rPr>
        <w:t xml:space="preserve">. </w:t>
      </w:r>
      <w:r w:rsidR="00581763">
        <w:rPr>
          <w:rFonts w:ascii="Calibri" w:hAnsi="Calibri" w:cs="Calibri"/>
        </w:rPr>
        <w:t>Our</w:t>
      </w:r>
      <w:r w:rsidR="00D47596">
        <w:rPr>
          <w:rFonts w:ascii="Calibri" w:hAnsi="Calibri" w:cs="Calibri"/>
        </w:rPr>
        <w:t xml:space="preserve"> results provide support for reduced defenses in island plants and highlight the value of oceanic islands as systems for comparative research into the evolution of growth/defense tradeoffs in plants.  </w:t>
      </w:r>
    </w:p>
    <w:p w14:paraId="26905CC0" w14:textId="0B430556" w:rsidR="00D47596" w:rsidRDefault="00D47596" w:rsidP="00D47596">
      <w:pPr>
        <w:spacing w:line="276" w:lineRule="auto"/>
        <w:jc w:val="both"/>
        <w:rPr>
          <w:rFonts w:ascii="Calibri" w:hAnsi="Calibri" w:cs="Calibri"/>
        </w:rPr>
      </w:pPr>
    </w:p>
    <w:p w14:paraId="2C46A13F" w14:textId="64AFBC19" w:rsidR="00902DFF" w:rsidRPr="00757838" w:rsidRDefault="00D47596" w:rsidP="00902DFF">
      <w:pPr>
        <w:spacing w:line="276" w:lineRule="auto"/>
        <w:jc w:val="both"/>
        <w:rPr>
          <w:rFonts w:ascii="Calibri" w:hAnsi="Calibri" w:cs="Calibri"/>
        </w:rPr>
      </w:pPr>
      <w:r w:rsidRPr="00D47596">
        <w:rPr>
          <w:rFonts w:ascii="Calibri" w:hAnsi="Calibri" w:cs="Calibri"/>
          <w:b/>
          <w:bCs/>
          <w:u w:val="single"/>
        </w:rPr>
        <w:t>Keywords</w:t>
      </w:r>
      <w:r>
        <w:rPr>
          <w:rFonts w:ascii="Calibri" w:hAnsi="Calibri" w:cs="Calibri"/>
        </w:rPr>
        <w:t xml:space="preserve">: islands, plant defense, marginal spines, specific leaf area, cyanogenic glycosides, </w:t>
      </w:r>
      <w:r w:rsidRPr="00D47596">
        <w:rPr>
          <w:rFonts w:ascii="Calibri" w:hAnsi="Calibri" w:cs="Calibri"/>
          <w:i/>
          <w:iCs/>
        </w:rPr>
        <w:t>Stachys</w:t>
      </w:r>
      <w:r>
        <w:rPr>
          <w:rFonts w:ascii="Calibri" w:hAnsi="Calibri" w:cs="Calibri"/>
        </w:rPr>
        <w:t>, terpenes</w:t>
      </w:r>
      <w:r w:rsidR="00902DFF">
        <w:rPr>
          <w:rFonts w:ascii="Calibri" w:hAnsi="Calibri" w:cs="Calibri"/>
        </w:rPr>
        <w:br w:type="page"/>
      </w:r>
    </w:p>
    <w:p w14:paraId="17139AD9" w14:textId="4D4EA1ED" w:rsidR="007B288C" w:rsidRPr="00282BAF" w:rsidRDefault="007B288C" w:rsidP="007B288C">
      <w:pPr>
        <w:spacing w:line="276" w:lineRule="auto"/>
        <w:jc w:val="center"/>
        <w:rPr>
          <w:rFonts w:ascii="Calibri" w:hAnsi="Calibri" w:cs="Calibri"/>
          <w:b/>
          <w:bCs/>
          <w:u w:val="single"/>
        </w:rPr>
      </w:pPr>
      <w:r w:rsidRPr="00282BAF">
        <w:rPr>
          <w:rFonts w:ascii="Calibri" w:hAnsi="Calibri" w:cs="Calibri"/>
          <w:b/>
          <w:bCs/>
          <w:u w:val="single"/>
        </w:rPr>
        <w:lastRenderedPageBreak/>
        <w:t>Introduction</w:t>
      </w:r>
    </w:p>
    <w:p w14:paraId="784AA755" w14:textId="77777777" w:rsidR="007B288C" w:rsidRPr="007B288C" w:rsidRDefault="007B288C" w:rsidP="007B288C">
      <w:pPr>
        <w:spacing w:line="276" w:lineRule="auto"/>
        <w:jc w:val="both"/>
        <w:rPr>
          <w:rFonts w:ascii="Calibri" w:hAnsi="Calibri" w:cs="Calibri"/>
        </w:rPr>
      </w:pPr>
    </w:p>
    <w:p w14:paraId="1F2DB5DC" w14:textId="6770DF12" w:rsidR="00860C5A" w:rsidRPr="007B288C" w:rsidRDefault="00CE1293" w:rsidP="00902DFF">
      <w:pPr>
        <w:spacing w:line="276" w:lineRule="auto"/>
        <w:ind w:firstLine="720"/>
        <w:jc w:val="both"/>
        <w:rPr>
          <w:rFonts w:ascii="Calibri" w:hAnsi="Calibri" w:cs="Calibri"/>
        </w:rPr>
      </w:pPr>
      <w:r w:rsidRPr="007B288C">
        <w:rPr>
          <w:rFonts w:ascii="Calibri" w:hAnsi="Calibri" w:cs="Calibri"/>
        </w:rPr>
        <w:t>Plant defenses against herbivory are thought to be energetically costly due to allocational tradeoffs with plant growth (</w:t>
      </w:r>
      <w:r w:rsidR="00312736" w:rsidRPr="007B288C">
        <w:rPr>
          <w:rFonts w:ascii="Calibri" w:hAnsi="Calibri" w:cs="Calibri"/>
        </w:rPr>
        <w:t xml:space="preserve">Coley et al. 1985, </w:t>
      </w:r>
      <w:r w:rsidRPr="007B288C">
        <w:rPr>
          <w:rFonts w:ascii="Calibri" w:hAnsi="Calibri" w:cs="Calibri"/>
        </w:rPr>
        <w:t>Herms and Mattson 1992)</w:t>
      </w:r>
      <w:r w:rsidR="007B288C">
        <w:rPr>
          <w:rFonts w:ascii="Calibri" w:hAnsi="Calibri" w:cs="Calibri"/>
        </w:rPr>
        <w:t xml:space="preserve">, leading to predictions that constitutive defenses should be proportional to </w:t>
      </w:r>
      <w:r w:rsidR="00D47596">
        <w:rPr>
          <w:rFonts w:ascii="Calibri" w:hAnsi="Calibri" w:cs="Calibri"/>
        </w:rPr>
        <w:t>the</w:t>
      </w:r>
      <w:r w:rsidR="007B288C">
        <w:rPr>
          <w:rFonts w:ascii="Calibri" w:hAnsi="Calibri" w:cs="Calibri"/>
        </w:rPr>
        <w:t xml:space="preserve"> risk of attack by herbivores</w:t>
      </w:r>
      <w:r w:rsidRPr="007B288C">
        <w:rPr>
          <w:rFonts w:ascii="Calibri" w:hAnsi="Calibri" w:cs="Calibri"/>
        </w:rPr>
        <w:t>. One way to understand the evolution of plant defensive traits is to use naturally-occurring gradients of herbivor</w:t>
      </w:r>
      <w:r w:rsidR="00312736" w:rsidRPr="007B288C">
        <w:rPr>
          <w:rFonts w:ascii="Calibri" w:hAnsi="Calibri" w:cs="Calibri"/>
        </w:rPr>
        <w:t>y</w:t>
      </w:r>
      <w:r w:rsidRPr="007B288C">
        <w:rPr>
          <w:rFonts w:ascii="Calibri" w:hAnsi="Calibri" w:cs="Calibri"/>
        </w:rPr>
        <w:t xml:space="preserve"> intensity to test for </w:t>
      </w:r>
      <w:r w:rsidR="00312736" w:rsidRPr="007B288C">
        <w:rPr>
          <w:rFonts w:ascii="Calibri" w:hAnsi="Calibri" w:cs="Calibri"/>
        </w:rPr>
        <w:t>concomitant variation in plant defenses</w:t>
      </w:r>
      <w:r w:rsidR="003F408B" w:rsidRPr="007B288C">
        <w:rPr>
          <w:rFonts w:ascii="Calibri" w:hAnsi="Calibri" w:cs="Calibri"/>
        </w:rPr>
        <w:t xml:space="preserve">, either within (e.g. </w:t>
      </w:r>
      <w:r w:rsidR="00DC46E4" w:rsidRPr="007B288C">
        <w:rPr>
          <w:rFonts w:ascii="Calibri" w:hAnsi="Calibri" w:cs="Calibri"/>
        </w:rPr>
        <w:t xml:space="preserve">Pennings and Silliman 2005, </w:t>
      </w:r>
      <w:r w:rsidR="003F408B" w:rsidRPr="007B288C">
        <w:rPr>
          <w:rFonts w:ascii="Calibri" w:hAnsi="Calibri" w:cs="Calibri"/>
        </w:rPr>
        <w:t>Hahn et al. 2019) or across species (</w:t>
      </w:r>
      <w:r w:rsidR="00DC46E4" w:rsidRPr="007B288C">
        <w:rPr>
          <w:rFonts w:ascii="Calibri" w:hAnsi="Calibri" w:cs="Calibri"/>
        </w:rPr>
        <w:t>e.g. Levin 1976</w:t>
      </w:r>
      <w:r w:rsidR="0050106D" w:rsidRPr="007B288C">
        <w:rPr>
          <w:rFonts w:ascii="Calibri" w:hAnsi="Calibri" w:cs="Calibri"/>
        </w:rPr>
        <w:t>, Schemske et al. 2009</w:t>
      </w:r>
      <w:r w:rsidR="00DC46E4" w:rsidRPr="007B288C">
        <w:rPr>
          <w:rFonts w:ascii="Calibri" w:hAnsi="Calibri" w:cs="Calibri"/>
        </w:rPr>
        <w:t>)</w:t>
      </w:r>
      <w:r w:rsidR="00312736" w:rsidRPr="007B288C">
        <w:rPr>
          <w:rFonts w:ascii="Calibri" w:hAnsi="Calibri" w:cs="Calibri"/>
        </w:rPr>
        <w:t xml:space="preserve">. </w:t>
      </w:r>
      <w:r w:rsidR="00590BD1" w:rsidRPr="007B288C">
        <w:rPr>
          <w:rFonts w:ascii="Calibri" w:hAnsi="Calibri" w:cs="Calibri"/>
        </w:rPr>
        <w:t xml:space="preserve">Examples of this approach include comparative studies that find </w:t>
      </w:r>
      <w:r w:rsidR="00FC0F66" w:rsidRPr="007B288C">
        <w:rPr>
          <w:rFonts w:ascii="Calibri" w:hAnsi="Calibri" w:cs="Calibri"/>
        </w:rPr>
        <w:t>reductions in</w:t>
      </w:r>
      <w:r w:rsidR="00590BD1" w:rsidRPr="007B288C">
        <w:rPr>
          <w:rFonts w:ascii="Calibri" w:hAnsi="Calibri" w:cs="Calibri"/>
        </w:rPr>
        <w:t xml:space="preserve"> </w:t>
      </w:r>
      <w:r w:rsidR="00FC0F66" w:rsidRPr="007B288C">
        <w:rPr>
          <w:rFonts w:ascii="Calibri" w:hAnsi="Calibri" w:cs="Calibri"/>
        </w:rPr>
        <w:t>defensive</w:t>
      </w:r>
      <w:r w:rsidR="00590BD1" w:rsidRPr="007B288C">
        <w:rPr>
          <w:rFonts w:ascii="Calibri" w:hAnsi="Calibri" w:cs="Calibri"/>
        </w:rPr>
        <w:t xml:space="preserve"> </w:t>
      </w:r>
      <w:r w:rsidR="00FC0F66" w:rsidRPr="007B288C">
        <w:rPr>
          <w:rFonts w:ascii="Calibri" w:hAnsi="Calibri" w:cs="Calibri"/>
        </w:rPr>
        <w:t>traits</w:t>
      </w:r>
      <w:r w:rsidR="00590BD1" w:rsidRPr="007B288C">
        <w:rPr>
          <w:rFonts w:ascii="Calibri" w:hAnsi="Calibri" w:cs="Calibri"/>
        </w:rPr>
        <w:t xml:space="preserve"> in plants at higher latitudes</w:t>
      </w:r>
      <w:r w:rsidR="00735BB0" w:rsidRPr="007B288C">
        <w:rPr>
          <w:rFonts w:ascii="Calibri" w:hAnsi="Calibri" w:cs="Calibri"/>
        </w:rPr>
        <w:t xml:space="preserve"> (</w:t>
      </w:r>
      <w:r w:rsidR="003F408B" w:rsidRPr="007B288C">
        <w:rPr>
          <w:rFonts w:ascii="Calibri" w:hAnsi="Calibri" w:cs="Calibri"/>
        </w:rPr>
        <w:t>Rasmann and Agrawal 2011</w:t>
      </w:r>
      <w:r w:rsidR="00735BB0" w:rsidRPr="007B288C">
        <w:rPr>
          <w:rFonts w:ascii="Calibri" w:hAnsi="Calibri" w:cs="Calibri"/>
        </w:rPr>
        <w:t>)</w:t>
      </w:r>
      <w:r w:rsidR="00590BD1" w:rsidRPr="007B288C">
        <w:rPr>
          <w:rFonts w:ascii="Calibri" w:hAnsi="Calibri" w:cs="Calibri"/>
        </w:rPr>
        <w:t xml:space="preserve"> and higher elevations</w:t>
      </w:r>
      <w:r w:rsidR="00735BB0" w:rsidRPr="007B288C">
        <w:rPr>
          <w:rFonts w:ascii="Calibri" w:hAnsi="Calibri" w:cs="Calibri"/>
        </w:rPr>
        <w:t xml:space="preserve"> (</w:t>
      </w:r>
      <w:r w:rsidR="00DC46E4" w:rsidRPr="007B288C">
        <w:rPr>
          <w:rFonts w:ascii="Calibri" w:hAnsi="Calibri" w:cs="Calibri"/>
        </w:rPr>
        <w:t>Pel</w:t>
      </w:r>
      <w:r w:rsidR="00A404A1" w:rsidRPr="007B288C">
        <w:rPr>
          <w:rFonts w:ascii="Calibri" w:hAnsi="Calibri" w:cs="Calibri"/>
        </w:rPr>
        <w:t>lissier et al. 2014</w:t>
      </w:r>
      <w:r w:rsidR="00735BB0" w:rsidRPr="007B288C">
        <w:rPr>
          <w:rFonts w:ascii="Calibri" w:hAnsi="Calibri" w:cs="Calibri"/>
        </w:rPr>
        <w:t>)</w:t>
      </w:r>
      <w:r w:rsidR="00590BD1" w:rsidRPr="007B288C">
        <w:rPr>
          <w:rFonts w:ascii="Calibri" w:hAnsi="Calibri" w:cs="Calibri"/>
        </w:rPr>
        <w:t xml:space="preserve">, </w:t>
      </w:r>
      <w:r w:rsidR="00A404A1" w:rsidRPr="007B288C">
        <w:rPr>
          <w:rFonts w:ascii="Calibri" w:hAnsi="Calibri" w:cs="Calibri"/>
        </w:rPr>
        <w:t>concordant with</w:t>
      </w:r>
      <w:r w:rsidR="00590BD1" w:rsidRPr="007B288C">
        <w:rPr>
          <w:rFonts w:ascii="Calibri" w:hAnsi="Calibri" w:cs="Calibri"/>
        </w:rPr>
        <w:t xml:space="preserve"> the idea that </w:t>
      </w:r>
      <w:r w:rsidR="003F408B" w:rsidRPr="007B288C">
        <w:rPr>
          <w:rFonts w:ascii="Calibri" w:hAnsi="Calibri" w:cs="Calibri"/>
        </w:rPr>
        <w:t>herbivory is more</w:t>
      </w:r>
      <w:r w:rsidR="00590BD1" w:rsidRPr="007B288C">
        <w:rPr>
          <w:rFonts w:ascii="Calibri" w:hAnsi="Calibri" w:cs="Calibri"/>
        </w:rPr>
        <w:t xml:space="preserve"> intense in the tropics and at lower elevations. Studies that experimentally </w:t>
      </w:r>
      <w:r w:rsidR="00735BB0" w:rsidRPr="007B288C">
        <w:rPr>
          <w:rFonts w:ascii="Calibri" w:hAnsi="Calibri" w:cs="Calibri"/>
        </w:rPr>
        <w:t>limit</w:t>
      </w:r>
      <w:r w:rsidR="00590BD1" w:rsidRPr="007B288C">
        <w:rPr>
          <w:rFonts w:ascii="Calibri" w:hAnsi="Calibri" w:cs="Calibri"/>
        </w:rPr>
        <w:t xml:space="preserve"> </w:t>
      </w:r>
      <w:r w:rsidR="00735BB0" w:rsidRPr="007B288C">
        <w:rPr>
          <w:rFonts w:ascii="Calibri" w:hAnsi="Calibri" w:cs="Calibri"/>
        </w:rPr>
        <w:t>herbivory</w:t>
      </w:r>
      <w:r w:rsidR="00590BD1" w:rsidRPr="007B288C">
        <w:rPr>
          <w:rFonts w:ascii="Calibri" w:hAnsi="Calibri" w:cs="Calibri"/>
        </w:rPr>
        <w:t xml:space="preserve"> also often </w:t>
      </w:r>
      <w:r w:rsidR="00FC0F66" w:rsidRPr="007B288C">
        <w:rPr>
          <w:rFonts w:ascii="Calibri" w:hAnsi="Calibri" w:cs="Calibri"/>
        </w:rPr>
        <w:t xml:space="preserve">find </w:t>
      </w:r>
      <w:r w:rsidR="00590BD1" w:rsidRPr="007B288C">
        <w:rPr>
          <w:rFonts w:ascii="Calibri" w:hAnsi="Calibri" w:cs="Calibri"/>
        </w:rPr>
        <w:t>evidence for reduced investment in defense traits</w:t>
      </w:r>
      <w:r w:rsidRPr="007B288C">
        <w:rPr>
          <w:rFonts w:ascii="Calibri" w:hAnsi="Calibri" w:cs="Calibri"/>
        </w:rPr>
        <w:t xml:space="preserve">, either </w:t>
      </w:r>
      <w:r w:rsidR="008B0543" w:rsidRPr="007B288C">
        <w:rPr>
          <w:rFonts w:ascii="Calibri" w:hAnsi="Calibri" w:cs="Calibri"/>
        </w:rPr>
        <w:t>as a consequence of</w:t>
      </w:r>
      <w:r w:rsidRPr="007B288C">
        <w:rPr>
          <w:rFonts w:ascii="Calibri" w:hAnsi="Calibri" w:cs="Calibri"/>
        </w:rPr>
        <w:t xml:space="preserve"> phenotypic plasticity or natural selection</w:t>
      </w:r>
      <w:r w:rsidR="00590BD1" w:rsidRPr="007B288C">
        <w:rPr>
          <w:rFonts w:ascii="Calibri" w:hAnsi="Calibri" w:cs="Calibri"/>
        </w:rPr>
        <w:t xml:space="preserve">. For example, Palmer et al. (2008) showed that excluding large mammalian herbivores led to the breakdown of ant-acacia defense mutualisms, and Agrawal et al. (2012) found that multi-year </w:t>
      </w:r>
      <w:r w:rsidR="00735BB0" w:rsidRPr="007B288C">
        <w:rPr>
          <w:rFonts w:ascii="Calibri" w:hAnsi="Calibri" w:cs="Calibri"/>
        </w:rPr>
        <w:t>insecticide</w:t>
      </w:r>
      <w:r w:rsidR="00590BD1" w:rsidRPr="007B288C">
        <w:rPr>
          <w:rFonts w:ascii="Calibri" w:hAnsi="Calibri" w:cs="Calibri"/>
        </w:rPr>
        <w:t xml:space="preserve"> treatment was associated with evolution of increased competitive ability in evening primrose</w:t>
      </w:r>
      <w:r w:rsidR="00581763">
        <w:rPr>
          <w:rFonts w:ascii="Calibri" w:hAnsi="Calibri" w:cs="Calibri"/>
        </w:rPr>
        <w:t xml:space="preserve"> (</w:t>
      </w:r>
      <w:r w:rsidR="00581763" w:rsidRPr="00581763">
        <w:rPr>
          <w:rFonts w:ascii="Calibri" w:hAnsi="Calibri" w:cs="Calibri"/>
          <w:i/>
          <w:iCs/>
        </w:rPr>
        <w:t>Oenothera</w:t>
      </w:r>
      <w:r w:rsidR="00581763">
        <w:rPr>
          <w:rFonts w:ascii="Calibri" w:hAnsi="Calibri" w:cs="Calibri"/>
          <w:i/>
          <w:iCs/>
        </w:rPr>
        <w:t xml:space="preserve"> </w:t>
      </w:r>
      <w:proofErr w:type="spellStart"/>
      <w:r w:rsidR="00581763">
        <w:rPr>
          <w:rFonts w:ascii="Calibri" w:hAnsi="Calibri" w:cs="Calibri"/>
          <w:i/>
          <w:iCs/>
        </w:rPr>
        <w:t>biennis</w:t>
      </w:r>
      <w:proofErr w:type="spellEnd"/>
      <w:r w:rsidR="00581763">
        <w:rPr>
          <w:rFonts w:ascii="Calibri" w:hAnsi="Calibri" w:cs="Calibri"/>
        </w:rPr>
        <w:t>)</w:t>
      </w:r>
      <w:r w:rsidR="00590BD1" w:rsidRPr="007B288C">
        <w:rPr>
          <w:rFonts w:ascii="Calibri" w:hAnsi="Calibri" w:cs="Calibri"/>
        </w:rPr>
        <w:t xml:space="preserve">. </w:t>
      </w:r>
    </w:p>
    <w:p w14:paraId="56FD2BBC" w14:textId="7465C8CC" w:rsidR="00DA7971" w:rsidRPr="007B288C" w:rsidRDefault="00B13518" w:rsidP="00902DFF">
      <w:pPr>
        <w:spacing w:line="276" w:lineRule="auto"/>
        <w:ind w:firstLine="720"/>
        <w:jc w:val="both"/>
        <w:rPr>
          <w:rFonts w:ascii="Calibri" w:hAnsi="Calibri" w:cs="Calibri"/>
        </w:rPr>
      </w:pPr>
      <w:r>
        <w:rPr>
          <w:rFonts w:ascii="Calibri" w:hAnsi="Calibri" w:cs="Calibri"/>
        </w:rPr>
        <w:t>One</w:t>
      </w:r>
      <w:r w:rsidR="00312736" w:rsidRPr="007B288C">
        <w:rPr>
          <w:rFonts w:ascii="Calibri" w:hAnsi="Calibri" w:cs="Calibri"/>
        </w:rPr>
        <w:t xml:space="preserve"> commonly-studied contrast in herbivory intensity is between plants from oceanic islands and their mainland relatives</w:t>
      </w:r>
      <w:r w:rsidR="00860C5A" w:rsidRPr="007B288C">
        <w:rPr>
          <w:rFonts w:ascii="Calibri" w:hAnsi="Calibri" w:cs="Calibri"/>
        </w:rPr>
        <w:t xml:space="preserve">. These contrasts are most </w:t>
      </w:r>
      <w:r w:rsidR="00735BB0" w:rsidRPr="007B288C">
        <w:rPr>
          <w:rFonts w:ascii="Calibri" w:hAnsi="Calibri" w:cs="Calibri"/>
        </w:rPr>
        <w:t>informative</w:t>
      </w:r>
      <w:r w:rsidR="00860C5A" w:rsidRPr="007B288C">
        <w:rPr>
          <w:rFonts w:ascii="Calibri" w:hAnsi="Calibri" w:cs="Calibri"/>
        </w:rPr>
        <w:t xml:space="preserve"> when islands are missing entire assemblages of herbivores</w:t>
      </w:r>
      <w:r w:rsidR="00FC0F66" w:rsidRPr="007B288C">
        <w:rPr>
          <w:rFonts w:ascii="Calibri" w:hAnsi="Calibri" w:cs="Calibri"/>
        </w:rPr>
        <w:t>—particularly large mammalian herbivores</w:t>
      </w:r>
      <w:r w:rsidR="00F525E7">
        <w:rPr>
          <w:rFonts w:ascii="Calibri" w:hAnsi="Calibri" w:cs="Calibri"/>
        </w:rPr>
        <w:t xml:space="preserve"> incapable of overwater dispersal (Whittaker and Fernández-Palacios 2007)</w:t>
      </w:r>
      <w:r w:rsidR="00FC0F66" w:rsidRPr="007B288C">
        <w:rPr>
          <w:rFonts w:ascii="Calibri" w:hAnsi="Calibri" w:cs="Calibri"/>
        </w:rPr>
        <w:t xml:space="preserve">—and </w:t>
      </w:r>
      <w:r w:rsidR="00735BB0" w:rsidRPr="007B288C">
        <w:rPr>
          <w:rFonts w:ascii="Calibri" w:hAnsi="Calibri" w:cs="Calibri"/>
        </w:rPr>
        <w:t>their constituent floras</w:t>
      </w:r>
      <w:r w:rsidR="00FC0F66" w:rsidRPr="007B288C">
        <w:rPr>
          <w:rFonts w:ascii="Calibri" w:hAnsi="Calibri" w:cs="Calibri"/>
        </w:rPr>
        <w:t xml:space="preserve"> have evolved in isolation for extended periods</w:t>
      </w:r>
      <w:r w:rsidR="00860C5A" w:rsidRPr="007B288C">
        <w:rPr>
          <w:rFonts w:ascii="Calibri" w:hAnsi="Calibri" w:cs="Calibri"/>
        </w:rPr>
        <w:t xml:space="preserve">. </w:t>
      </w:r>
      <w:r w:rsidR="00312736" w:rsidRPr="007B288C">
        <w:rPr>
          <w:rFonts w:ascii="Calibri" w:hAnsi="Calibri" w:cs="Calibri"/>
        </w:rPr>
        <w:t xml:space="preserve">Reduced defenses are part of the “island syndrome” in plants that also involves reductions in dispersal ability, increased woodiness, and increased </w:t>
      </w:r>
      <w:r w:rsidR="00A404A1" w:rsidRPr="007B288C">
        <w:rPr>
          <w:rFonts w:ascii="Calibri" w:hAnsi="Calibri" w:cs="Calibri"/>
        </w:rPr>
        <w:t xml:space="preserve">reliance on </w:t>
      </w:r>
      <w:r w:rsidR="00312736" w:rsidRPr="007B288C">
        <w:rPr>
          <w:rFonts w:ascii="Calibri" w:hAnsi="Calibri" w:cs="Calibri"/>
        </w:rPr>
        <w:t>clonal reproduction (</w:t>
      </w:r>
      <w:proofErr w:type="spellStart"/>
      <w:r w:rsidR="00312736" w:rsidRPr="007B288C">
        <w:rPr>
          <w:rFonts w:ascii="Calibri" w:hAnsi="Calibri" w:cs="Calibri"/>
        </w:rPr>
        <w:t>Carlquist</w:t>
      </w:r>
      <w:proofErr w:type="spellEnd"/>
      <w:r w:rsidR="00312736" w:rsidRPr="007B288C">
        <w:rPr>
          <w:rFonts w:ascii="Calibri" w:hAnsi="Calibri" w:cs="Calibri"/>
        </w:rPr>
        <w:t xml:space="preserve"> 1974, </w:t>
      </w:r>
      <w:r w:rsidR="003F408B" w:rsidRPr="007B288C">
        <w:rPr>
          <w:rFonts w:ascii="Calibri" w:hAnsi="Calibri" w:cs="Calibri"/>
        </w:rPr>
        <w:t xml:space="preserve">Burns et al. 2019, </w:t>
      </w:r>
      <w:r w:rsidR="00312736" w:rsidRPr="007B288C">
        <w:rPr>
          <w:rFonts w:ascii="Calibri" w:hAnsi="Calibri" w:cs="Calibri"/>
        </w:rPr>
        <w:t xml:space="preserve">Ottaviani et al. 2020). </w:t>
      </w:r>
      <w:r w:rsidR="00860C5A" w:rsidRPr="007B288C">
        <w:rPr>
          <w:rFonts w:ascii="Calibri" w:hAnsi="Calibri" w:cs="Calibri"/>
        </w:rPr>
        <w:t>Numerous studies have used either conspecific or congeneric comparisons of island and mainland taxa and found reduced expression of putative defense traits on islands</w:t>
      </w:r>
      <w:r w:rsidR="00581763">
        <w:rPr>
          <w:rFonts w:ascii="Calibri" w:hAnsi="Calibri" w:cs="Calibri"/>
        </w:rPr>
        <w:t xml:space="preserve">, including </w:t>
      </w:r>
      <w:r w:rsidR="000B26BE">
        <w:rPr>
          <w:rFonts w:ascii="Calibri" w:hAnsi="Calibri" w:cs="Calibri"/>
        </w:rPr>
        <w:t>reductions in</w:t>
      </w:r>
      <w:r w:rsidR="00581763">
        <w:rPr>
          <w:rFonts w:ascii="Calibri" w:hAnsi="Calibri" w:cs="Calibri"/>
        </w:rPr>
        <w:t xml:space="preserve"> marginal leaf spines (Bowen and Van Vuren 1997</w:t>
      </w:r>
      <w:r w:rsidR="00014DC6">
        <w:rPr>
          <w:rFonts w:ascii="Calibri" w:hAnsi="Calibri" w:cs="Calibri"/>
        </w:rPr>
        <w:t>, Burns 2016</w:t>
      </w:r>
      <w:r w:rsidR="00581763">
        <w:rPr>
          <w:rFonts w:ascii="Calibri" w:hAnsi="Calibri" w:cs="Calibri"/>
        </w:rPr>
        <w:t xml:space="preserve">), </w:t>
      </w:r>
      <w:r w:rsidR="000B26BE">
        <w:rPr>
          <w:rFonts w:ascii="Calibri" w:hAnsi="Calibri" w:cs="Calibri"/>
        </w:rPr>
        <w:t xml:space="preserve">prickles (Burns 2014), </w:t>
      </w:r>
      <w:r w:rsidR="00581763">
        <w:rPr>
          <w:rFonts w:ascii="Calibri" w:hAnsi="Calibri" w:cs="Calibri"/>
        </w:rPr>
        <w:t xml:space="preserve">divaricate branching (Kavanagh 2015), </w:t>
      </w:r>
      <w:r w:rsidR="006265D1">
        <w:rPr>
          <w:rFonts w:ascii="Calibri" w:hAnsi="Calibri" w:cs="Calibri"/>
        </w:rPr>
        <w:t>root alkaloids (Watts et al. 2011)</w:t>
      </w:r>
      <w:r w:rsidR="00185DA2">
        <w:rPr>
          <w:rFonts w:ascii="Calibri" w:hAnsi="Calibri" w:cs="Calibri"/>
        </w:rPr>
        <w:t>, and leaf tannins (</w:t>
      </w:r>
      <w:proofErr w:type="spellStart"/>
      <w:r w:rsidR="00185DA2">
        <w:rPr>
          <w:rFonts w:ascii="Calibri" w:hAnsi="Calibri" w:cs="Calibri"/>
        </w:rPr>
        <w:t>Shimazaki</w:t>
      </w:r>
      <w:proofErr w:type="spellEnd"/>
      <w:r w:rsidR="00185DA2">
        <w:rPr>
          <w:rFonts w:ascii="Calibri" w:hAnsi="Calibri" w:cs="Calibri"/>
        </w:rPr>
        <w:t xml:space="preserve"> and Miyashita 2002). </w:t>
      </w:r>
      <w:r w:rsidR="00014DC6">
        <w:rPr>
          <w:rFonts w:ascii="Calibri" w:hAnsi="Calibri" w:cs="Calibri"/>
        </w:rPr>
        <w:t>M</w:t>
      </w:r>
      <w:r w:rsidR="00860C5A" w:rsidRPr="007B288C">
        <w:rPr>
          <w:rFonts w:ascii="Calibri" w:hAnsi="Calibri" w:cs="Calibri"/>
        </w:rPr>
        <w:t>any studies</w:t>
      </w:r>
      <w:r w:rsidR="000B26BE">
        <w:rPr>
          <w:rFonts w:ascii="Calibri" w:hAnsi="Calibri" w:cs="Calibri"/>
        </w:rPr>
        <w:t xml:space="preserve"> and reports</w:t>
      </w:r>
      <w:r w:rsidR="00860C5A" w:rsidRPr="007B288C">
        <w:rPr>
          <w:rFonts w:ascii="Calibri" w:hAnsi="Calibri" w:cs="Calibri"/>
        </w:rPr>
        <w:t xml:space="preserve"> have also noted that plants from oceanic islands </w:t>
      </w:r>
      <w:r w:rsidR="00F3543F">
        <w:rPr>
          <w:rFonts w:ascii="Calibri" w:hAnsi="Calibri" w:cs="Calibri"/>
        </w:rPr>
        <w:t xml:space="preserve">are highly palatable to </w:t>
      </w:r>
      <w:r w:rsidR="00014DC6">
        <w:rPr>
          <w:rFonts w:ascii="Calibri" w:hAnsi="Calibri" w:cs="Calibri"/>
        </w:rPr>
        <w:t>non-native</w:t>
      </w:r>
      <w:r w:rsidR="00F3543F">
        <w:rPr>
          <w:rFonts w:ascii="Calibri" w:hAnsi="Calibri" w:cs="Calibri"/>
        </w:rPr>
        <w:t xml:space="preserve"> </w:t>
      </w:r>
      <w:r w:rsidR="00014DC6">
        <w:rPr>
          <w:rFonts w:ascii="Calibri" w:hAnsi="Calibri" w:cs="Calibri"/>
        </w:rPr>
        <w:t xml:space="preserve">mammalian </w:t>
      </w:r>
      <w:r w:rsidR="00F3543F">
        <w:rPr>
          <w:rFonts w:ascii="Calibri" w:hAnsi="Calibri" w:cs="Calibri"/>
        </w:rPr>
        <w:t>herbivores</w:t>
      </w:r>
      <w:r w:rsidR="00312736" w:rsidRPr="007B288C">
        <w:rPr>
          <w:rFonts w:ascii="Calibri" w:hAnsi="Calibri" w:cs="Calibri"/>
        </w:rPr>
        <w:t xml:space="preserve"> (</w:t>
      </w:r>
      <w:r w:rsidR="00EC24F3">
        <w:rPr>
          <w:rFonts w:ascii="Calibri" w:hAnsi="Calibri" w:cs="Calibri"/>
        </w:rPr>
        <w:t xml:space="preserve">Atkinson 1989, </w:t>
      </w:r>
      <w:r w:rsidR="00F3543F">
        <w:rPr>
          <w:rFonts w:ascii="Calibri" w:hAnsi="Calibri" w:cs="Calibri"/>
        </w:rPr>
        <w:t xml:space="preserve">Bryant et al. 1989, </w:t>
      </w:r>
      <w:r w:rsidR="00014DC6">
        <w:rPr>
          <w:rFonts w:ascii="Calibri" w:hAnsi="Calibri" w:cs="Calibri"/>
        </w:rPr>
        <w:t xml:space="preserve">Greenwood 1992, </w:t>
      </w:r>
      <w:r w:rsidR="00312736" w:rsidRPr="007B288C">
        <w:rPr>
          <w:rFonts w:ascii="Calibri" w:hAnsi="Calibri" w:cs="Calibri"/>
        </w:rPr>
        <w:t xml:space="preserve">Bowen and Van Vuren 1997, </w:t>
      </w:r>
      <w:proofErr w:type="spellStart"/>
      <w:r w:rsidR="00312736" w:rsidRPr="007B288C">
        <w:rPr>
          <w:rFonts w:ascii="Calibri" w:hAnsi="Calibri" w:cs="Calibri"/>
        </w:rPr>
        <w:t>Cubas</w:t>
      </w:r>
      <w:proofErr w:type="spellEnd"/>
      <w:r w:rsidR="00312736" w:rsidRPr="007B288C">
        <w:rPr>
          <w:rFonts w:ascii="Calibri" w:hAnsi="Calibri" w:cs="Calibri"/>
        </w:rPr>
        <w:t xml:space="preserve"> et al. 2019)</w:t>
      </w:r>
      <w:r w:rsidR="00761787">
        <w:rPr>
          <w:rFonts w:ascii="Calibri" w:hAnsi="Calibri" w:cs="Calibri"/>
        </w:rPr>
        <w:t>.</w:t>
      </w:r>
    </w:p>
    <w:p w14:paraId="0B5F8E29" w14:textId="517A4AC3" w:rsidR="00735BB0" w:rsidRPr="007B288C" w:rsidRDefault="000F2596" w:rsidP="007B288C">
      <w:pPr>
        <w:spacing w:line="276" w:lineRule="auto"/>
        <w:jc w:val="both"/>
        <w:rPr>
          <w:rFonts w:ascii="Calibri" w:hAnsi="Calibri" w:cs="Calibri"/>
        </w:rPr>
      </w:pPr>
      <w:r w:rsidRPr="007B288C">
        <w:rPr>
          <w:rFonts w:ascii="Calibri" w:hAnsi="Calibri" w:cs="Calibri"/>
        </w:rPr>
        <w:tab/>
      </w:r>
      <w:r w:rsidR="00F97662" w:rsidRPr="007B288C">
        <w:rPr>
          <w:rFonts w:ascii="Calibri" w:hAnsi="Calibri" w:cs="Calibri"/>
        </w:rPr>
        <w:t>A</w:t>
      </w:r>
      <w:r w:rsidRPr="007B288C">
        <w:rPr>
          <w:rFonts w:ascii="Calibri" w:hAnsi="Calibri" w:cs="Calibri"/>
        </w:rPr>
        <w:t xml:space="preserve"> recent meta-analysis of studies comparing island and mainland plants found </w:t>
      </w:r>
      <w:r w:rsidR="00F97662" w:rsidRPr="007B288C">
        <w:rPr>
          <w:rFonts w:ascii="Calibri" w:hAnsi="Calibri" w:cs="Calibri"/>
        </w:rPr>
        <w:t>evidence for increased mammalian herbivore damage in island compared to mainland plants, supporting the idea that island plants may be more susceptible to mammalian herbivores</w:t>
      </w:r>
      <w:r w:rsidRPr="007B288C">
        <w:rPr>
          <w:rFonts w:ascii="Calibri" w:hAnsi="Calibri" w:cs="Calibri"/>
        </w:rPr>
        <w:t xml:space="preserve"> (Moreira et al. 2020). </w:t>
      </w:r>
      <w:r w:rsidR="00F97662" w:rsidRPr="007B288C">
        <w:rPr>
          <w:rFonts w:ascii="Calibri" w:hAnsi="Calibri" w:cs="Calibri"/>
        </w:rPr>
        <w:t>However,</w:t>
      </w:r>
      <w:r w:rsidRPr="007B288C">
        <w:rPr>
          <w:rFonts w:ascii="Calibri" w:hAnsi="Calibri" w:cs="Calibri"/>
        </w:rPr>
        <w:t xml:space="preserve"> </w:t>
      </w:r>
      <w:r w:rsidR="000B26BE">
        <w:rPr>
          <w:rFonts w:ascii="Calibri" w:hAnsi="Calibri" w:cs="Calibri"/>
        </w:rPr>
        <w:t>perhaps</w:t>
      </w:r>
      <w:r w:rsidR="00F97662" w:rsidRPr="007B288C">
        <w:rPr>
          <w:rFonts w:ascii="Calibri" w:hAnsi="Calibri" w:cs="Calibri"/>
        </w:rPr>
        <w:t xml:space="preserve"> surprisingly, this </w:t>
      </w:r>
      <w:r w:rsidRPr="007B288C">
        <w:rPr>
          <w:rFonts w:ascii="Calibri" w:hAnsi="Calibri" w:cs="Calibri"/>
        </w:rPr>
        <w:t xml:space="preserve">meta-analysis </w:t>
      </w:r>
      <w:r w:rsidR="00F97662" w:rsidRPr="007B288C">
        <w:rPr>
          <w:rFonts w:ascii="Calibri" w:hAnsi="Calibri" w:cs="Calibri"/>
        </w:rPr>
        <w:t xml:space="preserve">did not find consistent </w:t>
      </w:r>
      <w:r w:rsidR="008B0543" w:rsidRPr="007B288C">
        <w:rPr>
          <w:rFonts w:ascii="Calibri" w:hAnsi="Calibri" w:cs="Calibri"/>
        </w:rPr>
        <w:t>support</w:t>
      </w:r>
      <w:r w:rsidR="00F97662" w:rsidRPr="007B288C">
        <w:rPr>
          <w:rFonts w:ascii="Calibri" w:hAnsi="Calibri" w:cs="Calibri"/>
        </w:rPr>
        <w:t xml:space="preserve"> for reduction</w:t>
      </w:r>
      <w:r w:rsidR="00C40EDE" w:rsidRPr="007B288C">
        <w:rPr>
          <w:rFonts w:ascii="Calibri" w:hAnsi="Calibri" w:cs="Calibri"/>
        </w:rPr>
        <w:t>s</w:t>
      </w:r>
      <w:r w:rsidR="00F97662" w:rsidRPr="007B288C">
        <w:rPr>
          <w:rFonts w:ascii="Calibri" w:hAnsi="Calibri" w:cs="Calibri"/>
        </w:rPr>
        <w:t xml:space="preserve"> in plant defensive traits on islands across a set of 173 cases </w:t>
      </w:r>
      <w:r w:rsidR="00C40EDE" w:rsidRPr="007B288C">
        <w:rPr>
          <w:rFonts w:ascii="Calibri" w:hAnsi="Calibri" w:cs="Calibri"/>
        </w:rPr>
        <w:t xml:space="preserve">of island/mainland comparisons. </w:t>
      </w:r>
      <w:r w:rsidR="00A80B56" w:rsidRPr="007B288C">
        <w:rPr>
          <w:rFonts w:ascii="Calibri" w:hAnsi="Calibri" w:cs="Calibri"/>
        </w:rPr>
        <w:t xml:space="preserve">Thus, the degree to which island plants show reduced </w:t>
      </w:r>
      <w:r w:rsidR="008B0543" w:rsidRPr="007B288C">
        <w:rPr>
          <w:rFonts w:ascii="Calibri" w:hAnsi="Calibri" w:cs="Calibri"/>
        </w:rPr>
        <w:t>defensive traits</w:t>
      </w:r>
      <w:r w:rsidR="00A80B56" w:rsidRPr="007B288C">
        <w:rPr>
          <w:rFonts w:ascii="Calibri" w:hAnsi="Calibri" w:cs="Calibri"/>
        </w:rPr>
        <w:t xml:space="preserve"> </w:t>
      </w:r>
      <w:r w:rsidR="008B0543" w:rsidRPr="007B288C">
        <w:rPr>
          <w:rFonts w:ascii="Calibri" w:hAnsi="Calibri" w:cs="Calibri"/>
        </w:rPr>
        <w:t>remains unclear</w:t>
      </w:r>
      <w:r w:rsidR="00A80B56" w:rsidRPr="007B288C">
        <w:rPr>
          <w:rFonts w:ascii="Calibri" w:hAnsi="Calibri" w:cs="Calibri"/>
        </w:rPr>
        <w:t xml:space="preserve">. </w:t>
      </w:r>
      <w:r w:rsidR="00C40EDE" w:rsidRPr="007B288C">
        <w:rPr>
          <w:rFonts w:ascii="Calibri" w:hAnsi="Calibri" w:cs="Calibri"/>
        </w:rPr>
        <w:t>Reasons for the lack of reduced defensive trait expression in island plants</w:t>
      </w:r>
      <w:r w:rsidR="003B2F20" w:rsidRPr="007B288C">
        <w:rPr>
          <w:rFonts w:ascii="Calibri" w:hAnsi="Calibri" w:cs="Calibri"/>
        </w:rPr>
        <w:t xml:space="preserve"> are numerous </w:t>
      </w:r>
      <w:r w:rsidR="003B2F20" w:rsidRPr="007B288C">
        <w:rPr>
          <w:rFonts w:ascii="Calibri" w:hAnsi="Calibri" w:cs="Calibri"/>
        </w:rPr>
        <w:lastRenderedPageBreak/>
        <w:t>but</w:t>
      </w:r>
      <w:r w:rsidR="00C40EDE" w:rsidRPr="007B288C">
        <w:rPr>
          <w:rFonts w:ascii="Calibri" w:hAnsi="Calibri" w:cs="Calibri"/>
        </w:rPr>
        <w:t xml:space="preserve"> might include (</w:t>
      </w:r>
      <w:proofErr w:type="spellStart"/>
      <w:r w:rsidR="00C40EDE" w:rsidRPr="007B288C">
        <w:rPr>
          <w:rFonts w:ascii="Calibri" w:hAnsi="Calibri" w:cs="Calibri"/>
        </w:rPr>
        <w:t>i</w:t>
      </w:r>
      <w:proofErr w:type="spellEnd"/>
      <w:r w:rsidR="00C40EDE" w:rsidRPr="007B288C">
        <w:rPr>
          <w:rFonts w:ascii="Calibri" w:hAnsi="Calibri" w:cs="Calibri"/>
        </w:rPr>
        <w:t>) recent introduction</w:t>
      </w:r>
      <w:r w:rsidR="00A80B56" w:rsidRPr="007B288C">
        <w:rPr>
          <w:rFonts w:ascii="Calibri" w:hAnsi="Calibri" w:cs="Calibri"/>
        </w:rPr>
        <w:t xml:space="preserve"> of non-native mammalian herbivores </w:t>
      </w:r>
      <w:r w:rsidR="00C40EDE" w:rsidRPr="007B288C">
        <w:rPr>
          <w:rFonts w:ascii="Calibri" w:hAnsi="Calibri" w:cs="Calibri"/>
        </w:rPr>
        <w:t xml:space="preserve">that </w:t>
      </w:r>
      <w:r w:rsidR="00F005BD">
        <w:rPr>
          <w:rFonts w:ascii="Calibri" w:hAnsi="Calibri" w:cs="Calibri"/>
        </w:rPr>
        <w:t>favor</w:t>
      </w:r>
      <w:r w:rsidR="00C40EDE" w:rsidRPr="007B288C">
        <w:rPr>
          <w:rFonts w:ascii="Calibri" w:hAnsi="Calibri" w:cs="Calibri"/>
        </w:rPr>
        <w:t xml:space="preserve"> increased defensive traits</w:t>
      </w:r>
      <w:r w:rsidR="00735BB0" w:rsidRPr="007B288C">
        <w:rPr>
          <w:rFonts w:ascii="Calibri" w:hAnsi="Calibri" w:cs="Calibri"/>
        </w:rPr>
        <w:t>, either through phenotypic plasticity or directional selection</w:t>
      </w:r>
      <w:r w:rsidR="00C40EDE" w:rsidRPr="007B288C">
        <w:rPr>
          <w:rFonts w:ascii="Calibri" w:hAnsi="Calibri" w:cs="Calibri"/>
        </w:rPr>
        <w:t xml:space="preserve">; </w:t>
      </w:r>
      <w:r w:rsidR="00F3543F">
        <w:rPr>
          <w:rFonts w:ascii="Calibri" w:hAnsi="Calibri" w:cs="Calibri"/>
        </w:rPr>
        <w:t>(</w:t>
      </w:r>
      <w:r w:rsidR="002F5717">
        <w:rPr>
          <w:rFonts w:ascii="Calibri" w:hAnsi="Calibri" w:cs="Calibri"/>
        </w:rPr>
        <w:t>ii</w:t>
      </w:r>
      <w:r w:rsidR="00F3543F">
        <w:rPr>
          <w:rFonts w:ascii="Calibri" w:hAnsi="Calibri" w:cs="Calibri"/>
        </w:rPr>
        <w:t xml:space="preserve">) </w:t>
      </w:r>
      <w:r w:rsidR="00FE1757">
        <w:rPr>
          <w:rFonts w:ascii="Calibri" w:hAnsi="Calibri" w:cs="Calibri"/>
        </w:rPr>
        <w:t>an extended</w:t>
      </w:r>
      <w:r w:rsidR="00F3543F">
        <w:rPr>
          <w:rFonts w:ascii="Calibri" w:hAnsi="Calibri" w:cs="Calibri"/>
        </w:rPr>
        <w:t xml:space="preserve"> history</w:t>
      </w:r>
      <w:r w:rsidR="00FE1757">
        <w:rPr>
          <w:rFonts w:ascii="Calibri" w:hAnsi="Calibri" w:cs="Calibri"/>
        </w:rPr>
        <w:t xml:space="preserve"> of coevolution</w:t>
      </w:r>
      <w:r w:rsidR="00F3543F">
        <w:rPr>
          <w:rFonts w:ascii="Calibri" w:hAnsi="Calibri" w:cs="Calibri"/>
        </w:rPr>
        <w:t xml:space="preserve"> with native large herbivores (e.g. </w:t>
      </w:r>
      <w:r w:rsidR="00FE1757">
        <w:rPr>
          <w:rFonts w:ascii="Calibri" w:hAnsi="Calibri" w:cs="Calibri"/>
        </w:rPr>
        <w:t xml:space="preserve">Bond and </w:t>
      </w:r>
      <w:proofErr w:type="spellStart"/>
      <w:r w:rsidR="00FE1757">
        <w:rPr>
          <w:rFonts w:ascii="Calibri" w:hAnsi="Calibri" w:cs="Calibri"/>
        </w:rPr>
        <w:t>Silander</w:t>
      </w:r>
      <w:proofErr w:type="spellEnd"/>
      <w:r w:rsidR="00FE1757">
        <w:rPr>
          <w:rFonts w:ascii="Calibri" w:hAnsi="Calibri" w:cs="Calibri"/>
        </w:rPr>
        <w:t xml:space="preserve"> 2007</w:t>
      </w:r>
      <w:r w:rsidR="00F3543F">
        <w:rPr>
          <w:rFonts w:ascii="Calibri" w:hAnsi="Calibri" w:cs="Calibri"/>
        </w:rPr>
        <w:t xml:space="preserve">); </w:t>
      </w:r>
      <w:r w:rsidR="002F5717" w:rsidRPr="007B288C">
        <w:rPr>
          <w:rFonts w:ascii="Calibri" w:hAnsi="Calibri" w:cs="Calibri"/>
        </w:rPr>
        <w:t>(</w:t>
      </w:r>
      <w:r w:rsidR="002F5717">
        <w:rPr>
          <w:rFonts w:ascii="Calibri" w:hAnsi="Calibri" w:cs="Calibri"/>
        </w:rPr>
        <w:t>iii</w:t>
      </w:r>
      <w:r w:rsidR="002F5717" w:rsidRPr="007B288C">
        <w:rPr>
          <w:rFonts w:ascii="Calibri" w:hAnsi="Calibri" w:cs="Calibri"/>
        </w:rPr>
        <w:t xml:space="preserve">) selection by invertebrate herbivores </w:t>
      </w:r>
      <w:r w:rsidR="002F5717">
        <w:rPr>
          <w:rFonts w:ascii="Calibri" w:hAnsi="Calibri" w:cs="Calibri"/>
        </w:rPr>
        <w:t>on islands</w:t>
      </w:r>
      <w:r w:rsidR="002F5717" w:rsidRPr="007B288C">
        <w:rPr>
          <w:rFonts w:ascii="Calibri" w:hAnsi="Calibri" w:cs="Calibri"/>
        </w:rPr>
        <w:t>;</w:t>
      </w:r>
      <w:r w:rsidR="002F5717" w:rsidRPr="007B288C">
        <w:rPr>
          <w:rFonts w:ascii="Calibri" w:hAnsi="Calibri" w:cs="Calibri"/>
        </w:rPr>
        <w:t xml:space="preserve"> </w:t>
      </w:r>
      <w:r w:rsidR="00C40EDE" w:rsidRPr="007B288C">
        <w:rPr>
          <w:rFonts w:ascii="Calibri" w:hAnsi="Calibri" w:cs="Calibri"/>
        </w:rPr>
        <w:t>(</w:t>
      </w:r>
      <w:r w:rsidR="00F3543F">
        <w:rPr>
          <w:rFonts w:ascii="Calibri" w:hAnsi="Calibri" w:cs="Calibri"/>
        </w:rPr>
        <w:t>iv</w:t>
      </w:r>
      <w:r w:rsidR="00C40EDE" w:rsidRPr="007B288C">
        <w:rPr>
          <w:rFonts w:ascii="Calibri" w:hAnsi="Calibri" w:cs="Calibri"/>
        </w:rPr>
        <w:t xml:space="preserve">) </w:t>
      </w:r>
      <w:r w:rsidR="007D18C1" w:rsidRPr="007B288C">
        <w:rPr>
          <w:rFonts w:ascii="Calibri" w:hAnsi="Calibri" w:cs="Calibri"/>
        </w:rPr>
        <w:t xml:space="preserve">ongoing gene flow from mainland populations that limits the degree of differentiation in island populations. </w:t>
      </w:r>
    </w:p>
    <w:p w14:paraId="2B04416E" w14:textId="7536B544" w:rsidR="007D18C1" w:rsidRPr="007B288C" w:rsidRDefault="00735BB0" w:rsidP="007B288C">
      <w:pPr>
        <w:spacing w:line="276" w:lineRule="auto"/>
        <w:jc w:val="both"/>
        <w:rPr>
          <w:rFonts w:ascii="Calibri" w:hAnsi="Calibri" w:cs="Calibri"/>
        </w:rPr>
      </w:pPr>
      <w:r w:rsidRPr="007B288C">
        <w:rPr>
          <w:rFonts w:ascii="Calibri" w:hAnsi="Calibri" w:cs="Calibri"/>
        </w:rPr>
        <w:tab/>
      </w:r>
      <w:r w:rsidR="003B2F20" w:rsidRPr="007B288C">
        <w:rPr>
          <w:rFonts w:ascii="Calibri" w:hAnsi="Calibri" w:cs="Calibri"/>
        </w:rPr>
        <w:t xml:space="preserve">Even in instances where studies do find evidence for reductions in plant defensive traits on islands, </w:t>
      </w:r>
      <w:r w:rsidRPr="007B288C">
        <w:rPr>
          <w:rFonts w:ascii="Calibri" w:hAnsi="Calibri" w:cs="Calibri"/>
        </w:rPr>
        <w:t xml:space="preserve">methodological drawbacks </w:t>
      </w:r>
      <w:r w:rsidR="003B2F20" w:rsidRPr="007B288C">
        <w:rPr>
          <w:rFonts w:ascii="Calibri" w:hAnsi="Calibri" w:cs="Calibri"/>
        </w:rPr>
        <w:t>may</w:t>
      </w:r>
      <w:r w:rsidRPr="007B288C">
        <w:rPr>
          <w:rFonts w:ascii="Calibri" w:hAnsi="Calibri" w:cs="Calibri"/>
        </w:rPr>
        <w:t xml:space="preserve"> limit the scope of </w:t>
      </w:r>
      <w:r w:rsidR="003B2F20" w:rsidRPr="007B288C">
        <w:rPr>
          <w:rFonts w:ascii="Calibri" w:hAnsi="Calibri" w:cs="Calibri"/>
        </w:rPr>
        <w:t>these</w:t>
      </w:r>
      <w:r w:rsidRPr="007B288C">
        <w:rPr>
          <w:rFonts w:ascii="Calibri" w:hAnsi="Calibri" w:cs="Calibri"/>
        </w:rPr>
        <w:t xml:space="preserve"> conclusions. First, many studies only include comparisons from </w:t>
      </w:r>
      <w:r w:rsidR="003B2F20" w:rsidRPr="007B288C">
        <w:rPr>
          <w:rFonts w:ascii="Calibri" w:hAnsi="Calibri" w:cs="Calibri"/>
        </w:rPr>
        <w:t xml:space="preserve">a </w:t>
      </w:r>
      <w:r w:rsidRPr="007B288C">
        <w:rPr>
          <w:rFonts w:ascii="Calibri" w:hAnsi="Calibri" w:cs="Calibri"/>
        </w:rPr>
        <w:t>single conspecific or congeneric pai</w:t>
      </w:r>
      <w:r w:rsidR="003B2F20" w:rsidRPr="007B288C">
        <w:rPr>
          <w:rFonts w:ascii="Calibri" w:hAnsi="Calibri" w:cs="Calibri"/>
        </w:rPr>
        <w:t>r, and likewise</w:t>
      </w:r>
      <w:r w:rsidRPr="007B288C">
        <w:rPr>
          <w:rFonts w:ascii="Calibri" w:hAnsi="Calibri" w:cs="Calibri"/>
        </w:rPr>
        <w:t xml:space="preserve">, measurements may only </w:t>
      </w:r>
      <w:r w:rsidR="003B2F20" w:rsidRPr="007B288C">
        <w:rPr>
          <w:rFonts w:ascii="Calibri" w:hAnsi="Calibri" w:cs="Calibri"/>
        </w:rPr>
        <w:t>contrast</w:t>
      </w:r>
      <w:r w:rsidRPr="007B288C">
        <w:rPr>
          <w:rFonts w:ascii="Calibri" w:hAnsi="Calibri" w:cs="Calibri"/>
        </w:rPr>
        <w:t xml:space="preserve"> a single island and single mainland site. Thus, it is </w:t>
      </w:r>
      <w:r w:rsidR="003B2F20" w:rsidRPr="007B288C">
        <w:rPr>
          <w:rFonts w:ascii="Calibri" w:hAnsi="Calibri" w:cs="Calibri"/>
        </w:rPr>
        <w:t>often</w:t>
      </w:r>
      <w:r w:rsidRPr="007B288C">
        <w:rPr>
          <w:rFonts w:ascii="Calibri" w:hAnsi="Calibri" w:cs="Calibri"/>
        </w:rPr>
        <w:t xml:space="preserve"> unclear whether trait </w:t>
      </w:r>
      <w:r w:rsidR="003B2F20" w:rsidRPr="007B288C">
        <w:rPr>
          <w:rFonts w:ascii="Calibri" w:hAnsi="Calibri" w:cs="Calibri"/>
        </w:rPr>
        <w:t>divergence</w:t>
      </w:r>
      <w:r w:rsidRPr="007B288C">
        <w:rPr>
          <w:rFonts w:ascii="Calibri" w:hAnsi="Calibri" w:cs="Calibri"/>
        </w:rPr>
        <w:t xml:space="preserve"> between islands and mainland plants </w:t>
      </w:r>
      <w:r w:rsidR="004B08C7" w:rsidRPr="007B288C">
        <w:rPr>
          <w:rFonts w:ascii="Calibri" w:hAnsi="Calibri" w:cs="Calibri"/>
        </w:rPr>
        <w:t>is</w:t>
      </w:r>
      <w:r w:rsidRPr="007B288C">
        <w:rPr>
          <w:rFonts w:ascii="Calibri" w:hAnsi="Calibri" w:cs="Calibri"/>
        </w:rPr>
        <w:t xml:space="preserve"> the product of adaptive divergence or </w:t>
      </w:r>
      <w:r w:rsidR="003B2F20" w:rsidRPr="007B288C">
        <w:rPr>
          <w:rFonts w:ascii="Calibri" w:hAnsi="Calibri" w:cs="Calibri"/>
        </w:rPr>
        <w:t>idiosyncrasy</w:t>
      </w:r>
      <w:r w:rsidRPr="007B288C">
        <w:rPr>
          <w:rFonts w:ascii="Calibri" w:hAnsi="Calibri" w:cs="Calibri"/>
        </w:rPr>
        <w:t xml:space="preserve">.  </w:t>
      </w:r>
      <w:r w:rsidR="003B2F20" w:rsidRPr="007B288C">
        <w:rPr>
          <w:rFonts w:ascii="Calibri" w:hAnsi="Calibri" w:cs="Calibri"/>
        </w:rPr>
        <w:t>Second, few studies have attempted to measure plant traits from island and mainland genotypes grow</w:t>
      </w:r>
      <w:r w:rsidR="003F408B" w:rsidRPr="007B288C">
        <w:rPr>
          <w:rFonts w:ascii="Calibri" w:hAnsi="Calibri" w:cs="Calibri"/>
        </w:rPr>
        <w:t>n</w:t>
      </w:r>
      <w:r w:rsidR="003B2F20" w:rsidRPr="007B288C">
        <w:rPr>
          <w:rFonts w:ascii="Calibri" w:hAnsi="Calibri" w:cs="Calibri"/>
        </w:rPr>
        <w:t xml:space="preserve"> under common environmental conditions</w:t>
      </w:r>
      <w:r w:rsidR="004B08C7" w:rsidRPr="007B288C">
        <w:rPr>
          <w:rFonts w:ascii="Calibri" w:hAnsi="Calibri" w:cs="Calibri"/>
        </w:rPr>
        <w:t xml:space="preserve"> (but see </w:t>
      </w:r>
      <w:proofErr w:type="spellStart"/>
      <w:r w:rsidR="00761787">
        <w:rPr>
          <w:rFonts w:ascii="Calibri" w:hAnsi="Calibri" w:cs="Calibri"/>
        </w:rPr>
        <w:t>Skaien</w:t>
      </w:r>
      <w:proofErr w:type="spellEnd"/>
      <w:r w:rsidR="00761787">
        <w:rPr>
          <w:rFonts w:ascii="Calibri" w:hAnsi="Calibri" w:cs="Calibri"/>
        </w:rPr>
        <w:t xml:space="preserve"> and </w:t>
      </w:r>
      <w:proofErr w:type="spellStart"/>
      <w:r w:rsidR="00761787">
        <w:rPr>
          <w:rFonts w:ascii="Calibri" w:hAnsi="Calibri" w:cs="Calibri"/>
        </w:rPr>
        <w:t>Arcese</w:t>
      </w:r>
      <w:proofErr w:type="spellEnd"/>
      <w:r w:rsidR="00761787">
        <w:rPr>
          <w:rFonts w:ascii="Calibri" w:hAnsi="Calibri" w:cs="Calibri"/>
        </w:rPr>
        <w:t xml:space="preserve"> 2018, </w:t>
      </w:r>
      <w:r w:rsidR="0050106D" w:rsidRPr="007B288C">
        <w:rPr>
          <w:rFonts w:ascii="Calibri" w:hAnsi="Calibri" w:cs="Calibri"/>
        </w:rPr>
        <w:t>Monro</w:t>
      </w:r>
      <w:r w:rsidR="00487D29" w:rsidRPr="007B288C">
        <w:rPr>
          <w:rFonts w:ascii="Calibri" w:hAnsi="Calibri" w:cs="Calibri"/>
        </w:rPr>
        <w:t>y</w:t>
      </w:r>
      <w:r w:rsidR="0050106D" w:rsidRPr="007B288C">
        <w:rPr>
          <w:rFonts w:ascii="Calibri" w:hAnsi="Calibri" w:cs="Calibri"/>
        </w:rPr>
        <w:t xml:space="preserve"> and García-Verdugo 2019</w:t>
      </w:r>
      <w:r w:rsidR="004B08C7" w:rsidRPr="007B288C">
        <w:rPr>
          <w:rFonts w:ascii="Calibri" w:hAnsi="Calibri" w:cs="Calibri"/>
        </w:rPr>
        <w:t>)</w:t>
      </w:r>
      <w:r w:rsidR="003B2F20" w:rsidRPr="007B288C">
        <w:rPr>
          <w:rFonts w:ascii="Calibri" w:hAnsi="Calibri" w:cs="Calibri"/>
        </w:rPr>
        <w:t xml:space="preserve">, thereby raising the possibility that trait divergence is the result of differences in the abiotic environment between island and mainland sampling locations. </w:t>
      </w:r>
      <w:r w:rsidR="007D18C1" w:rsidRPr="007B288C">
        <w:rPr>
          <w:rFonts w:ascii="Calibri" w:hAnsi="Calibri" w:cs="Calibri"/>
        </w:rPr>
        <w:t>Third</w:t>
      </w:r>
      <w:r w:rsidR="003B2F20" w:rsidRPr="007B288C">
        <w:rPr>
          <w:rFonts w:ascii="Calibri" w:hAnsi="Calibri" w:cs="Calibri"/>
        </w:rPr>
        <w:t xml:space="preserve">, </w:t>
      </w:r>
      <w:r w:rsidR="007D18C1" w:rsidRPr="007B288C">
        <w:rPr>
          <w:rFonts w:ascii="Calibri" w:hAnsi="Calibri" w:cs="Calibri"/>
        </w:rPr>
        <w:t>traits that are assumed to be defenses against herbivores may have alternative functions and be maintained in island plants.</w:t>
      </w:r>
      <w:r w:rsidR="00133AC2" w:rsidRPr="007B288C">
        <w:rPr>
          <w:rFonts w:ascii="Calibri" w:hAnsi="Calibri" w:cs="Calibri"/>
        </w:rPr>
        <w:t xml:space="preserve"> For example, studies</w:t>
      </w:r>
      <w:r w:rsidR="000B26BE">
        <w:rPr>
          <w:rFonts w:ascii="Calibri" w:hAnsi="Calibri" w:cs="Calibri"/>
        </w:rPr>
        <w:t xml:space="preserve"> comparing island and mainland locations</w:t>
      </w:r>
      <w:r w:rsidR="00133AC2" w:rsidRPr="007B288C">
        <w:rPr>
          <w:rFonts w:ascii="Calibri" w:hAnsi="Calibri" w:cs="Calibri"/>
        </w:rPr>
        <w:t xml:space="preserve"> </w:t>
      </w:r>
      <w:r w:rsidR="004D5E9F">
        <w:rPr>
          <w:rFonts w:ascii="Calibri" w:hAnsi="Calibri" w:cs="Calibri"/>
        </w:rPr>
        <w:t xml:space="preserve">sometimes </w:t>
      </w:r>
      <w:r w:rsidR="00133AC2" w:rsidRPr="007B288C">
        <w:rPr>
          <w:rFonts w:ascii="Calibri" w:hAnsi="Calibri" w:cs="Calibri"/>
        </w:rPr>
        <w:t xml:space="preserve">consider traits such as </w:t>
      </w:r>
      <w:r w:rsidR="004D5E9F">
        <w:rPr>
          <w:rFonts w:ascii="Calibri" w:hAnsi="Calibri" w:cs="Calibri"/>
        </w:rPr>
        <w:t xml:space="preserve">leaf area, </w:t>
      </w:r>
      <w:r w:rsidR="00133AC2" w:rsidRPr="007B288C">
        <w:rPr>
          <w:rFonts w:ascii="Calibri" w:hAnsi="Calibri" w:cs="Calibri"/>
        </w:rPr>
        <w:t>leaf thickness</w:t>
      </w:r>
      <w:r w:rsidR="004D5E9F">
        <w:rPr>
          <w:rFonts w:ascii="Calibri" w:hAnsi="Calibri" w:cs="Calibri"/>
        </w:rPr>
        <w:t>,</w:t>
      </w:r>
      <w:r w:rsidR="00133AC2" w:rsidRPr="007B288C">
        <w:rPr>
          <w:rFonts w:ascii="Calibri" w:hAnsi="Calibri" w:cs="Calibri"/>
        </w:rPr>
        <w:t xml:space="preserve"> and </w:t>
      </w:r>
      <w:r w:rsidR="000B26BE">
        <w:rPr>
          <w:rFonts w:ascii="Calibri" w:hAnsi="Calibri" w:cs="Calibri"/>
        </w:rPr>
        <w:t>condensed tannin</w:t>
      </w:r>
      <w:r w:rsidR="007B288C">
        <w:rPr>
          <w:rFonts w:ascii="Calibri" w:hAnsi="Calibri" w:cs="Calibri"/>
        </w:rPr>
        <w:t xml:space="preserve"> concentration</w:t>
      </w:r>
      <w:r w:rsidR="004D5E9F">
        <w:rPr>
          <w:rFonts w:ascii="Calibri" w:hAnsi="Calibri" w:cs="Calibri"/>
        </w:rPr>
        <w:t>s</w:t>
      </w:r>
      <w:r w:rsidR="00F005BD">
        <w:rPr>
          <w:rFonts w:ascii="Calibri" w:hAnsi="Calibri" w:cs="Calibri"/>
        </w:rPr>
        <w:t xml:space="preserve"> as </w:t>
      </w:r>
      <w:r w:rsidR="004D5E9F">
        <w:rPr>
          <w:rFonts w:ascii="Calibri" w:hAnsi="Calibri" w:cs="Calibri"/>
        </w:rPr>
        <w:t>adaptations to herbivory</w:t>
      </w:r>
      <w:r w:rsidR="007B288C">
        <w:rPr>
          <w:rFonts w:ascii="Calibri" w:hAnsi="Calibri" w:cs="Calibri"/>
        </w:rPr>
        <w:t xml:space="preserve">, </w:t>
      </w:r>
      <w:r w:rsidR="00F005BD">
        <w:rPr>
          <w:rFonts w:ascii="Calibri" w:hAnsi="Calibri" w:cs="Calibri"/>
        </w:rPr>
        <w:t xml:space="preserve">though </w:t>
      </w:r>
      <w:r w:rsidR="00581763">
        <w:rPr>
          <w:rFonts w:ascii="Calibri" w:hAnsi="Calibri" w:cs="Calibri"/>
        </w:rPr>
        <w:t>these traits</w:t>
      </w:r>
      <w:r w:rsidR="007B288C">
        <w:rPr>
          <w:rFonts w:ascii="Calibri" w:hAnsi="Calibri" w:cs="Calibri"/>
        </w:rPr>
        <w:t xml:space="preserve"> </w:t>
      </w:r>
      <w:r w:rsidR="000B26BE">
        <w:rPr>
          <w:rFonts w:ascii="Calibri" w:hAnsi="Calibri" w:cs="Calibri"/>
        </w:rPr>
        <w:t>also</w:t>
      </w:r>
      <w:r w:rsidR="007B288C">
        <w:rPr>
          <w:rFonts w:ascii="Calibri" w:hAnsi="Calibri" w:cs="Calibri"/>
        </w:rPr>
        <w:t xml:space="preserve"> </w:t>
      </w:r>
      <w:r w:rsidR="004D5E9F">
        <w:rPr>
          <w:rFonts w:ascii="Calibri" w:hAnsi="Calibri" w:cs="Calibri"/>
        </w:rPr>
        <w:t xml:space="preserve">have </w:t>
      </w:r>
      <w:r w:rsidR="007B288C">
        <w:rPr>
          <w:rFonts w:ascii="Calibri" w:hAnsi="Calibri" w:cs="Calibri"/>
        </w:rPr>
        <w:t>roles</w:t>
      </w:r>
      <w:r w:rsidR="004D5E9F">
        <w:rPr>
          <w:rFonts w:ascii="Calibri" w:hAnsi="Calibri" w:cs="Calibri"/>
        </w:rPr>
        <w:t xml:space="preserve"> </w:t>
      </w:r>
      <w:r w:rsidR="00581763">
        <w:rPr>
          <w:rFonts w:ascii="Calibri" w:hAnsi="Calibri" w:cs="Calibri"/>
        </w:rPr>
        <w:t>in water balance and primary metabolism</w:t>
      </w:r>
      <w:r w:rsidR="000B26BE">
        <w:rPr>
          <w:rFonts w:ascii="Calibri" w:hAnsi="Calibri" w:cs="Calibri"/>
        </w:rPr>
        <w:t xml:space="preserve"> (Wright et al. 2004, </w:t>
      </w:r>
      <w:proofErr w:type="spellStart"/>
      <w:r w:rsidR="000B26BE">
        <w:rPr>
          <w:rFonts w:ascii="Calibri" w:hAnsi="Calibri" w:cs="Calibri"/>
        </w:rPr>
        <w:t>Gourlay</w:t>
      </w:r>
      <w:proofErr w:type="spellEnd"/>
      <w:r w:rsidR="000B26BE">
        <w:rPr>
          <w:rFonts w:ascii="Calibri" w:hAnsi="Calibri" w:cs="Calibri"/>
        </w:rPr>
        <w:t xml:space="preserve"> and </w:t>
      </w:r>
      <w:proofErr w:type="spellStart"/>
      <w:r w:rsidR="000B26BE">
        <w:rPr>
          <w:rFonts w:ascii="Calibri" w:hAnsi="Calibri" w:cs="Calibri"/>
        </w:rPr>
        <w:t>Constabel</w:t>
      </w:r>
      <w:proofErr w:type="spellEnd"/>
      <w:r w:rsidR="000B26BE">
        <w:rPr>
          <w:rFonts w:ascii="Calibri" w:hAnsi="Calibri" w:cs="Calibri"/>
        </w:rPr>
        <w:t xml:space="preserve"> 2019)</w:t>
      </w:r>
      <w:r w:rsidR="007B288C">
        <w:rPr>
          <w:rFonts w:ascii="Calibri" w:hAnsi="Calibri" w:cs="Calibri"/>
        </w:rPr>
        <w:t>.</w:t>
      </w:r>
      <w:r w:rsidR="00487D29" w:rsidRPr="007B288C">
        <w:rPr>
          <w:rFonts w:ascii="Calibri" w:hAnsi="Calibri" w:cs="Calibri"/>
        </w:rPr>
        <w:t xml:space="preserve"> </w:t>
      </w:r>
      <w:r w:rsidR="007D18C1" w:rsidRPr="007B288C">
        <w:rPr>
          <w:rFonts w:ascii="Calibri" w:hAnsi="Calibri" w:cs="Calibri"/>
        </w:rPr>
        <w:t xml:space="preserve">Finally, and related to the third point, </w:t>
      </w:r>
      <w:r w:rsidR="00014DC6">
        <w:rPr>
          <w:rFonts w:ascii="Calibri" w:hAnsi="Calibri" w:cs="Calibri"/>
        </w:rPr>
        <w:t>relatively</w:t>
      </w:r>
      <w:r w:rsidR="007D18C1" w:rsidRPr="007B288C">
        <w:rPr>
          <w:rFonts w:ascii="Calibri" w:hAnsi="Calibri" w:cs="Calibri"/>
        </w:rPr>
        <w:t xml:space="preserve"> few studies verify the importance of putative defensive traits using experiments with herbivores</w:t>
      </w:r>
      <w:r w:rsidR="00487D29" w:rsidRPr="007B288C">
        <w:rPr>
          <w:rFonts w:ascii="Calibri" w:hAnsi="Calibri" w:cs="Calibri"/>
        </w:rPr>
        <w:t xml:space="preserve"> (but see </w:t>
      </w:r>
      <w:r w:rsidR="00014DC6">
        <w:rPr>
          <w:rFonts w:ascii="Calibri" w:hAnsi="Calibri" w:cs="Calibri"/>
        </w:rPr>
        <w:t xml:space="preserve">Bryant et al. 1989, </w:t>
      </w:r>
      <w:r w:rsidR="00487D29" w:rsidRPr="007B288C">
        <w:rPr>
          <w:rFonts w:ascii="Calibri" w:hAnsi="Calibri" w:cs="Calibri"/>
        </w:rPr>
        <w:t>Bowen and Van Vuren 1997,</w:t>
      </w:r>
      <w:r w:rsidR="00014DC6">
        <w:rPr>
          <w:rFonts w:ascii="Calibri" w:hAnsi="Calibri" w:cs="Calibri"/>
        </w:rPr>
        <w:t xml:space="preserve"> Vourc’h et al. 2001,</w:t>
      </w:r>
      <w:r w:rsidR="00487D29" w:rsidRPr="007B288C">
        <w:rPr>
          <w:rFonts w:ascii="Calibri" w:hAnsi="Calibri" w:cs="Calibri"/>
        </w:rPr>
        <w:t xml:space="preserve"> </w:t>
      </w:r>
      <w:r w:rsidR="006265D1">
        <w:rPr>
          <w:rFonts w:ascii="Calibri" w:hAnsi="Calibri" w:cs="Calibri"/>
        </w:rPr>
        <w:t xml:space="preserve">Watts et al. 2011, </w:t>
      </w:r>
      <w:proofErr w:type="spellStart"/>
      <w:r w:rsidR="00487D29" w:rsidRPr="007B288C">
        <w:rPr>
          <w:rFonts w:ascii="Calibri" w:hAnsi="Calibri" w:cs="Calibri"/>
        </w:rPr>
        <w:t>Salladay</w:t>
      </w:r>
      <w:proofErr w:type="spellEnd"/>
      <w:r w:rsidR="00487D29" w:rsidRPr="007B288C">
        <w:rPr>
          <w:rFonts w:ascii="Calibri" w:hAnsi="Calibri" w:cs="Calibri"/>
        </w:rPr>
        <w:t xml:space="preserve"> and Ramírez 2018)</w:t>
      </w:r>
      <w:r w:rsidR="007D18C1" w:rsidRPr="007B288C">
        <w:rPr>
          <w:rFonts w:ascii="Calibri" w:hAnsi="Calibri" w:cs="Calibri"/>
        </w:rPr>
        <w:t>.</w:t>
      </w:r>
    </w:p>
    <w:p w14:paraId="34A3A3BD" w14:textId="254DD4D8" w:rsidR="007D18C1" w:rsidRPr="007B288C" w:rsidRDefault="007D18C1" w:rsidP="007B288C">
      <w:pPr>
        <w:spacing w:line="276" w:lineRule="auto"/>
        <w:jc w:val="both"/>
        <w:rPr>
          <w:rFonts w:ascii="Calibri" w:hAnsi="Calibri" w:cs="Calibri"/>
        </w:rPr>
      </w:pPr>
      <w:r w:rsidRPr="007B288C">
        <w:rPr>
          <w:rFonts w:ascii="Calibri" w:hAnsi="Calibri" w:cs="Calibri"/>
        </w:rPr>
        <w:tab/>
        <w:t xml:space="preserve">In this paper, we </w:t>
      </w:r>
      <w:r w:rsidR="003F408B" w:rsidRPr="007B288C">
        <w:rPr>
          <w:rFonts w:ascii="Calibri" w:hAnsi="Calibri" w:cs="Calibri"/>
        </w:rPr>
        <w:t>present two</w:t>
      </w:r>
      <w:r w:rsidRPr="007B288C">
        <w:rPr>
          <w:rFonts w:ascii="Calibri" w:hAnsi="Calibri" w:cs="Calibri"/>
        </w:rPr>
        <w:t xml:space="preserve"> studies comparing plant populations from </w:t>
      </w:r>
      <w:r w:rsidR="00A80B56" w:rsidRPr="007B288C">
        <w:rPr>
          <w:rFonts w:ascii="Calibri" w:hAnsi="Calibri" w:cs="Calibri"/>
        </w:rPr>
        <w:t>the California Channel Islands</w:t>
      </w:r>
      <w:r w:rsidRPr="007B288C">
        <w:rPr>
          <w:rFonts w:ascii="Calibri" w:hAnsi="Calibri" w:cs="Calibri"/>
        </w:rPr>
        <w:t xml:space="preserve"> and nearby mainland locations. In the first study, we use</w:t>
      </w:r>
      <w:r w:rsidR="00A80B56" w:rsidRPr="007B288C">
        <w:rPr>
          <w:rFonts w:ascii="Calibri" w:hAnsi="Calibri" w:cs="Calibri"/>
        </w:rPr>
        <w:t>d</w:t>
      </w:r>
      <w:r w:rsidRPr="007B288C">
        <w:rPr>
          <w:rFonts w:ascii="Calibri" w:hAnsi="Calibri" w:cs="Calibri"/>
        </w:rPr>
        <w:t xml:space="preserve"> five taxonomic pairs of woody chaparral shrubs sampled across three island and three mainland sites, as well as two mainland common garden locations, to test for divergence in leaf area, specific leaf area, marginal leaf spinescence, and concentrations of cyanogenic glycosides. In the second study, we </w:t>
      </w:r>
      <w:r w:rsidR="00A80B56" w:rsidRPr="007B288C">
        <w:rPr>
          <w:rFonts w:ascii="Calibri" w:hAnsi="Calibri" w:cs="Calibri"/>
        </w:rPr>
        <w:t>collected 44 genotypes of California hedgenettle (</w:t>
      </w:r>
      <w:r w:rsidR="00A80B56" w:rsidRPr="007B288C">
        <w:rPr>
          <w:rFonts w:ascii="Calibri" w:hAnsi="Calibri" w:cs="Calibri"/>
          <w:i/>
          <w:iCs/>
        </w:rPr>
        <w:t>Stachys bullata</w:t>
      </w:r>
      <w:r w:rsidR="00A80B56" w:rsidRPr="007B288C">
        <w:rPr>
          <w:rFonts w:ascii="Calibri" w:hAnsi="Calibri" w:cs="Calibri"/>
        </w:rPr>
        <w:t xml:space="preserve">: Lamiaceae) from two island and four mainland locations and grew them for two years in a mainland common garden to measure plant chemistry and growth. </w:t>
      </w:r>
    </w:p>
    <w:p w14:paraId="7E11059B" w14:textId="77777777" w:rsidR="000F2596" w:rsidRPr="007B288C" w:rsidRDefault="000F2596" w:rsidP="007B288C">
      <w:pPr>
        <w:spacing w:line="276" w:lineRule="auto"/>
        <w:jc w:val="both"/>
        <w:rPr>
          <w:rFonts w:ascii="Calibri" w:hAnsi="Calibri" w:cs="Calibri"/>
        </w:rPr>
      </w:pPr>
    </w:p>
    <w:p w14:paraId="7BCD4FA0" w14:textId="1B2D166E" w:rsidR="00CA79D3" w:rsidRPr="00282BAF" w:rsidRDefault="00CA79D3" w:rsidP="007B288C">
      <w:pPr>
        <w:spacing w:line="276" w:lineRule="auto"/>
        <w:jc w:val="center"/>
        <w:rPr>
          <w:rFonts w:ascii="Calibri" w:hAnsi="Calibri" w:cs="Calibri"/>
          <w:b/>
          <w:bCs/>
          <w:u w:val="single"/>
        </w:rPr>
      </w:pPr>
      <w:r w:rsidRPr="00282BAF">
        <w:rPr>
          <w:rFonts w:ascii="Calibri" w:hAnsi="Calibri" w:cs="Calibri"/>
          <w:b/>
          <w:bCs/>
          <w:u w:val="single"/>
        </w:rPr>
        <w:t>Methods</w:t>
      </w:r>
    </w:p>
    <w:p w14:paraId="2BC238AD" w14:textId="55051FF6" w:rsidR="008F1500" w:rsidRPr="007B288C" w:rsidRDefault="008F1500" w:rsidP="007B288C">
      <w:pPr>
        <w:spacing w:line="276" w:lineRule="auto"/>
        <w:jc w:val="both"/>
        <w:rPr>
          <w:rFonts w:ascii="Calibri" w:hAnsi="Calibri" w:cs="Calibri"/>
        </w:rPr>
      </w:pPr>
    </w:p>
    <w:p w14:paraId="40A7F569" w14:textId="38144E4A" w:rsidR="008F1500" w:rsidRPr="007B288C" w:rsidRDefault="008F1500" w:rsidP="007B288C">
      <w:pPr>
        <w:spacing w:line="276" w:lineRule="auto"/>
        <w:jc w:val="center"/>
        <w:rPr>
          <w:rFonts w:ascii="Calibri" w:hAnsi="Calibri" w:cs="Calibri"/>
          <w:u w:val="single"/>
        </w:rPr>
      </w:pPr>
      <w:r w:rsidRPr="007B288C">
        <w:rPr>
          <w:rFonts w:ascii="Calibri" w:hAnsi="Calibri" w:cs="Calibri"/>
          <w:u w:val="single"/>
        </w:rPr>
        <w:t>Background – California Channel Islands</w:t>
      </w:r>
    </w:p>
    <w:p w14:paraId="123A6FD2" w14:textId="66E07CE4" w:rsidR="002E3C74" w:rsidRPr="007B288C" w:rsidRDefault="002E3C74" w:rsidP="007B288C">
      <w:pPr>
        <w:spacing w:line="276" w:lineRule="auto"/>
        <w:jc w:val="both"/>
        <w:rPr>
          <w:rFonts w:ascii="Calibri" w:hAnsi="Calibri" w:cs="Calibri"/>
        </w:rPr>
      </w:pPr>
    </w:p>
    <w:p w14:paraId="647B5B7B" w14:textId="76A0217C" w:rsidR="00B95CEE" w:rsidRDefault="002E3C74" w:rsidP="00902DFF">
      <w:pPr>
        <w:spacing w:line="276" w:lineRule="auto"/>
        <w:ind w:firstLine="720"/>
        <w:jc w:val="both"/>
        <w:rPr>
          <w:rFonts w:ascii="Calibri" w:hAnsi="Calibri" w:cs="Calibri"/>
        </w:rPr>
      </w:pPr>
      <w:r w:rsidRPr="007B288C">
        <w:rPr>
          <w:rFonts w:ascii="Calibri" w:hAnsi="Calibri" w:cs="Calibri"/>
        </w:rPr>
        <w:t xml:space="preserve">The California Channel Islands are a group of </w:t>
      </w:r>
      <w:r w:rsidR="007150F5" w:rsidRPr="007B288C">
        <w:rPr>
          <w:rFonts w:ascii="Calibri" w:hAnsi="Calibri" w:cs="Calibri"/>
        </w:rPr>
        <w:t xml:space="preserve">uplifted volcanic </w:t>
      </w:r>
      <w:r w:rsidRPr="007B288C">
        <w:rPr>
          <w:rFonts w:ascii="Calibri" w:hAnsi="Calibri" w:cs="Calibri"/>
        </w:rPr>
        <w:t>oceanic islands off the coast of southern California</w:t>
      </w:r>
      <w:r w:rsidR="007150F5" w:rsidRPr="007B288C">
        <w:rPr>
          <w:rFonts w:ascii="Calibri" w:hAnsi="Calibri" w:cs="Calibri"/>
        </w:rPr>
        <w:t xml:space="preserve"> that arose over the past 5 m</w:t>
      </w:r>
      <w:r w:rsidR="00616EE8" w:rsidRPr="007B288C">
        <w:rPr>
          <w:rFonts w:ascii="Calibri" w:hAnsi="Calibri" w:cs="Calibri"/>
        </w:rPr>
        <w:t xml:space="preserve">illion </w:t>
      </w:r>
      <w:r w:rsidR="007150F5" w:rsidRPr="007B288C">
        <w:rPr>
          <w:rFonts w:ascii="Calibri" w:hAnsi="Calibri" w:cs="Calibri"/>
        </w:rPr>
        <w:t>y</w:t>
      </w:r>
      <w:r w:rsidR="00616EE8" w:rsidRPr="007B288C">
        <w:rPr>
          <w:rFonts w:ascii="Calibri" w:hAnsi="Calibri" w:cs="Calibri"/>
        </w:rPr>
        <w:t>ears</w:t>
      </w:r>
      <w:r w:rsidR="007150F5" w:rsidRPr="007B288C">
        <w:rPr>
          <w:rFonts w:ascii="Calibri" w:hAnsi="Calibri" w:cs="Calibri"/>
        </w:rPr>
        <w:t xml:space="preserve"> (</w:t>
      </w:r>
      <w:r w:rsidR="003346C5" w:rsidRPr="007B288C">
        <w:rPr>
          <w:rFonts w:ascii="Calibri" w:hAnsi="Calibri" w:cs="Calibri"/>
        </w:rPr>
        <w:t>Pinter et al. 1998</w:t>
      </w:r>
      <w:r w:rsidR="007150F5" w:rsidRPr="007B288C">
        <w:rPr>
          <w:rFonts w:ascii="Calibri" w:hAnsi="Calibri" w:cs="Calibri"/>
        </w:rPr>
        <w:t>)</w:t>
      </w:r>
      <w:r w:rsidR="003346C5" w:rsidRPr="007B288C">
        <w:rPr>
          <w:rFonts w:ascii="Calibri" w:hAnsi="Calibri" w:cs="Calibri"/>
        </w:rPr>
        <w:t>, ranging in size from 2.6 km</w:t>
      </w:r>
      <w:r w:rsidR="003346C5" w:rsidRPr="007B288C">
        <w:rPr>
          <w:rFonts w:ascii="Calibri" w:hAnsi="Calibri" w:cs="Calibri"/>
          <w:vertAlign w:val="superscript"/>
        </w:rPr>
        <w:t>2</w:t>
      </w:r>
      <w:r w:rsidR="003346C5" w:rsidRPr="007B288C">
        <w:rPr>
          <w:rFonts w:ascii="Calibri" w:hAnsi="Calibri" w:cs="Calibri"/>
        </w:rPr>
        <w:t xml:space="preserve"> (Santa Barbara Island) to 249 km</w:t>
      </w:r>
      <w:r w:rsidR="003346C5" w:rsidRPr="007B288C">
        <w:rPr>
          <w:rFonts w:ascii="Calibri" w:hAnsi="Calibri" w:cs="Calibri"/>
          <w:vertAlign w:val="superscript"/>
        </w:rPr>
        <w:t>2</w:t>
      </w:r>
      <w:r w:rsidR="003346C5" w:rsidRPr="007B288C">
        <w:rPr>
          <w:rFonts w:ascii="Calibri" w:hAnsi="Calibri" w:cs="Calibri"/>
        </w:rPr>
        <w:t xml:space="preserve"> (Santa Cruz Island) land area</w:t>
      </w:r>
      <w:r w:rsidR="002F5717">
        <w:rPr>
          <w:rFonts w:ascii="Calibri" w:hAnsi="Calibri" w:cs="Calibri"/>
        </w:rPr>
        <w:t xml:space="preserve"> (Fig. 1A)</w:t>
      </w:r>
      <w:r w:rsidRPr="007B288C">
        <w:rPr>
          <w:rFonts w:ascii="Calibri" w:hAnsi="Calibri" w:cs="Calibri"/>
        </w:rPr>
        <w:t xml:space="preserve">. The </w:t>
      </w:r>
      <w:r w:rsidRPr="007B288C">
        <w:rPr>
          <w:rFonts w:ascii="Calibri" w:hAnsi="Calibri" w:cs="Calibri"/>
        </w:rPr>
        <w:lastRenderedPageBreak/>
        <w:t xml:space="preserve">northern Channel Islands (including Santa Cruz and Santa Rosa) </w:t>
      </w:r>
      <w:r w:rsidR="003346C5" w:rsidRPr="007B288C">
        <w:rPr>
          <w:rFonts w:ascii="Calibri" w:hAnsi="Calibri" w:cs="Calibri"/>
        </w:rPr>
        <w:t>were periodically</w:t>
      </w:r>
      <w:r w:rsidR="007150F5" w:rsidRPr="007B288C">
        <w:rPr>
          <w:rFonts w:ascii="Calibri" w:hAnsi="Calibri" w:cs="Calibri"/>
        </w:rPr>
        <w:t xml:space="preserve"> connected as a single landmass (Santa </w:t>
      </w:r>
      <w:proofErr w:type="spellStart"/>
      <w:r w:rsidR="007150F5" w:rsidRPr="007B288C">
        <w:rPr>
          <w:rFonts w:ascii="Calibri" w:hAnsi="Calibri" w:cs="Calibri"/>
        </w:rPr>
        <w:t>Rosae</w:t>
      </w:r>
      <w:proofErr w:type="spellEnd"/>
      <w:r w:rsidR="007150F5" w:rsidRPr="007B288C">
        <w:rPr>
          <w:rFonts w:ascii="Calibri" w:hAnsi="Calibri" w:cs="Calibri"/>
        </w:rPr>
        <w:t xml:space="preserve">) during Pleistocene </w:t>
      </w:r>
      <w:r w:rsidR="003346C5" w:rsidRPr="007B288C">
        <w:rPr>
          <w:rFonts w:ascii="Calibri" w:hAnsi="Calibri" w:cs="Calibri"/>
        </w:rPr>
        <w:t>Ice Ages</w:t>
      </w:r>
      <w:r w:rsidR="002764D3" w:rsidRPr="007B288C">
        <w:rPr>
          <w:rFonts w:ascii="Calibri" w:hAnsi="Calibri" w:cs="Calibri"/>
        </w:rPr>
        <w:t xml:space="preserve"> (Kennett et al. 2008)</w:t>
      </w:r>
      <w:r w:rsidR="003346C5" w:rsidRPr="007B288C">
        <w:rPr>
          <w:rFonts w:ascii="Calibri" w:hAnsi="Calibri" w:cs="Calibri"/>
        </w:rPr>
        <w:t xml:space="preserve">, with as little as </w:t>
      </w:r>
      <w:r w:rsidR="00A25A1F" w:rsidRPr="007B288C">
        <w:rPr>
          <w:rFonts w:ascii="Calibri" w:hAnsi="Calibri" w:cs="Calibri"/>
        </w:rPr>
        <w:t>10 km</w:t>
      </w:r>
      <w:r w:rsidR="003346C5" w:rsidRPr="007B288C">
        <w:rPr>
          <w:rFonts w:ascii="Calibri" w:hAnsi="Calibri" w:cs="Calibri"/>
        </w:rPr>
        <w:t xml:space="preserve"> of separation between island and mainland. The southern Channel Islands (including Santa Catalina) are generally more isolated from each other and the </w:t>
      </w:r>
      <w:r w:rsidR="00920DEA" w:rsidRPr="007B288C">
        <w:rPr>
          <w:rFonts w:ascii="Calibri" w:hAnsi="Calibri" w:cs="Calibri"/>
        </w:rPr>
        <w:t xml:space="preserve">California </w:t>
      </w:r>
      <w:r w:rsidR="003346C5" w:rsidRPr="007B288C">
        <w:rPr>
          <w:rFonts w:ascii="Calibri" w:hAnsi="Calibri" w:cs="Calibri"/>
        </w:rPr>
        <w:t xml:space="preserve">mainland. </w:t>
      </w:r>
      <w:r w:rsidR="00E8116C" w:rsidRPr="007B288C">
        <w:rPr>
          <w:rFonts w:ascii="Calibri" w:hAnsi="Calibri" w:cs="Calibri"/>
        </w:rPr>
        <w:t>Island and mainland sites have generally similar climates, although island locations show consistently lower interannual temperature variability (</w:t>
      </w:r>
      <w:r w:rsidR="002F5717">
        <w:rPr>
          <w:rFonts w:ascii="Calibri" w:hAnsi="Calibri" w:cs="Calibri"/>
        </w:rPr>
        <w:t>Fig. S1</w:t>
      </w:r>
      <w:r w:rsidR="00E8116C" w:rsidRPr="007B288C">
        <w:rPr>
          <w:rFonts w:ascii="Calibri" w:hAnsi="Calibri" w:cs="Calibri"/>
        </w:rPr>
        <w:t>) and may have more frequent nocturnal fog</w:t>
      </w:r>
      <w:r w:rsidR="00E8116C">
        <w:rPr>
          <w:rFonts w:ascii="Calibri" w:hAnsi="Calibri" w:cs="Calibri"/>
        </w:rPr>
        <w:t xml:space="preserve"> that reduces summertime evaporative water loss</w:t>
      </w:r>
      <w:r w:rsidR="00E8116C" w:rsidRPr="007B288C">
        <w:rPr>
          <w:rFonts w:ascii="Calibri" w:hAnsi="Calibri" w:cs="Calibri"/>
        </w:rPr>
        <w:t xml:space="preserve"> (</w:t>
      </w:r>
      <w:r w:rsidR="00E8116C">
        <w:rPr>
          <w:rFonts w:ascii="Calibri" w:hAnsi="Calibri" w:cs="Calibri"/>
        </w:rPr>
        <w:t>Fischer et al. 2016, Ramírez et al. 2020</w:t>
      </w:r>
      <w:r w:rsidR="00E8116C" w:rsidRPr="007B288C">
        <w:rPr>
          <w:rFonts w:ascii="Calibri" w:hAnsi="Calibri" w:cs="Calibri"/>
        </w:rPr>
        <w:t>).</w:t>
      </w:r>
      <w:r w:rsidR="00E8116C">
        <w:rPr>
          <w:rFonts w:ascii="Calibri" w:hAnsi="Calibri" w:cs="Calibri"/>
        </w:rPr>
        <w:t xml:space="preserve"> </w:t>
      </w:r>
      <w:r w:rsidR="00E8116C" w:rsidRPr="007B288C">
        <w:rPr>
          <w:rFonts w:ascii="Calibri" w:hAnsi="Calibri" w:cs="Calibri"/>
        </w:rPr>
        <w:t>The Channel Islands flora has a high degree of endemism and features many examples of insular woodiness and island gigantism (</w:t>
      </w:r>
      <w:r w:rsidR="009374CE">
        <w:rPr>
          <w:rFonts w:ascii="Calibri" w:hAnsi="Calibri" w:cs="Calibri"/>
        </w:rPr>
        <w:t xml:space="preserve">Junak et al. 1995, </w:t>
      </w:r>
      <w:r w:rsidR="00E8116C" w:rsidRPr="007B288C">
        <w:rPr>
          <w:rFonts w:ascii="Calibri" w:hAnsi="Calibri" w:cs="Calibri"/>
        </w:rPr>
        <w:t>Guilliams et al. 2017).</w:t>
      </w:r>
    </w:p>
    <w:p w14:paraId="4D241A1C" w14:textId="31C2F3B3" w:rsidR="002E3C74" w:rsidRPr="007B288C" w:rsidRDefault="008F1500" w:rsidP="007B288C">
      <w:pPr>
        <w:spacing w:line="276" w:lineRule="auto"/>
        <w:ind w:firstLine="720"/>
        <w:jc w:val="both"/>
        <w:rPr>
          <w:rFonts w:ascii="Calibri" w:hAnsi="Calibri" w:cs="Calibri"/>
        </w:rPr>
      </w:pPr>
      <w:r w:rsidRPr="007B288C">
        <w:rPr>
          <w:rFonts w:ascii="Calibri" w:hAnsi="Calibri" w:cs="Calibri"/>
        </w:rPr>
        <w:t>Large mammalian herbivores have historically been absent from the California Channel Islands—with the notable exception of the pygmy mammoth (</w:t>
      </w:r>
      <w:proofErr w:type="spellStart"/>
      <w:r w:rsidRPr="007B288C">
        <w:rPr>
          <w:rFonts w:ascii="Calibri" w:hAnsi="Calibri" w:cs="Calibri"/>
          <w:i/>
          <w:iCs/>
        </w:rPr>
        <w:t>Mammathus</w:t>
      </w:r>
      <w:proofErr w:type="spellEnd"/>
      <w:r w:rsidRPr="007B288C">
        <w:rPr>
          <w:rFonts w:ascii="Calibri" w:hAnsi="Calibri" w:cs="Calibri"/>
          <w:i/>
          <w:iCs/>
        </w:rPr>
        <w:t xml:space="preserve"> </w:t>
      </w:r>
      <w:proofErr w:type="spellStart"/>
      <w:r w:rsidRPr="007B288C">
        <w:rPr>
          <w:rFonts w:ascii="Calibri" w:hAnsi="Calibri" w:cs="Calibri"/>
          <w:i/>
          <w:iCs/>
        </w:rPr>
        <w:t>exilis</w:t>
      </w:r>
      <w:proofErr w:type="spellEnd"/>
      <w:r w:rsidRPr="007B288C">
        <w:rPr>
          <w:rFonts w:ascii="Calibri" w:hAnsi="Calibri" w:cs="Calibri"/>
        </w:rPr>
        <w:t xml:space="preserve">) (Agenbroad 2012)—but were introduced </w:t>
      </w:r>
      <w:r w:rsidR="00920DEA" w:rsidRPr="007B288C">
        <w:rPr>
          <w:rFonts w:ascii="Calibri" w:hAnsi="Calibri" w:cs="Calibri"/>
        </w:rPr>
        <w:t>by Europeans</w:t>
      </w:r>
      <w:r w:rsidR="00761787">
        <w:rPr>
          <w:rFonts w:ascii="Calibri" w:hAnsi="Calibri" w:cs="Calibri"/>
        </w:rPr>
        <w:t xml:space="preserve"> for ranching</w:t>
      </w:r>
      <w:r w:rsidRPr="007B288C">
        <w:rPr>
          <w:rFonts w:ascii="Calibri" w:hAnsi="Calibri" w:cs="Calibri"/>
        </w:rPr>
        <w:t xml:space="preserve"> in the 1800s. In the last 50 years, concerted eradication efforts have removed large mammals from Santa Cruz and Santa Rosa Island; </w:t>
      </w:r>
      <w:r w:rsidR="00A25A1F" w:rsidRPr="007B288C">
        <w:rPr>
          <w:rFonts w:ascii="Calibri" w:hAnsi="Calibri" w:cs="Calibri"/>
        </w:rPr>
        <w:t xml:space="preserve">introduced </w:t>
      </w:r>
      <w:r w:rsidRPr="007B288C">
        <w:rPr>
          <w:rFonts w:ascii="Calibri" w:hAnsi="Calibri" w:cs="Calibri"/>
        </w:rPr>
        <w:t>mule deer</w:t>
      </w:r>
      <w:r w:rsidR="00A25A1F" w:rsidRPr="007B288C">
        <w:rPr>
          <w:rFonts w:ascii="Calibri" w:hAnsi="Calibri" w:cs="Calibri"/>
        </w:rPr>
        <w:t xml:space="preserve"> (</w:t>
      </w:r>
      <w:r w:rsidR="00A25A1F" w:rsidRPr="007B288C">
        <w:rPr>
          <w:rFonts w:ascii="Calibri" w:hAnsi="Calibri" w:cs="Calibri"/>
          <w:i/>
          <w:iCs/>
        </w:rPr>
        <w:t>Odocoileus hemionus</w:t>
      </w:r>
      <w:r w:rsidR="00A25A1F" w:rsidRPr="007B288C">
        <w:rPr>
          <w:rFonts w:ascii="Calibri" w:hAnsi="Calibri" w:cs="Calibri"/>
        </w:rPr>
        <w:t>)</w:t>
      </w:r>
      <w:r w:rsidRPr="007B288C">
        <w:rPr>
          <w:rFonts w:ascii="Calibri" w:hAnsi="Calibri" w:cs="Calibri"/>
        </w:rPr>
        <w:t xml:space="preserve"> and American bison</w:t>
      </w:r>
      <w:r w:rsidR="00A25A1F" w:rsidRPr="007B288C">
        <w:rPr>
          <w:rFonts w:ascii="Calibri" w:hAnsi="Calibri" w:cs="Calibri"/>
        </w:rPr>
        <w:t xml:space="preserve"> (</w:t>
      </w:r>
      <w:r w:rsidR="00A25A1F" w:rsidRPr="007B288C">
        <w:rPr>
          <w:rFonts w:ascii="Calibri" w:hAnsi="Calibri" w:cs="Calibri"/>
          <w:i/>
          <w:iCs/>
        </w:rPr>
        <w:t>Bison bison</w:t>
      </w:r>
      <w:r w:rsidR="00A25A1F" w:rsidRPr="007B288C">
        <w:rPr>
          <w:rFonts w:ascii="Calibri" w:hAnsi="Calibri" w:cs="Calibri"/>
        </w:rPr>
        <w:t>)</w:t>
      </w:r>
      <w:r w:rsidRPr="007B288C">
        <w:rPr>
          <w:rFonts w:ascii="Calibri" w:hAnsi="Calibri" w:cs="Calibri"/>
        </w:rPr>
        <w:t xml:space="preserve"> are still present on Catalina Island.</w:t>
      </w:r>
      <w:r w:rsidR="00920DEA" w:rsidRPr="007B288C">
        <w:rPr>
          <w:rFonts w:ascii="Calibri" w:hAnsi="Calibri" w:cs="Calibri"/>
        </w:rPr>
        <w:t xml:space="preserve"> </w:t>
      </w:r>
      <w:r w:rsidR="00A47050">
        <w:rPr>
          <w:rFonts w:ascii="Calibri" w:hAnsi="Calibri" w:cs="Calibri"/>
        </w:rPr>
        <w:t xml:space="preserve">The Channel Islands also lack gophers, squirrels, and other burrowing </w:t>
      </w:r>
      <w:r w:rsidR="00D83E9F">
        <w:rPr>
          <w:rFonts w:ascii="Calibri" w:hAnsi="Calibri" w:cs="Calibri"/>
        </w:rPr>
        <w:t>mammals</w:t>
      </w:r>
      <w:r w:rsidR="00A47050">
        <w:rPr>
          <w:rFonts w:ascii="Calibri" w:hAnsi="Calibri" w:cs="Calibri"/>
        </w:rPr>
        <w:t xml:space="preserve"> that are present on the mainland. </w:t>
      </w:r>
    </w:p>
    <w:p w14:paraId="63A11A60" w14:textId="367DB5AF" w:rsidR="00CA79D3" w:rsidRPr="007B288C" w:rsidRDefault="00CA79D3" w:rsidP="007B288C">
      <w:pPr>
        <w:spacing w:line="276" w:lineRule="auto"/>
        <w:jc w:val="both"/>
        <w:rPr>
          <w:rFonts w:ascii="Calibri" w:hAnsi="Calibri" w:cs="Calibri"/>
        </w:rPr>
      </w:pPr>
    </w:p>
    <w:p w14:paraId="21E24E19" w14:textId="4E6C5235" w:rsidR="00DA7971" w:rsidRPr="007B288C" w:rsidRDefault="00620D87" w:rsidP="007B288C">
      <w:pPr>
        <w:spacing w:line="276" w:lineRule="auto"/>
        <w:jc w:val="center"/>
        <w:rPr>
          <w:rFonts w:ascii="Calibri" w:hAnsi="Calibri" w:cs="Calibri"/>
          <w:u w:val="single"/>
        </w:rPr>
      </w:pPr>
      <w:r w:rsidRPr="007B288C">
        <w:rPr>
          <w:rFonts w:ascii="Calibri" w:hAnsi="Calibri" w:cs="Calibri"/>
          <w:u w:val="single"/>
        </w:rPr>
        <w:t xml:space="preserve">Study 1: </w:t>
      </w:r>
      <w:r w:rsidR="00CA79D3" w:rsidRPr="007B288C">
        <w:rPr>
          <w:rFonts w:ascii="Calibri" w:hAnsi="Calibri" w:cs="Calibri"/>
          <w:u w:val="single"/>
        </w:rPr>
        <w:t xml:space="preserve">Chaparral </w:t>
      </w:r>
      <w:r w:rsidR="008F1500" w:rsidRPr="007B288C">
        <w:rPr>
          <w:rFonts w:ascii="Calibri" w:hAnsi="Calibri" w:cs="Calibri"/>
          <w:u w:val="single"/>
        </w:rPr>
        <w:t>shrub</w:t>
      </w:r>
      <w:r w:rsidR="002E3C74" w:rsidRPr="007B288C">
        <w:rPr>
          <w:rFonts w:ascii="Calibri" w:hAnsi="Calibri" w:cs="Calibri"/>
          <w:u w:val="single"/>
        </w:rPr>
        <w:t xml:space="preserve"> sampling</w:t>
      </w:r>
    </w:p>
    <w:p w14:paraId="03C07526" w14:textId="6A00CE21" w:rsidR="00CA79D3" w:rsidRPr="007B288C" w:rsidRDefault="00CA79D3" w:rsidP="007B288C">
      <w:pPr>
        <w:spacing w:line="276" w:lineRule="auto"/>
        <w:jc w:val="both"/>
        <w:rPr>
          <w:rFonts w:ascii="Calibri" w:hAnsi="Calibri" w:cs="Calibri"/>
        </w:rPr>
      </w:pPr>
    </w:p>
    <w:p w14:paraId="10B6471E" w14:textId="48E3357D" w:rsidR="00B95CEE" w:rsidRDefault="00CA79D3" w:rsidP="00902DFF">
      <w:pPr>
        <w:spacing w:line="276" w:lineRule="auto"/>
        <w:ind w:firstLine="720"/>
        <w:jc w:val="both"/>
        <w:rPr>
          <w:rFonts w:ascii="Calibri" w:hAnsi="Calibri" w:cs="Calibri"/>
        </w:rPr>
      </w:pPr>
      <w:r w:rsidRPr="007B288C">
        <w:rPr>
          <w:rFonts w:ascii="Calibri" w:hAnsi="Calibri" w:cs="Calibri"/>
        </w:rPr>
        <w:t xml:space="preserve">We selected six pairs of taxa </w:t>
      </w:r>
      <w:r w:rsidR="00481006" w:rsidRPr="007B288C">
        <w:rPr>
          <w:rFonts w:ascii="Calibri" w:hAnsi="Calibri" w:cs="Calibri"/>
        </w:rPr>
        <w:t xml:space="preserve">characteristic of the chaparral plant community </w:t>
      </w:r>
      <w:r w:rsidR="008F1500" w:rsidRPr="007B288C">
        <w:rPr>
          <w:rFonts w:ascii="Calibri" w:hAnsi="Calibri" w:cs="Calibri"/>
        </w:rPr>
        <w:t>that occur</w:t>
      </w:r>
      <w:r w:rsidRPr="007B288C">
        <w:rPr>
          <w:rFonts w:ascii="Calibri" w:hAnsi="Calibri" w:cs="Calibri"/>
        </w:rPr>
        <w:t xml:space="preserve"> on </w:t>
      </w:r>
      <w:r w:rsidR="008F1500" w:rsidRPr="007B288C">
        <w:rPr>
          <w:rFonts w:ascii="Calibri" w:hAnsi="Calibri" w:cs="Calibri"/>
        </w:rPr>
        <w:t xml:space="preserve">both </w:t>
      </w:r>
      <w:r w:rsidRPr="007B288C">
        <w:rPr>
          <w:rFonts w:ascii="Calibri" w:hAnsi="Calibri" w:cs="Calibri"/>
        </w:rPr>
        <w:t>the California Channel Islands and the nearby southern California mainland</w:t>
      </w:r>
      <w:r w:rsidR="002E3C74" w:rsidRPr="007B288C">
        <w:rPr>
          <w:rFonts w:ascii="Calibri" w:hAnsi="Calibri" w:cs="Calibri"/>
        </w:rPr>
        <w:t>. Pairs were chosen to match those in Bowen and Van Vuren (1997) and consisted of either congeners or conspecifics (</w:t>
      </w:r>
      <w:r w:rsidR="00D83E9F">
        <w:rPr>
          <w:rFonts w:ascii="Calibri" w:hAnsi="Calibri" w:cs="Calibri"/>
        </w:rPr>
        <w:t>Fig.</w:t>
      </w:r>
      <w:r w:rsidR="002E3C74" w:rsidRPr="007B288C">
        <w:rPr>
          <w:rFonts w:ascii="Calibri" w:hAnsi="Calibri" w:cs="Calibri"/>
        </w:rPr>
        <w:t xml:space="preserve"> 1B)</w:t>
      </w:r>
      <w:r w:rsidR="00ED175B" w:rsidRPr="007B288C">
        <w:rPr>
          <w:rFonts w:ascii="Calibri" w:hAnsi="Calibri" w:cs="Calibri"/>
        </w:rPr>
        <w:t xml:space="preserve"> from three plants families: Rosaceae (</w:t>
      </w:r>
      <w:r w:rsidR="00ED175B" w:rsidRPr="007B288C">
        <w:rPr>
          <w:rFonts w:ascii="Calibri" w:hAnsi="Calibri" w:cs="Calibri"/>
          <w:i/>
          <w:iCs/>
        </w:rPr>
        <w:t>Cercocarpus</w:t>
      </w:r>
      <w:r w:rsidR="00ED175B" w:rsidRPr="007B288C">
        <w:rPr>
          <w:rFonts w:ascii="Calibri" w:hAnsi="Calibri" w:cs="Calibri"/>
        </w:rPr>
        <w:t xml:space="preserve">, </w:t>
      </w:r>
      <w:r w:rsidR="00ED175B" w:rsidRPr="007B288C">
        <w:rPr>
          <w:rFonts w:ascii="Calibri" w:hAnsi="Calibri" w:cs="Calibri"/>
          <w:i/>
          <w:iCs/>
        </w:rPr>
        <w:t>Prunus</w:t>
      </w:r>
      <w:r w:rsidR="00ED175B" w:rsidRPr="007B288C">
        <w:rPr>
          <w:rFonts w:ascii="Calibri" w:hAnsi="Calibri" w:cs="Calibri"/>
        </w:rPr>
        <w:t xml:space="preserve">, </w:t>
      </w:r>
      <w:r w:rsidR="00ED175B" w:rsidRPr="007B288C">
        <w:rPr>
          <w:rFonts w:ascii="Calibri" w:hAnsi="Calibri" w:cs="Calibri"/>
          <w:i/>
          <w:iCs/>
        </w:rPr>
        <w:t>Heteromeles</w:t>
      </w:r>
      <w:r w:rsidR="00ED175B" w:rsidRPr="007B288C">
        <w:rPr>
          <w:rFonts w:ascii="Calibri" w:hAnsi="Calibri" w:cs="Calibri"/>
        </w:rPr>
        <w:t>), Papaveraceae (</w:t>
      </w:r>
      <w:r w:rsidR="00ED175B" w:rsidRPr="007B288C">
        <w:rPr>
          <w:rFonts w:ascii="Calibri" w:hAnsi="Calibri" w:cs="Calibri"/>
          <w:i/>
          <w:iCs/>
        </w:rPr>
        <w:t>Dendromecon</w:t>
      </w:r>
      <w:r w:rsidR="00ED175B" w:rsidRPr="007B288C">
        <w:rPr>
          <w:rFonts w:ascii="Calibri" w:hAnsi="Calibri" w:cs="Calibri"/>
        </w:rPr>
        <w:t xml:space="preserve">), and </w:t>
      </w:r>
      <w:proofErr w:type="spellStart"/>
      <w:r w:rsidR="00ED175B" w:rsidRPr="007B288C">
        <w:rPr>
          <w:rFonts w:ascii="Calibri" w:hAnsi="Calibri" w:cs="Calibri"/>
        </w:rPr>
        <w:t>Rhamnaceae</w:t>
      </w:r>
      <w:proofErr w:type="spellEnd"/>
      <w:r w:rsidR="00ED175B" w:rsidRPr="007B288C">
        <w:rPr>
          <w:rFonts w:ascii="Calibri" w:hAnsi="Calibri" w:cs="Calibri"/>
        </w:rPr>
        <w:t xml:space="preserve"> (</w:t>
      </w:r>
      <w:r w:rsidR="00ED175B" w:rsidRPr="007B288C">
        <w:rPr>
          <w:rFonts w:ascii="Calibri" w:hAnsi="Calibri" w:cs="Calibri"/>
          <w:i/>
          <w:iCs/>
        </w:rPr>
        <w:t>Ceanothus</w:t>
      </w:r>
      <w:r w:rsidR="00ED175B" w:rsidRPr="007B288C">
        <w:rPr>
          <w:rFonts w:ascii="Calibri" w:hAnsi="Calibri" w:cs="Calibri"/>
        </w:rPr>
        <w:t>)</w:t>
      </w:r>
      <w:r w:rsidR="002E3C74" w:rsidRPr="007B288C">
        <w:rPr>
          <w:rFonts w:ascii="Calibri" w:hAnsi="Calibri" w:cs="Calibri"/>
        </w:rPr>
        <w:t>. One species pair (</w:t>
      </w:r>
      <w:r w:rsidR="002E3C74" w:rsidRPr="007B288C">
        <w:rPr>
          <w:rFonts w:ascii="Calibri" w:hAnsi="Calibri" w:cs="Calibri"/>
          <w:i/>
          <w:iCs/>
        </w:rPr>
        <w:t>Quercus pacifica</w:t>
      </w:r>
      <w:r w:rsidR="002E3C74" w:rsidRPr="007B288C">
        <w:rPr>
          <w:rFonts w:ascii="Calibri" w:hAnsi="Calibri" w:cs="Calibri"/>
        </w:rPr>
        <w:t xml:space="preserve">, </w:t>
      </w:r>
      <w:r w:rsidR="008F1500" w:rsidRPr="007B288C">
        <w:rPr>
          <w:rFonts w:ascii="Calibri" w:hAnsi="Calibri" w:cs="Calibri"/>
          <w:i/>
          <w:iCs/>
        </w:rPr>
        <w:t>Q.</w:t>
      </w:r>
      <w:r w:rsidR="002E3C74" w:rsidRPr="007B288C">
        <w:rPr>
          <w:rFonts w:ascii="Calibri" w:hAnsi="Calibri" w:cs="Calibri"/>
          <w:i/>
          <w:iCs/>
        </w:rPr>
        <w:t xml:space="preserve"> berberidifolia</w:t>
      </w:r>
      <w:r w:rsidR="002E3C74" w:rsidRPr="007B288C">
        <w:rPr>
          <w:rFonts w:ascii="Calibri" w:hAnsi="Calibri" w:cs="Calibri"/>
        </w:rPr>
        <w:t>) was collected but not included in subsequent analyses, since phylogenetic evidence published after Bowen and Van Vuren (1997) has shown that these taxa are not sister species and diverged in the Miocene (&gt;5.3 mya) (</w:t>
      </w:r>
      <w:proofErr w:type="spellStart"/>
      <w:r w:rsidR="002E3C74" w:rsidRPr="007B288C">
        <w:rPr>
          <w:rFonts w:ascii="Calibri" w:hAnsi="Calibri" w:cs="Calibri"/>
        </w:rPr>
        <w:t>Hipp</w:t>
      </w:r>
      <w:proofErr w:type="spellEnd"/>
      <w:r w:rsidR="002E3C74" w:rsidRPr="007B288C">
        <w:rPr>
          <w:rFonts w:ascii="Calibri" w:hAnsi="Calibri" w:cs="Calibri"/>
        </w:rPr>
        <w:t xml:space="preserve"> et al. 2020). </w:t>
      </w:r>
      <w:r w:rsidR="008F1500" w:rsidRPr="007B288C">
        <w:rPr>
          <w:rFonts w:ascii="Calibri" w:hAnsi="Calibri" w:cs="Calibri"/>
        </w:rPr>
        <w:t xml:space="preserve">For the remaining five taxonomic pairs, we did reconnaissance trips to each collection site in </w:t>
      </w:r>
      <w:r w:rsidR="00481006" w:rsidRPr="007B288C">
        <w:rPr>
          <w:rFonts w:ascii="Calibri" w:hAnsi="Calibri" w:cs="Calibri"/>
        </w:rPr>
        <w:t>2015</w:t>
      </w:r>
      <w:r w:rsidR="008F1500" w:rsidRPr="007B288C">
        <w:rPr>
          <w:rFonts w:ascii="Calibri" w:hAnsi="Calibri" w:cs="Calibri"/>
        </w:rPr>
        <w:t xml:space="preserve"> and noted the location of taxa using a handheld </w:t>
      </w:r>
      <w:r w:rsidR="00A44DA1">
        <w:rPr>
          <w:rFonts w:ascii="Calibri" w:hAnsi="Calibri" w:cs="Calibri"/>
        </w:rPr>
        <w:t xml:space="preserve">Garmin </w:t>
      </w:r>
      <w:r w:rsidR="008F1500" w:rsidRPr="007B288C">
        <w:rPr>
          <w:rFonts w:ascii="Calibri" w:hAnsi="Calibri" w:cs="Calibri"/>
        </w:rPr>
        <w:t>GPS. We then return</w:t>
      </w:r>
      <w:r w:rsidR="000A3462" w:rsidRPr="007B288C">
        <w:rPr>
          <w:rFonts w:ascii="Calibri" w:hAnsi="Calibri" w:cs="Calibri"/>
        </w:rPr>
        <w:t>ed</w:t>
      </w:r>
      <w:r w:rsidR="008F1500" w:rsidRPr="007B288C">
        <w:rPr>
          <w:rFonts w:ascii="Calibri" w:hAnsi="Calibri" w:cs="Calibri"/>
        </w:rPr>
        <w:t xml:space="preserve"> to these locations in February and March of </w:t>
      </w:r>
      <w:r w:rsidR="00481006" w:rsidRPr="007B288C">
        <w:rPr>
          <w:rFonts w:ascii="Calibri" w:hAnsi="Calibri" w:cs="Calibri"/>
        </w:rPr>
        <w:t>2016</w:t>
      </w:r>
      <w:r w:rsidR="008F1500" w:rsidRPr="007B288C">
        <w:rPr>
          <w:rFonts w:ascii="Calibri" w:hAnsi="Calibri" w:cs="Calibri"/>
        </w:rPr>
        <w:t xml:space="preserve"> to collect leaf tissue for use in morphological and chemical analysis.</w:t>
      </w:r>
      <w:r w:rsidR="00AA68AF" w:rsidRPr="007B288C">
        <w:rPr>
          <w:rFonts w:ascii="Calibri" w:hAnsi="Calibri" w:cs="Calibri"/>
        </w:rPr>
        <w:t xml:space="preserve"> In total, we sampled 291 individual plants from five taxonomic pairs across six sites (three island, three mainland), for an average of approximately 10 plants per site (</w:t>
      </w:r>
      <w:r w:rsidR="00D83E9F">
        <w:rPr>
          <w:rFonts w:ascii="Calibri" w:hAnsi="Calibri" w:cs="Calibri"/>
        </w:rPr>
        <w:t>Fig.</w:t>
      </w:r>
      <w:r w:rsidR="00AA68AF" w:rsidRPr="007B288C">
        <w:rPr>
          <w:rFonts w:ascii="Calibri" w:hAnsi="Calibri" w:cs="Calibri"/>
        </w:rPr>
        <w:t xml:space="preserve"> 1</w:t>
      </w:r>
      <w:r w:rsidR="00F021B7">
        <w:rPr>
          <w:rFonts w:ascii="Calibri" w:hAnsi="Calibri" w:cs="Calibri"/>
        </w:rPr>
        <w:t>B</w:t>
      </w:r>
      <w:r w:rsidR="00AA68AF" w:rsidRPr="007B288C">
        <w:rPr>
          <w:rFonts w:ascii="Calibri" w:hAnsi="Calibri" w:cs="Calibri"/>
        </w:rPr>
        <w:t xml:space="preserve">). </w:t>
      </w:r>
      <w:r w:rsidR="0050499F" w:rsidRPr="007B288C">
        <w:rPr>
          <w:rFonts w:ascii="Calibri" w:hAnsi="Calibri" w:cs="Calibri"/>
        </w:rPr>
        <w:t>Hereafter, we refer to taxonomic pairs as “species pairs” for brevity, even in the case of congeners.</w:t>
      </w:r>
    </w:p>
    <w:p w14:paraId="776273E6" w14:textId="0702425F" w:rsidR="00B95CEE" w:rsidRPr="007B288C" w:rsidRDefault="000A3462" w:rsidP="00902DFF">
      <w:pPr>
        <w:spacing w:line="276" w:lineRule="auto"/>
        <w:ind w:firstLine="720"/>
        <w:jc w:val="both"/>
        <w:rPr>
          <w:rFonts w:ascii="Calibri" w:hAnsi="Calibri" w:cs="Calibri"/>
        </w:rPr>
      </w:pPr>
      <w:r w:rsidRPr="007B288C">
        <w:rPr>
          <w:rFonts w:ascii="Calibri" w:hAnsi="Calibri" w:cs="Calibri"/>
        </w:rPr>
        <w:t>We collected leaf tissue for morphological analysis from focal plants by clipping branches containing variable numbers of leaves. When possible, we collected a branch from</w:t>
      </w:r>
      <w:r w:rsidR="00481006" w:rsidRPr="007B288C">
        <w:rPr>
          <w:rFonts w:ascii="Calibri" w:hAnsi="Calibri" w:cs="Calibri"/>
        </w:rPr>
        <w:t xml:space="preserve"> both</w:t>
      </w:r>
      <w:r w:rsidRPr="007B288C">
        <w:rPr>
          <w:rFonts w:ascii="Calibri" w:hAnsi="Calibri" w:cs="Calibri"/>
        </w:rPr>
        <w:t xml:space="preserve"> the lower (&lt;1 m in height) and the upper (&gt;2 m in height) portion of the plant canopy to capture morphological differences associated with accessibility to mammalian herbivores. For analysis</w:t>
      </w:r>
      <w:r w:rsidR="00AA68AF" w:rsidRPr="007B288C">
        <w:rPr>
          <w:rFonts w:ascii="Calibri" w:hAnsi="Calibri" w:cs="Calibri"/>
        </w:rPr>
        <w:t xml:space="preserve"> of cyanogenic glycosides</w:t>
      </w:r>
      <w:r w:rsidRPr="007B288C">
        <w:rPr>
          <w:rFonts w:ascii="Calibri" w:hAnsi="Calibri" w:cs="Calibri"/>
        </w:rPr>
        <w:t>, we collected individual leaves from the lower portion of the plant canopy</w:t>
      </w:r>
      <w:r w:rsidR="00ED175B" w:rsidRPr="007B288C">
        <w:rPr>
          <w:rFonts w:ascii="Calibri" w:hAnsi="Calibri" w:cs="Calibri"/>
        </w:rPr>
        <w:t xml:space="preserve"> </w:t>
      </w:r>
      <w:r w:rsidR="00ED175B" w:rsidRPr="007B288C">
        <w:rPr>
          <w:rFonts w:ascii="Calibri" w:hAnsi="Calibri" w:cs="Calibri"/>
        </w:rPr>
        <w:lastRenderedPageBreak/>
        <w:t>for three species (</w:t>
      </w:r>
      <w:r w:rsidR="00ED175B" w:rsidRPr="007B288C">
        <w:rPr>
          <w:rFonts w:ascii="Calibri" w:hAnsi="Calibri" w:cs="Calibri"/>
          <w:i/>
          <w:iCs/>
        </w:rPr>
        <w:t>Heteromeles</w:t>
      </w:r>
      <w:r w:rsidR="00ED175B" w:rsidRPr="007B288C">
        <w:rPr>
          <w:rFonts w:ascii="Calibri" w:hAnsi="Calibri" w:cs="Calibri"/>
        </w:rPr>
        <w:t xml:space="preserve">, </w:t>
      </w:r>
      <w:r w:rsidR="00ED175B" w:rsidRPr="007B288C">
        <w:rPr>
          <w:rFonts w:ascii="Calibri" w:hAnsi="Calibri" w:cs="Calibri"/>
          <w:i/>
          <w:iCs/>
        </w:rPr>
        <w:t>Prunus</w:t>
      </w:r>
      <w:r w:rsidR="00ED175B" w:rsidRPr="007B288C">
        <w:rPr>
          <w:rFonts w:ascii="Calibri" w:hAnsi="Calibri" w:cs="Calibri"/>
        </w:rPr>
        <w:t xml:space="preserve">, </w:t>
      </w:r>
      <w:r w:rsidR="00ED175B" w:rsidRPr="007B288C">
        <w:rPr>
          <w:rFonts w:ascii="Calibri" w:hAnsi="Calibri" w:cs="Calibri"/>
          <w:i/>
          <w:iCs/>
        </w:rPr>
        <w:t>Cercocarpus</w:t>
      </w:r>
      <w:r w:rsidR="00ED175B" w:rsidRPr="007B288C">
        <w:rPr>
          <w:rFonts w:ascii="Calibri" w:hAnsi="Calibri" w:cs="Calibri"/>
        </w:rPr>
        <w:t>)</w:t>
      </w:r>
      <w:r w:rsidRPr="007B288C">
        <w:rPr>
          <w:rFonts w:ascii="Calibri" w:hAnsi="Calibri" w:cs="Calibri"/>
        </w:rPr>
        <w:t>, and when possible, included both fully mature/expanded leaf tissue as well as young/actively expanding leaf tissue.</w:t>
      </w:r>
      <w:r w:rsidR="00AA68AF" w:rsidRPr="007B288C">
        <w:rPr>
          <w:rFonts w:ascii="Calibri" w:hAnsi="Calibri" w:cs="Calibri"/>
        </w:rPr>
        <w:t xml:space="preserve"> Leaf chemistry samples were immediately frozen on dry ice and were later transferred to a -80</w:t>
      </w:r>
      <w:r w:rsidR="00E65778" w:rsidRPr="00E65778">
        <w:rPr>
          <w:rFonts w:ascii="Calibri" w:hAnsi="Calibri" w:cs="Calibri"/>
        </w:rPr>
        <w:t>°</w:t>
      </w:r>
      <w:r w:rsidR="00AA68AF" w:rsidRPr="007B288C">
        <w:rPr>
          <w:rFonts w:ascii="Calibri" w:hAnsi="Calibri" w:cs="Calibri"/>
        </w:rPr>
        <w:t>C freezer until processing.</w:t>
      </w:r>
      <w:r w:rsidRPr="007B288C">
        <w:rPr>
          <w:rFonts w:ascii="Calibri" w:hAnsi="Calibri" w:cs="Calibri"/>
        </w:rPr>
        <w:t xml:space="preserve"> For each sampled plant, we recorded its GPS coordinates</w:t>
      </w:r>
      <w:r w:rsidR="00ED175B" w:rsidRPr="007B288C">
        <w:rPr>
          <w:rFonts w:ascii="Calibri" w:hAnsi="Calibri" w:cs="Calibri"/>
        </w:rPr>
        <w:t xml:space="preserve"> (see </w:t>
      </w:r>
      <w:r w:rsidR="00E65778">
        <w:rPr>
          <w:rFonts w:ascii="Calibri" w:hAnsi="Calibri" w:cs="Calibri"/>
        </w:rPr>
        <w:t xml:space="preserve">Fig. </w:t>
      </w:r>
      <w:r w:rsidR="009374CE">
        <w:rPr>
          <w:rFonts w:ascii="Calibri" w:hAnsi="Calibri" w:cs="Calibri"/>
        </w:rPr>
        <w:t>S</w:t>
      </w:r>
      <w:r w:rsidR="00D83E9F">
        <w:rPr>
          <w:rFonts w:ascii="Calibri" w:hAnsi="Calibri" w:cs="Calibri"/>
        </w:rPr>
        <w:t>2</w:t>
      </w:r>
      <w:r w:rsidR="00ED175B" w:rsidRPr="007B288C">
        <w:rPr>
          <w:rFonts w:ascii="Calibri" w:hAnsi="Calibri" w:cs="Calibri"/>
        </w:rPr>
        <w:t>)</w:t>
      </w:r>
      <w:r w:rsidR="00AA68AF" w:rsidRPr="007B288C">
        <w:rPr>
          <w:rFonts w:ascii="Calibri" w:hAnsi="Calibri" w:cs="Calibri"/>
        </w:rPr>
        <w:t xml:space="preserve">, elevation, and </w:t>
      </w:r>
      <w:r w:rsidRPr="007B288C">
        <w:rPr>
          <w:rFonts w:ascii="Calibri" w:hAnsi="Calibri" w:cs="Calibri"/>
        </w:rPr>
        <w:t>slope aspect (when relevant)</w:t>
      </w:r>
      <w:r w:rsidR="00AA68AF" w:rsidRPr="007B288C">
        <w:rPr>
          <w:rFonts w:ascii="Calibri" w:hAnsi="Calibri" w:cs="Calibri"/>
        </w:rPr>
        <w:t xml:space="preserve"> using a handheld Garmin GPS device</w:t>
      </w:r>
      <w:r w:rsidRPr="007B288C">
        <w:rPr>
          <w:rFonts w:ascii="Calibri" w:hAnsi="Calibri" w:cs="Calibri"/>
        </w:rPr>
        <w:t xml:space="preserve">, </w:t>
      </w:r>
      <w:r w:rsidR="00AA68AF" w:rsidRPr="007B288C">
        <w:rPr>
          <w:rFonts w:ascii="Calibri" w:hAnsi="Calibri" w:cs="Calibri"/>
        </w:rPr>
        <w:t>and we also recorded the approximate stem diameter at 0.25</w:t>
      </w:r>
      <w:r w:rsidR="00CC2DB5" w:rsidRPr="007B288C">
        <w:rPr>
          <w:rFonts w:ascii="Calibri" w:hAnsi="Calibri" w:cs="Calibri"/>
        </w:rPr>
        <w:t xml:space="preserve"> </w:t>
      </w:r>
      <w:r w:rsidR="00AA68AF" w:rsidRPr="007B288C">
        <w:rPr>
          <w:rFonts w:ascii="Calibri" w:hAnsi="Calibri" w:cs="Calibri"/>
        </w:rPr>
        <w:t>m</w:t>
      </w:r>
      <w:r w:rsidR="00481006" w:rsidRPr="007B288C">
        <w:rPr>
          <w:rFonts w:ascii="Calibri" w:hAnsi="Calibri" w:cs="Calibri"/>
        </w:rPr>
        <w:t xml:space="preserve"> above the ground</w:t>
      </w:r>
      <w:r w:rsidR="00AA68AF" w:rsidRPr="007B288C">
        <w:rPr>
          <w:rFonts w:ascii="Calibri" w:hAnsi="Calibri" w:cs="Calibri"/>
        </w:rPr>
        <w:t xml:space="preserve"> using a digital caliper.</w:t>
      </w:r>
    </w:p>
    <w:p w14:paraId="29FE4A26" w14:textId="5B0640D3" w:rsidR="00B95CEE" w:rsidRPr="007B288C" w:rsidRDefault="00AA68AF" w:rsidP="00902DFF">
      <w:pPr>
        <w:spacing w:line="276" w:lineRule="auto"/>
        <w:ind w:firstLine="720"/>
        <w:jc w:val="both"/>
        <w:rPr>
          <w:rFonts w:ascii="Calibri" w:hAnsi="Calibri" w:cs="Calibri"/>
        </w:rPr>
      </w:pPr>
      <w:r w:rsidRPr="007B288C">
        <w:rPr>
          <w:rFonts w:ascii="Calibri" w:hAnsi="Calibri" w:cs="Calibri"/>
        </w:rPr>
        <w:t xml:space="preserve">For each sampled branch, leaves were removed and imaged using a flatbed scanner with a scalebar. We recorded the following measurements from each leaf: total area (including petiole), area and length (not including petiole), percent of leaf tissue missing due to herbivory, and marginal leaf spinescence. </w:t>
      </w:r>
      <w:r w:rsidR="00451077" w:rsidRPr="007B288C">
        <w:rPr>
          <w:rFonts w:ascii="Calibri" w:hAnsi="Calibri" w:cs="Calibri"/>
        </w:rPr>
        <w:t>All measurements were taken using ImageJ v</w:t>
      </w:r>
      <w:r w:rsidR="00E65778">
        <w:rPr>
          <w:rFonts w:ascii="Calibri" w:hAnsi="Calibri" w:cs="Calibri"/>
        </w:rPr>
        <w:t>.</w:t>
      </w:r>
      <w:r w:rsidR="00451077" w:rsidRPr="007B288C">
        <w:rPr>
          <w:rFonts w:ascii="Calibri" w:hAnsi="Calibri" w:cs="Calibri"/>
        </w:rPr>
        <w:t xml:space="preserve"> 1.51 (Schneider et al. 2012). </w:t>
      </w:r>
      <w:r w:rsidRPr="007B288C">
        <w:rPr>
          <w:rFonts w:ascii="Calibri" w:hAnsi="Calibri" w:cs="Calibri"/>
        </w:rPr>
        <w:t xml:space="preserve">For a visual depiction of our measurement protocol, see </w:t>
      </w:r>
      <w:r w:rsidR="00E65778">
        <w:rPr>
          <w:rFonts w:ascii="Calibri" w:hAnsi="Calibri" w:cs="Calibri"/>
        </w:rPr>
        <w:t>Fig. S</w:t>
      </w:r>
      <w:r w:rsidR="00D83E9F">
        <w:rPr>
          <w:rFonts w:ascii="Calibri" w:hAnsi="Calibri" w:cs="Calibri"/>
        </w:rPr>
        <w:t>3</w:t>
      </w:r>
      <w:r w:rsidRPr="007B288C">
        <w:rPr>
          <w:rFonts w:ascii="Calibri" w:hAnsi="Calibri" w:cs="Calibri"/>
        </w:rPr>
        <w:t xml:space="preserve">. </w:t>
      </w:r>
      <w:r w:rsidR="00D22554" w:rsidRPr="007B288C">
        <w:rPr>
          <w:rFonts w:ascii="Calibri" w:hAnsi="Calibri" w:cs="Calibri"/>
        </w:rPr>
        <w:t xml:space="preserve">Non-fully expanded leaves (n = 809) were measured but were excluded from subsequent analyses. </w:t>
      </w:r>
      <w:r w:rsidR="00751477" w:rsidRPr="007B288C">
        <w:rPr>
          <w:rFonts w:ascii="Calibri" w:hAnsi="Calibri" w:cs="Calibri"/>
        </w:rPr>
        <w:t>We also measured specific leaf area (SLA)</w:t>
      </w:r>
      <w:r w:rsidR="00451077" w:rsidRPr="007B288C">
        <w:rPr>
          <w:rFonts w:ascii="Calibri" w:hAnsi="Calibri" w:cs="Calibri"/>
        </w:rPr>
        <w:t xml:space="preserve"> at the level of branches by taking the cumulative area of all fully expanded leaves</w:t>
      </w:r>
      <w:r w:rsidR="00481006" w:rsidRPr="007B288C">
        <w:rPr>
          <w:rFonts w:ascii="Calibri" w:hAnsi="Calibri" w:cs="Calibri"/>
        </w:rPr>
        <w:t xml:space="preserve"> (in cm</w:t>
      </w:r>
      <w:r w:rsidR="00481006" w:rsidRPr="007B288C">
        <w:rPr>
          <w:rFonts w:ascii="Calibri" w:hAnsi="Calibri" w:cs="Calibri"/>
          <w:vertAlign w:val="superscript"/>
        </w:rPr>
        <w:t>2</w:t>
      </w:r>
      <w:r w:rsidR="00481006" w:rsidRPr="007B288C">
        <w:rPr>
          <w:rFonts w:ascii="Calibri" w:hAnsi="Calibri" w:cs="Calibri"/>
        </w:rPr>
        <w:t>)</w:t>
      </w:r>
      <w:r w:rsidR="00451077" w:rsidRPr="007B288C">
        <w:rPr>
          <w:rFonts w:ascii="Calibri" w:hAnsi="Calibri" w:cs="Calibri"/>
        </w:rPr>
        <w:t xml:space="preserve"> and dividing this by their cumulative mass</w:t>
      </w:r>
      <w:r w:rsidR="00481006" w:rsidRPr="007B288C">
        <w:rPr>
          <w:rFonts w:ascii="Calibri" w:hAnsi="Calibri" w:cs="Calibri"/>
        </w:rPr>
        <w:t xml:space="preserve"> (in g)</w:t>
      </w:r>
      <w:r w:rsidR="00451077" w:rsidRPr="007B288C">
        <w:rPr>
          <w:rFonts w:ascii="Calibri" w:hAnsi="Calibri" w:cs="Calibri"/>
        </w:rPr>
        <w:t xml:space="preserve">. </w:t>
      </w:r>
    </w:p>
    <w:p w14:paraId="02215407" w14:textId="2728675F" w:rsidR="003F6A04" w:rsidRDefault="00ED175B" w:rsidP="009374CE">
      <w:pPr>
        <w:spacing w:line="276" w:lineRule="auto"/>
        <w:ind w:firstLine="720"/>
        <w:jc w:val="both"/>
        <w:rPr>
          <w:rFonts w:ascii="Calibri" w:hAnsi="Calibri" w:cs="Calibri"/>
        </w:rPr>
      </w:pPr>
      <w:r w:rsidRPr="007B288C">
        <w:rPr>
          <w:rFonts w:ascii="Calibri" w:hAnsi="Calibri" w:cs="Calibri"/>
        </w:rPr>
        <w:t>To measure cyanogenic glycoside</w:t>
      </w:r>
      <w:r w:rsidR="00A91887" w:rsidRPr="007B288C">
        <w:rPr>
          <w:rFonts w:ascii="Calibri" w:hAnsi="Calibri" w:cs="Calibri"/>
        </w:rPr>
        <w:t xml:space="preserve"> (</w:t>
      </w:r>
      <w:proofErr w:type="spellStart"/>
      <w:r w:rsidR="00A91887" w:rsidRPr="007B288C">
        <w:rPr>
          <w:rFonts w:ascii="Calibri" w:hAnsi="Calibri" w:cs="Calibri"/>
        </w:rPr>
        <w:t>CNglc</w:t>
      </w:r>
      <w:proofErr w:type="spellEnd"/>
      <w:r w:rsidR="00A91887" w:rsidRPr="007B288C">
        <w:rPr>
          <w:rFonts w:ascii="Calibri" w:hAnsi="Calibri" w:cs="Calibri"/>
        </w:rPr>
        <w:t>)</w:t>
      </w:r>
      <w:r w:rsidRPr="007B288C">
        <w:rPr>
          <w:rFonts w:ascii="Calibri" w:hAnsi="Calibri" w:cs="Calibri"/>
        </w:rPr>
        <w:t xml:space="preserve"> content, we followed a modified version of the</w:t>
      </w:r>
      <w:r w:rsidR="000B1315" w:rsidRPr="007B288C">
        <w:rPr>
          <w:rFonts w:ascii="Calibri" w:hAnsi="Calibri" w:cs="Calibri"/>
        </w:rPr>
        <w:t xml:space="preserve"> evolved hydrogen cyanide (HCN)</w:t>
      </w:r>
      <w:r w:rsidRPr="007B288C">
        <w:rPr>
          <w:rFonts w:ascii="Calibri" w:hAnsi="Calibri" w:cs="Calibri"/>
        </w:rPr>
        <w:t xml:space="preserve"> protocol described in Experiment 2 of </w:t>
      </w:r>
      <w:proofErr w:type="spellStart"/>
      <w:r w:rsidRPr="007B288C">
        <w:rPr>
          <w:rFonts w:ascii="Calibri" w:hAnsi="Calibri" w:cs="Calibri"/>
        </w:rPr>
        <w:t>Gleadow</w:t>
      </w:r>
      <w:proofErr w:type="spellEnd"/>
      <w:r w:rsidRPr="007B288C">
        <w:rPr>
          <w:rFonts w:ascii="Calibri" w:hAnsi="Calibri" w:cs="Calibri"/>
        </w:rPr>
        <w:t xml:space="preserve"> et al. (201</w:t>
      </w:r>
      <w:r w:rsidR="003F6A04">
        <w:rPr>
          <w:rFonts w:ascii="Calibri" w:hAnsi="Calibri" w:cs="Calibri"/>
        </w:rPr>
        <w:t>1</w:t>
      </w:r>
      <w:r w:rsidRPr="007B288C">
        <w:rPr>
          <w:rFonts w:ascii="Calibri" w:hAnsi="Calibri" w:cs="Calibri"/>
        </w:rPr>
        <w:t xml:space="preserve">). </w:t>
      </w:r>
      <w:r w:rsidR="00AC6B81" w:rsidRPr="007B288C">
        <w:rPr>
          <w:rFonts w:ascii="Calibri" w:hAnsi="Calibri" w:cs="Calibri"/>
        </w:rPr>
        <w:t>We only collected tissue for species in the Rosaceae (</w:t>
      </w:r>
      <w:r w:rsidR="00AC6B81" w:rsidRPr="007B288C">
        <w:rPr>
          <w:rFonts w:ascii="Calibri" w:hAnsi="Calibri" w:cs="Calibri"/>
          <w:i/>
          <w:iCs/>
        </w:rPr>
        <w:t>Cercocarpus</w:t>
      </w:r>
      <w:r w:rsidR="00AC6B81" w:rsidRPr="007B288C">
        <w:rPr>
          <w:rFonts w:ascii="Calibri" w:hAnsi="Calibri" w:cs="Calibri"/>
        </w:rPr>
        <w:t xml:space="preserve">, </w:t>
      </w:r>
      <w:r w:rsidR="00AC6B81" w:rsidRPr="007B288C">
        <w:rPr>
          <w:rFonts w:ascii="Calibri" w:hAnsi="Calibri" w:cs="Calibri"/>
          <w:i/>
          <w:iCs/>
        </w:rPr>
        <w:t>Heteromeles</w:t>
      </w:r>
      <w:r w:rsidR="00AC6B81" w:rsidRPr="007B288C">
        <w:rPr>
          <w:rFonts w:ascii="Calibri" w:hAnsi="Calibri" w:cs="Calibri"/>
        </w:rPr>
        <w:t xml:space="preserve">, </w:t>
      </w:r>
      <w:r w:rsidR="00AC6B81" w:rsidRPr="007B288C">
        <w:rPr>
          <w:rFonts w:ascii="Calibri" w:hAnsi="Calibri" w:cs="Calibri"/>
          <w:i/>
          <w:iCs/>
        </w:rPr>
        <w:t>Prunus</w:t>
      </w:r>
      <w:r w:rsidR="00AC6B81" w:rsidRPr="007B288C">
        <w:rPr>
          <w:rFonts w:ascii="Calibri" w:hAnsi="Calibri" w:cs="Calibri"/>
        </w:rPr>
        <w:t>), which are known to</w:t>
      </w:r>
      <w:r w:rsidR="00951B7A" w:rsidRPr="007B288C">
        <w:rPr>
          <w:rFonts w:ascii="Calibri" w:hAnsi="Calibri" w:cs="Calibri"/>
        </w:rPr>
        <w:t xml:space="preserve"> produce </w:t>
      </w:r>
      <w:proofErr w:type="spellStart"/>
      <w:r w:rsidR="00951B7A" w:rsidRPr="007B288C">
        <w:rPr>
          <w:rFonts w:ascii="Calibri" w:hAnsi="Calibri" w:cs="Calibri"/>
        </w:rPr>
        <w:t>CNglcs</w:t>
      </w:r>
      <w:proofErr w:type="spellEnd"/>
      <w:r w:rsidR="00951B7A" w:rsidRPr="007B288C">
        <w:rPr>
          <w:rFonts w:ascii="Calibri" w:hAnsi="Calibri" w:cs="Calibri"/>
        </w:rPr>
        <w:t xml:space="preserve">. </w:t>
      </w:r>
      <w:r w:rsidR="00F04E85" w:rsidRPr="007B288C">
        <w:rPr>
          <w:rFonts w:ascii="Calibri" w:hAnsi="Calibri" w:cs="Calibri"/>
        </w:rPr>
        <w:t>A</w:t>
      </w:r>
      <w:r w:rsidRPr="007B288C">
        <w:rPr>
          <w:rFonts w:ascii="Calibri" w:hAnsi="Calibri" w:cs="Calibri"/>
        </w:rPr>
        <w:t xml:space="preserve"> piece of frozen leaf tissue was massed, transferred to a 1.5 mL tube with magnetic grinding beads, </w:t>
      </w:r>
      <w:r w:rsidR="00F04E85" w:rsidRPr="007B288C">
        <w:rPr>
          <w:rFonts w:ascii="Calibri" w:hAnsi="Calibri" w:cs="Calibri"/>
        </w:rPr>
        <w:t xml:space="preserve">added to liquid nitrogen, </w:t>
      </w:r>
      <w:r w:rsidRPr="007B288C">
        <w:rPr>
          <w:rFonts w:ascii="Calibri" w:hAnsi="Calibri" w:cs="Calibri"/>
        </w:rPr>
        <w:t xml:space="preserve">and </w:t>
      </w:r>
      <w:r w:rsidR="00481006" w:rsidRPr="007B288C">
        <w:rPr>
          <w:rFonts w:ascii="Calibri" w:hAnsi="Calibri" w:cs="Calibri"/>
        </w:rPr>
        <w:t xml:space="preserve">pulverized in a tissue </w:t>
      </w:r>
      <w:proofErr w:type="spellStart"/>
      <w:r w:rsidR="00481006" w:rsidRPr="007B288C">
        <w:rPr>
          <w:rFonts w:ascii="Calibri" w:hAnsi="Calibri" w:cs="Calibri"/>
        </w:rPr>
        <w:t>lyser</w:t>
      </w:r>
      <w:proofErr w:type="spellEnd"/>
      <w:r w:rsidR="00481006" w:rsidRPr="007B288C">
        <w:rPr>
          <w:rFonts w:ascii="Calibri" w:hAnsi="Calibri" w:cs="Calibri"/>
        </w:rPr>
        <w:t xml:space="preserve"> (</w:t>
      </w:r>
      <w:r w:rsidR="009374CE">
        <w:rPr>
          <w:rFonts w:ascii="Calibri" w:hAnsi="Calibri" w:cs="Calibri"/>
        </w:rPr>
        <w:t xml:space="preserve">Qiagen </w:t>
      </w:r>
      <w:proofErr w:type="spellStart"/>
      <w:r w:rsidR="009374CE">
        <w:rPr>
          <w:rFonts w:ascii="Calibri" w:hAnsi="Calibri" w:cs="Calibri"/>
        </w:rPr>
        <w:t>TissueLyser</w:t>
      </w:r>
      <w:proofErr w:type="spellEnd"/>
      <w:r w:rsidR="009374CE">
        <w:rPr>
          <w:rFonts w:ascii="Calibri" w:hAnsi="Calibri" w:cs="Calibri"/>
        </w:rPr>
        <w:t xml:space="preserve"> LT</w:t>
      </w:r>
      <w:r w:rsidR="00481006" w:rsidRPr="007B288C">
        <w:rPr>
          <w:rFonts w:ascii="Calibri" w:hAnsi="Calibri" w:cs="Calibri"/>
        </w:rPr>
        <w:t>)</w:t>
      </w:r>
      <w:r w:rsidR="00F04E85" w:rsidRPr="007B288C">
        <w:rPr>
          <w:rFonts w:ascii="Calibri" w:hAnsi="Calibri" w:cs="Calibri"/>
        </w:rPr>
        <w:t xml:space="preserve"> at 50 Hz for 30 seconds total</w:t>
      </w:r>
      <w:r w:rsidR="000B1315" w:rsidRPr="007B288C">
        <w:rPr>
          <w:rFonts w:ascii="Calibri" w:hAnsi="Calibri" w:cs="Calibri"/>
        </w:rPr>
        <w:t>. Next, we added 1 ml of 0.1M citrate buffer to each tube containing ground frozen tissue, which was then transferred into a larger 15 mL tube containing a separate 1.5 mL tube with 1 ml of 1M NaOH. This larger 15 mL tube was sealed, allowed to incubate at room temperature for 1 hour, and then transferred into a 37</w:t>
      </w:r>
      <w:r w:rsidR="00E65778" w:rsidRPr="00E65778">
        <w:rPr>
          <w:rFonts w:ascii="Calibri" w:hAnsi="Calibri" w:cs="Calibri"/>
        </w:rPr>
        <w:t>°</w:t>
      </w:r>
      <w:r w:rsidR="000B1315" w:rsidRPr="007B288C">
        <w:rPr>
          <w:rFonts w:ascii="Calibri" w:hAnsi="Calibri" w:cs="Calibri"/>
        </w:rPr>
        <w:t xml:space="preserve">C chamber to incubate for 12 hours overnight. The amount of NaCN captured in NaOH was measured </w:t>
      </w:r>
      <w:r w:rsidR="00F04E85" w:rsidRPr="007B288C">
        <w:rPr>
          <w:rFonts w:ascii="Calibri" w:hAnsi="Calibri" w:cs="Calibri"/>
        </w:rPr>
        <w:t>via</w:t>
      </w:r>
      <w:r w:rsidR="000B1315" w:rsidRPr="007B288C">
        <w:rPr>
          <w:rFonts w:ascii="Calibri" w:hAnsi="Calibri" w:cs="Calibri"/>
        </w:rPr>
        <w:t xml:space="preserve"> </w:t>
      </w:r>
      <w:r w:rsidR="00F04E85" w:rsidRPr="007B288C">
        <w:rPr>
          <w:rFonts w:ascii="Calibri" w:hAnsi="Calibri" w:cs="Calibri"/>
        </w:rPr>
        <w:t>the pyridine-</w:t>
      </w:r>
      <w:r w:rsidR="007B288C" w:rsidRPr="007B288C">
        <w:rPr>
          <w:rFonts w:ascii="Calibri" w:hAnsi="Calibri" w:cs="Calibri"/>
        </w:rPr>
        <w:t>pyrazalone</w:t>
      </w:r>
      <w:r w:rsidR="000B1315" w:rsidRPr="007B288C">
        <w:rPr>
          <w:rFonts w:ascii="Calibri" w:hAnsi="Calibri" w:cs="Calibri"/>
        </w:rPr>
        <w:t xml:space="preserve"> </w:t>
      </w:r>
      <w:r w:rsidR="00F04E85" w:rsidRPr="007B288C">
        <w:rPr>
          <w:rFonts w:ascii="Calibri" w:hAnsi="Calibri" w:cs="Calibri"/>
        </w:rPr>
        <w:t xml:space="preserve">method using reagents purchased from Hanna </w:t>
      </w:r>
      <w:r w:rsidR="007B288C" w:rsidRPr="007B288C">
        <w:rPr>
          <w:rFonts w:ascii="Calibri" w:hAnsi="Calibri" w:cs="Calibri"/>
        </w:rPr>
        <w:t>Instruments</w:t>
      </w:r>
      <w:r w:rsidR="00F04E85" w:rsidRPr="007B288C">
        <w:rPr>
          <w:rFonts w:ascii="Calibri" w:hAnsi="Calibri" w:cs="Calibri"/>
        </w:rPr>
        <w:t xml:space="preserve"> (HI93714-01). The 1 mL of dissolved NaCN was added to 30 mL of deionized water</w:t>
      </w:r>
      <w:r w:rsidR="005D770D" w:rsidRPr="007B288C">
        <w:rPr>
          <w:rFonts w:ascii="Calibri" w:hAnsi="Calibri" w:cs="Calibri"/>
        </w:rPr>
        <w:t xml:space="preserve"> and neutralized with 0.5</w:t>
      </w:r>
      <w:r w:rsidR="00CC2DB5" w:rsidRPr="007B288C">
        <w:rPr>
          <w:rFonts w:ascii="Calibri" w:hAnsi="Calibri" w:cs="Calibri"/>
        </w:rPr>
        <w:t xml:space="preserve"> </w:t>
      </w:r>
      <w:r w:rsidR="005D770D" w:rsidRPr="007B288C">
        <w:rPr>
          <w:rFonts w:ascii="Calibri" w:hAnsi="Calibri" w:cs="Calibri"/>
        </w:rPr>
        <w:t xml:space="preserve">M acetic acid. We then added 1 mL of this solution to a separate container of 10 mL of deionized water and added reagents A, B, and C according to manufacturer instructions. The resulting color change (from </w:t>
      </w:r>
      <w:r w:rsidR="009F4B33" w:rsidRPr="007B288C">
        <w:rPr>
          <w:rFonts w:ascii="Calibri" w:hAnsi="Calibri" w:cs="Calibri"/>
        </w:rPr>
        <w:t xml:space="preserve"> </w:t>
      </w:r>
      <w:r w:rsidR="005D770D" w:rsidRPr="007B288C">
        <w:rPr>
          <w:rFonts w:ascii="Calibri" w:hAnsi="Calibri" w:cs="Calibri"/>
        </w:rPr>
        <w:t>clear to blue) was measured in a plastic cuvet</w:t>
      </w:r>
      <w:r w:rsidR="007B288C">
        <w:rPr>
          <w:rFonts w:ascii="Calibri" w:hAnsi="Calibri" w:cs="Calibri"/>
        </w:rPr>
        <w:t>te</w:t>
      </w:r>
      <w:r w:rsidR="005D770D" w:rsidRPr="007B288C">
        <w:rPr>
          <w:rFonts w:ascii="Calibri" w:hAnsi="Calibri" w:cs="Calibri"/>
        </w:rPr>
        <w:t xml:space="preserve"> inserted into a spectrometer (</w:t>
      </w:r>
      <w:r w:rsidR="009374CE">
        <w:rPr>
          <w:rFonts w:ascii="Calibri" w:hAnsi="Calibri" w:cs="Calibri"/>
        </w:rPr>
        <w:t>VWR V-1200</w:t>
      </w:r>
      <w:r w:rsidR="005D770D" w:rsidRPr="007B288C">
        <w:rPr>
          <w:rFonts w:ascii="Calibri" w:hAnsi="Calibri" w:cs="Calibri"/>
        </w:rPr>
        <w:t>), with absorbance was measured at 595 nm. This absorbance value was then compared to a calibration curve prepared using known concentrations of KCN (</w:t>
      </w:r>
      <w:r w:rsidR="00D83E9F">
        <w:rPr>
          <w:rFonts w:ascii="Calibri" w:hAnsi="Calibri" w:cs="Calibri"/>
        </w:rPr>
        <w:t>Fig. S4</w:t>
      </w:r>
      <w:r w:rsidR="005D770D" w:rsidRPr="007B288C">
        <w:rPr>
          <w:rFonts w:ascii="Calibri" w:hAnsi="Calibri" w:cs="Calibri"/>
        </w:rPr>
        <w:t>)</w:t>
      </w:r>
      <w:r w:rsidR="00481006" w:rsidRPr="007B288C">
        <w:rPr>
          <w:rFonts w:ascii="Calibri" w:hAnsi="Calibri" w:cs="Calibri"/>
        </w:rPr>
        <w:t xml:space="preserve"> to obtain a sample concentration</w:t>
      </w:r>
      <w:r w:rsidR="005D770D" w:rsidRPr="007B288C">
        <w:rPr>
          <w:rFonts w:ascii="Calibri" w:hAnsi="Calibri" w:cs="Calibri"/>
        </w:rPr>
        <w:t>. We also experimentally added 0.5 mg of</w:t>
      </w:r>
      <w:r w:rsidR="005D770D" w:rsidRPr="00E8116C">
        <w:rPr>
          <w:rFonts w:ascii="Calibri" w:hAnsi="Calibri" w:cs="Calibri"/>
        </w:rPr>
        <w:t xml:space="preserve"> </w:t>
      </w:r>
      <w:r w:rsidR="00E8116C" w:rsidRPr="00E8116C">
        <w:rPr>
          <w:rFonts w:ascii="Calibri" w:hAnsi="Calibri" w:cs="Calibri"/>
          <w:color w:val="202124"/>
          <w:shd w:val="clear" w:color="auto" w:fill="FFFFFF"/>
        </w:rPr>
        <w:t>β</w:t>
      </w:r>
      <w:r w:rsidR="005D770D" w:rsidRPr="00E8116C">
        <w:rPr>
          <w:rFonts w:ascii="Calibri" w:hAnsi="Calibri" w:cs="Calibri"/>
        </w:rPr>
        <w:t>-g</w:t>
      </w:r>
      <w:r w:rsidR="005D770D" w:rsidRPr="007B288C">
        <w:rPr>
          <w:rFonts w:ascii="Calibri" w:hAnsi="Calibri" w:cs="Calibri"/>
        </w:rPr>
        <w:t>lucosidase (Sigma</w:t>
      </w:r>
      <w:r w:rsidR="00481006" w:rsidRPr="007B288C">
        <w:rPr>
          <w:rFonts w:ascii="Calibri" w:hAnsi="Calibri" w:cs="Calibri"/>
        </w:rPr>
        <w:t xml:space="preserve"> Aldrich</w:t>
      </w:r>
      <w:r w:rsidR="005D770D" w:rsidRPr="007B288C">
        <w:rPr>
          <w:rFonts w:ascii="Calibri" w:hAnsi="Calibri" w:cs="Calibri"/>
        </w:rPr>
        <w:t xml:space="preserve">) to </w:t>
      </w:r>
      <w:r w:rsidR="00A91887" w:rsidRPr="007B288C">
        <w:rPr>
          <w:rFonts w:ascii="Calibri" w:hAnsi="Calibri" w:cs="Calibri"/>
        </w:rPr>
        <w:t>a small subset (n = 3) of</w:t>
      </w:r>
      <w:r w:rsidR="005D770D" w:rsidRPr="007B288C">
        <w:rPr>
          <w:rFonts w:ascii="Calibri" w:hAnsi="Calibri" w:cs="Calibri"/>
        </w:rPr>
        <w:t xml:space="preserve"> tissue samples in citrate buffer to test whether </w:t>
      </w:r>
      <w:r w:rsidR="00A91887" w:rsidRPr="007B288C">
        <w:rPr>
          <w:rFonts w:ascii="Calibri" w:hAnsi="Calibri" w:cs="Calibri"/>
        </w:rPr>
        <w:t>endogenous enzyme</w:t>
      </w:r>
      <w:r w:rsidR="003F6A04">
        <w:rPr>
          <w:rFonts w:ascii="Calibri" w:hAnsi="Calibri" w:cs="Calibri"/>
        </w:rPr>
        <w:t xml:space="preserve"> </w:t>
      </w:r>
      <w:r w:rsidR="00A91887" w:rsidRPr="007B288C">
        <w:rPr>
          <w:rFonts w:ascii="Calibri" w:hAnsi="Calibri" w:cs="Calibri"/>
        </w:rPr>
        <w:t xml:space="preserve">activity was sufficient to hydrolyze all cyanogenic glycosides; this addition did not appreciably change the resulting absorbance values. In total, we generated 194 measurements of </w:t>
      </w:r>
      <w:proofErr w:type="spellStart"/>
      <w:r w:rsidR="00A91887" w:rsidRPr="007B288C">
        <w:rPr>
          <w:rFonts w:ascii="Calibri" w:hAnsi="Calibri" w:cs="Calibri"/>
        </w:rPr>
        <w:t>CNglc</w:t>
      </w:r>
      <w:proofErr w:type="spellEnd"/>
      <w:r w:rsidR="00A91887" w:rsidRPr="007B288C">
        <w:rPr>
          <w:rFonts w:ascii="Calibri" w:hAnsi="Calibri" w:cs="Calibri"/>
        </w:rPr>
        <w:t xml:space="preserve"> content from </w:t>
      </w:r>
      <w:r w:rsidR="00F021B7">
        <w:rPr>
          <w:rFonts w:ascii="Calibri" w:hAnsi="Calibri" w:cs="Calibri"/>
        </w:rPr>
        <w:t>108</w:t>
      </w:r>
      <w:r w:rsidR="00A91887" w:rsidRPr="007B288C">
        <w:rPr>
          <w:rFonts w:ascii="Calibri" w:hAnsi="Calibri" w:cs="Calibri"/>
        </w:rPr>
        <w:t xml:space="preserve"> individual plants.</w:t>
      </w:r>
      <w:r w:rsidR="003F6A04">
        <w:rPr>
          <w:rFonts w:ascii="Calibri" w:hAnsi="Calibri" w:cs="Calibri"/>
        </w:rPr>
        <w:t xml:space="preserve"> </w:t>
      </w:r>
    </w:p>
    <w:p w14:paraId="699EE8BE" w14:textId="44DD7E64" w:rsidR="00B95CEE" w:rsidRPr="007B288C" w:rsidRDefault="00527F6D" w:rsidP="00902DFF">
      <w:pPr>
        <w:spacing w:line="276" w:lineRule="auto"/>
        <w:ind w:firstLine="720"/>
        <w:jc w:val="both"/>
        <w:rPr>
          <w:rFonts w:ascii="Calibri" w:hAnsi="Calibri" w:cs="Calibri"/>
        </w:rPr>
      </w:pPr>
      <w:r w:rsidRPr="007B288C">
        <w:rPr>
          <w:rFonts w:ascii="Calibri" w:hAnsi="Calibri" w:cs="Calibri"/>
        </w:rPr>
        <w:t xml:space="preserve">Because most of our leaf tissue sampling was conducted </w:t>
      </w:r>
      <w:r w:rsidRPr="007B288C">
        <w:rPr>
          <w:rFonts w:ascii="Calibri" w:hAnsi="Calibri" w:cs="Calibri"/>
          <w:i/>
          <w:iCs/>
        </w:rPr>
        <w:t>in situ</w:t>
      </w:r>
      <w:r w:rsidR="003874C2" w:rsidRPr="007B288C">
        <w:rPr>
          <w:rFonts w:ascii="Calibri" w:hAnsi="Calibri" w:cs="Calibri"/>
        </w:rPr>
        <w:t xml:space="preserve"> (i.e. from plants growing in their native environment)</w:t>
      </w:r>
      <w:r w:rsidRPr="007B288C">
        <w:rPr>
          <w:rFonts w:ascii="Calibri" w:hAnsi="Calibri" w:cs="Calibri"/>
        </w:rPr>
        <w:t xml:space="preserve">, </w:t>
      </w:r>
      <w:r w:rsidR="000C4774" w:rsidRPr="007B288C">
        <w:rPr>
          <w:rFonts w:ascii="Calibri" w:hAnsi="Calibri" w:cs="Calibri"/>
        </w:rPr>
        <w:t>it is therefore</w:t>
      </w:r>
      <w:r w:rsidRPr="007B288C">
        <w:rPr>
          <w:rFonts w:ascii="Calibri" w:hAnsi="Calibri" w:cs="Calibri"/>
        </w:rPr>
        <w:t xml:space="preserve"> difficult to know whether any potential phenotypic </w:t>
      </w:r>
      <w:r w:rsidRPr="007B288C">
        <w:rPr>
          <w:rFonts w:ascii="Calibri" w:hAnsi="Calibri" w:cs="Calibri"/>
        </w:rPr>
        <w:lastRenderedPageBreak/>
        <w:t xml:space="preserve">differentiation between island and mainland </w:t>
      </w:r>
      <w:r w:rsidR="000C4774" w:rsidRPr="007B288C">
        <w:rPr>
          <w:rFonts w:ascii="Calibri" w:hAnsi="Calibri" w:cs="Calibri"/>
        </w:rPr>
        <w:t>plants</w:t>
      </w:r>
      <w:r w:rsidRPr="007B288C">
        <w:rPr>
          <w:rFonts w:ascii="Calibri" w:hAnsi="Calibri" w:cs="Calibri"/>
        </w:rPr>
        <w:t xml:space="preserve"> is environmentally or genetically determined.</w:t>
      </w:r>
      <w:r w:rsidRPr="007B288C">
        <w:rPr>
          <w:rFonts w:ascii="Calibri" w:hAnsi="Calibri" w:cs="Calibri"/>
          <w:i/>
          <w:iCs/>
        </w:rPr>
        <w:t xml:space="preserve"> </w:t>
      </w:r>
      <w:r w:rsidR="000C4774" w:rsidRPr="007B288C">
        <w:rPr>
          <w:rFonts w:ascii="Calibri" w:hAnsi="Calibri" w:cs="Calibri"/>
        </w:rPr>
        <w:t>Thus</w:t>
      </w:r>
      <w:r w:rsidRPr="007B288C">
        <w:rPr>
          <w:rFonts w:ascii="Calibri" w:hAnsi="Calibri" w:cs="Calibri"/>
        </w:rPr>
        <w:t>, we also sampled leaf tissue from two botanical gardens (Santa Barbara Botanic Garden and Rancho Santa Ana Botanic Garden) on the mainland that featured island and mainland genotypes of the species of interest (</w:t>
      </w:r>
      <w:r w:rsidR="00D83E9F">
        <w:rPr>
          <w:rFonts w:ascii="Calibri" w:hAnsi="Calibri" w:cs="Calibri"/>
        </w:rPr>
        <w:t>Fig. S5</w:t>
      </w:r>
      <w:r w:rsidRPr="007B288C">
        <w:rPr>
          <w:rFonts w:ascii="Calibri" w:hAnsi="Calibri" w:cs="Calibri"/>
        </w:rPr>
        <w:t>)</w:t>
      </w:r>
      <w:r w:rsidR="00243C15" w:rsidRPr="007B288C">
        <w:rPr>
          <w:rFonts w:ascii="Calibri" w:hAnsi="Calibri" w:cs="Calibri"/>
        </w:rPr>
        <w:t>, grown from either seed or cuttings</w:t>
      </w:r>
      <w:r w:rsidRPr="007B288C">
        <w:rPr>
          <w:rFonts w:ascii="Calibri" w:hAnsi="Calibri" w:cs="Calibri"/>
        </w:rPr>
        <w:t>. All leaf tissue collection, morphological analysis, and chemical analysis was conducted in the same way as described above</w:t>
      </w:r>
      <w:r w:rsidR="006A2C92" w:rsidRPr="007B288C">
        <w:rPr>
          <w:rFonts w:ascii="Calibri" w:hAnsi="Calibri" w:cs="Calibri"/>
        </w:rPr>
        <w:t>, although SLA was not measured for common garden plants</w:t>
      </w:r>
      <w:r w:rsidRPr="007B288C">
        <w:rPr>
          <w:rFonts w:ascii="Calibri" w:hAnsi="Calibri" w:cs="Calibri"/>
        </w:rPr>
        <w:t>. In total, we sampled an additional 40 plants (18 island and 22 mainland genotypes) from these common garden environments</w:t>
      </w:r>
      <w:r w:rsidR="00481006" w:rsidRPr="007B288C">
        <w:rPr>
          <w:rFonts w:ascii="Calibri" w:hAnsi="Calibri" w:cs="Calibri"/>
        </w:rPr>
        <w:t xml:space="preserve"> (</w:t>
      </w:r>
      <w:r w:rsidR="00D83E9F">
        <w:rPr>
          <w:rFonts w:ascii="Calibri" w:hAnsi="Calibri" w:cs="Calibri"/>
        </w:rPr>
        <w:t>Fig. S5</w:t>
      </w:r>
      <w:r w:rsidR="00481006" w:rsidRPr="007B288C">
        <w:rPr>
          <w:rFonts w:ascii="Calibri" w:hAnsi="Calibri" w:cs="Calibri"/>
        </w:rPr>
        <w:t>)</w:t>
      </w:r>
      <w:r w:rsidRPr="007B288C">
        <w:rPr>
          <w:rFonts w:ascii="Calibri" w:hAnsi="Calibri" w:cs="Calibri"/>
        </w:rPr>
        <w:t xml:space="preserve">. </w:t>
      </w:r>
    </w:p>
    <w:p w14:paraId="2518D335" w14:textId="0438DD10" w:rsidR="00481006" w:rsidRPr="007B288C" w:rsidRDefault="00481006" w:rsidP="007B288C">
      <w:pPr>
        <w:spacing w:line="276" w:lineRule="auto"/>
        <w:jc w:val="both"/>
        <w:rPr>
          <w:rFonts w:ascii="Calibri" w:hAnsi="Calibri" w:cs="Calibri"/>
        </w:rPr>
      </w:pPr>
      <w:r w:rsidRPr="007B288C">
        <w:rPr>
          <w:rFonts w:ascii="Calibri" w:hAnsi="Calibri" w:cs="Calibri"/>
        </w:rPr>
        <w:tab/>
        <w:t xml:space="preserve">Finally, </w:t>
      </w:r>
      <w:r w:rsidR="00661234" w:rsidRPr="007B288C">
        <w:rPr>
          <w:rFonts w:ascii="Calibri" w:hAnsi="Calibri" w:cs="Calibri"/>
        </w:rPr>
        <w:t>we also took advantage of a series of herbivore exclosures on Catalina Island</w:t>
      </w:r>
      <w:r w:rsidR="00E65778">
        <w:rPr>
          <w:rFonts w:ascii="Calibri" w:hAnsi="Calibri" w:cs="Calibri"/>
        </w:rPr>
        <w:t xml:space="preserve"> (Ramírez et al. 2012, Dvorak and Catalano 2016)</w:t>
      </w:r>
      <w:r w:rsidR="00661234" w:rsidRPr="007B288C">
        <w:rPr>
          <w:rFonts w:ascii="Calibri" w:hAnsi="Calibri" w:cs="Calibri"/>
        </w:rPr>
        <w:t xml:space="preserve">—which still has introduced deer and bison present—to test for the potential effects of herbivore-mediated plasticity in plant traits. Because of the </w:t>
      </w:r>
      <w:r w:rsidR="00A25A1F" w:rsidRPr="007B288C">
        <w:rPr>
          <w:rFonts w:ascii="Calibri" w:hAnsi="Calibri" w:cs="Calibri"/>
        </w:rPr>
        <w:t xml:space="preserve">relatively </w:t>
      </w:r>
      <w:r w:rsidR="00661234" w:rsidRPr="007B288C">
        <w:rPr>
          <w:rFonts w:ascii="Calibri" w:hAnsi="Calibri" w:cs="Calibri"/>
        </w:rPr>
        <w:t xml:space="preserve">small number of </w:t>
      </w:r>
      <w:r w:rsidR="00A25A1F" w:rsidRPr="007B288C">
        <w:rPr>
          <w:rFonts w:ascii="Calibri" w:hAnsi="Calibri" w:cs="Calibri"/>
        </w:rPr>
        <w:t xml:space="preserve">intact </w:t>
      </w:r>
      <w:r w:rsidR="00661234" w:rsidRPr="007B288C">
        <w:rPr>
          <w:rFonts w:ascii="Calibri" w:hAnsi="Calibri" w:cs="Calibri"/>
        </w:rPr>
        <w:t>exclosures available, our sampling across species was somewhat uneven, though we were still able to sample a total of 24 plants inside of exclosures and 35 plants outside of exclosures (</w:t>
      </w:r>
      <w:r w:rsidR="00D83E9F">
        <w:rPr>
          <w:rFonts w:ascii="Calibri" w:hAnsi="Calibri" w:cs="Calibri"/>
        </w:rPr>
        <w:t>Table S1</w:t>
      </w:r>
      <w:r w:rsidR="00661234" w:rsidRPr="007B288C">
        <w:rPr>
          <w:rFonts w:ascii="Calibri" w:hAnsi="Calibri" w:cs="Calibri"/>
        </w:rPr>
        <w:t xml:space="preserve">). </w:t>
      </w:r>
    </w:p>
    <w:p w14:paraId="65445000" w14:textId="08BE0348" w:rsidR="00527F6D" w:rsidRPr="007B288C" w:rsidRDefault="00527F6D" w:rsidP="007B288C">
      <w:pPr>
        <w:spacing w:line="276" w:lineRule="auto"/>
        <w:jc w:val="both"/>
        <w:rPr>
          <w:rFonts w:ascii="Calibri" w:hAnsi="Calibri" w:cs="Calibri"/>
        </w:rPr>
      </w:pPr>
    </w:p>
    <w:p w14:paraId="7C9092E8" w14:textId="30E00F50" w:rsidR="00527F6D" w:rsidRPr="007B288C" w:rsidRDefault="00620D87" w:rsidP="007B288C">
      <w:pPr>
        <w:spacing w:line="276" w:lineRule="auto"/>
        <w:jc w:val="center"/>
        <w:rPr>
          <w:rFonts w:ascii="Calibri" w:hAnsi="Calibri" w:cs="Calibri"/>
          <w:u w:val="single"/>
        </w:rPr>
      </w:pPr>
      <w:r w:rsidRPr="007B288C">
        <w:rPr>
          <w:rFonts w:ascii="Calibri" w:hAnsi="Calibri" w:cs="Calibri"/>
          <w:u w:val="single"/>
        </w:rPr>
        <w:t xml:space="preserve">Study 1: </w:t>
      </w:r>
      <w:r w:rsidR="00527F6D" w:rsidRPr="007B288C">
        <w:rPr>
          <w:rFonts w:ascii="Calibri" w:hAnsi="Calibri" w:cs="Calibri"/>
          <w:u w:val="single"/>
        </w:rPr>
        <w:t>Chaparral shrubs – statistical analyses</w:t>
      </w:r>
    </w:p>
    <w:p w14:paraId="54168DCE" w14:textId="004B00E4" w:rsidR="00527F6D" w:rsidRPr="007B288C" w:rsidRDefault="00527F6D" w:rsidP="007B288C">
      <w:pPr>
        <w:spacing w:line="276" w:lineRule="auto"/>
        <w:jc w:val="both"/>
        <w:rPr>
          <w:rFonts w:ascii="Calibri" w:hAnsi="Calibri" w:cs="Calibri"/>
        </w:rPr>
      </w:pPr>
    </w:p>
    <w:p w14:paraId="787EDBDC" w14:textId="7CFB4AF7" w:rsidR="00B95CEE" w:rsidRPr="007B288C" w:rsidRDefault="00451077" w:rsidP="007B288C">
      <w:pPr>
        <w:spacing w:line="276" w:lineRule="auto"/>
        <w:jc w:val="both"/>
        <w:rPr>
          <w:rFonts w:ascii="Calibri" w:hAnsi="Calibri" w:cs="Calibri"/>
        </w:rPr>
      </w:pPr>
      <w:r w:rsidRPr="007B288C">
        <w:rPr>
          <w:rFonts w:ascii="Calibri" w:hAnsi="Calibri" w:cs="Calibri"/>
        </w:rPr>
        <w:tab/>
        <w:t xml:space="preserve">We analyzed our data using </w:t>
      </w:r>
      <w:r w:rsidR="00CC2DB5" w:rsidRPr="007B288C">
        <w:rPr>
          <w:rFonts w:ascii="Calibri" w:hAnsi="Calibri" w:cs="Calibri"/>
        </w:rPr>
        <w:t>multilevel</w:t>
      </w:r>
      <w:r w:rsidRPr="007B288C">
        <w:rPr>
          <w:rFonts w:ascii="Calibri" w:hAnsi="Calibri" w:cs="Calibri"/>
        </w:rPr>
        <w:t xml:space="preserve"> linear mixed models implemented in the lme4 package</w:t>
      </w:r>
      <w:r w:rsidR="00BE6B32" w:rsidRPr="007B288C">
        <w:rPr>
          <w:rFonts w:ascii="Calibri" w:hAnsi="Calibri" w:cs="Calibri"/>
        </w:rPr>
        <w:t xml:space="preserve"> (Bates et al. 2015)</w:t>
      </w:r>
      <w:r w:rsidRPr="007B288C">
        <w:rPr>
          <w:rFonts w:ascii="Calibri" w:hAnsi="Calibri" w:cs="Calibri"/>
        </w:rPr>
        <w:t xml:space="preserve"> in R version 3.6.3 (</w:t>
      </w:r>
      <w:r w:rsidR="00BE6B32" w:rsidRPr="007B288C">
        <w:rPr>
          <w:rFonts w:ascii="Calibri" w:hAnsi="Calibri" w:cs="Calibri"/>
        </w:rPr>
        <w:t>R Core Team</w:t>
      </w:r>
      <w:r w:rsidR="00631D7E">
        <w:rPr>
          <w:rFonts w:ascii="Calibri" w:hAnsi="Calibri" w:cs="Calibri"/>
        </w:rPr>
        <w:t xml:space="preserve"> 2020</w:t>
      </w:r>
      <w:r w:rsidR="00BE6B32" w:rsidRPr="007B288C">
        <w:rPr>
          <w:rFonts w:ascii="Calibri" w:hAnsi="Calibri" w:cs="Calibri"/>
        </w:rPr>
        <w:t>)</w:t>
      </w:r>
      <w:r w:rsidR="00C74155" w:rsidRPr="007B288C">
        <w:rPr>
          <w:rFonts w:ascii="Calibri" w:hAnsi="Calibri" w:cs="Calibri"/>
        </w:rPr>
        <w:t xml:space="preserve"> to account for the hierarchical nature of our data</w:t>
      </w:r>
      <w:r w:rsidRPr="007B288C">
        <w:rPr>
          <w:rFonts w:ascii="Calibri" w:hAnsi="Calibri" w:cs="Calibri"/>
        </w:rPr>
        <w:t xml:space="preserve">. </w:t>
      </w:r>
      <w:r w:rsidR="00BE6B32" w:rsidRPr="007B288C">
        <w:rPr>
          <w:rFonts w:ascii="Calibri" w:hAnsi="Calibri" w:cs="Calibri"/>
        </w:rPr>
        <w:t xml:space="preserve">Response variables of interest were leaf area, specific leaf area, marginal leaf spinescence, and leaf </w:t>
      </w:r>
      <w:proofErr w:type="spellStart"/>
      <w:r w:rsidR="00BE6B32" w:rsidRPr="007B288C">
        <w:rPr>
          <w:rFonts w:ascii="Calibri" w:hAnsi="Calibri" w:cs="Calibri"/>
        </w:rPr>
        <w:t>CNglc</w:t>
      </w:r>
      <w:proofErr w:type="spellEnd"/>
      <w:r w:rsidR="00BE6B32" w:rsidRPr="007B288C">
        <w:rPr>
          <w:rFonts w:ascii="Calibri" w:hAnsi="Calibri" w:cs="Calibri"/>
        </w:rPr>
        <w:t xml:space="preserve"> content. </w:t>
      </w:r>
      <w:r w:rsidR="00F225AE" w:rsidRPr="007B288C">
        <w:rPr>
          <w:rFonts w:ascii="Calibri" w:hAnsi="Calibri" w:cs="Calibri"/>
        </w:rPr>
        <w:t xml:space="preserve">In all cases, response variables were analyzed as untransformed values with a </w:t>
      </w:r>
      <w:r w:rsidR="00CC2DB5" w:rsidRPr="007B288C">
        <w:rPr>
          <w:rFonts w:ascii="Calibri" w:hAnsi="Calibri" w:cs="Calibri"/>
        </w:rPr>
        <w:t xml:space="preserve">multivariate </w:t>
      </w:r>
      <w:r w:rsidR="00F225AE" w:rsidRPr="007B288C">
        <w:rPr>
          <w:rFonts w:ascii="Calibri" w:hAnsi="Calibri" w:cs="Calibri"/>
        </w:rPr>
        <w:t xml:space="preserve">normal error distribution. </w:t>
      </w:r>
      <w:r w:rsidR="00AC6B81" w:rsidRPr="007B288C">
        <w:rPr>
          <w:rFonts w:ascii="Calibri" w:hAnsi="Calibri" w:cs="Calibri"/>
        </w:rPr>
        <w:t xml:space="preserve">For marginal leaf spinescence, we only included </w:t>
      </w:r>
      <w:r w:rsidR="00AC6B81" w:rsidRPr="007B288C">
        <w:rPr>
          <w:rFonts w:ascii="Calibri" w:hAnsi="Calibri" w:cs="Calibri"/>
          <w:i/>
          <w:iCs/>
        </w:rPr>
        <w:t>Heteromeles</w:t>
      </w:r>
      <w:r w:rsidR="00AC6B81" w:rsidRPr="007B288C">
        <w:rPr>
          <w:rFonts w:ascii="Calibri" w:hAnsi="Calibri" w:cs="Calibri"/>
        </w:rPr>
        <w:t xml:space="preserve"> and </w:t>
      </w:r>
      <w:r w:rsidR="00AC6B81" w:rsidRPr="007B288C">
        <w:rPr>
          <w:rFonts w:ascii="Calibri" w:hAnsi="Calibri" w:cs="Calibri"/>
          <w:i/>
          <w:iCs/>
        </w:rPr>
        <w:t>Prunus</w:t>
      </w:r>
      <w:r w:rsidR="00AC6B81" w:rsidRPr="007B288C">
        <w:rPr>
          <w:rFonts w:ascii="Calibri" w:hAnsi="Calibri" w:cs="Calibri"/>
        </w:rPr>
        <w:t>, since these were the only species with stiff rigid spines</w:t>
      </w:r>
      <w:r w:rsidR="00E8116C">
        <w:rPr>
          <w:rFonts w:ascii="Calibri" w:hAnsi="Calibri" w:cs="Calibri"/>
        </w:rPr>
        <w:t xml:space="preserve"> (</w:t>
      </w:r>
      <w:r w:rsidR="00D83E9F">
        <w:rPr>
          <w:rFonts w:ascii="Calibri" w:hAnsi="Calibri" w:cs="Calibri"/>
        </w:rPr>
        <w:t>Fig.</w:t>
      </w:r>
      <w:r w:rsidR="00E8116C">
        <w:rPr>
          <w:rFonts w:ascii="Calibri" w:hAnsi="Calibri" w:cs="Calibri"/>
        </w:rPr>
        <w:t xml:space="preserve"> 1C)</w:t>
      </w:r>
      <w:r w:rsidR="00AC6B81" w:rsidRPr="007B288C">
        <w:rPr>
          <w:rFonts w:ascii="Calibri" w:hAnsi="Calibri" w:cs="Calibri"/>
        </w:rPr>
        <w:t xml:space="preserve">. </w:t>
      </w:r>
      <w:r w:rsidR="00951B7A" w:rsidRPr="007B288C">
        <w:rPr>
          <w:rFonts w:ascii="Calibri" w:hAnsi="Calibri" w:cs="Calibri"/>
        </w:rPr>
        <w:t xml:space="preserve">Likewise, </w:t>
      </w:r>
      <w:r w:rsidR="00CC2DB5" w:rsidRPr="007B288C">
        <w:rPr>
          <w:rFonts w:ascii="Calibri" w:hAnsi="Calibri" w:cs="Calibri"/>
        </w:rPr>
        <w:t xml:space="preserve">because </w:t>
      </w:r>
      <w:proofErr w:type="spellStart"/>
      <w:r w:rsidR="00951B7A" w:rsidRPr="007B288C">
        <w:rPr>
          <w:rFonts w:ascii="Calibri" w:hAnsi="Calibri" w:cs="Calibri"/>
        </w:rPr>
        <w:t>CNglc</w:t>
      </w:r>
      <w:proofErr w:type="spellEnd"/>
      <w:r w:rsidR="00951B7A" w:rsidRPr="007B288C">
        <w:rPr>
          <w:rFonts w:ascii="Calibri" w:hAnsi="Calibri" w:cs="Calibri"/>
        </w:rPr>
        <w:t xml:space="preserve"> levels in </w:t>
      </w:r>
      <w:r w:rsidR="00951B7A" w:rsidRPr="007B288C">
        <w:rPr>
          <w:rFonts w:ascii="Calibri" w:hAnsi="Calibri" w:cs="Calibri"/>
          <w:i/>
          <w:iCs/>
        </w:rPr>
        <w:t>Cercocarpus</w:t>
      </w:r>
      <w:r w:rsidR="00951B7A" w:rsidRPr="007B288C">
        <w:rPr>
          <w:rFonts w:ascii="Calibri" w:hAnsi="Calibri" w:cs="Calibri"/>
        </w:rPr>
        <w:t xml:space="preserve"> were ~100x lower than in </w:t>
      </w:r>
      <w:r w:rsidR="00951B7A" w:rsidRPr="007B288C">
        <w:rPr>
          <w:rFonts w:ascii="Calibri" w:hAnsi="Calibri" w:cs="Calibri"/>
          <w:i/>
          <w:iCs/>
        </w:rPr>
        <w:t>Prunus</w:t>
      </w:r>
      <w:r w:rsidR="00951B7A" w:rsidRPr="007B288C">
        <w:rPr>
          <w:rFonts w:ascii="Calibri" w:hAnsi="Calibri" w:cs="Calibri"/>
        </w:rPr>
        <w:t xml:space="preserve"> and </w:t>
      </w:r>
      <w:r w:rsidR="00951B7A" w:rsidRPr="007B288C">
        <w:rPr>
          <w:rFonts w:ascii="Calibri" w:hAnsi="Calibri" w:cs="Calibri"/>
          <w:i/>
          <w:iCs/>
        </w:rPr>
        <w:t>Heteromeles</w:t>
      </w:r>
      <w:r w:rsidR="00951B7A" w:rsidRPr="007B288C">
        <w:rPr>
          <w:rFonts w:ascii="Calibri" w:hAnsi="Calibri" w:cs="Calibri"/>
        </w:rPr>
        <w:t xml:space="preserve"> (and often below our detection limit), </w:t>
      </w:r>
      <w:proofErr w:type="spellStart"/>
      <w:r w:rsidR="00951B7A" w:rsidRPr="007B288C">
        <w:rPr>
          <w:rFonts w:ascii="Calibri" w:hAnsi="Calibri" w:cs="Calibri"/>
        </w:rPr>
        <w:t>CNglc</w:t>
      </w:r>
      <w:proofErr w:type="spellEnd"/>
      <w:r w:rsidR="00951B7A" w:rsidRPr="007B288C">
        <w:rPr>
          <w:rFonts w:ascii="Calibri" w:hAnsi="Calibri" w:cs="Calibri"/>
        </w:rPr>
        <w:t xml:space="preserve"> analysis was restricted to the latter two species. </w:t>
      </w:r>
      <w:r w:rsidR="00D22554" w:rsidRPr="007B288C">
        <w:rPr>
          <w:rFonts w:ascii="Calibri" w:hAnsi="Calibri" w:cs="Calibri"/>
        </w:rPr>
        <w:t>Fixed covariates</w:t>
      </w:r>
      <w:r w:rsidR="00E75140" w:rsidRPr="007B288C">
        <w:rPr>
          <w:rFonts w:ascii="Calibri" w:hAnsi="Calibri" w:cs="Calibri"/>
        </w:rPr>
        <w:t xml:space="preserve"> that were included in each model </w:t>
      </w:r>
      <w:r w:rsidR="00481006" w:rsidRPr="007B288C">
        <w:rPr>
          <w:rFonts w:ascii="Calibri" w:hAnsi="Calibri" w:cs="Calibri"/>
        </w:rPr>
        <w:t xml:space="preserve">included </w:t>
      </w:r>
      <w:r w:rsidR="00D22554" w:rsidRPr="007B288C">
        <w:rPr>
          <w:rFonts w:ascii="Calibri" w:hAnsi="Calibri" w:cs="Calibri"/>
        </w:rPr>
        <w:t xml:space="preserve">site of collection, </w:t>
      </w:r>
      <w:r w:rsidR="00481006" w:rsidRPr="007B288C">
        <w:rPr>
          <w:rFonts w:ascii="Calibri" w:hAnsi="Calibri" w:cs="Calibri"/>
        </w:rPr>
        <w:t>canopy position (upper versus lower), north/south slope aspect, and east/west slope aspect. We considered including elevation and stem diameter (as a proxy for plant age) as covariates</w:t>
      </w:r>
      <w:r w:rsidR="003874C2" w:rsidRPr="007B288C">
        <w:rPr>
          <w:rFonts w:ascii="Calibri" w:hAnsi="Calibri" w:cs="Calibri"/>
        </w:rPr>
        <w:t xml:space="preserve">, though because of limited within-site and within-species variation in these measures, we </w:t>
      </w:r>
      <w:r w:rsidR="00951B7A" w:rsidRPr="007B288C">
        <w:rPr>
          <w:rFonts w:ascii="Calibri" w:hAnsi="Calibri" w:cs="Calibri"/>
        </w:rPr>
        <w:t>ultimately omitted</w:t>
      </w:r>
      <w:r w:rsidR="003874C2" w:rsidRPr="007B288C">
        <w:rPr>
          <w:rFonts w:ascii="Calibri" w:hAnsi="Calibri" w:cs="Calibri"/>
        </w:rPr>
        <w:t xml:space="preserve"> them from analyses. </w:t>
      </w:r>
    </w:p>
    <w:p w14:paraId="7063AEE1" w14:textId="1B386BD3" w:rsidR="003874C2" w:rsidRPr="007B288C" w:rsidRDefault="003874C2" w:rsidP="007B288C">
      <w:pPr>
        <w:spacing w:line="276" w:lineRule="auto"/>
        <w:jc w:val="both"/>
        <w:rPr>
          <w:rFonts w:ascii="Calibri" w:hAnsi="Calibri" w:cs="Calibri"/>
        </w:rPr>
      </w:pPr>
      <w:r w:rsidRPr="007B288C">
        <w:rPr>
          <w:rFonts w:ascii="Calibri" w:hAnsi="Calibri" w:cs="Calibri"/>
        </w:rPr>
        <w:tab/>
        <w:t xml:space="preserve">For each response variable, we started by fitting an overall model that included all samples collected </w:t>
      </w:r>
      <w:r w:rsidRPr="007B288C">
        <w:rPr>
          <w:rFonts w:ascii="Calibri" w:hAnsi="Calibri" w:cs="Calibri"/>
          <w:i/>
          <w:iCs/>
        </w:rPr>
        <w:t>in situ</w:t>
      </w:r>
      <w:r w:rsidRPr="007B288C">
        <w:rPr>
          <w:rFonts w:ascii="Calibri" w:hAnsi="Calibri" w:cs="Calibri"/>
        </w:rPr>
        <w:t xml:space="preserve"> across all species</w:t>
      </w:r>
      <w:r w:rsidR="00951B7A" w:rsidRPr="007B288C">
        <w:rPr>
          <w:rFonts w:ascii="Calibri" w:hAnsi="Calibri" w:cs="Calibri"/>
        </w:rPr>
        <w:t xml:space="preserve"> (n = 4096 leaves from 291 plants)</w:t>
      </w:r>
      <w:r w:rsidRPr="007B288C">
        <w:rPr>
          <w:rFonts w:ascii="Calibri" w:hAnsi="Calibri" w:cs="Calibri"/>
        </w:rPr>
        <w:t>. These models were of the form</w:t>
      </w:r>
      <w:r w:rsidR="00AC6B81" w:rsidRPr="007B288C">
        <w:rPr>
          <w:rFonts w:ascii="Calibri" w:hAnsi="Calibri" w:cs="Calibri"/>
        </w:rPr>
        <w:t xml:space="preserve"> (in lme4 syntax)</w:t>
      </w:r>
      <w:r w:rsidRPr="007B288C">
        <w:rPr>
          <w:rFonts w:ascii="Calibri" w:hAnsi="Calibri" w:cs="Calibri"/>
        </w:rPr>
        <w:t>:</w:t>
      </w:r>
    </w:p>
    <w:p w14:paraId="11A2AD29" w14:textId="77777777" w:rsidR="003874C2" w:rsidRPr="007B288C" w:rsidRDefault="003874C2" w:rsidP="007B288C">
      <w:pPr>
        <w:spacing w:line="276" w:lineRule="auto"/>
        <w:jc w:val="both"/>
        <w:rPr>
          <w:rFonts w:ascii="Calibri" w:hAnsi="Calibri" w:cs="Calibri"/>
        </w:rPr>
      </w:pPr>
    </w:p>
    <w:p w14:paraId="77AB835A" w14:textId="6B36E14A" w:rsidR="003874C2" w:rsidRPr="007B288C" w:rsidRDefault="003874C2" w:rsidP="007B288C">
      <w:pPr>
        <w:spacing w:line="276" w:lineRule="auto"/>
        <w:jc w:val="center"/>
        <w:rPr>
          <w:rFonts w:ascii="Calibri" w:hAnsi="Calibri" w:cs="Calibri"/>
          <w:b/>
          <w:bCs/>
          <w:i/>
          <w:iCs/>
        </w:rPr>
      </w:pPr>
      <w:r w:rsidRPr="007B288C">
        <w:rPr>
          <w:rFonts w:ascii="Calibri" w:hAnsi="Calibri" w:cs="Calibri"/>
          <w:b/>
          <w:bCs/>
          <w:i/>
          <w:iCs/>
        </w:rPr>
        <w:t>Response</w:t>
      </w:r>
      <w:r w:rsidR="00AC6B81" w:rsidRPr="007B288C">
        <w:rPr>
          <w:rFonts w:ascii="Calibri" w:hAnsi="Calibri" w:cs="Calibri"/>
          <w:b/>
          <w:bCs/>
          <w:i/>
          <w:iCs/>
        </w:rPr>
        <w:t xml:space="preserve"> variable</w:t>
      </w:r>
      <w:r w:rsidRPr="007B288C">
        <w:rPr>
          <w:rFonts w:ascii="Calibri" w:hAnsi="Calibri" w:cs="Calibri"/>
          <w:b/>
          <w:bCs/>
          <w:i/>
          <w:iCs/>
        </w:rPr>
        <w:t xml:space="preserve"> ~ IM + (</w:t>
      </w:r>
      <w:proofErr w:type="spellStart"/>
      <w:r w:rsidRPr="007B288C">
        <w:rPr>
          <w:rFonts w:ascii="Calibri" w:hAnsi="Calibri" w:cs="Calibri"/>
          <w:b/>
          <w:bCs/>
          <w:i/>
          <w:iCs/>
        </w:rPr>
        <w:t>IM|Species</w:t>
      </w:r>
      <w:proofErr w:type="spellEnd"/>
      <w:r w:rsidRPr="007B288C">
        <w:rPr>
          <w:rFonts w:ascii="Calibri" w:hAnsi="Calibri" w:cs="Calibri"/>
          <w:b/>
          <w:bCs/>
          <w:i/>
          <w:iCs/>
        </w:rPr>
        <w:t xml:space="preserve">) + </w:t>
      </w:r>
      <w:r w:rsidR="00C74155" w:rsidRPr="007B288C">
        <w:rPr>
          <w:rFonts w:ascii="Calibri" w:hAnsi="Calibri" w:cs="Calibri"/>
          <w:b/>
          <w:bCs/>
          <w:i/>
          <w:iCs/>
        </w:rPr>
        <w:t>covariates</w:t>
      </w:r>
      <w:r w:rsidRPr="007B288C">
        <w:rPr>
          <w:rFonts w:ascii="Calibri" w:hAnsi="Calibri" w:cs="Calibri"/>
          <w:b/>
          <w:bCs/>
          <w:i/>
          <w:iCs/>
        </w:rPr>
        <w:t xml:space="preserve"> + (1|</w:t>
      </w:r>
      <w:r w:rsidR="00A25A1F" w:rsidRPr="007B288C">
        <w:rPr>
          <w:rFonts w:ascii="Calibri" w:hAnsi="Calibri" w:cs="Calibri"/>
          <w:b/>
          <w:bCs/>
          <w:i/>
          <w:iCs/>
        </w:rPr>
        <w:t>Site/</w:t>
      </w:r>
      <w:r w:rsidRPr="007B288C">
        <w:rPr>
          <w:rFonts w:ascii="Calibri" w:hAnsi="Calibri" w:cs="Calibri"/>
          <w:b/>
          <w:bCs/>
          <w:i/>
          <w:iCs/>
        </w:rPr>
        <w:t>Plant.ID/Branch.ID)</w:t>
      </w:r>
    </w:p>
    <w:p w14:paraId="3A2FFAC2" w14:textId="5DB3BEB0" w:rsidR="003874C2" w:rsidRPr="007B288C" w:rsidRDefault="003874C2" w:rsidP="007B288C">
      <w:pPr>
        <w:spacing w:line="276" w:lineRule="auto"/>
        <w:jc w:val="center"/>
        <w:rPr>
          <w:rFonts w:ascii="Calibri" w:hAnsi="Calibri" w:cs="Calibri"/>
          <w:b/>
          <w:bCs/>
          <w:i/>
          <w:iCs/>
        </w:rPr>
      </w:pPr>
    </w:p>
    <w:p w14:paraId="7484B7E3" w14:textId="0C1985B0" w:rsidR="00B95CEE" w:rsidRPr="007B288C" w:rsidRDefault="003874C2" w:rsidP="007B288C">
      <w:pPr>
        <w:spacing w:line="276" w:lineRule="auto"/>
        <w:jc w:val="both"/>
        <w:rPr>
          <w:rFonts w:ascii="Calibri" w:hAnsi="Calibri" w:cs="Calibri"/>
        </w:rPr>
      </w:pPr>
      <w:r w:rsidRPr="007B288C">
        <w:rPr>
          <w:rFonts w:ascii="Calibri" w:hAnsi="Calibri" w:cs="Calibri"/>
        </w:rPr>
        <w:t>where IM corresponds to whether samples came from an island or mainland site</w:t>
      </w:r>
      <w:r w:rsidR="00C74155" w:rsidRPr="007B288C">
        <w:rPr>
          <w:rFonts w:ascii="Calibri" w:hAnsi="Calibri" w:cs="Calibri"/>
        </w:rPr>
        <w:t xml:space="preserve">. Plant species is included as a random intercept, with a random slope for island vs. mainland status to allow for </w:t>
      </w:r>
      <w:r w:rsidR="00C74155" w:rsidRPr="007B288C">
        <w:rPr>
          <w:rFonts w:ascii="Calibri" w:hAnsi="Calibri" w:cs="Calibri"/>
        </w:rPr>
        <w:lastRenderedPageBreak/>
        <w:t xml:space="preserve">variation in the magnitude of the island/mainland contrast across species. </w:t>
      </w:r>
      <w:r w:rsidR="00A25A1F" w:rsidRPr="007B288C">
        <w:rPr>
          <w:rFonts w:ascii="Calibri" w:hAnsi="Calibri" w:cs="Calibri"/>
        </w:rPr>
        <w:t>Collection site was included as a random intercept</w:t>
      </w:r>
      <w:r w:rsidR="00620D87" w:rsidRPr="007B288C">
        <w:rPr>
          <w:rFonts w:ascii="Calibri" w:hAnsi="Calibri" w:cs="Calibri"/>
        </w:rPr>
        <w:t>, with plant ID nested within site, and branch ID nested within plant ID</w:t>
      </w:r>
      <w:r w:rsidR="00C74155" w:rsidRPr="007B288C">
        <w:rPr>
          <w:rFonts w:ascii="Calibri" w:hAnsi="Calibri" w:cs="Calibri"/>
        </w:rPr>
        <w:t xml:space="preserve">. </w:t>
      </w:r>
      <w:r w:rsidR="00951B7A" w:rsidRPr="007B288C">
        <w:rPr>
          <w:rFonts w:ascii="Calibri" w:hAnsi="Calibri" w:cs="Calibri"/>
        </w:rPr>
        <w:t>Since specific leaf area was calculated by pooling leaves from within branches, the SLA model does not include a branch ID term. In these overall models</w:t>
      </w:r>
      <w:r w:rsidR="00C74155" w:rsidRPr="007B288C">
        <w:rPr>
          <w:rFonts w:ascii="Calibri" w:hAnsi="Calibri" w:cs="Calibri"/>
        </w:rPr>
        <w:t xml:space="preserve">, the primary contrast of interest is the fixed effect of island/mainland, which </w:t>
      </w:r>
      <w:r w:rsidR="00AC6B81" w:rsidRPr="007B288C">
        <w:rPr>
          <w:rFonts w:ascii="Calibri" w:hAnsi="Calibri" w:cs="Calibri"/>
        </w:rPr>
        <w:t>reflects the average</w:t>
      </w:r>
      <w:r w:rsidR="00951B7A" w:rsidRPr="007B288C">
        <w:rPr>
          <w:rFonts w:ascii="Calibri" w:hAnsi="Calibri" w:cs="Calibri"/>
        </w:rPr>
        <w:t xml:space="preserve"> </w:t>
      </w:r>
      <w:r w:rsidR="00AC6B81" w:rsidRPr="007B288C">
        <w:rPr>
          <w:rFonts w:ascii="Calibri" w:hAnsi="Calibri" w:cs="Calibri"/>
        </w:rPr>
        <w:t>of the five species-level island/mainland contrasts.</w:t>
      </w:r>
    </w:p>
    <w:p w14:paraId="767AB0EE" w14:textId="65F86B76" w:rsidR="00B95CEE" w:rsidRPr="007B288C" w:rsidRDefault="00B53FE4" w:rsidP="007B288C">
      <w:pPr>
        <w:spacing w:line="276" w:lineRule="auto"/>
        <w:jc w:val="both"/>
        <w:rPr>
          <w:rFonts w:ascii="Calibri" w:hAnsi="Calibri" w:cs="Calibri"/>
        </w:rPr>
      </w:pPr>
      <w:r w:rsidRPr="007B288C">
        <w:rPr>
          <w:rFonts w:ascii="Calibri" w:hAnsi="Calibri" w:cs="Calibri"/>
        </w:rPr>
        <w:tab/>
        <w:t xml:space="preserve">For two of the response variables (marginal spinescence, </w:t>
      </w:r>
      <w:proofErr w:type="spellStart"/>
      <w:r w:rsidRPr="007B288C">
        <w:rPr>
          <w:rFonts w:ascii="Calibri" w:hAnsi="Calibri" w:cs="Calibri"/>
        </w:rPr>
        <w:t>CNglc</w:t>
      </w:r>
      <w:proofErr w:type="spellEnd"/>
      <w:r w:rsidRPr="007B288C">
        <w:rPr>
          <w:rFonts w:ascii="Calibri" w:hAnsi="Calibri" w:cs="Calibri"/>
        </w:rPr>
        <w:t xml:space="preserve"> content), we included additional parameters based on </w:t>
      </w:r>
      <w:r w:rsidRPr="007B288C">
        <w:rPr>
          <w:rFonts w:ascii="Calibri" w:hAnsi="Calibri" w:cs="Calibri"/>
          <w:i/>
          <w:iCs/>
        </w:rPr>
        <w:t>a priori</w:t>
      </w:r>
      <w:r w:rsidRPr="007B288C">
        <w:rPr>
          <w:rFonts w:ascii="Calibri" w:hAnsi="Calibri" w:cs="Calibri"/>
        </w:rPr>
        <w:t xml:space="preserve"> hypotheses. In the model considering marginal spinescence, we included an interaction between island/mainland status and canopy position to allow for the degree of spinescence </w:t>
      </w:r>
      <w:proofErr w:type="spellStart"/>
      <w:r w:rsidRPr="007B288C">
        <w:rPr>
          <w:rFonts w:ascii="Calibri" w:hAnsi="Calibri" w:cs="Calibri"/>
        </w:rPr>
        <w:t>heteroblasty</w:t>
      </w:r>
      <w:proofErr w:type="spellEnd"/>
      <w:r w:rsidRPr="007B288C">
        <w:rPr>
          <w:rFonts w:ascii="Calibri" w:hAnsi="Calibri" w:cs="Calibri"/>
        </w:rPr>
        <w:t xml:space="preserve"> to vary across environments (e.g. Burns 2014). In the model considering </w:t>
      </w:r>
      <w:proofErr w:type="spellStart"/>
      <w:r w:rsidRPr="007B288C">
        <w:rPr>
          <w:rFonts w:ascii="Calibri" w:hAnsi="Calibri" w:cs="Calibri"/>
        </w:rPr>
        <w:t>CNglc</w:t>
      </w:r>
      <w:proofErr w:type="spellEnd"/>
      <w:r w:rsidRPr="007B288C">
        <w:rPr>
          <w:rFonts w:ascii="Calibri" w:hAnsi="Calibri" w:cs="Calibri"/>
        </w:rPr>
        <w:t xml:space="preserve"> content, we included a term for leaf age (old vs. young) based on our sampling scheme and predictions from optimal plant defense theory that younger leaf tissue should be more heavily defended against herbivores (Herms and Mattson 1992).</w:t>
      </w:r>
    </w:p>
    <w:p w14:paraId="1F73DC29" w14:textId="24A4958A" w:rsidR="00B95CEE" w:rsidRPr="007B288C" w:rsidRDefault="00AC6B81" w:rsidP="007B288C">
      <w:pPr>
        <w:spacing w:line="276" w:lineRule="auto"/>
        <w:jc w:val="both"/>
        <w:rPr>
          <w:rFonts w:ascii="Calibri" w:hAnsi="Calibri" w:cs="Calibri"/>
        </w:rPr>
      </w:pPr>
      <w:r w:rsidRPr="007B288C">
        <w:rPr>
          <w:rFonts w:ascii="Calibri" w:hAnsi="Calibri" w:cs="Calibri"/>
        </w:rPr>
        <w:tab/>
        <w:t xml:space="preserve">Next, to understand variation among species in the </w:t>
      </w:r>
      <w:r w:rsidR="00951B7A" w:rsidRPr="007B288C">
        <w:rPr>
          <w:rFonts w:ascii="Calibri" w:hAnsi="Calibri" w:cs="Calibri"/>
        </w:rPr>
        <w:t>degree of island/mainland trait divergence, we ran separate models for each species that were identical to</w:t>
      </w:r>
      <w:r w:rsidR="00696AC0" w:rsidRPr="007B288C">
        <w:rPr>
          <w:rFonts w:ascii="Calibri" w:hAnsi="Calibri" w:cs="Calibri"/>
        </w:rPr>
        <w:t xml:space="preserve"> the</w:t>
      </w:r>
      <w:r w:rsidR="00951B7A" w:rsidRPr="007B288C">
        <w:rPr>
          <w:rFonts w:ascii="Calibri" w:hAnsi="Calibri" w:cs="Calibri"/>
        </w:rPr>
        <w:t xml:space="preserve"> model</w:t>
      </w:r>
      <w:r w:rsidR="00696AC0" w:rsidRPr="007B288C">
        <w:rPr>
          <w:rFonts w:ascii="Calibri" w:hAnsi="Calibri" w:cs="Calibri"/>
        </w:rPr>
        <w:t>s</w:t>
      </w:r>
      <w:r w:rsidR="00951B7A" w:rsidRPr="007B288C">
        <w:rPr>
          <w:rFonts w:ascii="Calibri" w:hAnsi="Calibri" w:cs="Calibri"/>
        </w:rPr>
        <w:t xml:space="preserve"> specified above, but without the (</w:t>
      </w:r>
      <w:proofErr w:type="spellStart"/>
      <w:r w:rsidR="00951B7A" w:rsidRPr="007B288C">
        <w:rPr>
          <w:rFonts w:ascii="Calibri" w:hAnsi="Calibri" w:cs="Calibri"/>
        </w:rPr>
        <w:t>IM|Species</w:t>
      </w:r>
      <w:proofErr w:type="spellEnd"/>
      <w:r w:rsidR="00951B7A" w:rsidRPr="007B288C">
        <w:rPr>
          <w:rFonts w:ascii="Calibri" w:hAnsi="Calibri" w:cs="Calibri"/>
        </w:rPr>
        <w:t xml:space="preserve">) term. </w:t>
      </w:r>
      <w:r w:rsidR="00696AC0" w:rsidRPr="007B288C">
        <w:rPr>
          <w:rFonts w:ascii="Calibri" w:hAnsi="Calibri" w:cs="Calibri"/>
        </w:rPr>
        <w:t xml:space="preserve">These models allowed us to generate species-specific estimates of the island/mainland effect, which </w:t>
      </w:r>
      <w:r w:rsidR="00731FDF">
        <w:rPr>
          <w:rFonts w:ascii="Calibri" w:hAnsi="Calibri" w:cs="Calibri"/>
        </w:rPr>
        <w:t>are of interest in part due to</w:t>
      </w:r>
      <w:r w:rsidR="00696AC0" w:rsidRPr="007B288C">
        <w:rPr>
          <w:rFonts w:ascii="Calibri" w:hAnsi="Calibri" w:cs="Calibri"/>
        </w:rPr>
        <w:t xml:space="preserve"> the heterogeneity in degree of evolutionary divergence among our taxonomic pairs.</w:t>
      </w:r>
      <w:r w:rsidR="00F225AE" w:rsidRPr="007B288C">
        <w:rPr>
          <w:rFonts w:ascii="Calibri" w:hAnsi="Calibri" w:cs="Calibri"/>
        </w:rPr>
        <w:t xml:space="preserve"> We report both the overall models and the species-level models together for each response variable for comparison.</w:t>
      </w:r>
    </w:p>
    <w:p w14:paraId="3E29948B" w14:textId="3509FDB4" w:rsidR="00696AC0" w:rsidRPr="007B288C" w:rsidRDefault="00696AC0" w:rsidP="007B288C">
      <w:pPr>
        <w:spacing w:line="276" w:lineRule="auto"/>
        <w:jc w:val="both"/>
        <w:rPr>
          <w:rFonts w:ascii="Calibri" w:hAnsi="Calibri" w:cs="Calibri"/>
        </w:rPr>
      </w:pPr>
      <w:r w:rsidRPr="007B288C">
        <w:rPr>
          <w:rFonts w:ascii="Calibri" w:hAnsi="Calibri" w:cs="Calibri"/>
        </w:rPr>
        <w:tab/>
        <w:t>To test for genetically based differen</w:t>
      </w:r>
      <w:r w:rsidR="00243C15" w:rsidRPr="007B288C">
        <w:rPr>
          <w:rFonts w:ascii="Calibri" w:hAnsi="Calibri" w:cs="Calibri"/>
        </w:rPr>
        <w:t>ces</w:t>
      </w:r>
      <w:r w:rsidRPr="007B288C">
        <w:rPr>
          <w:rFonts w:ascii="Calibri" w:hAnsi="Calibri" w:cs="Calibri"/>
        </w:rPr>
        <w:t xml:space="preserve"> in trait values, we analyzed samples collected from common garden samples</w:t>
      </w:r>
      <w:r w:rsidR="00243C15" w:rsidRPr="007B288C">
        <w:rPr>
          <w:rFonts w:ascii="Calibri" w:hAnsi="Calibri" w:cs="Calibri"/>
        </w:rPr>
        <w:t xml:space="preserve"> in a separate set of linear mixed models</w:t>
      </w:r>
      <w:r w:rsidRPr="007B288C">
        <w:rPr>
          <w:rFonts w:ascii="Calibri" w:hAnsi="Calibri" w:cs="Calibri"/>
        </w:rPr>
        <w:t>. These models were similar to those described above</w:t>
      </w:r>
      <w:r w:rsidR="00243C15" w:rsidRPr="007B288C">
        <w:rPr>
          <w:rFonts w:ascii="Calibri" w:hAnsi="Calibri" w:cs="Calibri"/>
        </w:rPr>
        <w:t xml:space="preserve"> and were of the form:</w:t>
      </w:r>
    </w:p>
    <w:p w14:paraId="18117C14" w14:textId="71D1C209" w:rsidR="00243C15" w:rsidRPr="007B288C" w:rsidRDefault="00243C15" w:rsidP="007B288C">
      <w:pPr>
        <w:spacing w:line="276" w:lineRule="auto"/>
        <w:jc w:val="both"/>
        <w:rPr>
          <w:rFonts w:ascii="Calibri" w:hAnsi="Calibri" w:cs="Calibri"/>
        </w:rPr>
      </w:pPr>
    </w:p>
    <w:p w14:paraId="170DCB02" w14:textId="3A72C961" w:rsidR="00243C15" w:rsidRPr="007B288C" w:rsidRDefault="00243C15" w:rsidP="007B288C">
      <w:pPr>
        <w:spacing w:line="276" w:lineRule="auto"/>
        <w:jc w:val="center"/>
        <w:rPr>
          <w:rFonts w:ascii="Calibri" w:hAnsi="Calibri" w:cs="Calibri"/>
          <w:b/>
          <w:bCs/>
          <w:i/>
          <w:iCs/>
        </w:rPr>
      </w:pPr>
      <w:r w:rsidRPr="007B288C">
        <w:rPr>
          <w:rFonts w:ascii="Calibri" w:hAnsi="Calibri" w:cs="Calibri"/>
          <w:b/>
          <w:bCs/>
          <w:i/>
          <w:iCs/>
        </w:rPr>
        <w:t>Response variable ~ Source.IM + (</w:t>
      </w:r>
      <w:proofErr w:type="spellStart"/>
      <w:r w:rsidRPr="007B288C">
        <w:rPr>
          <w:rFonts w:ascii="Calibri" w:hAnsi="Calibri" w:cs="Calibri"/>
          <w:b/>
          <w:bCs/>
          <w:i/>
          <w:iCs/>
        </w:rPr>
        <w:t>Source.IM|Species</w:t>
      </w:r>
      <w:proofErr w:type="spellEnd"/>
      <w:r w:rsidRPr="007B288C">
        <w:rPr>
          <w:rFonts w:ascii="Calibri" w:hAnsi="Calibri" w:cs="Calibri"/>
          <w:b/>
          <w:bCs/>
          <w:i/>
          <w:iCs/>
        </w:rPr>
        <w:t>) + covariates</w:t>
      </w:r>
      <w:r w:rsidR="00620D87" w:rsidRPr="007B288C">
        <w:rPr>
          <w:rFonts w:ascii="Calibri" w:hAnsi="Calibri" w:cs="Calibri"/>
          <w:b/>
          <w:bCs/>
          <w:i/>
          <w:iCs/>
        </w:rPr>
        <w:t xml:space="preserve"> +</w:t>
      </w:r>
      <w:r w:rsidRPr="007B288C">
        <w:rPr>
          <w:rFonts w:ascii="Calibri" w:hAnsi="Calibri" w:cs="Calibri"/>
          <w:b/>
          <w:bCs/>
          <w:i/>
          <w:iCs/>
        </w:rPr>
        <w:t xml:space="preserve"> (1|Plant.ID/Branch.ID)</w:t>
      </w:r>
    </w:p>
    <w:p w14:paraId="1A445AD8" w14:textId="4B5DCA3D" w:rsidR="00243C15" w:rsidRPr="007B288C" w:rsidRDefault="00243C15" w:rsidP="007B288C">
      <w:pPr>
        <w:spacing w:line="276" w:lineRule="auto"/>
        <w:jc w:val="center"/>
        <w:rPr>
          <w:rFonts w:ascii="Calibri" w:hAnsi="Calibri" w:cs="Calibri"/>
          <w:b/>
          <w:bCs/>
          <w:i/>
          <w:iCs/>
        </w:rPr>
      </w:pPr>
    </w:p>
    <w:p w14:paraId="1D6156EF" w14:textId="566DC7D1" w:rsidR="00B95CEE" w:rsidRPr="007B288C" w:rsidRDefault="00243C15" w:rsidP="007B288C">
      <w:pPr>
        <w:spacing w:line="276" w:lineRule="auto"/>
        <w:jc w:val="both"/>
        <w:rPr>
          <w:rFonts w:ascii="Calibri" w:hAnsi="Calibri" w:cs="Calibri"/>
        </w:rPr>
      </w:pPr>
      <w:r w:rsidRPr="007B288C">
        <w:rPr>
          <w:rFonts w:ascii="Calibri" w:hAnsi="Calibri" w:cs="Calibri"/>
        </w:rPr>
        <w:t xml:space="preserve">where Source.IM refers to whether the plants’ original provenance was an island or mainland location. </w:t>
      </w:r>
      <w:r w:rsidR="00DE1795" w:rsidRPr="007B288C">
        <w:rPr>
          <w:rFonts w:ascii="Calibri" w:hAnsi="Calibri" w:cs="Calibri"/>
        </w:rPr>
        <w:t xml:space="preserve">As above, we also </w:t>
      </w:r>
      <w:r w:rsidR="00F225AE" w:rsidRPr="007B288C">
        <w:rPr>
          <w:rFonts w:ascii="Calibri" w:hAnsi="Calibri" w:cs="Calibri"/>
        </w:rPr>
        <w:t xml:space="preserve">separately </w:t>
      </w:r>
      <w:r w:rsidR="00DE1795" w:rsidRPr="007B288C">
        <w:rPr>
          <w:rFonts w:ascii="Calibri" w:hAnsi="Calibri" w:cs="Calibri"/>
        </w:rPr>
        <w:t>generated species-specific estimates of the island/mainland effect for samples collect</w:t>
      </w:r>
      <w:r w:rsidR="00F225AE" w:rsidRPr="007B288C">
        <w:rPr>
          <w:rFonts w:ascii="Calibri" w:hAnsi="Calibri" w:cs="Calibri"/>
        </w:rPr>
        <w:t>ed</w:t>
      </w:r>
      <w:r w:rsidR="00DE1795" w:rsidRPr="007B288C">
        <w:rPr>
          <w:rFonts w:ascii="Calibri" w:hAnsi="Calibri" w:cs="Calibri"/>
        </w:rPr>
        <w:t xml:space="preserve"> from common garden locations.</w:t>
      </w:r>
      <w:r w:rsidR="00EC24F3">
        <w:rPr>
          <w:rFonts w:ascii="Calibri" w:hAnsi="Calibri" w:cs="Calibri"/>
        </w:rPr>
        <w:t xml:space="preserve"> To compare the magnitude of insularity effects across plants sampled </w:t>
      </w:r>
      <w:r w:rsidR="00EC24F3" w:rsidRPr="00EC24F3">
        <w:rPr>
          <w:rFonts w:ascii="Calibri" w:hAnsi="Calibri" w:cs="Calibri"/>
          <w:i/>
          <w:iCs/>
        </w:rPr>
        <w:t>in situ</w:t>
      </w:r>
      <w:r w:rsidR="00EC24F3">
        <w:rPr>
          <w:rFonts w:ascii="Calibri" w:hAnsi="Calibri" w:cs="Calibri"/>
        </w:rPr>
        <w:t xml:space="preserve"> versus from common gardens, we calculated effect sizes (Cohen’s D) </w:t>
      </w:r>
      <w:r w:rsidR="004C6FDB">
        <w:rPr>
          <w:rFonts w:ascii="Calibri" w:hAnsi="Calibri" w:cs="Calibri"/>
        </w:rPr>
        <w:t xml:space="preserve">for each trait </w:t>
      </w:r>
      <w:r w:rsidR="004C6FDB" w:rsidRPr="004C6FDB">
        <w:rPr>
          <w:rFonts w:ascii="Calibri" w:hAnsi="Calibri" w:cs="Calibri"/>
          <w:i/>
          <w:iCs/>
        </w:rPr>
        <w:t>x</w:t>
      </w:r>
      <w:r w:rsidR="004C6FDB">
        <w:rPr>
          <w:rFonts w:ascii="Calibri" w:hAnsi="Calibri" w:cs="Calibri"/>
        </w:rPr>
        <w:t xml:space="preserve"> species combination using the effectsize package (Ben-Schahar et al. 2020).</w:t>
      </w:r>
    </w:p>
    <w:p w14:paraId="4AEC8B19" w14:textId="0FAAA539" w:rsidR="00B95CEE" w:rsidRPr="007B288C" w:rsidRDefault="00DE1795" w:rsidP="007B288C">
      <w:pPr>
        <w:spacing w:line="276" w:lineRule="auto"/>
        <w:jc w:val="both"/>
        <w:rPr>
          <w:rFonts w:ascii="Calibri" w:hAnsi="Calibri" w:cs="Calibri"/>
        </w:rPr>
      </w:pPr>
      <w:r w:rsidRPr="007B288C">
        <w:rPr>
          <w:rFonts w:ascii="Calibri" w:hAnsi="Calibri" w:cs="Calibri"/>
        </w:rPr>
        <w:tab/>
        <w:t xml:space="preserve">Finally, to </w:t>
      </w:r>
      <w:r w:rsidR="00F225AE" w:rsidRPr="007B288C">
        <w:rPr>
          <w:rFonts w:ascii="Calibri" w:hAnsi="Calibri" w:cs="Calibri"/>
        </w:rPr>
        <w:t xml:space="preserve">test for the effect of access to introduced herbivores on Catalina Island, we analyzed all trait data from Catalina and included a term to account for whether samples came from inside versus outside of an herbivore exclosure. </w:t>
      </w:r>
    </w:p>
    <w:p w14:paraId="29A12400" w14:textId="40219D50" w:rsidR="00CA79D3" w:rsidRDefault="00F225AE" w:rsidP="007B288C">
      <w:pPr>
        <w:spacing w:line="276" w:lineRule="auto"/>
        <w:jc w:val="both"/>
        <w:rPr>
          <w:rFonts w:ascii="Calibri" w:hAnsi="Calibri" w:cs="Calibri"/>
        </w:rPr>
      </w:pPr>
      <w:r w:rsidRPr="007B288C">
        <w:rPr>
          <w:rFonts w:ascii="Calibri" w:hAnsi="Calibri" w:cs="Calibri"/>
        </w:rPr>
        <w:tab/>
        <w:t xml:space="preserve">For all models evaluated, their </w:t>
      </w:r>
      <w:r w:rsidR="00731FDF">
        <w:rPr>
          <w:rFonts w:ascii="Calibri" w:hAnsi="Calibri" w:cs="Calibri"/>
        </w:rPr>
        <w:t xml:space="preserve">summary </w:t>
      </w:r>
      <w:r w:rsidRPr="007B288C">
        <w:rPr>
          <w:rFonts w:ascii="Calibri" w:hAnsi="Calibri" w:cs="Calibri"/>
        </w:rPr>
        <w:t xml:space="preserve">output was generated using the lmerTest package (Kuznetsova et al. 2017), which gives approximate degree of freedom and p-value calculations. </w:t>
      </w:r>
      <w:r w:rsidR="003534AF" w:rsidRPr="007B288C">
        <w:rPr>
          <w:rFonts w:ascii="Calibri" w:hAnsi="Calibri" w:cs="Calibri"/>
        </w:rPr>
        <w:t xml:space="preserve">Comparisons across factor levels were generated using emmeans version 1.5.3 (Lenth 2020). </w:t>
      </w:r>
      <w:r w:rsidRPr="007B288C">
        <w:rPr>
          <w:rFonts w:ascii="Calibri" w:hAnsi="Calibri" w:cs="Calibri"/>
        </w:rPr>
        <w:t xml:space="preserve">Raw data were plotted using ggplot2 (Wickham 2016). </w:t>
      </w:r>
    </w:p>
    <w:p w14:paraId="649CD675" w14:textId="77777777" w:rsidR="00902DFF" w:rsidRPr="007B288C" w:rsidRDefault="00902DFF" w:rsidP="007B288C">
      <w:pPr>
        <w:spacing w:line="276" w:lineRule="auto"/>
        <w:jc w:val="both"/>
        <w:rPr>
          <w:rFonts w:ascii="Calibri" w:hAnsi="Calibri" w:cs="Calibri"/>
        </w:rPr>
      </w:pPr>
    </w:p>
    <w:p w14:paraId="5DE4C942" w14:textId="45C4FA1C" w:rsidR="00CA79D3" w:rsidRPr="007B288C" w:rsidRDefault="00620D87" w:rsidP="007B288C">
      <w:pPr>
        <w:spacing w:line="276" w:lineRule="auto"/>
        <w:jc w:val="center"/>
        <w:rPr>
          <w:rFonts w:ascii="Calibri" w:hAnsi="Calibri" w:cs="Calibri"/>
          <w:u w:val="single"/>
        </w:rPr>
      </w:pPr>
      <w:r w:rsidRPr="007B288C">
        <w:rPr>
          <w:rFonts w:ascii="Calibri" w:hAnsi="Calibri" w:cs="Calibri"/>
          <w:u w:val="single"/>
        </w:rPr>
        <w:t>Study 2:</w:t>
      </w:r>
      <w:r w:rsidRPr="007B288C">
        <w:rPr>
          <w:rFonts w:ascii="Calibri" w:hAnsi="Calibri" w:cs="Calibri"/>
          <w:i/>
          <w:iCs/>
          <w:u w:val="single"/>
        </w:rPr>
        <w:t xml:space="preserve"> </w:t>
      </w:r>
      <w:r w:rsidR="00CA79D3" w:rsidRPr="007B288C">
        <w:rPr>
          <w:rFonts w:ascii="Calibri" w:hAnsi="Calibri" w:cs="Calibri"/>
          <w:i/>
          <w:iCs/>
          <w:u w:val="single"/>
        </w:rPr>
        <w:t>Stachys bullata</w:t>
      </w:r>
      <w:r w:rsidR="00CA79D3" w:rsidRPr="007B288C">
        <w:rPr>
          <w:rFonts w:ascii="Calibri" w:hAnsi="Calibri" w:cs="Calibri"/>
          <w:u w:val="single"/>
        </w:rPr>
        <w:t xml:space="preserve"> – background</w:t>
      </w:r>
    </w:p>
    <w:p w14:paraId="22BFE47B" w14:textId="36AD06CB" w:rsidR="00F225AE" w:rsidRPr="007B288C" w:rsidRDefault="00F225AE" w:rsidP="007B288C">
      <w:pPr>
        <w:spacing w:line="276" w:lineRule="auto"/>
        <w:jc w:val="both"/>
        <w:rPr>
          <w:rFonts w:ascii="Calibri" w:hAnsi="Calibri" w:cs="Calibri"/>
        </w:rPr>
      </w:pPr>
    </w:p>
    <w:p w14:paraId="26EA77DC" w14:textId="69D1E0D7" w:rsidR="00F225AE" w:rsidRPr="007B288C" w:rsidRDefault="00F225AE" w:rsidP="007B288C">
      <w:pPr>
        <w:spacing w:line="276" w:lineRule="auto"/>
        <w:jc w:val="both"/>
        <w:rPr>
          <w:rFonts w:ascii="Calibri" w:hAnsi="Calibri" w:cs="Calibri"/>
        </w:rPr>
      </w:pPr>
      <w:r w:rsidRPr="007B288C">
        <w:rPr>
          <w:rFonts w:ascii="Calibri" w:hAnsi="Calibri" w:cs="Calibri"/>
        </w:rPr>
        <w:tab/>
      </w:r>
      <w:r w:rsidRPr="007B288C">
        <w:rPr>
          <w:rFonts w:ascii="Calibri" w:hAnsi="Calibri" w:cs="Calibri"/>
          <w:i/>
          <w:iCs/>
        </w:rPr>
        <w:t>Stachys bullata</w:t>
      </w:r>
      <w:r w:rsidRPr="007B288C">
        <w:rPr>
          <w:rFonts w:ascii="Calibri" w:hAnsi="Calibri" w:cs="Calibri"/>
        </w:rPr>
        <w:t xml:space="preserve"> </w:t>
      </w:r>
      <w:r w:rsidR="00AA20FC" w:rsidRPr="007B288C">
        <w:rPr>
          <w:rFonts w:ascii="Calibri" w:hAnsi="Calibri" w:cs="Calibri"/>
        </w:rPr>
        <w:t xml:space="preserve">(Lamiaceae) </w:t>
      </w:r>
      <w:r w:rsidRPr="007B288C">
        <w:rPr>
          <w:rFonts w:ascii="Calibri" w:hAnsi="Calibri" w:cs="Calibri"/>
        </w:rPr>
        <w:t xml:space="preserve">is a perennial herbaceous plant that </w:t>
      </w:r>
      <w:r w:rsidR="00AA20FC" w:rsidRPr="007B288C">
        <w:rPr>
          <w:rFonts w:ascii="Calibri" w:hAnsi="Calibri" w:cs="Calibri"/>
        </w:rPr>
        <w:t xml:space="preserve">occurs in coastal California from approximately Orange County to the San Francisco Bay Area, with populations </w:t>
      </w:r>
      <w:r w:rsidR="00143795" w:rsidRPr="007B288C">
        <w:rPr>
          <w:rFonts w:ascii="Calibri" w:hAnsi="Calibri" w:cs="Calibri"/>
        </w:rPr>
        <w:t>present</w:t>
      </w:r>
      <w:r w:rsidR="00AA20FC" w:rsidRPr="007B288C">
        <w:rPr>
          <w:rFonts w:ascii="Calibri" w:hAnsi="Calibri" w:cs="Calibri"/>
        </w:rPr>
        <w:t xml:space="preserve"> on Santa Cruz, Santa Rosa, and Anacapa Islands. It reproduces both clonally </w:t>
      </w:r>
      <w:r w:rsidR="00143795" w:rsidRPr="007B288C">
        <w:rPr>
          <w:rFonts w:ascii="Calibri" w:hAnsi="Calibri" w:cs="Calibri"/>
        </w:rPr>
        <w:t>via</w:t>
      </w:r>
      <w:r w:rsidR="00AA20FC" w:rsidRPr="007B288C">
        <w:rPr>
          <w:rFonts w:ascii="Calibri" w:hAnsi="Calibri" w:cs="Calibri"/>
        </w:rPr>
        <w:t xml:space="preserve"> rhizomes</w:t>
      </w:r>
      <w:r w:rsidR="00143795" w:rsidRPr="007B288C">
        <w:rPr>
          <w:rFonts w:ascii="Calibri" w:hAnsi="Calibri" w:cs="Calibri"/>
        </w:rPr>
        <w:t xml:space="preserve"> </w:t>
      </w:r>
      <w:r w:rsidR="00AA20FC" w:rsidRPr="007B288C">
        <w:rPr>
          <w:rFonts w:ascii="Calibri" w:hAnsi="Calibri" w:cs="Calibri"/>
        </w:rPr>
        <w:t xml:space="preserve">and sexually and is described as </w:t>
      </w:r>
      <w:r w:rsidR="00143795" w:rsidRPr="007B288C">
        <w:rPr>
          <w:rFonts w:ascii="Calibri" w:hAnsi="Calibri" w:cs="Calibri"/>
        </w:rPr>
        <w:t xml:space="preserve">being </w:t>
      </w:r>
      <w:r w:rsidR="00AA20FC" w:rsidRPr="007B288C">
        <w:rPr>
          <w:rFonts w:ascii="Calibri" w:hAnsi="Calibri" w:cs="Calibri"/>
        </w:rPr>
        <w:t>glandular</w:t>
      </w:r>
      <w:r w:rsidR="00143795" w:rsidRPr="007B288C">
        <w:rPr>
          <w:rFonts w:ascii="Calibri" w:hAnsi="Calibri" w:cs="Calibri"/>
        </w:rPr>
        <w:t>, with aromatic foliage that is characteristic of many plants in the Lamiaceae</w:t>
      </w:r>
      <w:r w:rsidR="00AA20FC" w:rsidRPr="007B288C">
        <w:rPr>
          <w:rFonts w:ascii="Calibri" w:hAnsi="Calibri" w:cs="Calibri"/>
        </w:rPr>
        <w:t>. However, island populations have been noted to have non-aromatic foliage as well as larger leaves and flowers than their mainland relatives (Junak et al. 1995)</w:t>
      </w:r>
      <w:r w:rsidR="00143795" w:rsidRPr="007B288C">
        <w:rPr>
          <w:rFonts w:ascii="Calibri" w:hAnsi="Calibri" w:cs="Calibri"/>
        </w:rPr>
        <w:t>, and densities of glandular trichomes appear to be much lower on island plants (</w:t>
      </w:r>
      <w:r w:rsidR="00D83E9F">
        <w:rPr>
          <w:rFonts w:ascii="Calibri" w:hAnsi="Calibri" w:cs="Calibri"/>
        </w:rPr>
        <w:t>Fig.</w:t>
      </w:r>
      <w:r w:rsidR="000C4190" w:rsidRPr="007B288C">
        <w:rPr>
          <w:rFonts w:ascii="Calibri" w:hAnsi="Calibri" w:cs="Calibri"/>
        </w:rPr>
        <w:t xml:space="preserve"> </w:t>
      </w:r>
      <w:r w:rsidR="00731FDF">
        <w:rPr>
          <w:rFonts w:ascii="Calibri" w:hAnsi="Calibri" w:cs="Calibri"/>
        </w:rPr>
        <w:t>2</w:t>
      </w:r>
      <w:r w:rsidR="000C4190" w:rsidRPr="007B288C">
        <w:rPr>
          <w:rFonts w:ascii="Calibri" w:hAnsi="Calibri" w:cs="Calibri"/>
        </w:rPr>
        <w:t>C</w:t>
      </w:r>
      <w:r w:rsidR="00143795" w:rsidRPr="007B288C">
        <w:rPr>
          <w:rFonts w:ascii="Calibri" w:hAnsi="Calibri" w:cs="Calibri"/>
        </w:rPr>
        <w:t>).</w:t>
      </w:r>
    </w:p>
    <w:p w14:paraId="7F84D797" w14:textId="597BB963" w:rsidR="00143795" w:rsidRPr="007B288C" w:rsidRDefault="00143795" w:rsidP="007B288C">
      <w:pPr>
        <w:spacing w:line="276" w:lineRule="auto"/>
        <w:jc w:val="both"/>
        <w:rPr>
          <w:rFonts w:ascii="Calibri" w:hAnsi="Calibri" w:cs="Calibri"/>
        </w:rPr>
      </w:pPr>
      <w:r w:rsidRPr="007B288C">
        <w:rPr>
          <w:rFonts w:ascii="Calibri" w:hAnsi="Calibri" w:cs="Calibri"/>
        </w:rPr>
        <w:tab/>
      </w:r>
    </w:p>
    <w:p w14:paraId="7A83FB5B" w14:textId="4C949BEA" w:rsidR="00143795" w:rsidRPr="007B288C" w:rsidRDefault="00620D87" w:rsidP="007B288C">
      <w:pPr>
        <w:spacing w:line="276" w:lineRule="auto"/>
        <w:jc w:val="center"/>
        <w:rPr>
          <w:rFonts w:ascii="Calibri" w:hAnsi="Calibri" w:cs="Calibri"/>
          <w:u w:val="single"/>
        </w:rPr>
      </w:pPr>
      <w:r w:rsidRPr="007B288C">
        <w:rPr>
          <w:rFonts w:ascii="Calibri" w:hAnsi="Calibri" w:cs="Calibri"/>
          <w:u w:val="single"/>
        </w:rPr>
        <w:t xml:space="preserve">Study 2: </w:t>
      </w:r>
      <w:r w:rsidR="00143795" w:rsidRPr="007B288C">
        <w:rPr>
          <w:rFonts w:ascii="Calibri" w:hAnsi="Calibri" w:cs="Calibri"/>
          <w:i/>
          <w:iCs/>
          <w:u w:val="single"/>
        </w:rPr>
        <w:t>Stachys bullata</w:t>
      </w:r>
      <w:r w:rsidR="00143795" w:rsidRPr="007B288C">
        <w:rPr>
          <w:rFonts w:ascii="Calibri" w:hAnsi="Calibri" w:cs="Calibri"/>
          <w:u w:val="single"/>
        </w:rPr>
        <w:t xml:space="preserve"> common garden experiment</w:t>
      </w:r>
    </w:p>
    <w:p w14:paraId="385AED0B" w14:textId="134489C7" w:rsidR="00143795" w:rsidRPr="007B288C" w:rsidRDefault="00143795" w:rsidP="007B288C">
      <w:pPr>
        <w:spacing w:line="276" w:lineRule="auto"/>
        <w:jc w:val="both"/>
        <w:rPr>
          <w:rFonts w:ascii="Calibri" w:hAnsi="Calibri" w:cs="Calibri"/>
        </w:rPr>
      </w:pPr>
    </w:p>
    <w:p w14:paraId="2400B291" w14:textId="79075A0F" w:rsidR="00805E6C" w:rsidRPr="007B288C" w:rsidRDefault="00143795" w:rsidP="007B288C">
      <w:pPr>
        <w:spacing w:line="276" w:lineRule="auto"/>
        <w:jc w:val="both"/>
        <w:rPr>
          <w:rFonts w:ascii="Calibri" w:hAnsi="Calibri" w:cs="Calibri"/>
        </w:rPr>
      </w:pPr>
      <w:r w:rsidRPr="007B288C">
        <w:rPr>
          <w:rFonts w:ascii="Calibri" w:hAnsi="Calibri" w:cs="Calibri"/>
        </w:rPr>
        <w:tab/>
        <w:t xml:space="preserve">To determine whether the </w:t>
      </w:r>
      <w:r w:rsidR="00805E6C" w:rsidRPr="007B288C">
        <w:rPr>
          <w:rFonts w:ascii="Calibri" w:hAnsi="Calibri" w:cs="Calibri"/>
        </w:rPr>
        <w:t xml:space="preserve">reduction in aromaticity is environmentally or genetically determined, we set up a multi-year common garden experiment where we grew island and mainland </w:t>
      </w:r>
      <w:r w:rsidR="00805E6C" w:rsidRPr="007B288C">
        <w:rPr>
          <w:rFonts w:ascii="Calibri" w:hAnsi="Calibri" w:cs="Calibri"/>
          <w:i/>
          <w:iCs/>
        </w:rPr>
        <w:t>S. bullata</w:t>
      </w:r>
      <w:r w:rsidR="00805E6C" w:rsidRPr="007B288C">
        <w:rPr>
          <w:rFonts w:ascii="Calibri" w:hAnsi="Calibri" w:cs="Calibri"/>
        </w:rPr>
        <w:t xml:space="preserve"> genotypes together at the Santa Barbara Botanic Garden</w:t>
      </w:r>
      <w:r w:rsidR="000C4190" w:rsidRPr="007B288C">
        <w:rPr>
          <w:rFonts w:ascii="Calibri" w:hAnsi="Calibri" w:cs="Calibri"/>
        </w:rPr>
        <w:t xml:space="preserve"> (SBBG)</w:t>
      </w:r>
      <w:r w:rsidR="00805E6C" w:rsidRPr="007B288C">
        <w:rPr>
          <w:rFonts w:ascii="Calibri" w:hAnsi="Calibri" w:cs="Calibri"/>
        </w:rPr>
        <w:t>. Plants were collected in the field in late 2015 from two island (Santa Cruz, Santa Rosa) and four mainland locations (</w:t>
      </w:r>
      <w:r w:rsidR="00D83E9F">
        <w:rPr>
          <w:rFonts w:ascii="Calibri" w:hAnsi="Calibri" w:cs="Calibri"/>
        </w:rPr>
        <w:t>Fig.</w:t>
      </w:r>
      <w:r w:rsidR="00805E6C" w:rsidRPr="007B288C">
        <w:rPr>
          <w:rFonts w:ascii="Calibri" w:hAnsi="Calibri" w:cs="Calibri"/>
        </w:rPr>
        <w:t xml:space="preserve"> </w:t>
      </w:r>
      <w:r w:rsidR="002368F8">
        <w:rPr>
          <w:rFonts w:ascii="Calibri" w:hAnsi="Calibri" w:cs="Calibri"/>
        </w:rPr>
        <w:t>2</w:t>
      </w:r>
      <w:r w:rsidR="00805E6C" w:rsidRPr="007B288C">
        <w:rPr>
          <w:rFonts w:ascii="Calibri" w:hAnsi="Calibri" w:cs="Calibri"/>
        </w:rPr>
        <w:t>A) as rhizomes, which were transported to UC Davis and shallowly planted in potting mix. Plants were grown in 1 gallon pots for approximately three months and were then split into clonal replicates that were grown in their own 1 gallon pots. In total, we collected 44 S</w:t>
      </w:r>
      <w:r w:rsidR="00805E6C" w:rsidRPr="007B288C">
        <w:rPr>
          <w:rFonts w:ascii="Calibri" w:hAnsi="Calibri" w:cs="Calibri"/>
          <w:i/>
          <w:iCs/>
        </w:rPr>
        <w:t>. bullata</w:t>
      </w:r>
      <w:r w:rsidR="00805E6C" w:rsidRPr="007B288C">
        <w:rPr>
          <w:rFonts w:ascii="Calibri" w:hAnsi="Calibri" w:cs="Calibri"/>
        </w:rPr>
        <w:t xml:space="preserve"> genotypes that were separated into 112 individual plants</w:t>
      </w:r>
      <w:r w:rsidR="000C4190" w:rsidRPr="007B288C">
        <w:rPr>
          <w:rFonts w:ascii="Calibri" w:hAnsi="Calibri" w:cs="Calibri"/>
        </w:rPr>
        <w:t xml:space="preserve"> (</w:t>
      </w:r>
      <w:r w:rsidR="00D83E9F">
        <w:rPr>
          <w:rFonts w:ascii="Calibri" w:hAnsi="Calibri" w:cs="Calibri"/>
        </w:rPr>
        <w:t>Fig.</w:t>
      </w:r>
      <w:r w:rsidR="000C4190" w:rsidRPr="007B288C">
        <w:rPr>
          <w:rFonts w:ascii="Calibri" w:hAnsi="Calibri" w:cs="Calibri"/>
        </w:rPr>
        <w:t xml:space="preserve"> </w:t>
      </w:r>
      <w:r w:rsidR="002368F8">
        <w:rPr>
          <w:rFonts w:ascii="Calibri" w:hAnsi="Calibri" w:cs="Calibri"/>
        </w:rPr>
        <w:t>2</w:t>
      </w:r>
      <w:r w:rsidR="000C4190" w:rsidRPr="007B288C">
        <w:rPr>
          <w:rFonts w:ascii="Calibri" w:hAnsi="Calibri" w:cs="Calibri"/>
        </w:rPr>
        <w:t>B)</w:t>
      </w:r>
      <w:r w:rsidR="00805E6C" w:rsidRPr="007B288C">
        <w:rPr>
          <w:rFonts w:ascii="Calibri" w:hAnsi="Calibri" w:cs="Calibri"/>
        </w:rPr>
        <w:t>.</w:t>
      </w:r>
    </w:p>
    <w:p w14:paraId="101741D1" w14:textId="52B00830" w:rsidR="00B95CEE" w:rsidRPr="007B288C" w:rsidRDefault="00805E6C" w:rsidP="007B288C">
      <w:pPr>
        <w:spacing w:line="276" w:lineRule="auto"/>
        <w:jc w:val="both"/>
        <w:rPr>
          <w:rFonts w:ascii="Calibri" w:hAnsi="Calibri" w:cs="Calibri"/>
        </w:rPr>
      </w:pPr>
      <w:r w:rsidRPr="007B288C">
        <w:rPr>
          <w:rFonts w:ascii="Calibri" w:hAnsi="Calibri" w:cs="Calibri"/>
        </w:rPr>
        <w:tab/>
        <w:t xml:space="preserve">In February 2016, we set up a common garden </w:t>
      </w:r>
      <w:r w:rsidR="000C4190" w:rsidRPr="007B288C">
        <w:rPr>
          <w:rFonts w:ascii="Calibri" w:hAnsi="Calibri" w:cs="Calibri"/>
        </w:rPr>
        <w:t>plot at the SBBG (</w:t>
      </w:r>
      <w:r w:rsidR="00D83E9F">
        <w:rPr>
          <w:rFonts w:ascii="Calibri" w:hAnsi="Calibri" w:cs="Calibri"/>
        </w:rPr>
        <w:t>Fig.</w:t>
      </w:r>
      <w:r w:rsidR="000C4190" w:rsidRPr="007B288C">
        <w:rPr>
          <w:rFonts w:ascii="Calibri" w:hAnsi="Calibri" w:cs="Calibri"/>
        </w:rPr>
        <w:t xml:space="preserve"> </w:t>
      </w:r>
      <w:r w:rsidR="002368F8">
        <w:rPr>
          <w:rFonts w:ascii="Calibri" w:hAnsi="Calibri" w:cs="Calibri"/>
        </w:rPr>
        <w:t>2</w:t>
      </w:r>
      <w:r w:rsidR="000C4190" w:rsidRPr="007B288C">
        <w:rPr>
          <w:rFonts w:ascii="Calibri" w:hAnsi="Calibri" w:cs="Calibri"/>
        </w:rPr>
        <w:t>D).</w:t>
      </w:r>
      <w:r w:rsidRPr="007B288C">
        <w:rPr>
          <w:rFonts w:ascii="Calibri" w:hAnsi="Calibri" w:cs="Calibri"/>
        </w:rPr>
        <w:t xml:space="preserve"> </w:t>
      </w:r>
      <w:r w:rsidR="000C4190" w:rsidRPr="007B288C">
        <w:rPr>
          <w:rFonts w:ascii="Calibri" w:hAnsi="Calibri" w:cs="Calibri"/>
        </w:rPr>
        <w:t>The plot was located on an east-facing slope that received partial or full sun throughout the year. Plants were spaced at a distance 1 m apart from each other in a gridded pattern. The plot was surrounded by a 2 m fence to prevent browsing by deer, and each plant was enclosed in a cage made from hardware cloth to limit root herbivory by pocket gophers (</w:t>
      </w:r>
      <w:proofErr w:type="spellStart"/>
      <w:r w:rsidR="000C4190" w:rsidRPr="007B288C">
        <w:rPr>
          <w:rFonts w:ascii="Calibri" w:hAnsi="Calibri" w:cs="Calibri"/>
          <w:i/>
          <w:iCs/>
        </w:rPr>
        <w:t>Thomomys</w:t>
      </w:r>
      <w:proofErr w:type="spellEnd"/>
      <w:r w:rsidR="000C4190" w:rsidRPr="007B288C">
        <w:rPr>
          <w:rFonts w:ascii="Calibri" w:hAnsi="Calibri" w:cs="Calibri"/>
          <w:i/>
          <w:iCs/>
        </w:rPr>
        <w:t xml:space="preserve"> </w:t>
      </w:r>
      <w:proofErr w:type="spellStart"/>
      <w:r w:rsidR="000C4190" w:rsidRPr="007B288C">
        <w:rPr>
          <w:rFonts w:ascii="Calibri" w:hAnsi="Calibri" w:cs="Calibri"/>
          <w:i/>
          <w:iCs/>
        </w:rPr>
        <w:t>bottae</w:t>
      </w:r>
      <w:proofErr w:type="spellEnd"/>
      <w:r w:rsidR="000C4190" w:rsidRPr="007B288C">
        <w:rPr>
          <w:rFonts w:ascii="Calibri" w:hAnsi="Calibri" w:cs="Calibri"/>
        </w:rPr>
        <w:t xml:space="preserve">), which were common at the site. We installed a drip irrigation system to assist with initial plant establishment. Plants were </w:t>
      </w:r>
      <w:r w:rsidR="002368F8">
        <w:rPr>
          <w:rFonts w:ascii="Calibri" w:hAnsi="Calibri" w:cs="Calibri"/>
        </w:rPr>
        <w:t xml:space="preserve">outplanted </w:t>
      </w:r>
      <w:r w:rsidR="00873A65">
        <w:rPr>
          <w:rFonts w:ascii="Calibri" w:hAnsi="Calibri" w:cs="Calibri"/>
        </w:rPr>
        <w:t xml:space="preserve">randomly </w:t>
      </w:r>
      <w:r w:rsidR="002368F8">
        <w:rPr>
          <w:rFonts w:ascii="Calibri" w:hAnsi="Calibri" w:cs="Calibri"/>
        </w:rPr>
        <w:t>with respect to island/mainland status</w:t>
      </w:r>
      <w:r w:rsidR="000C4190" w:rsidRPr="007B288C">
        <w:rPr>
          <w:rFonts w:ascii="Calibri" w:hAnsi="Calibri" w:cs="Calibri"/>
        </w:rPr>
        <w:t xml:space="preserve"> in late February and early March of 2016 and received approximately 2L of water</w:t>
      </w:r>
      <w:r w:rsidR="00873A65">
        <w:rPr>
          <w:rFonts w:ascii="Calibri" w:hAnsi="Calibri" w:cs="Calibri"/>
        </w:rPr>
        <w:t xml:space="preserve"> from a drip irrigation system</w:t>
      </w:r>
      <w:r w:rsidR="000C4190" w:rsidRPr="007B288C">
        <w:rPr>
          <w:rFonts w:ascii="Calibri" w:hAnsi="Calibri" w:cs="Calibri"/>
        </w:rPr>
        <w:t xml:space="preserve"> at 1 week intervals </w:t>
      </w:r>
      <w:r w:rsidR="003951A2" w:rsidRPr="007B288C">
        <w:rPr>
          <w:rFonts w:ascii="Calibri" w:hAnsi="Calibri" w:cs="Calibri"/>
        </w:rPr>
        <w:t>between</w:t>
      </w:r>
      <w:r w:rsidR="000C4190" w:rsidRPr="007B288C">
        <w:rPr>
          <w:rFonts w:ascii="Calibri" w:hAnsi="Calibri" w:cs="Calibri"/>
        </w:rPr>
        <w:t xml:space="preserve"> March-August 2016. </w:t>
      </w:r>
      <w:r w:rsidR="00620D87" w:rsidRPr="007B288C">
        <w:rPr>
          <w:rFonts w:ascii="Calibri" w:hAnsi="Calibri" w:cs="Calibri"/>
        </w:rPr>
        <w:t>In late August 2016</w:t>
      </w:r>
      <w:r w:rsidR="00661E7D" w:rsidRPr="007B288C">
        <w:rPr>
          <w:rFonts w:ascii="Calibri" w:hAnsi="Calibri" w:cs="Calibri"/>
        </w:rPr>
        <w:t xml:space="preserve">, </w:t>
      </w:r>
      <w:r w:rsidR="003951A2" w:rsidRPr="007B288C">
        <w:rPr>
          <w:rFonts w:ascii="Calibri" w:hAnsi="Calibri" w:cs="Calibri"/>
        </w:rPr>
        <w:t>we ceased supplemental watering</w:t>
      </w:r>
      <w:r w:rsidR="00661E7D" w:rsidRPr="007B288C">
        <w:rPr>
          <w:rFonts w:ascii="Calibri" w:hAnsi="Calibri" w:cs="Calibri"/>
        </w:rPr>
        <w:t xml:space="preserve">, and plants subsequently only received </w:t>
      </w:r>
      <w:r w:rsidR="002368F8">
        <w:rPr>
          <w:rFonts w:ascii="Calibri" w:hAnsi="Calibri" w:cs="Calibri"/>
        </w:rPr>
        <w:t>ambient</w:t>
      </w:r>
      <w:r w:rsidR="00661E7D" w:rsidRPr="007B288C">
        <w:rPr>
          <w:rFonts w:ascii="Calibri" w:hAnsi="Calibri" w:cs="Calibri"/>
        </w:rPr>
        <w:t xml:space="preserve"> precipitation. Plants </w:t>
      </w:r>
      <w:r w:rsidR="003951A2" w:rsidRPr="007B288C">
        <w:rPr>
          <w:rFonts w:ascii="Calibri" w:hAnsi="Calibri" w:cs="Calibri"/>
        </w:rPr>
        <w:t>became dormant in</w:t>
      </w:r>
      <w:r w:rsidR="00661E7D" w:rsidRPr="007B288C">
        <w:rPr>
          <w:rFonts w:ascii="Calibri" w:hAnsi="Calibri" w:cs="Calibri"/>
        </w:rPr>
        <w:t xml:space="preserve"> </w:t>
      </w:r>
      <w:r w:rsidR="00620D87" w:rsidRPr="007B288C">
        <w:rPr>
          <w:rFonts w:ascii="Calibri" w:hAnsi="Calibri" w:cs="Calibri"/>
        </w:rPr>
        <w:t>October</w:t>
      </w:r>
      <w:r w:rsidR="00661E7D" w:rsidRPr="007B288C">
        <w:rPr>
          <w:rFonts w:ascii="Calibri" w:hAnsi="Calibri" w:cs="Calibri"/>
        </w:rPr>
        <w:t xml:space="preserve"> 2016, and then subsequently began to regrow naturally in </w:t>
      </w:r>
      <w:r w:rsidR="00620D87" w:rsidRPr="007B288C">
        <w:rPr>
          <w:rFonts w:ascii="Calibri" w:hAnsi="Calibri" w:cs="Calibri"/>
        </w:rPr>
        <w:t xml:space="preserve">early </w:t>
      </w:r>
      <w:r w:rsidR="00661E7D" w:rsidRPr="007B288C">
        <w:rPr>
          <w:rFonts w:ascii="Calibri" w:hAnsi="Calibri" w:cs="Calibri"/>
        </w:rPr>
        <w:t>February 2017.</w:t>
      </w:r>
      <w:r w:rsidRPr="007B288C">
        <w:rPr>
          <w:rFonts w:ascii="Calibri" w:hAnsi="Calibri" w:cs="Calibri"/>
        </w:rPr>
        <w:t xml:space="preserve"> </w:t>
      </w:r>
      <w:r w:rsidR="00D0170C" w:rsidRPr="007B288C">
        <w:rPr>
          <w:rFonts w:ascii="Calibri" w:hAnsi="Calibri" w:cs="Calibri"/>
        </w:rPr>
        <w:t>In addition, we set up a smaller common garden at the Santa Cruz Island Reserve, although due to concerns over introduction of non-native genotypes, this common garden consisted of only genotypes from Santa Cruz Island.</w:t>
      </w:r>
    </w:p>
    <w:p w14:paraId="51953E61" w14:textId="611A78B5" w:rsidR="00B95CEE" w:rsidRPr="00902DFF" w:rsidRDefault="003951A2" w:rsidP="00B95CEE">
      <w:pPr>
        <w:spacing w:line="276" w:lineRule="auto"/>
        <w:jc w:val="both"/>
        <w:rPr>
          <w:rFonts w:ascii="Calibri" w:hAnsi="Calibri" w:cs="Calibri"/>
          <w:color w:val="222222"/>
          <w:shd w:val="clear" w:color="auto" w:fill="FFFFFF"/>
        </w:rPr>
      </w:pPr>
      <w:r w:rsidRPr="007B288C">
        <w:rPr>
          <w:rFonts w:ascii="Calibri" w:hAnsi="Calibri" w:cs="Calibri"/>
        </w:rPr>
        <w:tab/>
        <w:t xml:space="preserve">We collected </w:t>
      </w:r>
      <w:r w:rsidR="00873A65">
        <w:rPr>
          <w:rFonts w:ascii="Calibri" w:hAnsi="Calibri" w:cs="Calibri"/>
        </w:rPr>
        <w:t>three</w:t>
      </w:r>
      <w:r w:rsidRPr="007B288C">
        <w:rPr>
          <w:rFonts w:ascii="Calibri" w:hAnsi="Calibri" w:cs="Calibri"/>
        </w:rPr>
        <w:t xml:space="preserve"> categories of data from common garden </w:t>
      </w:r>
      <w:r w:rsidR="002368F8">
        <w:rPr>
          <w:rFonts w:ascii="Calibri" w:hAnsi="Calibri" w:cs="Calibri"/>
          <w:i/>
          <w:iCs/>
        </w:rPr>
        <w:t>S.</w:t>
      </w:r>
      <w:r w:rsidRPr="007B288C">
        <w:rPr>
          <w:rFonts w:ascii="Calibri" w:hAnsi="Calibri" w:cs="Calibri"/>
          <w:i/>
          <w:iCs/>
        </w:rPr>
        <w:t xml:space="preserve"> bullata</w:t>
      </w:r>
      <w:r w:rsidRPr="007B288C">
        <w:rPr>
          <w:rFonts w:ascii="Calibri" w:hAnsi="Calibri" w:cs="Calibri"/>
        </w:rPr>
        <w:t>. First, we measured annual growth by collecting all above-ground biomass at the end of the growing season and recording its mass. Biomass measurements were collected in both 2016 and 2017.</w:t>
      </w:r>
      <w:r w:rsidR="006D3FE5">
        <w:rPr>
          <w:rFonts w:ascii="Calibri" w:hAnsi="Calibri" w:cs="Calibri"/>
        </w:rPr>
        <w:t xml:space="preserve"> </w:t>
      </w:r>
      <w:r w:rsidR="00873A65">
        <w:rPr>
          <w:rFonts w:ascii="Calibri" w:hAnsi="Calibri" w:cs="Calibri"/>
        </w:rPr>
        <w:t>Second,</w:t>
      </w:r>
      <w:r w:rsidR="006D3FE5">
        <w:rPr>
          <w:rFonts w:ascii="Calibri" w:hAnsi="Calibri" w:cs="Calibri"/>
        </w:rPr>
        <w:t xml:space="preserve"> </w:t>
      </w:r>
      <w:r w:rsidR="00873A65">
        <w:rPr>
          <w:rFonts w:ascii="Calibri" w:hAnsi="Calibri" w:cs="Calibri"/>
        </w:rPr>
        <w:t>we</w:t>
      </w:r>
      <w:r w:rsidR="006D3FE5">
        <w:rPr>
          <w:rFonts w:ascii="Calibri" w:hAnsi="Calibri" w:cs="Calibri"/>
        </w:rPr>
        <w:t xml:space="preserve"> </w:t>
      </w:r>
      <w:r w:rsidR="006D3FE5">
        <w:rPr>
          <w:rFonts w:ascii="Calibri" w:hAnsi="Calibri" w:cs="Calibri"/>
        </w:rPr>
        <w:lastRenderedPageBreak/>
        <w:t>collected leaves to measured SLA in April of 2017.</w:t>
      </w:r>
      <w:r w:rsidRPr="007B288C">
        <w:rPr>
          <w:rFonts w:ascii="Calibri" w:hAnsi="Calibri" w:cs="Calibri"/>
        </w:rPr>
        <w:t xml:space="preserve"> </w:t>
      </w:r>
      <w:r w:rsidR="00873A65">
        <w:rPr>
          <w:rFonts w:ascii="Calibri" w:hAnsi="Calibri" w:cs="Calibri"/>
        </w:rPr>
        <w:t>Third</w:t>
      </w:r>
      <w:r w:rsidRPr="007B288C">
        <w:rPr>
          <w:rFonts w:ascii="Calibri" w:hAnsi="Calibri" w:cs="Calibri"/>
        </w:rPr>
        <w:t>, we measured plant secondary chemistry</w:t>
      </w:r>
      <w:r w:rsidR="00256FE6" w:rsidRPr="007B288C">
        <w:rPr>
          <w:rFonts w:ascii="Calibri" w:hAnsi="Calibri" w:cs="Calibri"/>
        </w:rPr>
        <w:t>—</w:t>
      </w:r>
      <w:r w:rsidRPr="007B288C">
        <w:rPr>
          <w:rFonts w:ascii="Calibri" w:hAnsi="Calibri" w:cs="Calibri"/>
        </w:rPr>
        <w:t>with an emphasis on volatile organic compounds present on leaf surfaces and in glandular trichomes</w:t>
      </w:r>
      <w:r w:rsidR="00256FE6" w:rsidRPr="007B288C">
        <w:rPr>
          <w:rFonts w:ascii="Calibri" w:hAnsi="Calibri" w:cs="Calibri"/>
        </w:rPr>
        <w:t xml:space="preserve">—using a modified version of the protocol described in Pratt et al. (2014) for measuring terpenes in </w:t>
      </w:r>
      <w:r w:rsidR="00256FE6" w:rsidRPr="007B288C">
        <w:rPr>
          <w:rFonts w:ascii="Calibri" w:hAnsi="Calibri" w:cs="Calibri"/>
          <w:i/>
          <w:iCs/>
        </w:rPr>
        <w:t>Artemisia californica</w:t>
      </w:r>
      <w:r w:rsidR="00256FE6" w:rsidRPr="007B288C">
        <w:rPr>
          <w:rFonts w:ascii="Calibri" w:hAnsi="Calibri" w:cs="Calibri"/>
        </w:rPr>
        <w:t xml:space="preserve">. </w:t>
      </w:r>
      <w:r w:rsidRPr="007B288C">
        <w:rPr>
          <w:rFonts w:ascii="Calibri" w:hAnsi="Calibri" w:cs="Calibri"/>
        </w:rPr>
        <w:t xml:space="preserve">Briefly, in April of 2017, we used a hole punch to collect six leaf discs, each from a different leaf, from approximately </w:t>
      </w:r>
      <w:r w:rsidR="00256FE6" w:rsidRPr="007B288C">
        <w:rPr>
          <w:rFonts w:ascii="Calibri" w:hAnsi="Calibri" w:cs="Calibri"/>
        </w:rPr>
        <w:t>75</w:t>
      </w:r>
      <w:r w:rsidRPr="007B288C">
        <w:rPr>
          <w:rFonts w:ascii="Calibri" w:hAnsi="Calibri" w:cs="Calibri"/>
        </w:rPr>
        <w:t xml:space="preserve"> </w:t>
      </w:r>
      <w:r w:rsidRPr="007B288C">
        <w:rPr>
          <w:rFonts w:ascii="Calibri" w:hAnsi="Calibri" w:cs="Calibri"/>
          <w:i/>
          <w:iCs/>
        </w:rPr>
        <w:t>Stachys</w:t>
      </w:r>
      <w:r w:rsidRPr="007B288C">
        <w:rPr>
          <w:rFonts w:ascii="Calibri" w:hAnsi="Calibri" w:cs="Calibri"/>
        </w:rPr>
        <w:t xml:space="preserve"> plants</w:t>
      </w:r>
      <w:r w:rsidR="00256FE6" w:rsidRPr="007B288C">
        <w:rPr>
          <w:rFonts w:ascii="Calibri" w:hAnsi="Calibri" w:cs="Calibri"/>
        </w:rPr>
        <w:t xml:space="preserve"> across all genotypes</w:t>
      </w:r>
      <w:r w:rsidRPr="007B288C">
        <w:rPr>
          <w:rFonts w:ascii="Calibri" w:hAnsi="Calibri" w:cs="Calibri"/>
        </w:rPr>
        <w:t xml:space="preserve">. This plant tissue was added to 2 mL glass vials containing </w:t>
      </w:r>
      <w:r w:rsidR="00256FE6" w:rsidRPr="007B288C">
        <w:rPr>
          <w:rFonts w:ascii="Calibri" w:hAnsi="Calibri" w:cs="Calibri"/>
        </w:rPr>
        <w:t>500</w:t>
      </w:r>
      <w:r w:rsidRPr="007B288C">
        <w:rPr>
          <w:rFonts w:ascii="Calibri" w:hAnsi="Calibri" w:cs="Calibri"/>
        </w:rPr>
        <w:t xml:space="preserve"> </w:t>
      </w:r>
      <w:r w:rsidR="00CE78EA" w:rsidRPr="00CE78EA">
        <w:rPr>
          <w:rFonts w:ascii="Calibri" w:hAnsi="Calibri" w:cs="Calibri"/>
          <w:color w:val="202124"/>
          <w:shd w:val="clear" w:color="auto" w:fill="FFFFFF"/>
        </w:rPr>
        <w:t>μ</w:t>
      </w:r>
      <w:r w:rsidRPr="00CE78EA">
        <w:rPr>
          <w:rFonts w:ascii="Calibri" w:hAnsi="Calibri" w:cs="Calibri"/>
        </w:rPr>
        <w:t>L</w:t>
      </w:r>
      <w:r w:rsidRPr="007B288C">
        <w:rPr>
          <w:rFonts w:ascii="Calibri" w:hAnsi="Calibri" w:cs="Calibri"/>
        </w:rPr>
        <w:t xml:space="preserve"> of dichloromethane</w:t>
      </w:r>
      <w:r w:rsidR="0099475C" w:rsidRPr="007B288C">
        <w:rPr>
          <w:rFonts w:ascii="Calibri" w:hAnsi="Calibri" w:cs="Calibri"/>
        </w:rPr>
        <w:t xml:space="preserve"> and 5 </w:t>
      </w:r>
      <w:r w:rsidR="00CE78EA" w:rsidRPr="00CE78EA">
        <w:rPr>
          <w:rFonts w:ascii="Calibri" w:hAnsi="Calibri" w:cs="Calibri"/>
          <w:color w:val="202124"/>
          <w:shd w:val="clear" w:color="auto" w:fill="FFFFFF"/>
        </w:rPr>
        <w:t>μ</w:t>
      </w:r>
      <w:r w:rsidR="0099475C" w:rsidRPr="007B288C">
        <w:rPr>
          <w:rFonts w:ascii="Calibri" w:hAnsi="Calibri" w:cs="Calibri"/>
        </w:rPr>
        <w:t>L of a 90 ng/ml tetralin internal standard</w:t>
      </w:r>
      <w:r w:rsidRPr="007B288C">
        <w:rPr>
          <w:rFonts w:ascii="Calibri" w:hAnsi="Calibri" w:cs="Calibri"/>
        </w:rPr>
        <w:t xml:space="preserve"> and was stored at 4</w:t>
      </w:r>
      <w:r w:rsidR="00CE78EA" w:rsidRPr="007B288C">
        <w:rPr>
          <w:rFonts w:ascii="Calibri" w:hAnsi="Calibri" w:cs="Calibri"/>
          <w:color w:val="222222"/>
          <w:shd w:val="clear" w:color="auto" w:fill="FFFFFF"/>
        </w:rPr>
        <w:t>°</w:t>
      </w:r>
      <w:r w:rsidRPr="007B288C">
        <w:rPr>
          <w:rFonts w:ascii="Calibri" w:hAnsi="Calibri" w:cs="Calibri"/>
        </w:rPr>
        <w:t xml:space="preserve">C until processing. </w:t>
      </w:r>
      <w:r w:rsidR="00256FE6" w:rsidRPr="007B288C">
        <w:rPr>
          <w:rFonts w:ascii="Calibri" w:hAnsi="Calibri" w:cs="Calibri"/>
        </w:rPr>
        <w:t xml:space="preserve">Vials were sonicated for 10 minutes, and then 200 </w:t>
      </w:r>
      <w:r w:rsidR="00CE78EA" w:rsidRPr="00CE78EA">
        <w:rPr>
          <w:rFonts w:ascii="Calibri" w:hAnsi="Calibri" w:cs="Calibri"/>
          <w:color w:val="202124"/>
          <w:shd w:val="clear" w:color="auto" w:fill="FFFFFF"/>
        </w:rPr>
        <w:t>μ</w:t>
      </w:r>
      <w:r w:rsidR="00256FE6" w:rsidRPr="007B288C">
        <w:rPr>
          <w:rFonts w:ascii="Calibri" w:hAnsi="Calibri" w:cs="Calibri"/>
        </w:rPr>
        <w:t>L of the eluent was filtered through a modified capillary tube containing powdered silica into a GC vial insert. Samples were injected onto an Agilent 7890B gas chromatograph fitted with a 30 m × 0.25 mm × 0.25 um HP‐5 Ultra Inert column coupled to an Agilent 5977A mass spectrometer (Agilent Technologies) using a 5:1 split ratio</w:t>
      </w:r>
      <w:r w:rsidR="0099475C" w:rsidRPr="007B288C">
        <w:rPr>
          <w:rFonts w:ascii="Calibri" w:hAnsi="Calibri" w:cs="Calibri"/>
        </w:rPr>
        <w:t xml:space="preserve">, a 1 </w:t>
      </w:r>
      <w:r w:rsidR="00CE78EA" w:rsidRPr="00CE78EA">
        <w:rPr>
          <w:rFonts w:ascii="Calibri" w:hAnsi="Calibri" w:cs="Calibri"/>
          <w:color w:val="202124"/>
          <w:shd w:val="clear" w:color="auto" w:fill="FFFFFF"/>
        </w:rPr>
        <w:t>μ</w:t>
      </w:r>
      <w:r w:rsidR="0099475C" w:rsidRPr="007B288C">
        <w:rPr>
          <w:rFonts w:ascii="Calibri" w:hAnsi="Calibri" w:cs="Calibri"/>
        </w:rPr>
        <w:t xml:space="preserve">L injection volume, </w:t>
      </w:r>
      <w:r w:rsidR="00256FE6" w:rsidRPr="007B288C">
        <w:rPr>
          <w:rFonts w:ascii="Calibri" w:hAnsi="Calibri" w:cs="Calibri"/>
        </w:rPr>
        <w:t xml:space="preserve">and an inlet temperature of </w:t>
      </w:r>
      <w:r w:rsidR="0099475C" w:rsidRPr="007B288C">
        <w:rPr>
          <w:rFonts w:ascii="Calibri" w:hAnsi="Calibri" w:cs="Calibri"/>
        </w:rPr>
        <w:t>250</w:t>
      </w:r>
      <w:r w:rsidR="00CE78EA" w:rsidRPr="007B288C">
        <w:rPr>
          <w:rFonts w:ascii="Calibri" w:hAnsi="Calibri" w:cs="Calibri"/>
          <w:color w:val="222222"/>
          <w:shd w:val="clear" w:color="auto" w:fill="FFFFFF"/>
        </w:rPr>
        <w:t>°</w:t>
      </w:r>
      <w:r w:rsidR="0099475C" w:rsidRPr="007B288C">
        <w:rPr>
          <w:rFonts w:ascii="Calibri" w:hAnsi="Calibri" w:cs="Calibri"/>
        </w:rPr>
        <w:t>C</w:t>
      </w:r>
      <w:r w:rsidR="00256FE6" w:rsidRPr="007B288C">
        <w:rPr>
          <w:rFonts w:ascii="Calibri" w:hAnsi="Calibri" w:cs="Calibri"/>
        </w:rPr>
        <w:t xml:space="preserve">. </w:t>
      </w:r>
      <w:r w:rsidR="0099475C" w:rsidRPr="007B288C">
        <w:rPr>
          <w:rFonts w:ascii="Calibri" w:hAnsi="Calibri" w:cs="Calibri"/>
          <w:color w:val="222222"/>
          <w:shd w:val="clear" w:color="auto" w:fill="FFFFFF"/>
        </w:rPr>
        <w:t>The initial oven temperature was 40°C, held for 3 minutes, followed by a temperature ramp of 5°C/min up to 210°C, followed by a subsequent ramp of 20°C/min to 300°C, followed by a final hold at 300°C for one minute. Helium was used as the carrier gas at a flow rate of 1.2 mL/min. Electron impact mass spectra were obtained by scanning between 30-550 </w:t>
      </w:r>
      <w:r w:rsidR="0099475C" w:rsidRPr="007B288C">
        <w:rPr>
          <w:rFonts w:ascii="Calibri" w:hAnsi="Calibri" w:cs="Calibri"/>
          <w:i/>
          <w:iCs/>
          <w:color w:val="222222"/>
          <w:shd w:val="clear" w:color="auto" w:fill="FFFFFF"/>
        </w:rPr>
        <w:t>m/z</w:t>
      </w:r>
      <w:r w:rsidR="0099475C" w:rsidRPr="007B288C">
        <w:rPr>
          <w:rFonts w:ascii="Calibri" w:hAnsi="Calibri" w:cs="Calibri"/>
          <w:color w:val="222222"/>
          <w:shd w:val="clear" w:color="auto" w:fill="FFFFFF"/>
        </w:rPr>
        <w:t>.</w:t>
      </w:r>
    </w:p>
    <w:p w14:paraId="668D1B48" w14:textId="0E3F5869" w:rsidR="00FB70A9" w:rsidRPr="007B288C" w:rsidRDefault="00FB70A9" w:rsidP="007B288C">
      <w:pPr>
        <w:spacing w:line="276" w:lineRule="auto"/>
        <w:jc w:val="both"/>
        <w:rPr>
          <w:rFonts w:ascii="Calibri" w:hAnsi="Calibri" w:cs="Calibri"/>
          <w:color w:val="222222"/>
          <w:shd w:val="clear" w:color="auto" w:fill="FFFFFF"/>
        </w:rPr>
      </w:pPr>
      <w:r w:rsidRPr="007B288C">
        <w:rPr>
          <w:rFonts w:ascii="Calibri" w:hAnsi="Calibri" w:cs="Calibri"/>
          <w:color w:val="222222"/>
          <w:shd w:val="clear" w:color="auto" w:fill="FFFFFF"/>
        </w:rPr>
        <w:tab/>
        <w:t>GC</w:t>
      </w:r>
      <w:r w:rsidR="00D0170C" w:rsidRPr="007B288C">
        <w:rPr>
          <w:rFonts w:ascii="Calibri" w:hAnsi="Calibri" w:cs="Calibri"/>
          <w:color w:val="222222"/>
          <w:shd w:val="clear" w:color="auto" w:fill="FFFFFF"/>
        </w:rPr>
        <w:t>/</w:t>
      </w:r>
      <w:r w:rsidRPr="007B288C">
        <w:rPr>
          <w:rFonts w:ascii="Calibri" w:hAnsi="Calibri" w:cs="Calibri"/>
          <w:color w:val="222222"/>
          <w:shd w:val="clear" w:color="auto" w:fill="FFFFFF"/>
        </w:rPr>
        <w:t xml:space="preserve">MS data were processed using </w:t>
      </w:r>
      <w:proofErr w:type="spellStart"/>
      <w:r w:rsidRPr="007B288C">
        <w:rPr>
          <w:rFonts w:ascii="Calibri" w:hAnsi="Calibri" w:cs="Calibri"/>
          <w:color w:val="222222"/>
          <w:shd w:val="clear" w:color="auto" w:fill="FFFFFF"/>
        </w:rPr>
        <w:t>MassHunter</w:t>
      </w:r>
      <w:proofErr w:type="spellEnd"/>
      <w:r w:rsidRPr="007B288C">
        <w:rPr>
          <w:rFonts w:ascii="Calibri" w:hAnsi="Calibri" w:cs="Calibri"/>
          <w:color w:val="222222"/>
          <w:shd w:val="clear" w:color="auto" w:fill="FFFFFF"/>
        </w:rPr>
        <w:t xml:space="preserve"> GC/MS Acquisition software version B.07.00 and MSD </w:t>
      </w:r>
      <w:proofErr w:type="spellStart"/>
      <w:r w:rsidRPr="007B288C">
        <w:rPr>
          <w:rFonts w:ascii="Calibri" w:hAnsi="Calibri" w:cs="Calibri"/>
          <w:color w:val="222222"/>
          <w:shd w:val="clear" w:color="auto" w:fill="FFFFFF"/>
        </w:rPr>
        <w:t>ChemStation</w:t>
      </w:r>
      <w:proofErr w:type="spellEnd"/>
      <w:r w:rsidRPr="007B288C">
        <w:rPr>
          <w:rFonts w:ascii="Calibri" w:hAnsi="Calibri" w:cs="Calibri"/>
          <w:color w:val="222222"/>
          <w:shd w:val="clear" w:color="auto" w:fill="FFFFFF"/>
        </w:rPr>
        <w:t xml:space="preserve"> Enhanced Data Analysis Software version F.01.00 (Agilent). Peaks were initially called automatically using the RTE integrator and a detection threshold limit of </w:t>
      </w:r>
      <w:r w:rsidR="00D0170C" w:rsidRPr="007B288C">
        <w:rPr>
          <w:rFonts w:ascii="Calibri" w:hAnsi="Calibri" w:cs="Calibri"/>
          <w:color w:val="222222"/>
          <w:shd w:val="clear" w:color="auto" w:fill="FFFFFF"/>
        </w:rPr>
        <w:t>1.0</w:t>
      </w:r>
      <w:r w:rsidRPr="007B288C">
        <w:rPr>
          <w:rFonts w:ascii="Calibri" w:hAnsi="Calibri" w:cs="Calibri"/>
          <w:color w:val="222222"/>
          <w:shd w:val="clear" w:color="auto" w:fill="FFFFFF"/>
        </w:rPr>
        <w:t xml:space="preserve">% of the largest peak. Chromatograms were manually annotated to include peaks that were visible but fell below this detection threshold. Peak alignment was based on retention times, and we assigned identifications to compounds by comparing mass spectra and retention times to published databases (Adams 2007, NIST mass spectral library). In total, </w:t>
      </w:r>
      <w:r w:rsidR="00D0170C" w:rsidRPr="007B288C">
        <w:rPr>
          <w:rFonts w:ascii="Calibri" w:hAnsi="Calibri" w:cs="Calibri"/>
          <w:color w:val="222222"/>
          <w:shd w:val="clear" w:color="auto" w:fill="FFFFFF"/>
        </w:rPr>
        <w:t xml:space="preserve">our dataset included </w:t>
      </w:r>
      <w:r w:rsidR="00CE78EA">
        <w:rPr>
          <w:rFonts w:ascii="Calibri" w:hAnsi="Calibri" w:cs="Calibri"/>
          <w:color w:val="222222"/>
          <w:shd w:val="clear" w:color="auto" w:fill="FFFFFF"/>
        </w:rPr>
        <w:t>79 peaks.</w:t>
      </w:r>
    </w:p>
    <w:p w14:paraId="08BA21A8" w14:textId="67A9EC0A" w:rsidR="00FB70A9" w:rsidRPr="007B288C" w:rsidRDefault="00FB70A9" w:rsidP="007B288C">
      <w:pPr>
        <w:spacing w:line="276" w:lineRule="auto"/>
        <w:jc w:val="both"/>
        <w:rPr>
          <w:rFonts w:ascii="Calibri" w:hAnsi="Calibri" w:cs="Calibri"/>
          <w:color w:val="222222"/>
          <w:shd w:val="clear" w:color="auto" w:fill="FFFFFF"/>
        </w:rPr>
      </w:pPr>
    </w:p>
    <w:p w14:paraId="7CD13CCE" w14:textId="630E3722" w:rsidR="00FB70A9" w:rsidRPr="007B288C" w:rsidRDefault="00620D87" w:rsidP="007B288C">
      <w:pPr>
        <w:spacing w:line="276" w:lineRule="auto"/>
        <w:jc w:val="center"/>
        <w:rPr>
          <w:rFonts w:ascii="Calibri" w:hAnsi="Calibri" w:cs="Calibri"/>
          <w:color w:val="222222"/>
          <w:u w:val="single"/>
          <w:shd w:val="clear" w:color="auto" w:fill="FFFFFF"/>
        </w:rPr>
      </w:pPr>
      <w:r w:rsidRPr="007B288C">
        <w:rPr>
          <w:rFonts w:ascii="Calibri" w:hAnsi="Calibri" w:cs="Calibri"/>
          <w:color w:val="222222"/>
          <w:u w:val="single"/>
          <w:shd w:val="clear" w:color="auto" w:fill="FFFFFF"/>
        </w:rPr>
        <w:t xml:space="preserve">Study 2: </w:t>
      </w:r>
      <w:r w:rsidR="00FB70A9" w:rsidRPr="007B288C">
        <w:rPr>
          <w:rFonts w:ascii="Calibri" w:hAnsi="Calibri" w:cs="Calibri"/>
          <w:i/>
          <w:iCs/>
          <w:color w:val="222222"/>
          <w:u w:val="single"/>
          <w:shd w:val="clear" w:color="auto" w:fill="FFFFFF"/>
        </w:rPr>
        <w:t>Stachys</w:t>
      </w:r>
      <w:r w:rsidR="00FB70A9" w:rsidRPr="007B288C">
        <w:rPr>
          <w:rFonts w:ascii="Calibri" w:hAnsi="Calibri" w:cs="Calibri"/>
          <w:color w:val="222222"/>
          <w:u w:val="single"/>
          <w:shd w:val="clear" w:color="auto" w:fill="FFFFFF"/>
        </w:rPr>
        <w:t xml:space="preserve"> data analysis</w:t>
      </w:r>
    </w:p>
    <w:p w14:paraId="44E3BD30" w14:textId="6FDDB4E0" w:rsidR="00FB70A9" w:rsidRPr="007B288C" w:rsidRDefault="00FB70A9" w:rsidP="007B288C">
      <w:pPr>
        <w:spacing w:line="276" w:lineRule="auto"/>
        <w:jc w:val="both"/>
        <w:rPr>
          <w:rFonts w:ascii="Calibri" w:hAnsi="Calibri" w:cs="Calibri"/>
          <w:color w:val="222222"/>
          <w:shd w:val="clear" w:color="auto" w:fill="FFFFFF"/>
        </w:rPr>
      </w:pPr>
    </w:p>
    <w:p w14:paraId="2770D86F" w14:textId="22D6480A" w:rsidR="00FB70A9" w:rsidRPr="007B288C" w:rsidRDefault="008B54F4" w:rsidP="007B288C">
      <w:pPr>
        <w:spacing w:line="276" w:lineRule="auto"/>
        <w:jc w:val="both"/>
        <w:rPr>
          <w:rFonts w:ascii="Calibri" w:hAnsi="Calibri" w:cs="Calibri"/>
        </w:rPr>
      </w:pPr>
      <w:r w:rsidRPr="007B288C">
        <w:rPr>
          <w:rFonts w:ascii="Calibri" w:hAnsi="Calibri" w:cs="Calibri"/>
        </w:rPr>
        <w:tab/>
        <w:t>We analyzed aboveground biomass using a linear-mixed effects model of the form:</w:t>
      </w:r>
    </w:p>
    <w:p w14:paraId="11967171" w14:textId="538AAC4E" w:rsidR="008B54F4" w:rsidRPr="007B288C" w:rsidRDefault="008B54F4" w:rsidP="007B288C">
      <w:pPr>
        <w:spacing w:line="276" w:lineRule="auto"/>
        <w:jc w:val="both"/>
        <w:rPr>
          <w:rFonts w:ascii="Calibri" w:hAnsi="Calibri" w:cs="Calibri"/>
        </w:rPr>
      </w:pPr>
    </w:p>
    <w:p w14:paraId="0A010548" w14:textId="7A507C6C" w:rsidR="008B54F4" w:rsidRPr="007B288C" w:rsidRDefault="008B54F4" w:rsidP="007B288C">
      <w:pPr>
        <w:spacing w:line="276" w:lineRule="auto"/>
        <w:jc w:val="center"/>
        <w:rPr>
          <w:rFonts w:ascii="Calibri" w:hAnsi="Calibri" w:cs="Calibri"/>
          <w:b/>
          <w:bCs/>
          <w:i/>
          <w:iCs/>
        </w:rPr>
      </w:pPr>
      <w:r w:rsidRPr="007B288C">
        <w:rPr>
          <w:rFonts w:ascii="Calibri" w:hAnsi="Calibri" w:cs="Calibri"/>
          <w:b/>
          <w:bCs/>
          <w:i/>
          <w:iCs/>
        </w:rPr>
        <w:t>Aboveground biomass ~ IM + Year + (1|Source.Pop/Genotype) + (1|Column) + (1|Row)</w:t>
      </w:r>
    </w:p>
    <w:p w14:paraId="274B524B" w14:textId="7CC22DCC" w:rsidR="00FB70A9" w:rsidRPr="007B288C" w:rsidRDefault="00FB70A9" w:rsidP="007B288C">
      <w:pPr>
        <w:spacing w:line="276" w:lineRule="auto"/>
        <w:jc w:val="both"/>
        <w:rPr>
          <w:rFonts w:ascii="Calibri" w:hAnsi="Calibri" w:cs="Calibri"/>
          <w:color w:val="222222"/>
          <w:shd w:val="clear" w:color="auto" w:fill="FFFFFF"/>
        </w:rPr>
      </w:pPr>
    </w:p>
    <w:p w14:paraId="04776CA1" w14:textId="303E05BC" w:rsidR="00B95CEE" w:rsidRPr="007B288C" w:rsidRDefault="008B54F4" w:rsidP="007B288C">
      <w:pPr>
        <w:spacing w:line="276" w:lineRule="auto"/>
        <w:jc w:val="both"/>
        <w:rPr>
          <w:rFonts w:ascii="Calibri" w:hAnsi="Calibri" w:cs="Calibri"/>
          <w:color w:val="222222"/>
          <w:shd w:val="clear" w:color="auto" w:fill="FFFFFF"/>
        </w:rPr>
      </w:pPr>
      <w:r w:rsidRPr="007B288C">
        <w:rPr>
          <w:rFonts w:ascii="Calibri" w:hAnsi="Calibri" w:cs="Calibri"/>
          <w:color w:val="222222"/>
          <w:shd w:val="clear" w:color="auto" w:fill="FFFFFF"/>
        </w:rPr>
        <w:t xml:space="preserve">where IM refers to whether </w:t>
      </w:r>
      <w:r w:rsidR="0065651F" w:rsidRPr="007B288C">
        <w:rPr>
          <w:rFonts w:ascii="Calibri" w:hAnsi="Calibri" w:cs="Calibri"/>
          <w:color w:val="222222"/>
          <w:shd w:val="clear" w:color="auto" w:fill="FFFFFF"/>
        </w:rPr>
        <w:t xml:space="preserve">a given plant originated from an island or mainland site and column and row refer to the location of plants within the common garden grid. </w:t>
      </w:r>
    </w:p>
    <w:p w14:paraId="2852EE21" w14:textId="37E4D366" w:rsidR="0065651F" w:rsidRPr="007B288C" w:rsidRDefault="0065651F" w:rsidP="007B288C">
      <w:pPr>
        <w:spacing w:line="276" w:lineRule="auto"/>
        <w:jc w:val="both"/>
        <w:rPr>
          <w:rFonts w:ascii="Calibri" w:hAnsi="Calibri" w:cs="Calibri"/>
          <w:color w:val="222222"/>
          <w:shd w:val="clear" w:color="auto" w:fill="FFFFFF"/>
        </w:rPr>
      </w:pPr>
      <w:r w:rsidRPr="007B288C">
        <w:rPr>
          <w:rFonts w:ascii="Calibri" w:hAnsi="Calibri" w:cs="Calibri"/>
          <w:color w:val="222222"/>
          <w:shd w:val="clear" w:color="auto" w:fill="FFFFFF"/>
        </w:rPr>
        <w:tab/>
        <w:t xml:space="preserve">To analyze plant chemistry, we divided each integrated peak area by its corresponding internal standard peak area to standardize all values. We </w:t>
      </w:r>
      <w:r w:rsidR="000E1546" w:rsidRPr="007B288C">
        <w:rPr>
          <w:rFonts w:ascii="Calibri" w:hAnsi="Calibri" w:cs="Calibri"/>
          <w:color w:val="222222"/>
          <w:shd w:val="clear" w:color="auto" w:fill="FFFFFF"/>
        </w:rPr>
        <w:t xml:space="preserve">added all peaks together to get a cumulative compound abundance measure and also </w:t>
      </w:r>
      <w:r w:rsidRPr="007B288C">
        <w:rPr>
          <w:rFonts w:ascii="Calibri" w:hAnsi="Calibri" w:cs="Calibri"/>
          <w:color w:val="222222"/>
          <w:shd w:val="clear" w:color="auto" w:fill="FFFFFF"/>
        </w:rPr>
        <w:t xml:space="preserve">separated compounds </w:t>
      </w:r>
      <w:r w:rsidR="000E1546" w:rsidRPr="007B288C">
        <w:rPr>
          <w:rFonts w:ascii="Calibri" w:hAnsi="Calibri" w:cs="Calibri"/>
          <w:color w:val="222222"/>
          <w:shd w:val="clear" w:color="auto" w:fill="FFFFFF"/>
        </w:rPr>
        <w:t xml:space="preserve">based on their biochemical basis (i.e. fatty acid derivatives, mono- and sesquiterpenes, aromatics). To </w:t>
      </w:r>
      <w:r w:rsidR="00B70C1E" w:rsidRPr="007B288C">
        <w:rPr>
          <w:rFonts w:ascii="Calibri" w:hAnsi="Calibri" w:cs="Calibri"/>
          <w:color w:val="222222"/>
          <w:shd w:val="clear" w:color="auto" w:fill="FFFFFF"/>
        </w:rPr>
        <w:t>visualize</w:t>
      </w:r>
      <w:r w:rsidR="000E1546" w:rsidRPr="007B288C">
        <w:rPr>
          <w:rFonts w:ascii="Calibri" w:hAnsi="Calibri" w:cs="Calibri"/>
          <w:color w:val="222222"/>
          <w:shd w:val="clear" w:color="auto" w:fill="FFFFFF"/>
        </w:rPr>
        <w:t xml:space="preserve"> multivariate disparity among populations</w:t>
      </w:r>
      <w:r w:rsidR="00B246B4" w:rsidRPr="007B288C">
        <w:rPr>
          <w:rFonts w:ascii="Calibri" w:hAnsi="Calibri" w:cs="Calibri"/>
          <w:color w:val="222222"/>
          <w:shd w:val="clear" w:color="auto" w:fill="FFFFFF"/>
        </w:rPr>
        <w:t xml:space="preserve"> in chemical composition</w:t>
      </w:r>
      <w:r w:rsidR="000E1546" w:rsidRPr="007B288C">
        <w:rPr>
          <w:rFonts w:ascii="Calibri" w:hAnsi="Calibri" w:cs="Calibri"/>
          <w:color w:val="222222"/>
          <w:shd w:val="clear" w:color="auto" w:fill="FFFFFF"/>
        </w:rPr>
        <w:t xml:space="preserve">, we used </w:t>
      </w:r>
      <w:r w:rsidR="00B246B4" w:rsidRPr="007B288C">
        <w:rPr>
          <w:rFonts w:ascii="Calibri" w:hAnsi="Calibri" w:cs="Calibri"/>
          <w:color w:val="222222"/>
          <w:shd w:val="clear" w:color="auto" w:fill="FFFFFF"/>
        </w:rPr>
        <w:t xml:space="preserve">non-metric </w:t>
      </w:r>
      <w:r w:rsidR="00B246B4" w:rsidRPr="007B288C">
        <w:rPr>
          <w:rFonts w:ascii="Calibri" w:hAnsi="Calibri" w:cs="Calibri"/>
          <w:color w:val="222222"/>
          <w:shd w:val="clear" w:color="auto" w:fill="FFFFFF"/>
        </w:rPr>
        <w:lastRenderedPageBreak/>
        <w:t>multidimensional scaling (</w:t>
      </w:r>
      <w:proofErr w:type="spellStart"/>
      <w:r w:rsidR="00B246B4" w:rsidRPr="007B288C">
        <w:rPr>
          <w:rFonts w:ascii="Calibri" w:hAnsi="Calibri" w:cs="Calibri"/>
          <w:color w:val="222222"/>
          <w:shd w:val="clear" w:color="auto" w:fill="FFFFFF"/>
        </w:rPr>
        <w:t>nMDS</w:t>
      </w:r>
      <w:proofErr w:type="spellEnd"/>
      <w:r w:rsidR="00B246B4" w:rsidRPr="007B288C">
        <w:rPr>
          <w:rFonts w:ascii="Calibri" w:hAnsi="Calibri" w:cs="Calibri"/>
          <w:color w:val="222222"/>
          <w:shd w:val="clear" w:color="auto" w:fill="FFFFFF"/>
        </w:rPr>
        <w:t xml:space="preserve">) implemented in the vegan package version 2.5-7 (Oksanen et al. 2020), specifying Bray-Curtis distances, k = 8 </w:t>
      </w:r>
      <w:r w:rsidR="00514179" w:rsidRPr="007B288C">
        <w:rPr>
          <w:rFonts w:ascii="Calibri" w:hAnsi="Calibri" w:cs="Calibri"/>
          <w:color w:val="222222"/>
          <w:shd w:val="clear" w:color="auto" w:fill="FFFFFF"/>
        </w:rPr>
        <w:t xml:space="preserve">dimensions, </w:t>
      </w:r>
      <w:r w:rsidR="0047092D" w:rsidRPr="007B288C">
        <w:rPr>
          <w:rFonts w:ascii="Calibri" w:hAnsi="Calibri" w:cs="Calibri"/>
          <w:color w:val="222222"/>
          <w:shd w:val="clear" w:color="auto" w:fill="FFFFFF"/>
        </w:rPr>
        <w:t xml:space="preserve">and </w:t>
      </w:r>
      <w:r w:rsidR="00421C78" w:rsidRPr="007B288C">
        <w:rPr>
          <w:rFonts w:ascii="Calibri" w:hAnsi="Calibri" w:cs="Calibri"/>
          <w:color w:val="222222"/>
          <w:shd w:val="clear" w:color="auto" w:fill="FFFFFF"/>
        </w:rPr>
        <w:t>1000</w:t>
      </w:r>
      <w:r w:rsidR="0047092D" w:rsidRPr="007B288C">
        <w:rPr>
          <w:rFonts w:ascii="Calibri" w:hAnsi="Calibri" w:cs="Calibri"/>
          <w:color w:val="222222"/>
          <w:shd w:val="clear" w:color="auto" w:fill="FFFFFF"/>
        </w:rPr>
        <w:t xml:space="preserve"> random starts in the </w:t>
      </w:r>
      <w:proofErr w:type="spellStart"/>
      <w:r w:rsidR="0047092D" w:rsidRPr="007B288C">
        <w:rPr>
          <w:rFonts w:ascii="Calibri" w:hAnsi="Calibri" w:cs="Calibri"/>
          <w:color w:val="222222"/>
          <w:shd w:val="clear" w:color="auto" w:fill="FFFFFF"/>
        </w:rPr>
        <w:t>metaMDS</w:t>
      </w:r>
      <w:proofErr w:type="spellEnd"/>
      <w:r w:rsidR="0047092D" w:rsidRPr="007B288C">
        <w:rPr>
          <w:rFonts w:ascii="Calibri" w:hAnsi="Calibri" w:cs="Calibri"/>
          <w:color w:val="222222"/>
          <w:shd w:val="clear" w:color="auto" w:fill="FFFFFF"/>
        </w:rPr>
        <w:t xml:space="preserve"> function</w:t>
      </w:r>
      <w:r w:rsidR="00B70C1E" w:rsidRPr="007B288C">
        <w:rPr>
          <w:rFonts w:ascii="Calibri" w:hAnsi="Calibri" w:cs="Calibri"/>
          <w:color w:val="222222"/>
          <w:shd w:val="clear" w:color="auto" w:fill="FFFFFF"/>
        </w:rPr>
        <w:t xml:space="preserve">; group-level differences between genotypes from island versus mainland sites were assessed using </w:t>
      </w:r>
      <w:proofErr w:type="spellStart"/>
      <w:r w:rsidR="00B70C1E" w:rsidRPr="007B288C">
        <w:rPr>
          <w:rFonts w:ascii="Calibri" w:hAnsi="Calibri" w:cs="Calibri"/>
          <w:color w:val="222222"/>
          <w:shd w:val="clear" w:color="auto" w:fill="FFFFFF"/>
        </w:rPr>
        <w:t>perMANOVA</w:t>
      </w:r>
      <w:proofErr w:type="spellEnd"/>
      <w:r w:rsidR="00B70C1E" w:rsidRPr="007B288C">
        <w:rPr>
          <w:rFonts w:ascii="Calibri" w:hAnsi="Calibri" w:cs="Calibri"/>
          <w:color w:val="222222"/>
          <w:shd w:val="clear" w:color="auto" w:fill="FFFFFF"/>
        </w:rPr>
        <w:t xml:space="preserve"> implemented</w:t>
      </w:r>
      <w:r w:rsidR="00A87E31" w:rsidRPr="007B288C">
        <w:rPr>
          <w:rFonts w:ascii="Calibri" w:hAnsi="Calibri" w:cs="Calibri"/>
          <w:color w:val="222222"/>
          <w:shd w:val="clear" w:color="auto" w:fill="FFFFFF"/>
        </w:rPr>
        <w:t xml:space="preserve"> via the adonis2 function in vegan (Oksanen et al. 2020)</w:t>
      </w:r>
      <w:r w:rsidR="0047092D" w:rsidRPr="007B288C">
        <w:rPr>
          <w:rFonts w:ascii="Calibri" w:hAnsi="Calibri" w:cs="Calibri"/>
          <w:color w:val="222222"/>
          <w:shd w:val="clear" w:color="auto" w:fill="FFFFFF"/>
        </w:rPr>
        <w:t>.</w:t>
      </w:r>
      <w:r w:rsidR="00421C78" w:rsidRPr="007B288C">
        <w:rPr>
          <w:rFonts w:ascii="Calibri" w:hAnsi="Calibri" w:cs="Calibri"/>
          <w:color w:val="222222"/>
          <w:shd w:val="clear" w:color="auto" w:fill="FFFFFF"/>
        </w:rPr>
        <w:t xml:space="preserve"> We also separately tested for multivariate </w:t>
      </w:r>
      <w:r w:rsidR="0065604F" w:rsidRPr="007B288C">
        <w:rPr>
          <w:rFonts w:ascii="Calibri" w:hAnsi="Calibri" w:cs="Calibri"/>
          <w:color w:val="222222"/>
          <w:shd w:val="clear" w:color="auto" w:fill="FFFFFF"/>
        </w:rPr>
        <w:t>disparity using only genotypes collected from mainland sites, as well as Santa Cruz Island genotypes grown on Santa Cruz Island versus the mainland.</w:t>
      </w:r>
      <w:r w:rsidR="00421C78" w:rsidRPr="007B288C">
        <w:rPr>
          <w:rFonts w:ascii="Calibri" w:hAnsi="Calibri" w:cs="Calibri"/>
          <w:color w:val="222222"/>
          <w:shd w:val="clear" w:color="auto" w:fill="FFFFFF"/>
        </w:rPr>
        <w:t xml:space="preserve"> </w:t>
      </w:r>
    </w:p>
    <w:p w14:paraId="3358EAFB" w14:textId="753B70A1" w:rsidR="0047092D" w:rsidRPr="007B288C" w:rsidRDefault="0047092D" w:rsidP="007B288C">
      <w:pPr>
        <w:spacing w:line="276" w:lineRule="auto"/>
        <w:jc w:val="both"/>
        <w:rPr>
          <w:rFonts w:ascii="Calibri" w:hAnsi="Calibri" w:cs="Calibri"/>
          <w:color w:val="222222"/>
          <w:shd w:val="clear" w:color="auto" w:fill="FFFFFF"/>
        </w:rPr>
      </w:pPr>
    </w:p>
    <w:p w14:paraId="045CBB57" w14:textId="0721076E" w:rsidR="0047092D" w:rsidRPr="00282BAF" w:rsidRDefault="0047092D" w:rsidP="007B288C">
      <w:pPr>
        <w:spacing w:line="276" w:lineRule="auto"/>
        <w:jc w:val="center"/>
        <w:rPr>
          <w:rFonts w:ascii="Calibri" w:hAnsi="Calibri" w:cs="Calibri"/>
          <w:b/>
          <w:bCs/>
          <w:color w:val="222222"/>
          <w:u w:val="single"/>
          <w:shd w:val="clear" w:color="auto" w:fill="FFFFFF"/>
        </w:rPr>
      </w:pPr>
      <w:r w:rsidRPr="00282BAF">
        <w:rPr>
          <w:rFonts w:ascii="Calibri" w:hAnsi="Calibri" w:cs="Calibri"/>
          <w:b/>
          <w:bCs/>
          <w:color w:val="222222"/>
          <w:u w:val="single"/>
          <w:shd w:val="clear" w:color="auto" w:fill="FFFFFF"/>
        </w:rPr>
        <w:t>Results</w:t>
      </w:r>
    </w:p>
    <w:p w14:paraId="1926AA41" w14:textId="7B5E484A" w:rsidR="0047092D" w:rsidRPr="007B288C" w:rsidRDefault="0047092D" w:rsidP="007B288C">
      <w:pPr>
        <w:spacing w:line="276" w:lineRule="auto"/>
        <w:jc w:val="center"/>
        <w:rPr>
          <w:rFonts w:ascii="Calibri" w:hAnsi="Calibri" w:cs="Calibri"/>
          <w:color w:val="222222"/>
          <w:shd w:val="clear" w:color="auto" w:fill="FFFFFF"/>
        </w:rPr>
      </w:pPr>
    </w:p>
    <w:p w14:paraId="6B08466D" w14:textId="06996D2F" w:rsidR="0047092D" w:rsidRPr="007B288C" w:rsidRDefault="0047092D" w:rsidP="007B288C">
      <w:pPr>
        <w:spacing w:line="276" w:lineRule="auto"/>
        <w:jc w:val="center"/>
        <w:rPr>
          <w:rFonts w:ascii="Calibri" w:hAnsi="Calibri" w:cs="Calibri"/>
          <w:color w:val="222222"/>
          <w:u w:val="single"/>
          <w:shd w:val="clear" w:color="auto" w:fill="FFFFFF"/>
        </w:rPr>
      </w:pPr>
      <w:r w:rsidRPr="007B288C">
        <w:rPr>
          <w:rFonts w:ascii="Calibri" w:hAnsi="Calibri" w:cs="Calibri"/>
          <w:color w:val="222222"/>
          <w:u w:val="single"/>
          <w:shd w:val="clear" w:color="auto" w:fill="FFFFFF"/>
        </w:rPr>
        <w:t>Chaparral shrubs</w:t>
      </w:r>
    </w:p>
    <w:p w14:paraId="4775AF4D" w14:textId="08D2E62E" w:rsidR="0047092D" w:rsidRPr="007B288C" w:rsidRDefault="0047092D" w:rsidP="007B288C">
      <w:pPr>
        <w:spacing w:line="276" w:lineRule="auto"/>
        <w:jc w:val="both"/>
        <w:rPr>
          <w:rFonts w:ascii="Calibri" w:hAnsi="Calibri" w:cs="Calibri"/>
          <w:color w:val="222222"/>
          <w:shd w:val="clear" w:color="auto" w:fill="FFFFFF"/>
        </w:rPr>
      </w:pPr>
    </w:p>
    <w:p w14:paraId="30D9F797" w14:textId="397BC564" w:rsidR="00B95CEE" w:rsidRPr="007B288C" w:rsidRDefault="0047092D" w:rsidP="007B288C">
      <w:pPr>
        <w:spacing w:line="276" w:lineRule="auto"/>
        <w:jc w:val="both"/>
        <w:rPr>
          <w:rFonts w:ascii="Calibri" w:hAnsi="Calibri" w:cs="Calibri"/>
          <w:color w:val="222222"/>
          <w:shd w:val="clear" w:color="auto" w:fill="FFFFFF"/>
        </w:rPr>
      </w:pPr>
      <w:r w:rsidRPr="007B288C">
        <w:rPr>
          <w:rFonts w:ascii="Calibri" w:hAnsi="Calibri" w:cs="Calibri"/>
          <w:color w:val="222222"/>
          <w:shd w:val="clear" w:color="auto" w:fill="FFFFFF"/>
        </w:rPr>
        <w:tab/>
        <w:t xml:space="preserve">In our overall models of island/mainland differentiation, none of the traits we measured resulted in significant </w:t>
      </w:r>
      <w:r w:rsidR="00620D87" w:rsidRPr="007B288C">
        <w:rPr>
          <w:rFonts w:ascii="Calibri" w:hAnsi="Calibri" w:cs="Calibri"/>
          <w:color w:val="222222"/>
          <w:shd w:val="clear" w:color="auto" w:fill="FFFFFF"/>
        </w:rPr>
        <w:t>community-level differences between island and mainland locations</w:t>
      </w:r>
      <w:r w:rsidRPr="007B288C">
        <w:rPr>
          <w:rFonts w:ascii="Calibri" w:hAnsi="Calibri" w:cs="Calibri"/>
          <w:color w:val="222222"/>
          <w:shd w:val="clear" w:color="auto" w:fill="FFFFFF"/>
        </w:rPr>
        <w:t>. That said, all effect sizes were in the predicted direction: overall, island plants had larger leaves (</w:t>
      </w:r>
      <w:r w:rsidR="0050499F" w:rsidRPr="007B288C">
        <w:rPr>
          <w:rFonts w:ascii="Calibri" w:hAnsi="Calibri" w:cs="Calibri"/>
          <w:color w:val="222222"/>
          <w:shd w:val="clear" w:color="auto" w:fill="FFFFFF"/>
        </w:rPr>
        <w:t>t = 2.398, p = 0.073</w:t>
      </w:r>
      <w:r w:rsidRPr="007B288C">
        <w:rPr>
          <w:rFonts w:ascii="Calibri" w:hAnsi="Calibri" w:cs="Calibri"/>
          <w:color w:val="222222"/>
          <w:shd w:val="clear" w:color="auto" w:fill="FFFFFF"/>
        </w:rPr>
        <w:t>), lower specific leaf area</w:t>
      </w:r>
      <w:r w:rsidR="0050499F" w:rsidRPr="007B288C">
        <w:rPr>
          <w:rFonts w:ascii="Calibri" w:hAnsi="Calibri" w:cs="Calibri"/>
          <w:color w:val="222222"/>
          <w:shd w:val="clear" w:color="auto" w:fill="FFFFFF"/>
        </w:rPr>
        <w:t xml:space="preserve"> (</w:t>
      </w:r>
      <w:r w:rsidR="00204FCC" w:rsidRPr="007B288C">
        <w:rPr>
          <w:rFonts w:ascii="Calibri" w:hAnsi="Calibri" w:cs="Calibri"/>
          <w:color w:val="222222"/>
          <w:shd w:val="clear" w:color="auto" w:fill="FFFFFF"/>
        </w:rPr>
        <w:t>t = -1.794, p = 0.135</w:t>
      </w:r>
      <w:r w:rsidR="0050499F" w:rsidRPr="007B288C">
        <w:rPr>
          <w:rFonts w:ascii="Calibri" w:hAnsi="Calibri" w:cs="Calibri"/>
          <w:color w:val="222222"/>
          <w:shd w:val="clear" w:color="auto" w:fill="FFFFFF"/>
        </w:rPr>
        <w:t>)</w:t>
      </w:r>
      <w:r w:rsidRPr="007B288C">
        <w:rPr>
          <w:rFonts w:ascii="Calibri" w:hAnsi="Calibri" w:cs="Calibri"/>
          <w:color w:val="222222"/>
          <w:shd w:val="clear" w:color="auto" w:fill="FFFFFF"/>
        </w:rPr>
        <w:t>, reduced marginal spinescence</w:t>
      </w:r>
      <w:r w:rsidR="0050499F" w:rsidRPr="007B288C">
        <w:rPr>
          <w:rFonts w:ascii="Calibri" w:hAnsi="Calibri" w:cs="Calibri"/>
          <w:color w:val="222222"/>
          <w:shd w:val="clear" w:color="auto" w:fill="FFFFFF"/>
        </w:rPr>
        <w:t xml:space="preserve"> (</w:t>
      </w:r>
      <w:r w:rsidR="00640B1D">
        <w:rPr>
          <w:rFonts w:ascii="Calibri" w:hAnsi="Calibri" w:cs="Calibri"/>
          <w:color w:val="222222"/>
          <w:shd w:val="clear" w:color="auto" w:fill="FFFFFF"/>
        </w:rPr>
        <w:t>t = 1.933, p = 0.266</w:t>
      </w:r>
      <w:r w:rsidR="0050499F" w:rsidRPr="007B288C">
        <w:rPr>
          <w:rFonts w:ascii="Calibri" w:hAnsi="Calibri" w:cs="Calibri"/>
          <w:color w:val="222222"/>
          <w:shd w:val="clear" w:color="auto" w:fill="FFFFFF"/>
        </w:rPr>
        <w:t>)</w:t>
      </w:r>
      <w:r w:rsidRPr="007B288C">
        <w:rPr>
          <w:rFonts w:ascii="Calibri" w:hAnsi="Calibri" w:cs="Calibri"/>
          <w:color w:val="222222"/>
          <w:shd w:val="clear" w:color="auto" w:fill="FFFFFF"/>
        </w:rPr>
        <w:t xml:space="preserve">, and lower concentrations of </w:t>
      </w:r>
      <w:proofErr w:type="spellStart"/>
      <w:r w:rsidRPr="007B288C">
        <w:rPr>
          <w:rFonts w:ascii="Calibri" w:hAnsi="Calibri" w:cs="Calibri"/>
          <w:color w:val="222222"/>
          <w:shd w:val="clear" w:color="auto" w:fill="FFFFFF"/>
        </w:rPr>
        <w:t>CNglcs</w:t>
      </w:r>
      <w:proofErr w:type="spellEnd"/>
      <w:r w:rsidR="0050499F" w:rsidRPr="007B288C">
        <w:rPr>
          <w:rFonts w:ascii="Calibri" w:hAnsi="Calibri" w:cs="Calibri"/>
          <w:color w:val="222222"/>
          <w:shd w:val="clear" w:color="auto" w:fill="FFFFFF"/>
        </w:rPr>
        <w:t xml:space="preserve"> (</w:t>
      </w:r>
      <w:r w:rsidR="00640B1D">
        <w:rPr>
          <w:rFonts w:ascii="Calibri" w:hAnsi="Calibri" w:cs="Calibri"/>
          <w:color w:val="222222"/>
          <w:shd w:val="clear" w:color="auto" w:fill="FFFFFF"/>
        </w:rPr>
        <w:t>t = -2.392, p = 0.154</w:t>
      </w:r>
      <w:r w:rsidR="0050499F" w:rsidRPr="007B288C">
        <w:rPr>
          <w:rFonts w:ascii="Calibri" w:hAnsi="Calibri" w:cs="Calibri"/>
          <w:color w:val="222222"/>
          <w:shd w:val="clear" w:color="auto" w:fill="FFFFFF"/>
        </w:rPr>
        <w:t>)</w:t>
      </w:r>
      <w:r w:rsidR="00640B1D">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640B1D">
        <w:rPr>
          <w:rFonts w:ascii="Calibri" w:hAnsi="Calibri" w:cs="Calibri"/>
          <w:color w:val="222222"/>
          <w:shd w:val="clear" w:color="auto" w:fill="FFFFFF"/>
        </w:rPr>
        <w:t xml:space="preserve"> </w:t>
      </w:r>
      <w:r w:rsidR="00631D7E">
        <w:rPr>
          <w:rFonts w:ascii="Calibri" w:hAnsi="Calibri" w:cs="Calibri"/>
          <w:color w:val="222222"/>
          <w:shd w:val="clear" w:color="auto" w:fill="FFFFFF"/>
        </w:rPr>
        <w:t xml:space="preserve">3, </w:t>
      </w:r>
      <w:r w:rsidR="00D83E9F">
        <w:rPr>
          <w:rFonts w:ascii="Calibri" w:hAnsi="Calibri" w:cs="Calibri"/>
          <w:color w:val="222222"/>
          <w:shd w:val="clear" w:color="auto" w:fill="FFFFFF"/>
        </w:rPr>
        <w:t>Fig.</w:t>
      </w:r>
      <w:r w:rsidR="00631D7E">
        <w:rPr>
          <w:rFonts w:ascii="Calibri" w:hAnsi="Calibri" w:cs="Calibri"/>
          <w:color w:val="222222"/>
          <w:shd w:val="clear" w:color="auto" w:fill="FFFFFF"/>
        </w:rPr>
        <w:t xml:space="preserve"> 4</w:t>
      </w:r>
      <w:r w:rsidR="00640B1D">
        <w:rPr>
          <w:rFonts w:ascii="Calibri" w:hAnsi="Calibri" w:cs="Calibri"/>
          <w:color w:val="222222"/>
          <w:shd w:val="clear" w:color="auto" w:fill="FFFFFF"/>
        </w:rPr>
        <w:t>)</w:t>
      </w:r>
      <w:r w:rsidRPr="007B288C">
        <w:rPr>
          <w:rFonts w:ascii="Calibri" w:hAnsi="Calibri" w:cs="Calibri"/>
          <w:color w:val="222222"/>
          <w:shd w:val="clear" w:color="auto" w:fill="FFFFFF"/>
        </w:rPr>
        <w:t xml:space="preserve">. </w:t>
      </w:r>
    </w:p>
    <w:p w14:paraId="4AC73DC9" w14:textId="6023244F" w:rsidR="00B95CEE" w:rsidRPr="007B288C" w:rsidRDefault="0047092D" w:rsidP="007B288C">
      <w:pPr>
        <w:spacing w:line="276" w:lineRule="auto"/>
        <w:jc w:val="both"/>
        <w:rPr>
          <w:rFonts w:ascii="Calibri" w:hAnsi="Calibri" w:cs="Calibri"/>
          <w:color w:val="222222"/>
          <w:shd w:val="clear" w:color="auto" w:fill="FFFFFF"/>
        </w:rPr>
      </w:pPr>
      <w:r w:rsidRPr="007B288C">
        <w:rPr>
          <w:rFonts w:ascii="Calibri" w:hAnsi="Calibri" w:cs="Calibri"/>
          <w:color w:val="222222"/>
          <w:shd w:val="clear" w:color="auto" w:fill="FFFFFF"/>
        </w:rPr>
        <w:tab/>
      </w:r>
      <w:r w:rsidR="003534AF" w:rsidRPr="007B288C">
        <w:rPr>
          <w:rFonts w:ascii="Calibri" w:hAnsi="Calibri" w:cs="Calibri"/>
          <w:color w:val="222222"/>
          <w:shd w:val="clear" w:color="auto" w:fill="FFFFFF"/>
        </w:rPr>
        <w:t>In the overall model for leaf area, island plants had leaves that were, on average, 44.5% larger than their mainland relatives (</w:t>
      </w:r>
      <w:proofErr w:type="spellStart"/>
      <w:r w:rsidR="003534AF" w:rsidRPr="007B288C">
        <w:rPr>
          <w:rFonts w:ascii="Calibri" w:hAnsi="Calibri" w:cs="Calibri"/>
          <w:color w:val="222222"/>
          <w:shd w:val="clear" w:color="auto" w:fill="FFFFFF"/>
        </w:rPr>
        <w:t>x̄</w:t>
      </w:r>
      <w:r w:rsidR="003534AF" w:rsidRPr="007B288C">
        <w:rPr>
          <w:rFonts w:ascii="Calibri" w:hAnsi="Calibri" w:cs="Calibri"/>
          <w:color w:val="222222"/>
          <w:shd w:val="clear" w:color="auto" w:fill="FFFFFF"/>
          <w:vertAlign w:val="subscript"/>
        </w:rPr>
        <w:t>isl</w:t>
      </w:r>
      <w:r w:rsidR="00873A65">
        <w:rPr>
          <w:rFonts w:ascii="Calibri" w:hAnsi="Calibri" w:cs="Calibri"/>
          <w:color w:val="222222"/>
          <w:shd w:val="clear" w:color="auto" w:fill="FFFFFF"/>
          <w:vertAlign w:val="subscript"/>
        </w:rPr>
        <w:t>and</w:t>
      </w:r>
      <w:proofErr w:type="spellEnd"/>
      <w:r w:rsidR="003534AF" w:rsidRPr="007B288C">
        <w:rPr>
          <w:rFonts w:ascii="Calibri" w:hAnsi="Calibri" w:cs="Calibri"/>
          <w:color w:val="222222"/>
          <w:shd w:val="clear" w:color="auto" w:fill="FFFFFF"/>
        </w:rPr>
        <w:t xml:space="preserve"> = 7.66, </w:t>
      </w:r>
      <w:proofErr w:type="spellStart"/>
      <w:r w:rsidR="003534AF" w:rsidRPr="007B288C">
        <w:rPr>
          <w:rFonts w:ascii="Calibri" w:hAnsi="Calibri" w:cs="Calibri"/>
          <w:color w:val="222222"/>
          <w:shd w:val="clear" w:color="auto" w:fill="FFFFFF"/>
        </w:rPr>
        <w:t>x̄</w:t>
      </w:r>
      <w:r w:rsidR="003534AF" w:rsidRPr="007B288C">
        <w:rPr>
          <w:rFonts w:ascii="Calibri" w:hAnsi="Calibri" w:cs="Calibri"/>
          <w:color w:val="222222"/>
          <w:shd w:val="clear" w:color="auto" w:fill="FFFFFF"/>
          <w:vertAlign w:val="subscript"/>
        </w:rPr>
        <w:t>main</w:t>
      </w:r>
      <w:r w:rsidR="00873A65">
        <w:rPr>
          <w:rFonts w:ascii="Calibri" w:hAnsi="Calibri" w:cs="Calibri"/>
          <w:color w:val="222222"/>
          <w:shd w:val="clear" w:color="auto" w:fill="FFFFFF"/>
          <w:vertAlign w:val="subscript"/>
        </w:rPr>
        <w:t>land</w:t>
      </w:r>
      <w:proofErr w:type="spellEnd"/>
      <w:r w:rsidR="003534AF" w:rsidRPr="007B288C">
        <w:rPr>
          <w:rFonts w:ascii="Calibri" w:hAnsi="Calibri" w:cs="Calibri"/>
          <w:color w:val="222222"/>
          <w:shd w:val="clear" w:color="auto" w:fill="FFFFFF"/>
        </w:rPr>
        <w:t xml:space="preserve"> = 4.25)</w:t>
      </w:r>
      <w:r w:rsidR="00631D7E">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631D7E">
        <w:rPr>
          <w:rFonts w:ascii="Calibri" w:hAnsi="Calibri" w:cs="Calibri"/>
          <w:color w:val="222222"/>
          <w:shd w:val="clear" w:color="auto" w:fill="FFFFFF"/>
        </w:rPr>
        <w:t xml:space="preserve"> 3A)</w:t>
      </w:r>
      <w:r w:rsidR="003534AF" w:rsidRPr="007B288C">
        <w:rPr>
          <w:rFonts w:ascii="Calibri" w:hAnsi="Calibri" w:cs="Calibri"/>
          <w:color w:val="222222"/>
          <w:shd w:val="clear" w:color="auto" w:fill="FFFFFF"/>
        </w:rPr>
        <w:t xml:space="preserve">. </w:t>
      </w:r>
      <w:r w:rsidR="0050499F" w:rsidRPr="007B288C">
        <w:rPr>
          <w:rFonts w:ascii="Calibri" w:hAnsi="Calibri" w:cs="Calibri"/>
          <w:color w:val="222222"/>
          <w:shd w:val="clear" w:color="auto" w:fill="FFFFFF"/>
        </w:rPr>
        <w:t xml:space="preserve">Leaves from the upper canopy were modestly smaller than leaves from lower in the canopy (t = </w:t>
      </w:r>
      <w:r w:rsidR="003534AF" w:rsidRPr="007B288C">
        <w:rPr>
          <w:rFonts w:ascii="Calibri" w:hAnsi="Calibri" w:cs="Calibri"/>
          <w:color w:val="222222"/>
          <w:shd w:val="clear" w:color="auto" w:fill="FFFFFF"/>
        </w:rPr>
        <w:t> </w:t>
      </w:r>
      <w:r w:rsidR="0050499F" w:rsidRPr="007B288C">
        <w:rPr>
          <w:rFonts w:ascii="Calibri" w:hAnsi="Calibri" w:cs="Calibri"/>
          <w:color w:val="222222"/>
          <w:shd w:val="clear" w:color="auto" w:fill="FFFFFF"/>
        </w:rPr>
        <w:t xml:space="preserve">-1.711, p = 0.088). For within-species comparisons of leaf area, two species pairs had significantly larger leaves on islands: </w:t>
      </w:r>
      <w:r w:rsidR="0050499F" w:rsidRPr="007B288C">
        <w:rPr>
          <w:rFonts w:ascii="Calibri" w:hAnsi="Calibri" w:cs="Calibri"/>
          <w:i/>
          <w:iCs/>
          <w:color w:val="222222"/>
          <w:shd w:val="clear" w:color="auto" w:fill="FFFFFF"/>
        </w:rPr>
        <w:t>Ceanothus</w:t>
      </w:r>
      <w:r w:rsidR="0050499F" w:rsidRPr="007B288C">
        <w:rPr>
          <w:rFonts w:ascii="Calibri" w:hAnsi="Calibri" w:cs="Calibri"/>
          <w:color w:val="222222"/>
          <w:shd w:val="clear" w:color="auto" w:fill="FFFFFF"/>
        </w:rPr>
        <w:t xml:space="preserve"> (t = 3.853, p = 0.013) and </w:t>
      </w:r>
      <w:r w:rsidR="0050499F" w:rsidRPr="007B288C">
        <w:rPr>
          <w:rFonts w:ascii="Calibri" w:hAnsi="Calibri" w:cs="Calibri"/>
          <w:i/>
          <w:iCs/>
          <w:color w:val="222222"/>
          <w:shd w:val="clear" w:color="auto" w:fill="FFFFFF"/>
        </w:rPr>
        <w:t>Prunus</w:t>
      </w:r>
      <w:r w:rsidR="0050499F" w:rsidRPr="007B288C">
        <w:rPr>
          <w:rFonts w:ascii="Calibri" w:hAnsi="Calibri" w:cs="Calibri"/>
          <w:color w:val="222222"/>
          <w:shd w:val="clear" w:color="auto" w:fill="FFFFFF"/>
        </w:rPr>
        <w:t xml:space="preserve"> (t = 4.126, p = 0.015) (Table </w:t>
      </w:r>
      <w:r w:rsidR="00640B1D">
        <w:rPr>
          <w:rFonts w:ascii="Calibri" w:hAnsi="Calibri" w:cs="Calibri"/>
          <w:color w:val="222222"/>
          <w:shd w:val="clear" w:color="auto" w:fill="FFFFFF"/>
        </w:rPr>
        <w:t>S</w:t>
      </w:r>
      <w:r w:rsidR="00D83E9F">
        <w:rPr>
          <w:rFonts w:ascii="Calibri" w:hAnsi="Calibri" w:cs="Calibri"/>
          <w:color w:val="222222"/>
          <w:shd w:val="clear" w:color="auto" w:fill="FFFFFF"/>
        </w:rPr>
        <w:t>2</w:t>
      </w:r>
      <w:r w:rsidR="0050499F" w:rsidRPr="007B288C">
        <w:rPr>
          <w:rFonts w:ascii="Calibri" w:hAnsi="Calibri" w:cs="Calibri"/>
          <w:color w:val="222222"/>
          <w:shd w:val="clear" w:color="auto" w:fill="FFFFFF"/>
        </w:rPr>
        <w:t xml:space="preserve">). </w:t>
      </w:r>
      <w:r w:rsidR="006A2C92" w:rsidRPr="007B288C">
        <w:rPr>
          <w:rFonts w:ascii="Calibri" w:hAnsi="Calibri" w:cs="Calibri"/>
          <w:color w:val="222222"/>
          <w:shd w:val="clear" w:color="auto" w:fill="FFFFFF"/>
        </w:rPr>
        <w:t>Among common garden plants, island genotypes had leaves that were, on average, 36.6% larger than their mainland relatives (</w:t>
      </w:r>
      <w:proofErr w:type="spellStart"/>
      <w:r w:rsidR="006A2C92" w:rsidRPr="007B288C">
        <w:rPr>
          <w:rFonts w:ascii="Calibri" w:hAnsi="Calibri" w:cs="Calibri"/>
          <w:color w:val="222222"/>
          <w:shd w:val="clear" w:color="auto" w:fill="FFFFFF"/>
        </w:rPr>
        <w:t>x̄</w:t>
      </w:r>
      <w:r w:rsidR="006A2C92" w:rsidRPr="007B288C">
        <w:rPr>
          <w:rFonts w:ascii="Calibri" w:hAnsi="Calibri" w:cs="Calibri"/>
          <w:color w:val="222222"/>
          <w:shd w:val="clear" w:color="auto" w:fill="FFFFFF"/>
          <w:vertAlign w:val="subscript"/>
        </w:rPr>
        <w:t>isl</w:t>
      </w:r>
      <w:proofErr w:type="spellEnd"/>
      <w:r w:rsidR="006A2C92" w:rsidRPr="007B288C">
        <w:rPr>
          <w:rFonts w:ascii="Calibri" w:hAnsi="Calibri" w:cs="Calibri"/>
          <w:color w:val="222222"/>
          <w:shd w:val="clear" w:color="auto" w:fill="FFFFFF"/>
        </w:rPr>
        <w:t xml:space="preserve"> = 10.72, </w:t>
      </w:r>
      <w:proofErr w:type="spellStart"/>
      <w:r w:rsidR="006A2C92" w:rsidRPr="007B288C">
        <w:rPr>
          <w:rFonts w:ascii="Calibri" w:hAnsi="Calibri" w:cs="Calibri"/>
          <w:color w:val="222222"/>
          <w:shd w:val="clear" w:color="auto" w:fill="FFFFFF"/>
        </w:rPr>
        <w:t>x̄</w:t>
      </w:r>
      <w:r w:rsidR="006A2C92" w:rsidRPr="007B288C">
        <w:rPr>
          <w:rFonts w:ascii="Calibri" w:hAnsi="Calibri" w:cs="Calibri"/>
          <w:color w:val="222222"/>
          <w:shd w:val="clear" w:color="auto" w:fill="FFFFFF"/>
          <w:vertAlign w:val="subscript"/>
        </w:rPr>
        <w:t>main</w:t>
      </w:r>
      <w:proofErr w:type="spellEnd"/>
      <w:r w:rsidR="006A2C92" w:rsidRPr="007B288C">
        <w:rPr>
          <w:rFonts w:ascii="Calibri" w:hAnsi="Calibri" w:cs="Calibri"/>
          <w:color w:val="222222"/>
          <w:shd w:val="clear" w:color="auto" w:fill="FFFFFF"/>
        </w:rPr>
        <w:t xml:space="preserve"> = 6.79)</w:t>
      </w:r>
      <w:r w:rsidR="00640B1D">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640B1D">
        <w:rPr>
          <w:rFonts w:ascii="Calibri" w:hAnsi="Calibri" w:cs="Calibri"/>
          <w:color w:val="222222"/>
          <w:shd w:val="clear" w:color="auto" w:fill="FFFFFF"/>
        </w:rPr>
        <w:t xml:space="preserve"> </w:t>
      </w:r>
      <w:r w:rsidR="00F14BB3">
        <w:rPr>
          <w:rFonts w:ascii="Calibri" w:hAnsi="Calibri" w:cs="Calibri"/>
          <w:color w:val="222222"/>
          <w:shd w:val="clear" w:color="auto" w:fill="FFFFFF"/>
        </w:rPr>
        <w:t>4A</w:t>
      </w:r>
      <w:r w:rsidR="00640B1D">
        <w:rPr>
          <w:rFonts w:ascii="Calibri" w:hAnsi="Calibri" w:cs="Calibri"/>
          <w:color w:val="222222"/>
          <w:shd w:val="clear" w:color="auto" w:fill="FFFFFF"/>
        </w:rPr>
        <w:t>)</w:t>
      </w:r>
      <w:r w:rsidR="006A2C92" w:rsidRPr="007B288C">
        <w:rPr>
          <w:rFonts w:ascii="Calibri" w:hAnsi="Calibri" w:cs="Calibri"/>
          <w:color w:val="222222"/>
          <w:shd w:val="clear" w:color="auto" w:fill="FFFFFF"/>
        </w:rPr>
        <w:t>, although the island/mainland contrast was not significant in the overall model (t = 3.925, p = 0.239)</w:t>
      </w:r>
      <w:r w:rsidR="00F14BB3">
        <w:rPr>
          <w:rFonts w:ascii="Calibri" w:hAnsi="Calibri" w:cs="Calibri"/>
          <w:color w:val="222222"/>
          <w:shd w:val="clear" w:color="auto" w:fill="FFFFFF"/>
        </w:rPr>
        <w:t xml:space="preserve"> (Table </w:t>
      </w:r>
      <w:r w:rsidR="00873A65">
        <w:rPr>
          <w:rFonts w:ascii="Calibri" w:hAnsi="Calibri" w:cs="Calibri"/>
          <w:color w:val="222222"/>
          <w:shd w:val="clear" w:color="auto" w:fill="FFFFFF"/>
        </w:rPr>
        <w:t>S</w:t>
      </w:r>
      <w:r w:rsidR="00D83E9F">
        <w:rPr>
          <w:rFonts w:ascii="Calibri" w:hAnsi="Calibri" w:cs="Calibri"/>
          <w:color w:val="222222"/>
          <w:shd w:val="clear" w:color="auto" w:fill="FFFFFF"/>
        </w:rPr>
        <w:t>2</w:t>
      </w:r>
      <w:r w:rsidR="00F14BB3">
        <w:rPr>
          <w:rFonts w:ascii="Calibri" w:hAnsi="Calibri" w:cs="Calibri"/>
          <w:color w:val="222222"/>
          <w:shd w:val="clear" w:color="auto" w:fill="FFFFFF"/>
        </w:rPr>
        <w:t>)</w:t>
      </w:r>
      <w:r w:rsidR="006A2C92" w:rsidRPr="007B288C">
        <w:rPr>
          <w:rFonts w:ascii="Calibri" w:hAnsi="Calibri" w:cs="Calibri"/>
          <w:color w:val="222222"/>
          <w:shd w:val="clear" w:color="auto" w:fill="FFFFFF"/>
        </w:rPr>
        <w:t xml:space="preserve">. For within-species comparisons of common garden leaf area, </w:t>
      </w:r>
      <w:r w:rsidR="006A2C92" w:rsidRPr="007B288C">
        <w:rPr>
          <w:rFonts w:ascii="Calibri" w:hAnsi="Calibri" w:cs="Calibri"/>
          <w:i/>
          <w:iCs/>
          <w:color w:val="222222"/>
          <w:shd w:val="clear" w:color="auto" w:fill="FFFFFF"/>
        </w:rPr>
        <w:t>Prunus</w:t>
      </w:r>
      <w:r w:rsidR="006A2C92" w:rsidRPr="007B288C">
        <w:rPr>
          <w:rFonts w:ascii="Calibri" w:hAnsi="Calibri" w:cs="Calibri"/>
          <w:color w:val="222222"/>
          <w:shd w:val="clear" w:color="auto" w:fill="FFFFFF"/>
        </w:rPr>
        <w:t xml:space="preserve"> genotypes from islands had significantly larger leaves than mainland genotypes (t = 4.880, p = 0.001)</w:t>
      </w:r>
      <w:r w:rsidR="00F14BB3">
        <w:rPr>
          <w:rFonts w:ascii="Calibri" w:hAnsi="Calibri" w:cs="Calibri"/>
          <w:color w:val="222222"/>
          <w:shd w:val="clear" w:color="auto" w:fill="FFFFFF"/>
        </w:rPr>
        <w:t xml:space="preserve"> (Table S</w:t>
      </w:r>
      <w:r w:rsidR="00D83E9F">
        <w:rPr>
          <w:rFonts w:ascii="Calibri" w:hAnsi="Calibri" w:cs="Calibri"/>
          <w:color w:val="222222"/>
          <w:shd w:val="clear" w:color="auto" w:fill="FFFFFF"/>
        </w:rPr>
        <w:t>2</w:t>
      </w:r>
      <w:r w:rsidR="00F14BB3">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F14BB3">
        <w:rPr>
          <w:rFonts w:ascii="Calibri" w:hAnsi="Calibri" w:cs="Calibri"/>
          <w:color w:val="222222"/>
          <w:shd w:val="clear" w:color="auto" w:fill="FFFFFF"/>
        </w:rPr>
        <w:t xml:space="preserve"> 4A)</w:t>
      </w:r>
      <w:r w:rsidR="006A2C92" w:rsidRPr="007B288C">
        <w:rPr>
          <w:rFonts w:ascii="Calibri" w:hAnsi="Calibri" w:cs="Calibri"/>
          <w:color w:val="222222"/>
          <w:shd w:val="clear" w:color="auto" w:fill="FFFFFF"/>
        </w:rPr>
        <w:t>.</w:t>
      </w:r>
    </w:p>
    <w:p w14:paraId="2A571A83" w14:textId="1E8662F9" w:rsidR="00B95CEE" w:rsidRPr="007B288C" w:rsidRDefault="0050499F" w:rsidP="007B288C">
      <w:pPr>
        <w:spacing w:line="276" w:lineRule="auto"/>
        <w:jc w:val="both"/>
        <w:rPr>
          <w:rFonts w:ascii="Calibri" w:hAnsi="Calibri" w:cs="Calibri"/>
          <w:color w:val="222222"/>
          <w:shd w:val="clear" w:color="auto" w:fill="FFFFFF"/>
        </w:rPr>
      </w:pPr>
      <w:r w:rsidRPr="007B288C">
        <w:rPr>
          <w:rFonts w:ascii="Calibri" w:hAnsi="Calibri" w:cs="Calibri"/>
          <w:color w:val="222222"/>
          <w:shd w:val="clear" w:color="auto" w:fill="FFFFFF"/>
        </w:rPr>
        <w:tab/>
        <w:t xml:space="preserve">In the overall model for specific leaf area, island plants had SLA that was, on average, </w:t>
      </w:r>
      <w:r w:rsidR="006A2C92" w:rsidRPr="007B288C">
        <w:rPr>
          <w:rFonts w:ascii="Calibri" w:hAnsi="Calibri" w:cs="Calibri"/>
          <w:color w:val="222222"/>
          <w:shd w:val="clear" w:color="auto" w:fill="FFFFFF"/>
        </w:rPr>
        <w:t xml:space="preserve">13.5% </w:t>
      </w:r>
      <w:r w:rsidR="001B6791" w:rsidRPr="007B288C">
        <w:rPr>
          <w:rFonts w:ascii="Calibri" w:hAnsi="Calibri" w:cs="Calibri"/>
          <w:color w:val="222222"/>
          <w:shd w:val="clear" w:color="auto" w:fill="FFFFFF"/>
        </w:rPr>
        <w:t>higher</w:t>
      </w:r>
      <w:r w:rsidR="006A2C92" w:rsidRPr="007B288C">
        <w:rPr>
          <w:rFonts w:ascii="Calibri" w:hAnsi="Calibri" w:cs="Calibri"/>
          <w:color w:val="222222"/>
          <w:shd w:val="clear" w:color="auto" w:fill="FFFFFF"/>
        </w:rPr>
        <w:t xml:space="preserve"> than for mainland plants</w:t>
      </w:r>
      <w:r w:rsidR="001B6791" w:rsidRPr="007B288C">
        <w:rPr>
          <w:rFonts w:ascii="Calibri" w:hAnsi="Calibri" w:cs="Calibri"/>
          <w:color w:val="222222"/>
          <w:shd w:val="clear" w:color="auto" w:fill="FFFFFF"/>
        </w:rPr>
        <w:t xml:space="preserve"> (</w:t>
      </w:r>
      <w:proofErr w:type="spellStart"/>
      <w:r w:rsidR="001B6791" w:rsidRPr="007B288C">
        <w:rPr>
          <w:rFonts w:ascii="Calibri" w:hAnsi="Calibri" w:cs="Calibri"/>
          <w:color w:val="222222"/>
          <w:shd w:val="clear" w:color="auto" w:fill="FFFFFF"/>
        </w:rPr>
        <w:t>x̄</w:t>
      </w:r>
      <w:r w:rsidR="001B6791" w:rsidRPr="007B288C">
        <w:rPr>
          <w:rFonts w:ascii="Calibri" w:hAnsi="Calibri" w:cs="Calibri"/>
          <w:color w:val="222222"/>
          <w:shd w:val="clear" w:color="auto" w:fill="FFFFFF"/>
          <w:vertAlign w:val="subscript"/>
        </w:rPr>
        <w:t>isl</w:t>
      </w:r>
      <w:proofErr w:type="spellEnd"/>
      <w:r w:rsidR="001B6791" w:rsidRPr="007B288C">
        <w:rPr>
          <w:rFonts w:ascii="Calibri" w:hAnsi="Calibri" w:cs="Calibri"/>
          <w:color w:val="222222"/>
          <w:shd w:val="clear" w:color="auto" w:fill="FFFFFF"/>
        </w:rPr>
        <w:t xml:space="preserve"> = 6.53, </w:t>
      </w:r>
      <w:proofErr w:type="spellStart"/>
      <w:r w:rsidR="001B6791" w:rsidRPr="007B288C">
        <w:rPr>
          <w:rFonts w:ascii="Calibri" w:hAnsi="Calibri" w:cs="Calibri"/>
          <w:color w:val="222222"/>
          <w:shd w:val="clear" w:color="auto" w:fill="FFFFFF"/>
        </w:rPr>
        <w:t>x̄</w:t>
      </w:r>
      <w:r w:rsidR="001B6791" w:rsidRPr="007B288C">
        <w:rPr>
          <w:rFonts w:ascii="Calibri" w:hAnsi="Calibri" w:cs="Calibri"/>
          <w:color w:val="222222"/>
          <w:shd w:val="clear" w:color="auto" w:fill="FFFFFF"/>
          <w:vertAlign w:val="subscript"/>
        </w:rPr>
        <w:t>main</w:t>
      </w:r>
      <w:proofErr w:type="spellEnd"/>
      <w:r w:rsidR="001B6791" w:rsidRPr="007B288C">
        <w:rPr>
          <w:rFonts w:ascii="Calibri" w:hAnsi="Calibri" w:cs="Calibri"/>
          <w:color w:val="222222"/>
          <w:shd w:val="clear" w:color="auto" w:fill="FFFFFF"/>
        </w:rPr>
        <w:t xml:space="preserve"> = 5.65)</w:t>
      </w:r>
      <w:r w:rsidR="00F14BB3">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F14BB3">
        <w:rPr>
          <w:rFonts w:ascii="Calibri" w:hAnsi="Calibri" w:cs="Calibri"/>
          <w:color w:val="222222"/>
          <w:shd w:val="clear" w:color="auto" w:fill="FFFFFF"/>
        </w:rPr>
        <w:t xml:space="preserve"> 3B)</w:t>
      </w:r>
      <w:r w:rsidR="006A2C92" w:rsidRPr="007B288C">
        <w:rPr>
          <w:rFonts w:ascii="Calibri" w:hAnsi="Calibri" w:cs="Calibri"/>
          <w:color w:val="222222"/>
          <w:shd w:val="clear" w:color="auto" w:fill="FFFFFF"/>
        </w:rPr>
        <w:t>, indicating thinner leaves for island genotypes, although the island/mainland difference was not significant in the overall model for plants sampled in situ (t = 1.794, p = 0.135)</w:t>
      </w:r>
      <w:r w:rsidR="00631D7E">
        <w:rPr>
          <w:rFonts w:ascii="Calibri" w:hAnsi="Calibri" w:cs="Calibri"/>
          <w:color w:val="222222"/>
          <w:shd w:val="clear" w:color="auto" w:fill="FFFFFF"/>
        </w:rPr>
        <w:t xml:space="preserve"> (</w:t>
      </w:r>
      <w:r w:rsidR="00F14BB3">
        <w:rPr>
          <w:rFonts w:ascii="Calibri" w:hAnsi="Calibri" w:cs="Calibri"/>
          <w:color w:val="222222"/>
          <w:shd w:val="clear" w:color="auto" w:fill="FFFFFF"/>
        </w:rPr>
        <w:t>Table S</w:t>
      </w:r>
      <w:r w:rsidR="00D83E9F">
        <w:rPr>
          <w:rFonts w:ascii="Calibri" w:hAnsi="Calibri" w:cs="Calibri"/>
          <w:color w:val="222222"/>
          <w:shd w:val="clear" w:color="auto" w:fill="FFFFFF"/>
        </w:rPr>
        <w:t>3</w:t>
      </w:r>
      <w:r w:rsidR="00631D7E">
        <w:rPr>
          <w:rFonts w:ascii="Calibri" w:hAnsi="Calibri" w:cs="Calibri"/>
          <w:color w:val="222222"/>
          <w:shd w:val="clear" w:color="auto" w:fill="FFFFFF"/>
        </w:rPr>
        <w:t>)</w:t>
      </w:r>
      <w:r w:rsidR="006A2C92" w:rsidRPr="007B288C">
        <w:rPr>
          <w:rFonts w:ascii="Calibri" w:hAnsi="Calibri" w:cs="Calibri"/>
          <w:color w:val="222222"/>
          <w:shd w:val="clear" w:color="auto" w:fill="FFFFFF"/>
        </w:rPr>
        <w:t xml:space="preserve">. </w:t>
      </w:r>
      <w:r w:rsidR="001B6791" w:rsidRPr="007B288C">
        <w:rPr>
          <w:rFonts w:ascii="Calibri" w:hAnsi="Calibri" w:cs="Calibri"/>
          <w:color w:val="222222"/>
          <w:shd w:val="clear" w:color="auto" w:fill="FFFFFF"/>
        </w:rPr>
        <w:t>Leaves from the upper canopy had consistently lower SLA (t = -6.661, p &lt; 0.001), as did leaves from plants with northward (t = 3.248, p = 0.001) and westward facing aspects (t = 3.076, p = 0.002)</w:t>
      </w:r>
      <w:r w:rsidR="00F14BB3">
        <w:rPr>
          <w:rFonts w:ascii="Calibri" w:hAnsi="Calibri" w:cs="Calibri"/>
          <w:color w:val="222222"/>
          <w:shd w:val="clear" w:color="auto" w:fill="FFFFFF"/>
        </w:rPr>
        <w:t xml:space="preserve"> (Table S</w:t>
      </w:r>
      <w:r w:rsidR="00D83E9F">
        <w:rPr>
          <w:rFonts w:ascii="Calibri" w:hAnsi="Calibri" w:cs="Calibri"/>
          <w:color w:val="222222"/>
          <w:shd w:val="clear" w:color="auto" w:fill="FFFFFF"/>
        </w:rPr>
        <w:t>3</w:t>
      </w:r>
      <w:r w:rsidR="00F14BB3">
        <w:rPr>
          <w:rFonts w:ascii="Calibri" w:hAnsi="Calibri" w:cs="Calibri"/>
          <w:color w:val="222222"/>
          <w:shd w:val="clear" w:color="auto" w:fill="FFFFFF"/>
        </w:rPr>
        <w:t>)</w:t>
      </w:r>
      <w:r w:rsidR="001B6791" w:rsidRPr="007B288C">
        <w:rPr>
          <w:rFonts w:ascii="Calibri" w:hAnsi="Calibri" w:cs="Calibri"/>
          <w:color w:val="222222"/>
          <w:shd w:val="clear" w:color="auto" w:fill="FFFFFF"/>
        </w:rPr>
        <w:t xml:space="preserve">. </w:t>
      </w:r>
      <w:r w:rsidR="006A2C92" w:rsidRPr="007B288C">
        <w:rPr>
          <w:rFonts w:ascii="Calibri" w:hAnsi="Calibri" w:cs="Calibri"/>
          <w:color w:val="222222"/>
          <w:shd w:val="clear" w:color="auto" w:fill="FFFFFF"/>
        </w:rPr>
        <w:t>None of the species-level island/mainland contrasts resulted in significant island/mainland contrasts</w:t>
      </w:r>
      <w:r w:rsidR="001B6791" w:rsidRPr="007B288C">
        <w:rPr>
          <w:rFonts w:ascii="Calibri" w:hAnsi="Calibri" w:cs="Calibri"/>
          <w:color w:val="222222"/>
          <w:shd w:val="clear" w:color="auto" w:fill="FFFFFF"/>
        </w:rPr>
        <w:t xml:space="preserve"> (Table </w:t>
      </w:r>
      <w:r w:rsidR="00631D7E">
        <w:rPr>
          <w:rFonts w:ascii="Calibri" w:hAnsi="Calibri" w:cs="Calibri"/>
          <w:color w:val="222222"/>
          <w:shd w:val="clear" w:color="auto" w:fill="FFFFFF"/>
        </w:rPr>
        <w:t>S</w:t>
      </w:r>
      <w:r w:rsidR="00D83E9F">
        <w:rPr>
          <w:rFonts w:ascii="Calibri" w:hAnsi="Calibri" w:cs="Calibri"/>
          <w:color w:val="222222"/>
          <w:shd w:val="clear" w:color="auto" w:fill="FFFFFF"/>
        </w:rPr>
        <w:t>3</w:t>
      </w:r>
      <w:r w:rsidR="001B6791" w:rsidRPr="007B288C">
        <w:rPr>
          <w:rFonts w:ascii="Calibri" w:hAnsi="Calibri" w:cs="Calibri"/>
          <w:color w:val="222222"/>
          <w:shd w:val="clear" w:color="auto" w:fill="FFFFFF"/>
        </w:rPr>
        <w:t>). SLA was not measured for plants from common gardens.</w:t>
      </w:r>
    </w:p>
    <w:p w14:paraId="380F85AC" w14:textId="295FACC0" w:rsidR="00B95CEE" w:rsidRPr="007B288C" w:rsidRDefault="001B6791" w:rsidP="007B288C">
      <w:pPr>
        <w:spacing w:line="276" w:lineRule="auto"/>
        <w:jc w:val="both"/>
        <w:rPr>
          <w:rFonts w:ascii="Calibri" w:hAnsi="Calibri" w:cs="Calibri"/>
          <w:color w:val="222222"/>
          <w:shd w:val="clear" w:color="auto" w:fill="FFFFFF"/>
        </w:rPr>
      </w:pPr>
      <w:r w:rsidRPr="007B288C">
        <w:rPr>
          <w:rFonts w:ascii="Calibri" w:hAnsi="Calibri" w:cs="Calibri"/>
          <w:color w:val="222222"/>
          <w:shd w:val="clear" w:color="auto" w:fill="FFFFFF"/>
        </w:rPr>
        <w:tab/>
        <w:t>In the overall model for marginal leaf spinescence, island plants had spines that were, on average, reduced by 67.4% compared to mainland plants (</w:t>
      </w:r>
      <w:proofErr w:type="spellStart"/>
      <w:r w:rsidRPr="007B288C">
        <w:rPr>
          <w:rFonts w:ascii="Calibri" w:hAnsi="Calibri" w:cs="Calibri"/>
          <w:color w:val="222222"/>
          <w:shd w:val="clear" w:color="auto" w:fill="FFFFFF"/>
        </w:rPr>
        <w:t>x̄</w:t>
      </w:r>
      <w:r w:rsidRPr="007B288C">
        <w:rPr>
          <w:rFonts w:ascii="Calibri" w:hAnsi="Calibri" w:cs="Calibri"/>
          <w:color w:val="222222"/>
          <w:shd w:val="clear" w:color="auto" w:fill="FFFFFF"/>
          <w:vertAlign w:val="subscript"/>
        </w:rPr>
        <w:t>isl</w:t>
      </w:r>
      <w:proofErr w:type="spellEnd"/>
      <w:r w:rsidRPr="007B288C">
        <w:rPr>
          <w:rFonts w:ascii="Calibri" w:hAnsi="Calibri" w:cs="Calibri"/>
          <w:color w:val="222222"/>
          <w:shd w:val="clear" w:color="auto" w:fill="FFFFFF"/>
        </w:rPr>
        <w:t xml:space="preserve"> = 10.72, </w:t>
      </w:r>
      <w:proofErr w:type="spellStart"/>
      <w:r w:rsidRPr="007B288C">
        <w:rPr>
          <w:rFonts w:ascii="Calibri" w:hAnsi="Calibri" w:cs="Calibri"/>
          <w:color w:val="222222"/>
          <w:shd w:val="clear" w:color="auto" w:fill="FFFFFF"/>
        </w:rPr>
        <w:t>x̄</w:t>
      </w:r>
      <w:r w:rsidRPr="007B288C">
        <w:rPr>
          <w:rFonts w:ascii="Calibri" w:hAnsi="Calibri" w:cs="Calibri"/>
          <w:color w:val="222222"/>
          <w:shd w:val="clear" w:color="auto" w:fill="FFFFFF"/>
          <w:vertAlign w:val="subscript"/>
        </w:rPr>
        <w:t>main</w:t>
      </w:r>
      <w:proofErr w:type="spellEnd"/>
      <w:r w:rsidRPr="007B288C">
        <w:rPr>
          <w:rFonts w:ascii="Calibri" w:hAnsi="Calibri" w:cs="Calibri"/>
          <w:color w:val="222222"/>
          <w:shd w:val="clear" w:color="auto" w:fill="FFFFFF"/>
        </w:rPr>
        <w:t xml:space="preserve"> = 6.79)</w:t>
      </w:r>
      <w:r w:rsidR="00F14BB3">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F14BB3">
        <w:rPr>
          <w:rFonts w:ascii="Calibri" w:hAnsi="Calibri" w:cs="Calibri"/>
          <w:color w:val="222222"/>
          <w:shd w:val="clear" w:color="auto" w:fill="FFFFFF"/>
        </w:rPr>
        <w:t xml:space="preserve"> 3C)</w:t>
      </w:r>
      <w:r w:rsidRPr="007B288C">
        <w:rPr>
          <w:rFonts w:ascii="Calibri" w:hAnsi="Calibri" w:cs="Calibri"/>
          <w:color w:val="222222"/>
          <w:shd w:val="clear" w:color="auto" w:fill="FFFFFF"/>
        </w:rPr>
        <w:t>, but the overall island/mainland difference was not significant (t = 1.887, 0.279)</w:t>
      </w:r>
      <w:r w:rsidR="00B9218E" w:rsidRPr="007B288C">
        <w:rPr>
          <w:rFonts w:ascii="Calibri" w:hAnsi="Calibri" w:cs="Calibri"/>
          <w:color w:val="222222"/>
          <w:shd w:val="clear" w:color="auto" w:fill="FFFFFF"/>
        </w:rPr>
        <w:t xml:space="preserve"> due to the small </w:t>
      </w:r>
      <w:r w:rsidR="00B9218E" w:rsidRPr="007B288C">
        <w:rPr>
          <w:rFonts w:ascii="Calibri" w:hAnsi="Calibri" w:cs="Calibri"/>
          <w:color w:val="222222"/>
          <w:shd w:val="clear" w:color="auto" w:fill="FFFFFF"/>
        </w:rPr>
        <w:lastRenderedPageBreak/>
        <w:t>number of species (n = 2) included in the analysis</w:t>
      </w:r>
      <w:r w:rsidR="00F14BB3">
        <w:rPr>
          <w:rFonts w:ascii="Calibri" w:hAnsi="Calibri" w:cs="Calibri"/>
          <w:color w:val="222222"/>
          <w:shd w:val="clear" w:color="auto" w:fill="FFFFFF"/>
        </w:rPr>
        <w:t xml:space="preserve"> (Table S</w:t>
      </w:r>
      <w:r w:rsidR="00D83E9F">
        <w:rPr>
          <w:rFonts w:ascii="Calibri" w:hAnsi="Calibri" w:cs="Calibri"/>
          <w:color w:val="222222"/>
          <w:shd w:val="clear" w:color="auto" w:fill="FFFFFF"/>
        </w:rPr>
        <w:t>4</w:t>
      </w:r>
      <w:r w:rsidR="00F14BB3">
        <w:rPr>
          <w:rFonts w:ascii="Calibri" w:hAnsi="Calibri" w:cs="Calibri"/>
          <w:color w:val="222222"/>
          <w:shd w:val="clear" w:color="auto" w:fill="FFFFFF"/>
        </w:rPr>
        <w:t>)</w:t>
      </w:r>
      <w:r w:rsidRPr="007B288C">
        <w:rPr>
          <w:rFonts w:ascii="Calibri" w:hAnsi="Calibri" w:cs="Calibri"/>
          <w:color w:val="222222"/>
          <w:shd w:val="clear" w:color="auto" w:fill="FFFFFF"/>
        </w:rPr>
        <w:t xml:space="preserve">. Leaves from the upper canopy had consistently reduced spinescence (i.e. spinescence </w:t>
      </w:r>
      <w:proofErr w:type="spellStart"/>
      <w:r w:rsidRPr="007B288C">
        <w:rPr>
          <w:rFonts w:ascii="Calibri" w:hAnsi="Calibri" w:cs="Calibri"/>
          <w:color w:val="222222"/>
          <w:shd w:val="clear" w:color="auto" w:fill="FFFFFF"/>
        </w:rPr>
        <w:t>heteroblasty</w:t>
      </w:r>
      <w:proofErr w:type="spellEnd"/>
      <w:r w:rsidRPr="007B288C">
        <w:rPr>
          <w:rFonts w:ascii="Calibri" w:hAnsi="Calibri" w:cs="Calibri"/>
          <w:color w:val="222222"/>
          <w:shd w:val="clear" w:color="auto" w:fill="FFFFFF"/>
        </w:rPr>
        <w:t>) (t = -2.028, p = 0.045)</w:t>
      </w:r>
      <w:r w:rsidR="00F14BB3">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F14BB3">
        <w:rPr>
          <w:rFonts w:ascii="Calibri" w:hAnsi="Calibri" w:cs="Calibri"/>
          <w:color w:val="222222"/>
          <w:shd w:val="clear" w:color="auto" w:fill="FFFFFF"/>
        </w:rPr>
        <w:t xml:space="preserve"> 3D)</w:t>
      </w:r>
      <w:r w:rsidRPr="007B288C">
        <w:rPr>
          <w:rFonts w:ascii="Calibri" w:hAnsi="Calibri" w:cs="Calibri"/>
          <w:color w:val="222222"/>
          <w:shd w:val="clear" w:color="auto" w:fill="FFFFFF"/>
        </w:rPr>
        <w:t xml:space="preserve">, and there was a significant interaction between </w:t>
      </w:r>
      <w:r w:rsidR="00B9218E" w:rsidRPr="007B288C">
        <w:rPr>
          <w:rFonts w:ascii="Calibri" w:hAnsi="Calibri" w:cs="Calibri"/>
          <w:color w:val="222222"/>
          <w:shd w:val="clear" w:color="auto" w:fill="FFFFFF"/>
        </w:rPr>
        <w:t>island/mainland status and canopy position (t = 2.826, p = 0.006)</w:t>
      </w:r>
      <w:r w:rsidR="00F14BB3">
        <w:rPr>
          <w:rFonts w:ascii="Calibri" w:hAnsi="Calibri" w:cs="Calibri"/>
          <w:color w:val="222222"/>
          <w:shd w:val="clear" w:color="auto" w:fill="FFFFFF"/>
        </w:rPr>
        <w:t xml:space="preserve"> (Table S</w:t>
      </w:r>
      <w:r w:rsidR="00D83E9F">
        <w:rPr>
          <w:rFonts w:ascii="Calibri" w:hAnsi="Calibri" w:cs="Calibri"/>
          <w:color w:val="222222"/>
          <w:shd w:val="clear" w:color="auto" w:fill="FFFFFF"/>
        </w:rPr>
        <w:t>4</w:t>
      </w:r>
      <w:r w:rsidR="00F14BB3">
        <w:rPr>
          <w:rFonts w:ascii="Calibri" w:hAnsi="Calibri" w:cs="Calibri"/>
          <w:color w:val="222222"/>
          <w:shd w:val="clear" w:color="auto" w:fill="FFFFFF"/>
        </w:rPr>
        <w:t>)</w:t>
      </w:r>
      <w:r w:rsidR="00B9218E" w:rsidRPr="007B288C">
        <w:rPr>
          <w:rFonts w:ascii="Calibri" w:hAnsi="Calibri" w:cs="Calibri"/>
          <w:color w:val="222222"/>
          <w:shd w:val="clear" w:color="auto" w:fill="FFFFFF"/>
        </w:rPr>
        <w:t xml:space="preserve"> that reflects more pronounced spinescence </w:t>
      </w:r>
      <w:proofErr w:type="spellStart"/>
      <w:r w:rsidR="00B9218E" w:rsidRPr="007B288C">
        <w:rPr>
          <w:rFonts w:ascii="Calibri" w:hAnsi="Calibri" w:cs="Calibri"/>
          <w:color w:val="222222"/>
          <w:shd w:val="clear" w:color="auto" w:fill="FFFFFF"/>
        </w:rPr>
        <w:t>heteroblasty</w:t>
      </w:r>
      <w:proofErr w:type="spellEnd"/>
      <w:r w:rsidR="00B9218E" w:rsidRPr="007B288C">
        <w:rPr>
          <w:rFonts w:ascii="Calibri" w:hAnsi="Calibri" w:cs="Calibri"/>
          <w:color w:val="222222"/>
          <w:shd w:val="clear" w:color="auto" w:fill="FFFFFF"/>
        </w:rPr>
        <w:t xml:space="preserve"> in mainland plants. Within species, marginal spines were significantly reduced on islands for both Heteromeles (t = -3.063, p = 0.034) and Prunus  (t = 8.008, p &lt; 0.001)</w:t>
      </w:r>
      <w:r w:rsidR="00631D7E">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631D7E">
        <w:rPr>
          <w:rFonts w:ascii="Calibri" w:hAnsi="Calibri" w:cs="Calibri"/>
          <w:color w:val="222222"/>
          <w:shd w:val="clear" w:color="auto" w:fill="FFFFFF"/>
        </w:rPr>
        <w:t xml:space="preserve"> 3C)</w:t>
      </w:r>
      <w:r w:rsidR="00B9218E" w:rsidRPr="007B288C">
        <w:rPr>
          <w:rFonts w:ascii="Calibri" w:hAnsi="Calibri" w:cs="Calibri"/>
          <w:color w:val="222222"/>
          <w:shd w:val="clear" w:color="auto" w:fill="FFFFFF"/>
        </w:rPr>
        <w:t xml:space="preserve">. </w:t>
      </w:r>
      <w:r w:rsidR="00340664" w:rsidRPr="007B288C">
        <w:rPr>
          <w:rFonts w:ascii="Calibri" w:hAnsi="Calibri" w:cs="Calibri"/>
          <w:color w:val="222222"/>
          <w:shd w:val="clear" w:color="auto" w:fill="FFFFFF"/>
        </w:rPr>
        <w:t xml:space="preserve">Among common garden plants, within species comparisons of marginal spines were similar to those from plants measured in situ, with modestly reduced spines in island Heteromeles (t = -1.952, p = 0.094) and significantly reduced spines in island Prunus (t = 8.597, p &lt; 0.001) (Table </w:t>
      </w:r>
      <w:r w:rsidR="00631D7E">
        <w:rPr>
          <w:rFonts w:ascii="Calibri" w:hAnsi="Calibri" w:cs="Calibri"/>
          <w:color w:val="222222"/>
          <w:shd w:val="clear" w:color="auto" w:fill="FFFFFF"/>
        </w:rPr>
        <w:t>S</w:t>
      </w:r>
      <w:r w:rsidR="00D83E9F">
        <w:rPr>
          <w:rFonts w:ascii="Calibri" w:hAnsi="Calibri" w:cs="Calibri"/>
          <w:color w:val="222222"/>
          <w:shd w:val="clear" w:color="auto" w:fill="FFFFFF"/>
        </w:rPr>
        <w:t>4</w:t>
      </w:r>
      <w:r w:rsidR="00631D7E">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631D7E">
        <w:rPr>
          <w:rFonts w:ascii="Calibri" w:hAnsi="Calibri" w:cs="Calibri"/>
          <w:color w:val="222222"/>
          <w:shd w:val="clear" w:color="auto" w:fill="FFFFFF"/>
        </w:rPr>
        <w:t xml:space="preserve"> </w:t>
      </w:r>
      <w:r w:rsidR="00F14BB3">
        <w:rPr>
          <w:rFonts w:ascii="Calibri" w:hAnsi="Calibri" w:cs="Calibri"/>
          <w:color w:val="222222"/>
          <w:shd w:val="clear" w:color="auto" w:fill="FFFFFF"/>
        </w:rPr>
        <w:t>4</w:t>
      </w:r>
      <w:r w:rsidR="00631D7E">
        <w:rPr>
          <w:rFonts w:ascii="Calibri" w:hAnsi="Calibri" w:cs="Calibri"/>
          <w:color w:val="222222"/>
          <w:shd w:val="clear" w:color="auto" w:fill="FFFFFF"/>
        </w:rPr>
        <w:t>C</w:t>
      </w:r>
      <w:r w:rsidR="00340664" w:rsidRPr="007B288C">
        <w:rPr>
          <w:rFonts w:ascii="Calibri" w:hAnsi="Calibri" w:cs="Calibri"/>
          <w:color w:val="222222"/>
          <w:shd w:val="clear" w:color="auto" w:fill="FFFFFF"/>
        </w:rPr>
        <w:t>).</w:t>
      </w:r>
    </w:p>
    <w:p w14:paraId="66EE9E15" w14:textId="7D0C3E9B" w:rsidR="00B95CEE" w:rsidRPr="007B288C" w:rsidRDefault="00340664" w:rsidP="007B288C">
      <w:pPr>
        <w:spacing w:line="276" w:lineRule="auto"/>
        <w:jc w:val="both"/>
        <w:rPr>
          <w:rFonts w:ascii="Calibri" w:hAnsi="Calibri" w:cs="Calibri"/>
          <w:color w:val="222222"/>
          <w:shd w:val="clear" w:color="auto" w:fill="FFFFFF"/>
        </w:rPr>
      </w:pPr>
      <w:r w:rsidRPr="007B288C">
        <w:rPr>
          <w:rFonts w:ascii="Calibri" w:hAnsi="Calibri" w:cs="Calibri"/>
          <w:color w:val="222222"/>
          <w:shd w:val="clear" w:color="auto" w:fill="FFFFFF"/>
        </w:rPr>
        <w:tab/>
        <w:t xml:space="preserve">In the overall model for </w:t>
      </w:r>
      <w:proofErr w:type="spellStart"/>
      <w:r w:rsidRPr="007B288C">
        <w:rPr>
          <w:rFonts w:ascii="Calibri" w:hAnsi="Calibri" w:cs="Calibri"/>
          <w:color w:val="222222"/>
          <w:shd w:val="clear" w:color="auto" w:fill="FFFFFF"/>
        </w:rPr>
        <w:t>CNglc</w:t>
      </w:r>
      <w:proofErr w:type="spellEnd"/>
      <w:r w:rsidRPr="007B288C">
        <w:rPr>
          <w:rFonts w:ascii="Calibri" w:hAnsi="Calibri" w:cs="Calibri"/>
          <w:color w:val="222222"/>
          <w:shd w:val="clear" w:color="auto" w:fill="FFFFFF"/>
        </w:rPr>
        <w:t xml:space="preserve"> content, island plants had, on average, 40.2% lower </w:t>
      </w:r>
      <w:proofErr w:type="spellStart"/>
      <w:r w:rsidRPr="007B288C">
        <w:rPr>
          <w:rFonts w:ascii="Calibri" w:hAnsi="Calibri" w:cs="Calibri"/>
          <w:color w:val="222222"/>
          <w:shd w:val="clear" w:color="auto" w:fill="FFFFFF"/>
        </w:rPr>
        <w:t>CNglc</w:t>
      </w:r>
      <w:proofErr w:type="spellEnd"/>
      <w:r w:rsidRPr="007B288C">
        <w:rPr>
          <w:rFonts w:ascii="Calibri" w:hAnsi="Calibri" w:cs="Calibri"/>
          <w:color w:val="222222"/>
          <w:shd w:val="clear" w:color="auto" w:fill="FFFFFF"/>
        </w:rPr>
        <w:t xml:space="preserve"> concentrations than their mainland relatives (</w:t>
      </w:r>
      <w:proofErr w:type="spellStart"/>
      <w:r w:rsidRPr="007B288C">
        <w:rPr>
          <w:rFonts w:ascii="Calibri" w:hAnsi="Calibri" w:cs="Calibri"/>
          <w:color w:val="222222"/>
          <w:shd w:val="clear" w:color="auto" w:fill="FFFFFF"/>
        </w:rPr>
        <w:t>x̄</w:t>
      </w:r>
      <w:r w:rsidRPr="007B288C">
        <w:rPr>
          <w:rFonts w:ascii="Calibri" w:hAnsi="Calibri" w:cs="Calibri"/>
          <w:color w:val="222222"/>
          <w:shd w:val="clear" w:color="auto" w:fill="FFFFFF"/>
          <w:vertAlign w:val="subscript"/>
        </w:rPr>
        <w:t>isl</w:t>
      </w:r>
      <w:proofErr w:type="spellEnd"/>
      <w:r w:rsidRPr="007B288C">
        <w:rPr>
          <w:rFonts w:ascii="Calibri" w:hAnsi="Calibri" w:cs="Calibri"/>
          <w:color w:val="222222"/>
          <w:shd w:val="clear" w:color="auto" w:fill="FFFFFF"/>
        </w:rPr>
        <w:t xml:space="preserve"> = 1.31, </w:t>
      </w:r>
      <w:proofErr w:type="spellStart"/>
      <w:r w:rsidRPr="007B288C">
        <w:rPr>
          <w:rFonts w:ascii="Calibri" w:hAnsi="Calibri" w:cs="Calibri"/>
          <w:color w:val="222222"/>
          <w:shd w:val="clear" w:color="auto" w:fill="FFFFFF"/>
        </w:rPr>
        <w:t>x̄</w:t>
      </w:r>
      <w:r w:rsidRPr="007B288C">
        <w:rPr>
          <w:rFonts w:ascii="Calibri" w:hAnsi="Calibri" w:cs="Calibri"/>
          <w:color w:val="222222"/>
          <w:shd w:val="clear" w:color="auto" w:fill="FFFFFF"/>
          <w:vertAlign w:val="subscript"/>
        </w:rPr>
        <w:t>main</w:t>
      </w:r>
      <w:proofErr w:type="spellEnd"/>
      <w:r w:rsidRPr="007B288C">
        <w:rPr>
          <w:rFonts w:ascii="Calibri" w:hAnsi="Calibri" w:cs="Calibri"/>
          <w:color w:val="222222"/>
          <w:shd w:val="clear" w:color="auto" w:fill="FFFFFF"/>
        </w:rPr>
        <w:t xml:space="preserve"> = 2.19)</w:t>
      </w:r>
      <w:r w:rsidR="00631D7E">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631D7E">
        <w:rPr>
          <w:rFonts w:ascii="Calibri" w:hAnsi="Calibri" w:cs="Calibri"/>
          <w:color w:val="222222"/>
          <w:shd w:val="clear" w:color="auto" w:fill="FFFFFF"/>
        </w:rPr>
        <w:t xml:space="preserve"> 3D)</w:t>
      </w:r>
      <w:r w:rsidRPr="007B288C">
        <w:rPr>
          <w:rFonts w:ascii="Calibri" w:hAnsi="Calibri" w:cs="Calibri"/>
          <w:color w:val="222222"/>
          <w:shd w:val="clear" w:color="auto" w:fill="FFFFFF"/>
        </w:rPr>
        <w:t>, though the overall island/mainland difference was not significant (t = 2.392, p = 0.154)</w:t>
      </w:r>
      <w:r w:rsidR="00F14BB3">
        <w:rPr>
          <w:rFonts w:ascii="Calibri" w:hAnsi="Calibri" w:cs="Calibri"/>
          <w:color w:val="222222"/>
          <w:shd w:val="clear" w:color="auto" w:fill="FFFFFF"/>
        </w:rPr>
        <w:t xml:space="preserve"> (Table S</w:t>
      </w:r>
      <w:r w:rsidR="00D83E9F">
        <w:rPr>
          <w:rFonts w:ascii="Calibri" w:hAnsi="Calibri" w:cs="Calibri"/>
          <w:color w:val="222222"/>
          <w:shd w:val="clear" w:color="auto" w:fill="FFFFFF"/>
        </w:rPr>
        <w:t>5</w:t>
      </w:r>
      <w:r w:rsidR="00F14BB3">
        <w:rPr>
          <w:rFonts w:ascii="Calibri" w:hAnsi="Calibri" w:cs="Calibri"/>
          <w:color w:val="222222"/>
          <w:shd w:val="clear" w:color="auto" w:fill="FFFFFF"/>
        </w:rPr>
        <w:t>)</w:t>
      </w:r>
      <w:r w:rsidRPr="007B288C">
        <w:rPr>
          <w:rFonts w:ascii="Calibri" w:hAnsi="Calibri" w:cs="Calibri"/>
          <w:color w:val="222222"/>
          <w:shd w:val="clear" w:color="auto" w:fill="FFFFFF"/>
        </w:rPr>
        <w:t xml:space="preserve"> because only two species were sampled for this analysis. Younger leaf tissue had consistently higher </w:t>
      </w:r>
      <w:proofErr w:type="spellStart"/>
      <w:r w:rsidRPr="007B288C">
        <w:rPr>
          <w:rFonts w:ascii="Calibri" w:hAnsi="Calibri" w:cs="Calibri"/>
          <w:color w:val="222222"/>
          <w:shd w:val="clear" w:color="auto" w:fill="FFFFFF"/>
        </w:rPr>
        <w:t>CNglc</w:t>
      </w:r>
      <w:proofErr w:type="spellEnd"/>
      <w:r w:rsidRPr="007B288C">
        <w:rPr>
          <w:rFonts w:ascii="Calibri" w:hAnsi="Calibri" w:cs="Calibri"/>
          <w:color w:val="222222"/>
          <w:shd w:val="clear" w:color="auto" w:fill="FFFFFF"/>
        </w:rPr>
        <w:t xml:space="preserve"> content than older, fully expanded leaf tissue, regardless of plant provenance (t = 5.364, p &lt; 0.001)</w:t>
      </w:r>
      <w:r w:rsidR="00631D7E">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631D7E">
        <w:rPr>
          <w:rFonts w:ascii="Calibri" w:hAnsi="Calibri" w:cs="Calibri"/>
          <w:color w:val="222222"/>
          <w:shd w:val="clear" w:color="auto" w:fill="FFFFFF"/>
        </w:rPr>
        <w:t xml:space="preserve"> 3</w:t>
      </w:r>
      <w:r w:rsidR="00F14BB3">
        <w:rPr>
          <w:rFonts w:ascii="Calibri" w:hAnsi="Calibri" w:cs="Calibri"/>
          <w:color w:val="222222"/>
          <w:shd w:val="clear" w:color="auto" w:fill="FFFFFF"/>
        </w:rPr>
        <w:t>F</w:t>
      </w:r>
      <w:r w:rsidR="00631D7E">
        <w:rPr>
          <w:rFonts w:ascii="Calibri" w:hAnsi="Calibri" w:cs="Calibri"/>
          <w:color w:val="222222"/>
          <w:shd w:val="clear" w:color="auto" w:fill="FFFFFF"/>
        </w:rPr>
        <w:t>)</w:t>
      </w:r>
      <w:r w:rsidRPr="007B288C">
        <w:rPr>
          <w:rFonts w:ascii="Calibri" w:hAnsi="Calibri" w:cs="Calibri"/>
          <w:color w:val="222222"/>
          <w:shd w:val="clear" w:color="auto" w:fill="FFFFFF"/>
        </w:rPr>
        <w:t xml:space="preserve">. Within species, </w:t>
      </w:r>
      <w:proofErr w:type="spellStart"/>
      <w:r w:rsidRPr="007B288C">
        <w:rPr>
          <w:rFonts w:ascii="Calibri" w:hAnsi="Calibri" w:cs="Calibri"/>
          <w:color w:val="222222"/>
          <w:shd w:val="clear" w:color="auto" w:fill="FFFFFF"/>
        </w:rPr>
        <w:t>CNglc</w:t>
      </w:r>
      <w:proofErr w:type="spellEnd"/>
      <w:r w:rsidRPr="007B288C">
        <w:rPr>
          <w:rFonts w:ascii="Calibri" w:hAnsi="Calibri" w:cs="Calibri"/>
          <w:color w:val="222222"/>
          <w:shd w:val="clear" w:color="auto" w:fill="FFFFFF"/>
        </w:rPr>
        <w:t xml:space="preserve"> concentrations were lower for </w:t>
      </w:r>
      <w:r w:rsidR="00AA05A4">
        <w:rPr>
          <w:rFonts w:ascii="Calibri" w:hAnsi="Calibri" w:cs="Calibri"/>
          <w:color w:val="222222"/>
          <w:shd w:val="clear" w:color="auto" w:fill="FFFFFF"/>
        </w:rPr>
        <w:t xml:space="preserve">island </w:t>
      </w:r>
      <w:r w:rsidRPr="007B288C">
        <w:rPr>
          <w:rFonts w:ascii="Calibri" w:hAnsi="Calibri" w:cs="Calibri"/>
          <w:color w:val="222222"/>
          <w:shd w:val="clear" w:color="auto" w:fill="FFFFFF"/>
        </w:rPr>
        <w:t xml:space="preserve">Heteromeles (t = -2.430, p = 0.055) and significantly lower for </w:t>
      </w:r>
      <w:r w:rsidR="00AA05A4">
        <w:rPr>
          <w:rFonts w:ascii="Calibri" w:hAnsi="Calibri" w:cs="Calibri"/>
          <w:color w:val="222222"/>
          <w:shd w:val="clear" w:color="auto" w:fill="FFFFFF"/>
        </w:rPr>
        <w:t xml:space="preserve">island </w:t>
      </w:r>
      <w:r w:rsidRPr="007B288C">
        <w:rPr>
          <w:rFonts w:ascii="Calibri" w:hAnsi="Calibri" w:cs="Calibri"/>
          <w:color w:val="222222"/>
          <w:shd w:val="clear" w:color="auto" w:fill="FFFFFF"/>
        </w:rPr>
        <w:t>Prunus (t = -3.353, p = 0.015)</w:t>
      </w:r>
      <w:r w:rsidR="00F14BB3">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F14BB3">
        <w:rPr>
          <w:rFonts w:ascii="Calibri" w:hAnsi="Calibri" w:cs="Calibri"/>
          <w:color w:val="222222"/>
          <w:shd w:val="clear" w:color="auto" w:fill="FFFFFF"/>
        </w:rPr>
        <w:t xml:space="preserve"> 3D, Table S</w:t>
      </w:r>
      <w:r w:rsidR="00D83E9F">
        <w:rPr>
          <w:rFonts w:ascii="Calibri" w:hAnsi="Calibri" w:cs="Calibri"/>
          <w:color w:val="222222"/>
          <w:shd w:val="clear" w:color="auto" w:fill="FFFFFF"/>
        </w:rPr>
        <w:t>5</w:t>
      </w:r>
      <w:r w:rsidR="00F14BB3">
        <w:rPr>
          <w:rFonts w:ascii="Calibri" w:hAnsi="Calibri" w:cs="Calibri"/>
          <w:color w:val="222222"/>
          <w:shd w:val="clear" w:color="auto" w:fill="FFFFFF"/>
        </w:rPr>
        <w:t>)</w:t>
      </w:r>
      <w:r w:rsidRPr="007B288C">
        <w:rPr>
          <w:rFonts w:ascii="Calibri" w:hAnsi="Calibri" w:cs="Calibri"/>
          <w:color w:val="222222"/>
          <w:shd w:val="clear" w:color="auto" w:fill="FFFFFF"/>
        </w:rPr>
        <w:t xml:space="preserve">. Among common garden plants, within species comparisons of </w:t>
      </w:r>
      <w:proofErr w:type="spellStart"/>
      <w:r w:rsidRPr="007B288C">
        <w:rPr>
          <w:rFonts w:ascii="Calibri" w:hAnsi="Calibri" w:cs="Calibri"/>
          <w:color w:val="222222"/>
          <w:shd w:val="clear" w:color="auto" w:fill="FFFFFF"/>
        </w:rPr>
        <w:t>CNglc</w:t>
      </w:r>
      <w:proofErr w:type="spellEnd"/>
      <w:r w:rsidRPr="007B288C">
        <w:rPr>
          <w:rFonts w:ascii="Calibri" w:hAnsi="Calibri" w:cs="Calibri"/>
          <w:color w:val="222222"/>
          <w:shd w:val="clear" w:color="auto" w:fill="FFFFFF"/>
        </w:rPr>
        <w:t xml:space="preserve"> concentrations were similar to those from plants measured </w:t>
      </w:r>
      <w:r w:rsidRPr="00AA05A4">
        <w:rPr>
          <w:rFonts w:ascii="Calibri" w:hAnsi="Calibri" w:cs="Calibri"/>
          <w:i/>
          <w:iCs/>
          <w:color w:val="222222"/>
          <w:shd w:val="clear" w:color="auto" w:fill="FFFFFF"/>
        </w:rPr>
        <w:t>in situ</w:t>
      </w:r>
      <w:r w:rsidRPr="007B288C">
        <w:rPr>
          <w:rFonts w:ascii="Calibri" w:hAnsi="Calibri" w:cs="Calibri"/>
          <w:color w:val="222222"/>
          <w:shd w:val="clear" w:color="auto" w:fill="FFFFFF"/>
        </w:rPr>
        <w:t xml:space="preserve"> but with a smaller island/mainland effect, with modestly reduced concentrations in </w:t>
      </w:r>
      <w:r w:rsidR="00AA05A4">
        <w:rPr>
          <w:rFonts w:ascii="Calibri" w:hAnsi="Calibri" w:cs="Calibri"/>
          <w:color w:val="222222"/>
          <w:shd w:val="clear" w:color="auto" w:fill="FFFFFF"/>
        </w:rPr>
        <w:t xml:space="preserve">island </w:t>
      </w:r>
      <w:r w:rsidRPr="007B288C">
        <w:rPr>
          <w:rFonts w:ascii="Calibri" w:hAnsi="Calibri" w:cs="Calibri"/>
          <w:color w:val="222222"/>
          <w:shd w:val="clear" w:color="auto" w:fill="FFFFFF"/>
        </w:rPr>
        <w:t xml:space="preserve">Heteromeles (t = -1.316, p = 0.213) and significantly reduced concentrations in </w:t>
      </w:r>
      <w:r w:rsidR="00AA05A4">
        <w:rPr>
          <w:rFonts w:ascii="Calibri" w:hAnsi="Calibri" w:cs="Calibri"/>
          <w:color w:val="222222"/>
          <w:shd w:val="clear" w:color="auto" w:fill="FFFFFF"/>
        </w:rPr>
        <w:t xml:space="preserve">island </w:t>
      </w:r>
      <w:r w:rsidRPr="007B288C">
        <w:rPr>
          <w:rFonts w:ascii="Calibri" w:hAnsi="Calibri" w:cs="Calibri"/>
          <w:color w:val="222222"/>
          <w:shd w:val="clear" w:color="auto" w:fill="FFFFFF"/>
        </w:rPr>
        <w:t xml:space="preserve">Prunus (t = </w:t>
      </w:r>
      <w:r w:rsidR="001B5BBB" w:rsidRPr="007B288C">
        <w:rPr>
          <w:rFonts w:ascii="Calibri" w:hAnsi="Calibri" w:cs="Calibri"/>
          <w:color w:val="222222"/>
          <w:shd w:val="clear" w:color="auto" w:fill="FFFFFF"/>
        </w:rPr>
        <w:t>-2.389, p = 0.036)</w:t>
      </w:r>
      <w:r w:rsidR="00F14BB3">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F14BB3">
        <w:rPr>
          <w:rFonts w:ascii="Calibri" w:hAnsi="Calibri" w:cs="Calibri"/>
          <w:color w:val="222222"/>
          <w:shd w:val="clear" w:color="auto" w:fill="FFFFFF"/>
        </w:rPr>
        <w:t xml:space="preserve"> 4D, Table S</w:t>
      </w:r>
      <w:r w:rsidR="00D83E9F">
        <w:rPr>
          <w:rFonts w:ascii="Calibri" w:hAnsi="Calibri" w:cs="Calibri"/>
          <w:color w:val="222222"/>
          <w:shd w:val="clear" w:color="auto" w:fill="FFFFFF"/>
        </w:rPr>
        <w:t>5</w:t>
      </w:r>
      <w:r w:rsidR="00F14BB3">
        <w:rPr>
          <w:rFonts w:ascii="Calibri" w:hAnsi="Calibri" w:cs="Calibri"/>
          <w:color w:val="222222"/>
          <w:shd w:val="clear" w:color="auto" w:fill="FFFFFF"/>
        </w:rPr>
        <w:t>)</w:t>
      </w:r>
      <w:r w:rsidR="001B5BBB" w:rsidRPr="007B288C">
        <w:rPr>
          <w:rFonts w:ascii="Calibri" w:hAnsi="Calibri" w:cs="Calibri"/>
          <w:color w:val="222222"/>
          <w:shd w:val="clear" w:color="auto" w:fill="FFFFFF"/>
        </w:rPr>
        <w:t>.</w:t>
      </w:r>
    </w:p>
    <w:p w14:paraId="44B12A6E" w14:textId="32E7DCE0" w:rsidR="001B5BBB" w:rsidRPr="007B288C" w:rsidRDefault="001B5BBB" w:rsidP="007B288C">
      <w:pPr>
        <w:spacing w:line="276" w:lineRule="auto"/>
        <w:jc w:val="both"/>
        <w:rPr>
          <w:rFonts w:ascii="Calibri" w:hAnsi="Calibri" w:cs="Calibri"/>
          <w:color w:val="222222"/>
          <w:shd w:val="clear" w:color="auto" w:fill="FFFFFF"/>
        </w:rPr>
      </w:pPr>
      <w:r w:rsidRPr="007B288C">
        <w:rPr>
          <w:rFonts w:ascii="Calibri" w:hAnsi="Calibri" w:cs="Calibri"/>
          <w:color w:val="222222"/>
          <w:shd w:val="clear" w:color="auto" w:fill="FFFFFF"/>
        </w:rPr>
        <w:tab/>
      </w:r>
      <w:r w:rsidR="00AA05A4">
        <w:rPr>
          <w:rFonts w:ascii="Calibri" w:hAnsi="Calibri" w:cs="Calibri"/>
          <w:color w:val="222222"/>
          <w:shd w:val="clear" w:color="auto" w:fill="FFFFFF"/>
        </w:rPr>
        <w:t>We</w:t>
      </w:r>
      <w:r w:rsidRPr="007B288C">
        <w:rPr>
          <w:rFonts w:ascii="Calibri" w:hAnsi="Calibri" w:cs="Calibri"/>
          <w:color w:val="222222"/>
          <w:shd w:val="clear" w:color="auto" w:fill="FFFFFF"/>
        </w:rPr>
        <w:t xml:space="preserve"> did not find any significant differences for any measured traits inside versus outside of herbivore exclosures on Catalina Island (Table S</w:t>
      </w:r>
      <w:r w:rsidR="00D83E9F">
        <w:rPr>
          <w:rFonts w:ascii="Calibri" w:hAnsi="Calibri" w:cs="Calibri"/>
          <w:color w:val="222222"/>
          <w:shd w:val="clear" w:color="auto" w:fill="FFFFFF"/>
        </w:rPr>
        <w:t>6</w:t>
      </w:r>
      <w:r w:rsidRPr="007B288C">
        <w:rPr>
          <w:rFonts w:ascii="Calibri" w:hAnsi="Calibri" w:cs="Calibri"/>
          <w:color w:val="222222"/>
          <w:shd w:val="clear" w:color="auto" w:fill="FFFFFF"/>
        </w:rPr>
        <w:t>).</w:t>
      </w:r>
    </w:p>
    <w:p w14:paraId="0EDDD0E1" w14:textId="0D0D7103" w:rsidR="001B5BBB" w:rsidRPr="007B288C" w:rsidRDefault="001B5BBB" w:rsidP="007B288C">
      <w:pPr>
        <w:spacing w:line="276" w:lineRule="auto"/>
        <w:jc w:val="both"/>
        <w:rPr>
          <w:rFonts w:ascii="Calibri" w:hAnsi="Calibri" w:cs="Calibri"/>
          <w:color w:val="222222"/>
          <w:shd w:val="clear" w:color="auto" w:fill="FFFFFF"/>
        </w:rPr>
      </w:pPr>
    </w:p>
    <w:p w14:paraId="7CD446ED" w14:textId="1943E407" w:rsidR="001B5BBB" w:rsidRPr="007B288C" w:rsidRDefault="001B5BBB" w:rsidP="007B288C">
      <w:pPr>
        <w:spacing w:line="276" w:lineRule="auto"/>
        <w:jc w:val="center"/>
        <w:rPr>
          <w:rFonts w:ascii="Calibri" w:hAnsi="Calibri" w:cs="Calibri"/>
          <w:color w:val="222222"/>
          <w:u w:val="single"/>
          <w:shd w:val="clear" w:color="auto" w:fill="FFFFFF"/>
        </w:rPr>
      </w:pPr>
      <w:r w:rsidRPr="007B288C">
        <w:rPr>
          <w:rFonts w:ascii="Calibri" w:hAnsi="Calibri" w:cs="Calibri"/>
          <w:i/>
          <w:iCs/>
          <w:color w:val="222222"/>
          <w:u w:val="single"/>
          <w:shd w:val="clear" w:color="auto" w:fill="FFFFFF"/>
        </w:rPr>
        <w:t>Stachys</w:t>
      </w:r>
      <w:r w:rsidRPr="007B288C">
        <w:rPr>
          <w:rFonts w:ascii="Calibri" w:hAnsi="Calibri" w:cs="Calibri"/>
          <w:color w:val="222222"/>
          <w:u w:val="single"/>
          <w:shd w:val="clear" w:color="auto" w:fill="FFFFFF"/>
        </w:rPr>
        <w:t xml:space="preserve"> common garden</w:t>
      </w:r>
    </w:p>
    <w:p w14:paraId="31DC9DFD" w14:textId="68084062" w:rsidR="001B5BBB" w:rsidRPr="007B288C" w:rsidRDefault="001B5BBB" w:rsidP="007B288C">
      <w:pPr>
        <w:spacing w:line="276" w:lineRule="auto"/>
        <w:jc w:val="center"/>
        <w:rPr>
          <w:rFonts w:ascii="Calibri" w:hAnsi="Calibri" w:cs="Calibri"/>
          <w:color w:val="222222"/>
          <w:u w:val="single"/>
          <w:shd w:val="clear" w:color="auto" w:fill="FFFFFF"/>
        </w:rPr>
      </w:pPr>
    </w:p>
    <w:p w14:paraId="3199D24C" w14:textId="600E9AE8" w:rsidR="00B95CEE" w:rsidRPr="007B288C" w:rsidRDefault="001B5BBB" w:rsidP="007B288C">
      <w:pPr>
        <w:spacing w:line="276" w:lineRule="auto"/>
        <w:jc w:val="both"/>
        <w:rPr>
          <w:rFonts w:ascii="Calibri" w:hAnsi="Calibri" w:cs="Calibri"/>
          <w:color w:val="222222"/>
          <w:shd w:val="clear" w:color="auto" w:fill="FFFFFF"/>
        </w:rPr>
      </w:pPr>
      <w:r w:rsidRPr="007B288C">
        <w:rPr>
          <w:rFonts w:ascii="Calibri" w:hAnsi="Calibri" w:cs="Calibri"/>
          <w:color w:val="222222"/>
          <w:shd w:val="clear" w:color="auto" w:fill="FFFFFF"/>
        </w:rPr>
        <w:tab/>
        <w:t xml:space="preserve">Of the 112 plants originally transplanted in 2016, 108 survived through the first year, and 103 survived through the second year. </w:t>
      </w:r>
      <w:r w:rsidR="007F252B" w:rsidRPr="007B288C">
        <w:rPr>
          <w:rFonts w:ascii="Calibri" w:hAnsi="Calibri" w:cs="Calibri"/>
          <w:color w:val="222222"/>
          <w:shd w:val="clear" w:color="auto" w:fill="FFFFFF"/>
        </w:rPr>
        <w:t>Plants had significantly higher biomass in 2016 when they received supplemental water (t = 12.094, p &lt; 0.001). Overall, island genotypes grew modestly larger than their mainland relatives (t = 3.303, p = 0.067)</w:t>
      </w:r>
      <w:r w:rsidR="00AA05A4">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AA05A4">
        <w:rPr>
          <w:rFonts w:ascii="Calibri" w:hAnsi="Calibri" w:cs="Calibri"/>
          <w:color w:val="222222"/>
          <w:shd w:val="clear" w:color="auto" w:fill="FFFFFF"/>
        </w:rPr>
        <w:t xml:space="preserve"> 5A)</w:t>
      </w:r>
      <w:r w:rsidR="007F252B" w:rsidRPr="007B288C">
        <w:rPr>
          <w:rFonts w:ascii="Calibri" w:hAnsi="Calibri" w:cs="Calibri"/>
          <w:color w:val="222222"/>
          <w:shd w:val="clear" w:color="auto" w:fill="FFFFFF"/>
        </w:rPr>
        <w:t>; the absolute difference in biomass across years was identical, with island plants supporting an average of 54.9 g of additional biomass in each year</w:t>
      </w:r>
      <w:r w:rsidR="00F14BB3">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F14BB3">
        <w:rPr>
          <w:rFonts w:ascii="Calibri" w:hAnsi="Calibri" w:cs="Calibri"/>
          <w:color w:val="222222"/>
          <w:shd w:val="clear" w:color="auto" w:fill="FFFFFF"/>
        </w:rPr>
        <w:t xml:space="preserve"> </w:t>
      </w:r>
      <w:r w:rsidR="00CE78EA">
        <w:rPr>
          <w:rFonts w:ascii="Calibri" w:hAnsi="Calibri" w:cs="Calibri"/>
          <w:color w:val="222222"/>
          <w:shd w:val="clear" w:color="auto" w:fill="FFFFFF"/>
        </w:rPr>
        <w:t>5A</w:t>
      </w:r>
      <w:r w:rsidR="00F14BB3">
        <w:rPr>
          <w:rFonts w:ascii="Calibri" w:hAnsi="Calibri" w:cs="Calibri"/>
          <w:color w:val="222222"/>
          <w:shd w:val="clear" w:color="auto" w:fill="FFFFFF"/>
        </w:rPr>
        <w:t>)</w:t>
      </w:r>
      <w:r w:rsidR="007F252B" w:rsidRPr="007B288C">
        <w:rPr>
          <w:rFonts w:ascii="Calibri" w:hAnsi="Calibri" w:cs="Calibri"/>
          <w:color w:val="222222"/>
          <w:shd w:val="clear" w:color="auto" w:fill="FFFFFF"/>
        </w:rPr>
        <w:t>.</w:t>
      </w:r>
      <w:r w:rsidR="006D3FE5">
        <w:rPr>
          <w:rFonts w:ascii="Calibri" w:hAnsi="Calibri" w:cs="Calibri"/>
          <w:color w:val="222222"/>
          <w:shd w:val="clear" w:color="auto" w:fill="FFFFFF"/>
        </w:rPr>
        <w:t xml:space="preserve"> Island plants had significantly higher SLA than their mainland relatives (</w:t>
      </w:r>
      <w:r w:rsidR="00CE78EA">
        <w:rPr>
          <w:rFonts w:ascii="Calibri" w:hAnsi="Calibri" w:cs="Calibri"/>
          <w:color w:val="222222"/>
          <w:shd w:val="clear" w:color="auto" w:fill="FFFFFF"/>
        </w:rPr>
        <w:t>t = 3.073, p = 0.042</w:t>
      </w:r>
      <w:r w:rsidR="006D3FE5">
        <w:rPr>
          <w:rFonts w:ascii="Calibri" w:hAnsi="Calibri" w:cs="Calibri"/>
          <w:color w:val="222222"/>
          <w:shd w:val="clear" w:color="auto" w:fill="FFFFFF"/>
        </w:rPr>
        <w:t>)</w:t>
      </w:r>
      <w:r w:rsidR="00CE78EA">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CE78EA">
        <w:rPr>
          <w:rFonts w:ascii="Calibri" w:hAnsi="Calibri" w:cs="Calibri"/>
          <w:color w:val="222222"/>
          <w:shd w:val="clear" w:color="auto" w:fill="FFFFFF"/>
        </w:rPr>
        <w:t xml:space="preserve"> </w:t>
      </w:r>
      <w:r w:rsidR="00AA05A4">
        <w:rPr>
          <w:rFonts w:ascii="Calibri" w:hAnsi="Calibri" w:cs="Calibri"/>
          <w:color w:val="222222"/>
          <w:shd w:val="clear" w:color="auto" w:fill="FFFFFF"/>
        </w:rPr>
        <w:t>5</w:t>
      </w:r>
      <w:r w:rsidR="00CE78EA">
        <w:rPr>
          <w:rFonts w:ascii="Calibri" w:hAnsi="Calibri" w:cs="Calibri"/>
          <w:color w:val="222222"/>
          <w:shd w:val="clear" w:color="auto" w:fill="FFFFFF"/>
        </w:rPr>
        <w:t>B)</w:t>
      </w:r>
      <w:r w:rsidR="006D3FE5">
        <w:rPr>
          <w:rFonts w:ascii="Calibri" w:hAnsi="Calibri" w:cs="Calibri"/>
          <w:color w:val="222222"/>
          <w:shd w:val="clear" w:color="auto" w:fill="FFFFFF"/>
        </w:rPr>
        <w:t>.</w:t>
      </w:r>
    </w:p>
    <w:p w14:paraId="2F872998" w14:textId="3DF07D04" w:rsidR="001B5BBB" w:rsidRPr="007B288C" w:rsidRDefault="007F252B" w:rsidP="007B288C">
      <w:pPr>
        <w:spacing w:line="276" w:lineRule="auto"/>
        <w:jc w:val="both"/>
        <w:rPr>
          <w:rFonts w:ascii="Calibri" w:hAnsi="Calibri" w:cs="Calibri"/>
          <w:color w:val="222222"/>
          <w:shd w:val="clear" w:color="auto" w:fill="FFFFFF"/>
        </w:rPr>
      </w:pPr>
      <w:r w:rsidRPr="007B288C">
        <w:rPr>
          <w:rFonts w:ascii="Calibri" w:hAnsi="Calibri" w:cs="Calibri"/>
          <w:color w:val="222222"/>
          <w:shd w:val="clear" w:color="auto" w:fill="FFFFFF"/>
        </w:rPr>
        <w:tab/>
        <w:t xml:space="preserve">Consistent with observations from </w:t>
      </w:r>
      <w:r w:rsidRPr="007B288C">
        <w:rPr>
          <w:rFonts w:ascii="Calibri" w:hAnsi="Calibri" w:cs="Calibri"/>
          <w:i/>
          <w:iCs/>
          <w:color w:val="222222"/>
          <w:shd w:val="clear" w:color="auto" w:fill="FFFFFF"/>
        </w:rPr>
        <w:t>Stachys</w:t>
      </w:r>
      <w:r w:rsidRPr="007B288C">
        <w:rPr>
          <w:rFonts w:ascii="Calibri" w:hAnsi="Calibri" w:cs="Calibri"/>
          <w:color w:val="222222"/>
          <w:shd w:val="clear" w:color="auto" w:fill="FFFFFF"/>
        </w:rPr>
        <w:t xml:space="preserve"> growing in situ, island and mainland genotypes sampled from the common garden had </w:t>
      </w:r>
      <w:r w:rsidR="00A87E31" w:rsidRPr="007B288C">
        <w:rPr>
          <w:rFonts w:ascii="Calibri" w:hAnsi="Calibri" w:cs="Calibri"/>
          <w:color w:val="222222"/>
          <w:shd w:val="clear" w:color="auto" w:fill="FFFFFF"/>
        </w:rPr>
        <w:t>markedly</w:t>
      </w:r>
      <w:r w:rsidRPr="007B288C">
        <w:rPr>
          <w:rFonts w:ascii="Calibri" w:hAnsi="Calibri" w:cs="Calibri"/>
          <w:color w:val="222222"/>
          <w:shd w:val="clear" w:color="auto" w:fill="FFFFFF"/>
        </w:rPr>
        <w:t xml:space="preserve"> different chemical compositions, both in terms of absolute abundance and the presence/absence of compounds</w:t>
      </w:r>
      <w:r w:rsidR="00B734D9" w:rsidRPr="007B288C">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B734D9" w:rsidRPr="007B288C">
        <w:rPr>
          <w:rFonts w:ascii="Calibri" w:hAnsi="Calibri" w:cs="Calibri"/>
          <w:color w:val="222222"/>
          <w:shd w:val="clear" w:color="auto" w:fill="FFFFFF"/>
        </w:rPr>
        <w:t xml:space="preserve"> </w:t>
      </w:r>
      <w:r w:rsidR="00CE78EA">
        <w:rPr>
          <w:rFonts w:ascii="Calibri" w:hAnsi="Calibri" w:cs="Calibri"/>
          <w:color w:val="222222"/>
          <w:shd w:val="clear" w:color="auto" w:fill="FFFFFF"/>
        </w:rPr>
        <w:t>6</w:t>
      </w:r>
      <w:r w:rsidR="00F14BB3">
        <w:rPr>
          <w:rFonts w:ascii="Calibri" w:hAnsi="Calibri" w:cs="Calibri"/>
          <w:color w:val="222222"/>
          <w:shd w:val="clear" w:color="auto" w:fill="FFFFFF"/>
        </w:rPr>
        <w:t>B</w:t>
      </w:r>
      <w:r w:rsidR="00B734D9" w:rsidRPr="007B288C">
        <w:rPr>
          <w:rFonts w:ascii="Calibri" w:hAnsi="Calibri" w:cs="Calibri"/>
          <w:color w:val="222222"/>
          <w:shd w:val="clear" w:color="auto" w:fill="FFFFFF"/>
        </w:rPr>
        <w:t>)</w:t>
      </w:r>
      <w:r w:rsidR="00102A72">
        <w:rPr>
          <w:rFonts w:ascii="Calibri" w:hAnsi="Calibri" w:cs="Calibri"/>
          <w:color w:val="222222"/>
          <w:shd w:val="clear" w:color="auto" w:fill="FFFFFF"/>
        </w:rPr>
        <w:t xml:space="preserve"> (PERMANOVA: </w:t>
      </w:r>
      <w:proofErr w:type="spellStart"/>
      <w:r w:rsidR="00102A72">
        <w:rPr>
          <w:rFonts w:ascii="Calibri" w:hAnsi="Calibri" w:cs="Calibri"/>
          <w:color w:val="222222"/>
          <w:shd w:val="clear" w:color="auto" w:fill="FFFFFF"/>
        </w:rPr>
        <w:t>F</w:t>
      </w:r>
      <w:r w:rsidR="00102A72">
        <w:rPr>
          <w:rFonts w:ascii="Calibri" w:hAnsi="Calibri" w:cs="Calibri"/>
          <w:color w:val="222222"/>
          <w:shd w:val="clear" w:color="auto" w:fill="FFFFFF"/>
          <w:vertAlign w:val="subscript"/>
        </w:rPr>
        <w:t>site</w:t>
      </w:r>
      <w:proofErr w:type="spellEnd"/>
      <w:r w:rsidR="00102A72">
        <w:rPr>
          <w:rFonts w:ascii="Calibri" w:hAnsi="Calibri" w:cs="Calibri"/>
          <w:color w:val="222222"/>
          <w:shd w:val="clear" w:color="auto" w:fill="FFFFFF"/>
        </w:rPr>
        <w:t xml:space="preserve"> = 38.71, p &lt; 0.001)</w:t>
      </w:r>
      <w:r w:rsidRPr="007B288C">
        <w:rPr>
          <w:rFonts w:ascii="Calibri" w:hAnsi="Calibri" w:cs="Calibri"/>
          <w:color w:val="222222"/>
          <w:shd w:val="clear" w:color="auto" w:fill="FFFFFF"/>
        </w:rPr>
        <w:t xml:space="preserve">. The most pronounced </w:t>
      </w:r>
      <w:r w:rsidR="00102A72">
        <w:rPr>
          <w:rFonts w:ascii="Calibri" w:hAnsi="Calibri" w:cs="Calibri"/>
          <w:color w:val="222222"/>
          <w:shd w:val="clear" w:color="auto" w:fill="FFFFFF"/>
        </w:rPr>
        <w:t>chemical difference</w:t>
      </w:r>
      <w:r w:rsidRPr="007B288C">
        <w:rPr>
          <w:rFonts w:ascii="Calibri" w:hAnsi="Calibri" w:cs="Calibri"/>
          <w:color w:val="222222"/>
          <w:shd w:val="clear" w:color="auto" w:fill="FFFFFF"/>
        </w:rPr>
        <w:t xml:space="preserve"> between island and mainland genotypes </w:t>
      </w:r>
      <w:r w:rsidR="00102A72">
        <w:rPr>
          <w:rFonts w:ascii="Calibri" w:hAnsi="Calibri" w:cs="Calibri"/>
          <w:color w:val="222222"/>
          <w:shd w:val="clear" w:color="auto" w:fill="FFFFFF"/>
        </w:rPr>
        <w:t>was</w:t>
      </w:r>
      <w:r w:rsidRPr="007B288C">
        <w:rPr>
          <w:rFonts w:ascii="Calibri" w:hAnsi="Calibri" w:cs="Calibri"/>
          <w:color w:val="222222"/>
          <w:shd w:val="clear" w:color="auto" w:fill="FFFFFF"/>
        </w:rPr>
        <w:t xml:space="preserve"> for mono- and sesquiterpenes, with island genotypes showing an approximate 100-fold reduction in the abundance of these compounds</w:t>
      </w:r>
      <w:r w:rsidR="00B734D9" w:rsidRPr="007B288C">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B734D9" w:rsidRPr="007B288C">
        <w:rPr>
          <w:rFonts w:ascii="Calibri" w:hAnsi="Calibri" w:cs="Calibri"/>
          <w:color w:val="222222"/>
          <w:shd w:val="clear" w:color="auto" w:fill="FFFFFF"/>
        </w:rPr>
        <w:t xml:space="preserve"> </w:t>
      </w:r>
      <w:r w:rsidR="00CE78EA" w:rsidRPr="00CE78EA">
        <w:rPr>
          <w:rFonts w:ascii="Calibri" w:hAnsi="Calibri" w:cs="Calibri"/>
          <w:color w:val="222222"/>
          <w:shd w:val="clear" w:color="auto" w:fill="FFFFFF"/>
        </w:rPr>
        <w:t>6</w:t>
      </w:r>
      <w:r w:rsidR="00F14BB3" w:rsidRPr="00CE78EA">
        <w:rPr>
          <w:rFonts w:ascii="Calibri" w:hAnsi="Calibri" w:cs="Calibri"/>
          <w:color w:val="222222"/>
          <w:shd w:val="clear" w:color="auto" w:fill="FFFFFF"/>
        </w:rPr>
        <w:t>C</w:t>
      </w:r>
      <w:r w:rsidR="00B734D9" w:rsidRPr="007B288C">
        <w:rPr>
          <w:rFonts w:ascii="Calibri" w:hAnsi="Calibri" w:cs="Calibri"/>
          <w:color w:val="222222"/>
          <w:shd w:val="clear" w:color="auto" w:fill="FFFFFF"/>
        </w:rPr>
        <w:t>)</w:t>
      </w:r>
      <w:r w:rsidRPr="007B288C">
        <w:rPr>
          <w:rFonts w:ascii="Calibri" w:hAnsi="Calibri" w:cs="Calibri"/>
          <w:color w:val="222222"/>
          <w:shd w:val="clear" w:color="auto" w:fill="FFFFFF"/>
        </w:rPr>
        <w:t xml:space="preserve">. </w:t>
      </w:r>
      <w:r w:rsidR="00A87E31" w:rsidRPr="007B288C">
        <w:rPr>
          <w:rFonts w:ascii="Calibri" w:hAnsi="Calibri" w:cs="Calibri"/>
          <w:color w:val="222222"/>
          <w:shd w:val="clear" w:color="auto" w:fill="FFFFFF"/>
        </w:rPr>
        <w:t xml:space="preserve">Santa Cruz Island genotypes </w:t>
      </w:r>
      <w:r w:rsidR="00A87E31" w:rsidRPr="007B288C">
        <w:rPr>
          <w:rFonts w:ascii="Calibri" w:hAnsi="Calibri" w:cs="Calibri"/>
          <w:color w:val="222222"/>
          <w:shd w:val="clear" w:color="auto" w:fill="FFFFFF"/>
        </w:rPr>
        <w:lastRenderedPageBreak/>
        <w:t>did not differ</w:t>
      </w:r>
      <w:r w:rsidR="00CE78EA">
        <w:rPr>
          <w:rFonts w:ascii="Calibri" w:hAnsi="Calibri" w:cs="Calibri"/>
          <w:color w:val="222222"/>
          <w:shd w:val="clear" w:color="auto" w:fill="FFFFFF"/>
        </w:rPr>
        <w:t xml:space="preserve"> in leaf chemistry</w:t>
      </w:r>
      <w:r w:rsidR="00A87E31" w:rsidRPr="007B288C">
        <w:rPr>
          <w:rFonts w:ascii="Calibri" w:hAnsi="Calibri" w:cs="Calibri"/>
          <w:color w:val="222222"/>
          <w:shd w:val="clear" w:color="auto" w:fill="FFFFFF"/>
        </w:rPr>
        <w:t xml:space="preserve"> based on whether they were grown on Santa Cruz Island versus the mainland (</w:t>
      </w:r>
      <w:r w:rsidR="00D83E9F">
        <w:rPr>
          <w:rFonts w:ascii="Calibri" w:hAnsi="Calibri" w:cs="Calibri"/>
          <w:color w:val="222222"/>
          <w:shd w:val="clear" w:color="auto" w:fill="FFFFFF"/>
        </w:rPr>
        <w:t>Fig.</w:t>
      </w:r>
      <w:r w:rsidR="00A87E31" w:rsidRPr="007B288C">
        <w:rPr>
          <w:rFonts w:ascii="Calibri" w:hAnsi="Calibri" w:cs="Calibri"/>
          <w:color w:val="222222"/>
          <w:shd w:val="clear" w:color="auto" w:fill="FFFFFF"/>
        </w:rPr>
        <w:t xml:space="preserve"> S</w:t>
      </w:r>
      <w:r w:rsidR="00D83E9F">
        <w:rPr>
          <w:rFonts w:ascii="Calibri" w:hAnsi="Calibri" w:cs="Calibri"/>
          <w:color w:val="222222"/>
          <w:shd w:val="clear" w:color="auto" w:fill="FFFFFF"/>
        </w:rPr>
        <w:t>6</w:t>
      </w:r>
      <w:r w:rsidR="00A87E31" w:rsidRPr="007B288C">
        <w:rPr>
          <w:rFonts w:ascii="Calibri" w:hAnsi="Calibri" w:cs="Calibri"/>
          <w:color w:val="222222"/>
          <w:shd w:val="clear" w:color="auto" w:fill="FFFFFF"/>
        </w:rPr>
        <w:t>).</w:t>
      </w:r>
    </w:p>
    <w:p w14:paraId="27230A10" w14:textId="2DC59B6C" w:rsidR="007F252B" w:rsidRPr="007B288C" w:rsidRDefault="007F252B" w:rsidP="007B288C">
      <w:pPr>
        <w:spacing w:line="276" w:lineRule="auto"/>
        <w:jc w:val="both"/>
        <w:rPr>
          <w:rFonts w:ascii="Calibri" w:hAnsi="Calibri" w:cs="Calibri"/>
          <w:color w:val="222222"/>
          <w:shd w:val="clear" w:color="auto" w:fill="FFFFFF"/>
        </w:rPr>
      </w:pPr>
    </w:p>
    <w:p w14:paraId="3E765D4D" w14:textId="4A6227AD" w:rsidR="007F252B" w:rsidRPr="00282BAF" w:rsidRDefault="007F252B" w:rsidP="007B288C">
      <w:pPr>
        <w:spacing w:line="276" w:lineRule="auto"/>
        <w:jc w:val="center"/>
        <w:rPr>
          <w:rFonts w:ascii="Calibri" w:hAnsi="Calibri" w:cs="Calibri"/>
          <w:b/>
          <w:bCs/>
          <w:color w:val="222222"/>
          <w:u w:val="single"/>
          <w:shd w:val="clear" w:color="auto" w:fill="FFFFFF"/>
        </w:rPr>
      </w:pPr>
      <w:r w:rsidRPr="00282BAF">
        <w:rPr>
          <w:rFonts w:ascii="Calibri" w:hAnsi="Calibri" w:cs="Calibri"/>
          <w:b/>
          <w:bCs/>
          <w:color w:val="222222"/>
          <w:u w:val="single"/>
          <w:shd w:val="clear" w:color="auto" w:fill="FFFFFF"/>
        </w:rPr>
        <w:t>Discussion</w:t>
      </w:r>
    </w:p>
    <w:p w14:paraId="3298E181" w14:textId="5162AE07" w:rsidR="007F252B" w:rsidRPr="007B288C" w:rsidRDefault="007F252B" w:rsidP="007B288C">
      <w:pPr>
        <w:spacing w:line="276" w:lineRule="auto"/>
        <w:jc w:val="center"/>
        <w:rPr>
          <w:rFonts w:ascii="Calibri" w:hAnsi="Calibri" w:cs="Calibri"/>
          <w:color w:val="222222"/>
          <w:shd w:val="clear" w:color="auto" w:fill="FFFFFF"/>
        </w:rPr>
      </w:pPr>
    </w:p>
    <w:p w14:paraId="38BC3BA0" w14:textId="23E007A4" w:rsidR="00B95CEE" w:rsidRDefault="001F42BB" w:rsidP="007B288C">
      <w:pPr>
        <w:spacing w:line="276" w:lineRule="auto"/>
        <w:jc w:val="both"/>
        <w:rPr>
          <w:rFonts w:ascii="Calibri" w:hAnsi="Calibri" w:cs="Calibri"/>
          <w:color w:val="222222"/>
          <w:shd w:val="clear" w:color="auto" w:fill="FFFFFF"/>
        </w:rPr>
      </w:pPr>
      <w:r>
        <w:rPr>
          <w:rFonts w:ascii="Calibri" w:hAnsi="Calibri" w:cs="Calibri"/>
          <w:color w:val="222222"/>
          <w:shd w:val="clear" w:color="auto" w:fill="FFFFFF"/>
        </w:rPr>
        <w:tab/>
      </w:r>
      <w:r w:rsidR="002E4DB8">
        <w:rPr>
          <w:rFonts w:ascii="Calibri" w:hAnsi="Calibri" w:cs="Calibri"/>
          <w:color w:val="222222"/>
          <w:shd w:val="clear" w:color="auto" w:fill="FFFFFF"/>
        </w:rPr>
        <w:t>We</w:t>
      </w:r>
      <w:r>
        <w:rPr>
          <w:rFonts w:ascii="Calibri" w:hAnsi="Calibri" w:cs="Calibri"/>
          <w:color w:val="222222"/>
          <w:shd w:val="clear" w:color="auto" w:fill="FFFFFF"/>
        </w:rPr>
        <w:t xml:space="preserve"> found</w:t>
      </w:r>
      <w:r w:rsidR="00AA05A4">
        <w:rPr>
          <w:rFonts w:ascii="Calibri" w:hAnsi="Calibri" w:cs="Calibri"/>
          <w:color w:val="222222"/>
          <w:shd w:val="clear" w:color="auto" w:fill="FFFFFF"/>
        </w:rPr>
        <w:t xml:space="preserve"> general </w:t>
      </w:r>
      <w:r>
        <w:rPr>
          <w:rFonts w:ascii="Calibri" w:hAnsi="Calibri" w:cs="Calibri"/>
          <w:color w:val="222222"/>
          <w:shd w:val="clear" w:color="auto" w:fill="FFFFFF"/>
        </w:rPr>
        <w:t>support for divergence in plant traits between islands and mainland sites, including a reduction in putative plant defense traits</w:t>
      </w:r>
      <w:r w:rsidR="002E4DB8">
        <w:rPr>
          <w:rFonts w:ascii="Calibri" w:hAnsi="Calibri" w:cs="Calibri"/>
          <w:color w:val="222222"/>
          <w:shd w:val="clear" w:color="auto" w:fill="FFFFFF"/>
        </w:rPr>
        <w:t xml:space="preserve"> (marginal spines, cyanogenic glycosides, terpenes) and an increase in traits associated with resource acquisition in island plants (leaf area, specific leaf area)</w:t>
      </w:r>
      <w:r w:rsidR="00433DE4">
        <w:rPr>
          <w:rFonts w:ascii="Calibri" w:hAnsi="Calibri" w:cs="Calibri"/>
          <w:color w:val="222222"/>
          <w:shd w:val="clear" w:color="auto" w:fill="FFFFFF"/>
        </w:rPr>
        <w:t xml:space="preserve"> (Wright et al. 2004)</w:t>
      </w:r>
      <w:r>
        <w:rPr>
          <w:rFonts w:ascii="Calibri" w:hAnsi="Calibri" w:cs="Calibri"/>
          <w:color w:val="222222"/>
          <w:shd w:val="clear" w:color="auto" w:fill="FFFFFF"/>
        </w:rPr>
        <w:t xml:space="preserve">. </w:t>
      </w:r>
      <w:r w:rsidR="002E4DB8">
        <w:rPr>
          <w:rFonts w:ascii="Calibri" w:hAnsi="Calibri" w:cs="Calibri"/>
          <w:color w:val="222222"/>
          <w:shd w:val="clear" w:color="auto" w:fill="FFFFFF"/>
        </w:rPr>
        <w:t xml:space="preserve">These results are consistent with broader </w:t>
      </w:r>
      <w:r w:rsidR="00D4727D">
        <w:rPr>
          <w:rFonts w:ascii="Calibri" w:hAnsi="Calibri" w:cs="Calibri"/>
          <w:color w:val="222222"/>
          <w:shd w:val="clear" w:color="auto" w:fill="FFFFFF"/>
        </w:rPr>
        <w:t>hypotheses</w:t>
      </w:r>
      <w:r w:rsidR="002E4DB8">
        <w:rPr>
          <w:rFonts w:ascii="Calibri" w:hAnsi="Calibri" w:cs="Calibri"/>
          <w:color w:val="222222"/>
          <w:shd w:val="clear" w:color="auto" w:fill="FFFFFF"/>
        </w:rPr>
        <w:t xml:space="preserve"> about tradeoffs between plant growth and defense as well as </w:t>
      </w:r>
      <w:r w:rsidR="00D4727D">
        <w:rPr>
          <w:rFonts w:ascii="Calibri" w:hAnsi="Calibri" w:cs="Calibri"/>
          <w:color w:val="222222"/>
          <w:shd w:val="clear" w:color="auto" w:fill="FFFFFF"/>
        </w:rPr>
        <w:t>predictions related to the “island syndrome” in plants</w:t>
      </w:r>
      <w:r w:rsidR="002E4DB8">
        <w:rPr>
          <w:rFonts w:ascii="Calibri" w:hAnsi="Calibri" w:cs="Calibri"/>
          <w:color w:val="222222"/>
          <w:shd w:val="clear" w:color="auto" w:fill="FFFFFF"/>
        </w:rPr>
        <w:t xml:space="preserve">: in the absence of vertebrate </w:t>
      </w:r>
      <w:r w:rsidR="00704860">
        <w:rPr>
          <w:rFonts w:ascii="Calibri" w:hAnsi="Calibri" w:cs="Calibri"/>
          <w:color w:val="222222"/>
          <w:shd w:val="clear" w:color="auto" w:fill="FFFFFF"/>
        </w:rPr>
        <w:t>herbivores</w:t>
      </w:r>
      <w:r w:rsidR="002E4DB8">
        <w:rPr>
          <w:rFonts w:ascii="Calibri" w:hAnsi="Calibri" w:cs="Calibri"/>
          <w:color w:val="222222"/>
          <w:shd w:val="clear" w:color="auto" w:fill="FFFFFF"/>
        </w:rPr>
        <w:t xml:space="preserve">, </w:t>
      </w:r>
      <w:r w:rsidR="00D4727D">
        <w:rPr>
          <w:rFonts w:ascii="Calibri" w:hAnsi="Calibri" w:cs="Calibri"/>
          <w:color w:val="222222"/>
          <w:shd w:val="clear" w:color="auto" w:fill="FFFFFF"/>
        </w:rPr>
        <w:t xml:space="preserve">island </w:t>
      </w:r>
      <w:r w:rsidR="002E4DB8">
        <w:rPr>
          <w:rFonts w:ascii="Calibri" w:hAnsi="Calibri" w:cs="Calibri"/>
          <w:color w:val="222222"/>
          <w:shd w:val="clear" w:color="auto" w:fill="FFFFFF"/>
        </w:rPr>
        <w:t xml:space="preserve">plants may reallocate resources </w:t>
      </w:r>
      <w:r w:rsidR="00D4727D">
        <w:rPr>
          <w:rFonts w:ascii="Calibri" w:hAnsi="Calibri" w:cs="Calibri"/>
          <w:color w:val="222222"/>
          <w:shd w:val="clear" w:color="auto" w:fill="FFFFFF"/>
        </w:rPr>
        <w:t>from secondary metabolism (i.e. defense) towards primary metabolism (i.e. growth)</w:t>
      </w:r>
      <w:r w:rsidR="002E4DB8">
        <w:rPr>
          <w:rFonts w:ascii="Calibri" w:hAnsi="Calibri" w:cs="Calibri"/>
          <w:color w:val="222222"/>
          <w:shd w:val="clear" w:color="auto" w:fill="FFFFFF"/>
        </w:rPr>
        <w:t xml:space="preserve">. However, the magnitude of insularity effects varied widely across our sampled taxa, and further work is needed to formally demonstrate </w:t>
      </w:r>
      <w:r w:rsidR="00D4727D">
        <w:rPr>
          <w:rFonts w:ascii="Calibri" w:hAnsi="Calibri" w:cs="Calibri"/>
          <w:color w:val="222222"/>
          <w:shd w:val="clear" w:color="auto" w:fill="FFFFFF"/>
        </w:rPr>
        <w:t>that growth/defense tradeoffs are operating in this system.</w:t>
      </w:r>
    </w:p>
    <w:p w14:paraId="7874416F" w14:textId="31DF5A5B" w:rsidR="00B95CEE" w:rsidRDefault="001F42BB" w:rsidP="00902DFF">
      <w:pPr>
        <w:spacing w:line="276" w:lineRule="auto"/>
        <w:ind w:firstLine="720"/>
        <w:jc w:val="both"/>
        <w:rPr>
          <w:rFonts w:ascii="Calibri" w:hAnsi="Calibri" w:cs="Calibri"/>
          <w:color w:val="222222"/>
          <w:shd w:val="clear" w:color="auto" w:fill="FFFFFF"/>
        </w:rPr>
      </w:pPr>
      <w:r>
        <w:rPr>
          <w:rFonts w:ascii="Calibri" w:hAnsi="Calibri" w:cs="Calibri"/>
          <w:color w:val="222222"/>
          <w:shd w:val="clear" w:color="auto" w:fill="FFFFFF"/>
        </w:rPr>
        <w:t>Overall statistical models did not suggest significant differences in plant traits between island and mainland plants</w:t>
      </w:r>
      <w:r w:rsidR="00F83505">
        <w:rPr>
          <w:rFonts w:ascii="Calibri" w:hAnsi="Calibri" w:cs="Calibri"/>
          <w:color w:val="222222"/>
          <w:shd w:val="clear" w:color="auto" w:fill="FFFFFF"/>
        </w:rPr>
        <w:t xml:space="preserve"> (Tables S</w:t>
      </w:r>
      <w:r w:rsidR="00D83E9F">
        <w:rPr>
          <w:rFonts w:ascii="Calibri" w:hAnsi="Calibri" w:cs="Calibri"/>
          <w:color w:val="222222"/>
          <w:shd w:val="clear" w:color="auto" w:fill="FFFFFF"/>
        </w:rPr>
        <w:t>2</w:t>
      </w:r>
      <w:r w:rsidR="00F83505">
        <w:rPr>
          <w:rFonts w:ascii="Calibri" w:hAnsi="Calibri" w:cs="Calibri"/>
          <w:color w:val="222222"/>
          <w:shd w:val="clear" w:color="auto" w:fill="FFFFFF"/>
        </w:rPr>
        <w:t>-S</w:t>
      </w:r>
      <w:r w:rsidR="00D83E9F">
        <w:rPr>
          <w:rFonts w:ascii="Calibri" w:hAnsi="Calibri" w:cs="Calibri"/>
          <w:color w:val="222222"/>
          <w:shd w:val="clear" w:color="auto" w:fill="FFFFFF"/>
        </w:rPr>
        <w:t>5</w:t>
      </w:r>
      <w:r w:rsidR="00F83505">
        <w:rPr>
          <w:rFonts w:ascii="Calibri" w:hAnsi="Calibri" w:cs="Calibri"/>
          <w:color w:val="222222"/>
          <w:shd w:val="clear" w:color="auto" w:fill="FFFFFF"/>
        </w:rPr>
        <w:t>)</w:t>
      </w:r>
      <w:r>
        <w:rPr>
          <w:rFonts w:ascii="Calibri" w:hAnsi="Calibri" w:cs="Calibri"/>
          <w:color w:val="222222"/>
          <w:shd w:val="clear" w:color="auto" w:fill="FFFFFF"/>
        </w:rPr>
        <w:t xml:space="preserve">, though it is important to note that these models included species pair as a random </w:t>
      </w:r>
      <w:r w:rsidR="00F83505">
        <w:rPr>
          <w:rFonts w:ascii="Calibri" w:hAnsi="Calibri" w:cs="Calibri"/>
          <w:color w:val="222222"/>
          <w:shd w:val="clear" w:color="auto" w:fill="FFFFFF"/>
        </w:rPr>
        <w:t>intercept term</w:t>
      </w:r>
      <w:r w:rsidR="00C6696E">
        <w:rPr>
          <w:rFonts w:ascii="Calibri" w:hAnsi="Calibri" w:cs="Calibri"/>
          <w:color w:val="222222"/>
          <w:shd w:val="clear" w:color="auto" w:fill="FFFFFF"/>
        </w:rPr>
        <w:t xml:space="preserve"> to reflect that our chosen species </w:t>
      </w:r>
      <w:r w:rsidR="00F83505">
        <w:rPr>
          <w:rFonts w:ascii="Calibri" w:hAnsi="Calibri" w:cs="Calibri"/>
          <w:color w:val="222222"/>
          <w:shd w:val="clear" w:color="auto" w:fill="FFFFFF"/>
        </w:rPr>
        <w:t>represent</w:t>
      </w:r>
      <w:r w:rsidR="00C6696E">
        <w:rPr>
          <w:rFonts w:ascii="Calibri" w:hAnsi="Calibri" w:cs="Calibri"/>
          <w:color w:val="222222"/>
          <w:shd w:val="clear" w:color="auto" w:fill="FFFFFF"/>
        </w:rPr>
        <w:t xml:space="preserve"> a </w:t>
      </w:r>
      <w:r w:rsidR="009E2365">
        <w:rPr>
          <w:rFonts w:ascii="Calibri" w:hAnsi="Calibri" w:cs="Calibri"/>
          <w:color w:val="222222"/>
          <w:shd w:val="clear" w:color="auto" w:fill="FFFFFF"/>
        </w:rPr>
        <w:t xml:space="preserve">small </w:t>
      </w:r>
      <w:r w:rsidR="00C6696E">
        <w:rPr>
          <w:rFonts w:ascii="Calibri" w:hAnsi="Calibri" w:cs="Calibri"/>
          <w:color w:val="222222"/>
          <w:shd w:val="clear" w:color="auto" w:fill="FFFFFF"/>
        </w:rPr>
        <w:t xml:space="preserve">subset of a broader </w:t>
      </w:r>
      <w:r w:rsidR="00D4727D">
        <w:rPr>
          <w:rFonts w:ascii="Calibri" w:hAnsi="Calibri" w:cs="Calibri"/>
          <w:color w:val="222222"/>
          <w:shd w:val="clear" w:color="auto" w:fill="FFFFFF"/>
        </w:rPr>
        <w:t xml:space="preserve">plant </w:t>
      </w:r>
      <w:r w:rsidR="00C6696E">
        <w:rPr>
          <w:rFonts w:ascii="Calibri" w:hAnsi="Calibri" w:cs="Calibri"/>
          <w:color w:val="222222"/>
          <w:shd w:val="clear" w:color="auto" w:fill="FFFFFF"/>
        </w:rPr>
        <w:t xml:space="preserve">community. In practice, this model formulation reduced the effective degrees of freedom for the island/mainland </w:t>
      </w:r>
      <w:r w:rsidR="00704860">
        <w:rPr>
          <w:rFonts w:ascii="Calibri" w:hAnsi="Calibri" w:cs="Calibri"/>
          <w:color w:val="222222"/>
          <w:shd w:val="clear" w:color="auto" w:fill="FFFFFF"/>
        </w:rPr>
        <w:t>contrast</w:t>
      </w:r>
      <w:r w:rsidR="00C6696E">
        <w:rPr>
          <w:rFonts w:ascii="Calibri" w:hAnsi="Calibri" w:cs="Calibri"/>
          <w:color w:val="222222"/>
          <w:shd w:val="clear" w:color="auto" w:fill="FFFFFF"/>
        </w:rPr>
        <w:t xml:space="preserve"> to </w:t>
      </w:r>
      <w:r w:rsidR="00F83505">
        <w:rPr>
          <w:rFonts w:ascii="Calibri" w:hAnsi="Calibri" w:cs="Calibri"/>
          <w:color w:val="222222"/>
          <w:shd w:val="clear" w:color="auto" w:fill="FFFFFF"/>
        </w:rPr>
        <w:t>n-1, where n is the number of species pairs included in any given comparison</w:t>
      </w:r>
      <w:r w:rsidR="00D4727D">
        <w:rPr>
          <w:rFonts w:ascii="Calibri" w:hAnsi="Calibri" w:cs="Calibri"/>
          <w:color w:val="222222"/>
          <w:shd w:val="clear" w:color="auto" w:fill="FFFFFF"/>
        </w:rPr>
        <w:t xml:space="preserve"> (n = 5 for leaf area and SLA; n = 2 for marginal spines and </w:t>
      </w:r>
      <w:proofErr w:type="spellStart"/>
      <w:r w:rsidR="00D4727D">
        <w:rPr>
          <w:rFonts w:ascii="Calibri" w:hAnsi="Calibri" w:cs="Calibri"/>
          <w:color w:val="222222"/>
          <w:shd w:val="clear" w:color="auto" w:fill="FFFFFF"/>
        </w:rPr>
        <w:t>CNglcs</w:t>
      </w:r>
      <w:proofErr w:type="spellEnd"/>
      <w:r w:rsidR="00D4727D">
        <w:rPr>
          <w:rFonts w:ascii="Calibri" w:hAnsi="Calibri" w:cs="Calibri"/>
          <w:color w:val="222222"/>
          <w:shd w:val="clear" w:color="auto" w:fill="FFFFFF"/>
        </w:rPr>
        <w:t>)</w:t>
      </w:r>
      <w:r w:rsidR="00F83505">
        <w:rPr>
          <w:rFonts w:ascii="Calibri" w:hAnsi="Calibri" w:cs="Calibri"/>
          <w:color w:val="222222"/>
          <w:shd w:val="clear" w:color="auto" w:fill="FFFFFF"/>
        </w:rPr>
        <w:t>. By comparison, contrasts between island</w:t>
      </w:r>
      <w:r w:rsidR="00FB4015">
        <w:rPr>
          <w:rFonts w:ascii="Calibri" w:hAnsi="Calibri" w:cs="Calibri"/>
          <w:color w:val="222222"/>
          <w:shd w:val="clear" w:color="auto" w:fill="FFFFFF"/>
        </w:rPr>
        <w:t xml:space="preserve"> and </w:t>
      </w:r>
      <w:r w:rsidR="00F83505">
        <w:rPr>
          <w:rFonts w:ascii="Calibri" w:hAnsi="Calibri" w:cs="Calibri"/>
          <w:color w:val="222222"/>
          <w:shd w:val="clear" w:color="auto" w:fill="FFFFFF"/>
        </w:rPr>
        <w:t xml:space="preserve">mainland traits </w:t>
      </w:r>
      <w:r w:rsidR="00AA05A4">
        <w:rPr>
          <w:rFonts w:ascii="Calibri" w:hAnsi="Calibri" w:cs="Calibri"/>
          <w:color w:val="222222"/>
          <w:shd w:val="clear" w:color="auto" w:fill="FFFFFF"/>
        </w:rPr>
        <w:t>were more robust</w:t>
      </w:r>
      <w:r w:rsidR="00FB4015">
        <w:rPr>
          <w:rFonts w:ascii="Calibri" w:hAnsi="Calibri" w:cs="Calibri"/>
          <w:color w:val="222222"/>
          <w:shd w:val="clear" w:color="auto" w:fill="FFFFFF"/>
        </w:rPr>
        <w:t xml:space="preserve"> in species-specific models</w:t>
      </w:r>
      <w:r w:rsidR="00F83505">
        <w:rPr>
          <w:rFonts w:ascii="Calibri" w:hAnsi="Calibri" w:cs="Calibri"/>
          <w:color w:val="222222"/>
          <w:shd w:val="clear" w:color="auto" w:fill="FFFFFF"/>
        </w:rPr>
        <w:t>, since degree of freedom calculations in these models were based on the number of sampled plants</w:t>
      </w:r>
      <w:r w:rsidR="009E2365">
        <w:rPr>
          <w:rFonts w:ascii="Calibri" w:hAnsi="Calibri" w:cs="Calibri"/>
          <w:color w:val="222222"/>
          <w:shd w:val="clear" w:color="auto" w:fill="FFFFFF"/>
        </w:rPr>
        <w:t xml:space="preserve"> within each species pair. </w:t>
      </w:r>
      <w:r w:rsidR="00721611">
        <w:rPr>
          <w:rFonts w:ascii="Calibri" w:hAnsi="Calibri" w:cs="Calibri"/>
          <w:color w:val="222222"/>
          <w:shd w:val="clear" w:color="auto" w:fill="FFFFFF"/>
        </w:rPr>
        <w:t>T</w:t>
      </w:r>
      <w:r w:rsidR="009E2365">
        <w:rPr>
          <w:rFonts w:ascii="Calibri" w:hAnsi="Calibri" w:cs="Calibri"/>
          <w:color w:val="222222"/>
          <w:shd w:val="clear" w:color="auto" w:fill="FFFFFF"/>
        </w:rPr>
        <w:t xml:space="preserve">he distinction between the results of overall and species-specific models of insularity effects may seem mostly philosophical, </w:t>
      </w:r>
      <w:r w:rsidR="00721611">
        <w:rPr>
          <w:rFonts w:ascii="Calibri" w:hAnsi="Calibri" w:cs="Calibri"/>
          <w:color w:val="222222"/>
          <w:shd w:val="clear" w:color="auto" w:fill="FFFFFF"/>
        </w:rPr>
        <w:t xml:space="preserve">though </w:t>
      </w:r>
      <w:r w:rsidR="009E2365">
        <w:rPr>
          <w:rFonts w:ascii="Calibri" w:hAnsi="Calibri" w:cs="Calibri"/>
          <w:color w:val="222222"/>
          <w:shd w:val="clear" w:color="auto" w:fill="FFFFFF"/>
        </w:rPr>
        <w:t xml:space="preserve">this pattern highlights the need to carefully consider which species are chosen for island/mainland comparisons (and why) and whether the inferences drawn from </w:t>
      </w:r>
      <w:r w:rsidR="008C3369">
        <w:rPr>
          <w:rFonts w:ascii="Calibri" w:hAnsi="Calibri" w:cs="Calibri"/>
          <w:color w:val="222222"/>
          <w:shd w:val="clear" w:color="auto" w:fill="FFFFFF"/>
        </w:rPr>
        <w:t xml:space="preserve">single comparisons are broadly translatable. </w:t>
      </w:r>
      <w:r w:rsidR="00721611">
        <w:rPr>
          <w:rFonts w:ascii="Calibri" w:hAnsi="Calibri" w:cs="Calibri"/>
          <w:color w:val="222222"/>
          <w:shd w:val="clear" w:color="auto" w:fill="FFFFFF"/>
        </w:rPr>
        <w:t xml:space="preserve">For example, we chose to study </w:t>
      </w:r>
      <w:r w:rsidR="00721611" w:rsidRPr="00721611">
        <w:rPr>
          <w:rFonts w:ascii="Calibri" w:hAnsi="Calibri" w:cs="Calibri"/>
          <w:i/>
          <w:iCs/>
          <w:color w:val="222222"/>
          <w:shd w:val="clear" w:color="auto" w:fill="FFFFFF"/>
        </w:rPr>
        <w:t>S. bullata</w:t>
      </w:r>
      <w:r w:rsidR="00721611">
        <w:rPr>
          <w:rFonts w:ascii="Calibri" w:hAnsi="Calibri" w:cs="Calibri"/>
          <w:color w:val="222222"/>
          <w:shd w:val="clear" w:color="auto" w:fill="FFFFFF"/>
        </w:rPr>
        <w:t xml:space="preserve"> based on the </w:t>
      </w:r>
      <w:r w:rsidR="00721611" w:rsidRPr="00FB4015">
        <w:rPr>
          <w:rFonts w:ascii="Calibri" w:hAnsi="Calibri" w:cs="Calibri"/>
          <w:i/>
          <w:iCs/>
          <w:color w:val="222222"/>
          <w:shd w:val="clear" w:color="auto" w:fill="FFFFFF"/>
        </w:rPr>
        <w:t>a priori</w:t>
      </w:r>
      <w:r w:rsidR="00721611">
        <w:rPr>
          <w:rFonts w:ascii="Calibri" w:hAnsi="Calibri" w:cs="Calibri"/>
          <w:color w:val="222222"/>
          <w:shd w:val="clear" w:color="auto" w:fill="FFFFFF"/>
        </w:rPr>
        <w:t xml:space="preserve"> observation of reduced aromaticity (Junak et al. 1995), </w:t>
      </w:r>
      <w:r w:rsidR="00FB4015">
        <w:rPr>
          <w:rFonts w:ascii="Calibri" w:hAnsi="Calibri" w:cs="Calibri"/>
          <w:color w:val="222222"/>
          <w:shd w:val="clear" w:color="auto" w:fill="FFFFFF"/>
        </w:rPr>
        <w:t>but</w:t>
      </w:r>
      <w:r w:rsidR="00721611">
        <w:rPr>
          <w:rFonts w:ascii="Calibri" w:hAnsi="Calibri" w:cs="Calibri"/>
          <w:color w:val="222222"/>
          <w:shd w:val="clear" w:color="auto" w:fill="FFFFFF"/>
        </w:rPr>
        <w:t xml:space="preserve"> this pattern may not be reflective of broader trends within the Channel Islands flora. </w:t>
      </w:r>
    </w:p>
    <w:p w14:paraId="3DAE5866" w14:textId="28D2B893" w:rsidR="00B95CEE" w:rsidRDefault="001F42BB" w:rsidP="00902DFF">
      <w:pPr>
        <w:spacing w:line="276" w:lineRule="auto"/>
        <w:ind w:firstLine="720"/>
        <w:jc w:val="both"/>
        <w:rPr>
          <w:rFonts w:ascii="Calibri" w:hAnsi="Calibri" w:cs="Calibri"/>
          <w:color w:val="222222"/>
          <w:shd w:val="clear" w:color="auto" w:fill="FFFFFF"/>
        </w:rPr>
      </w:pPr>
      <w:r>
        <w:rPr>
          <w:rFonts w:ascii="Calibri" w:hAnsi="Calibri" w:cs="Calibri"/>
          <w:color w:val="222222"/>
          <w:shd w:val="clear" w:color="auto" w:fill="FFFFFF"/>
        </w:rPr>
        <w:t xml:space="preserve">For chaparral shrubs, the magnitude of defense trait reduction was generally greater for plants sampled </w:t>
      </w:r>
      <w:r w:rsidRPr="001F42BB">
        <w:rPr>
          <w:rFonts w:ascii="Calibri" w:hAnsi="Calibri" w:cs="Calibri"/>
          <w:i/>
          <w:iCs/>
          <w:color w:val="222222"/>
          <w:shd w:val="clear" w:color="auto" w:fill="FFFFFF"/>
        </w:rPr>
        <w:t>in situ</w:t>
      </w:r>
      <w:r>
        <w:rPr>
          <w:rFonts w:ascii="Calibri" w:hAnsi="Calibri" w:cs="Calibri"/>
          <w:color w:val="222222"/>
          <w:shd w:val="clear" w:color="auto" w:fill="FFFFFF"/>
        </w:rPr>
        <w:t xml:space="preserve"> compared to those from common gardens, although effect sizes for insularity were still negative for plant</w:t>
      </w:r>
      <w:r w:rsidR="00704860">
        <w:rPr>
          <w:rFonts w:ascii="Calibri" w:hAnsi="Calibri" w:cs="Calibri"/>
          <w:color w:val="222222"/>
          <w:shd w:val="clear" w:color="auto" w:fill="FFFFFF"/>
        </w:rPr>
        <w:t xml:space="preserve"> defenses measured</w:t>
      </w:r>
      <w:r>
        <w:rPr>
          <w:rFonts w:ascii="Calibri" w:hAnsi="Calibri" w:cs="Calibri"/>
          <w:color w:val="222222"/>
          <w:shd w:val="clear" w:color="auto" w:fill="FFFFFF"/>
        </w:rPr>
        <w:t xml:space="preserve"> from common garden locations</w:t>
      </w:r>
      <w:r w:rsidR="00704860">
        <w:rPr>
          <w:rFonts w:ascii="Calibri" w:hAnsi="Calibri" w:cs="Calibri"/>
          <w:color w:val="222222"/>
          <w:shd w:val="clear" w:color="auto" w:fill="FFFFFF"/>
        </w:rPr>
        <w:t xml:space="preserve"> (</w:t>
      </w:r>
      <w:r w:rsidR="00D83E9F">
        <w:rPr>
          <w:rFonts w:ascii="Calibri" w:hAnsi="Calibri" w:cs="Calibri"/>
          <w:color w:val="222222"/>
          <w:shd w:val="clear" w:color="auto" w:fill="FFFFFF"/>
        </w:rPr>
        <w:t>Fig.</w:t>
      </w:r>
      <w:r w:rsidR="00704860">
        <w:rPr>
          <w:rFonts w:ascii="Calibri" w:hAnsi="Calibri" w:cs="Calibri"/>
          <w:color w:val="222222"/>
          <w:shd w:val="clear" w:color="auto" w:fill="FFFFFF"/>
        </w:rPr>
        <w:t xml:space="preserve"> 4)</w:t>
      </w:r>
      <w:r>
        <w:rPr>
          <w:rFonts w:ascii="Calibri" w:hAnsi="Calibri" w:cs="Calibri"/>
          <w:color w:val="222222"/>
          <w:shd w:val="clear" w:color="auto" w:fill="FFFFFF"/>
        </w:rPr>
        <w:t xml:space="preserve">. </w:t>
      </w:r>
      <w:r w:rsidR="00704860">
        <w:rPr>
          <w:rFonts w:ascii="Calibri" w:hAnsi="Calibri" w:cs="Calibri"/>
          <w:color w:val="222222"/>
          <w:shd w:val="clear" w:color="auto" w:fill="FFFFFF"/>
        </w:rPr>
        <w:t xml:space="preserve">This result suggests that abiotic differences between island and mainland locations may contribute to some, but not all, of observed </w:t>
      </w:r>
      <w:r w:rsidR="00704860" w:rsidRPr="00704860">
        <w:rPr>
          <w:rFonts w:ascii="Calibri" w:hAnsi="Calibri" w:cs="Calibri"/>
          <w:i/>
          <w:iCs/>
          <w:color w:val="222222"/>
          <w:shd w:val="clear" w:color="auto" w:fill="FFFFFF"/>
        </w:rPr>
        <w:t>in situ</w:t>
      </w:r>
      <w:r w:rsidR="00704860">
        <w:rPr>
          <w:rFonts w:ascii="Calibri" w:hAnsi="Calibri" w:cs="Calibri"/>
          <w:color w:val="222222"/>
          <w:shd w:val="clear" w:color="auto" w:fill="FFFFFF"/>
        </w:rPr>
        <w:t xml:space="preserve"> differentiation. Notably, marginal leaf spines and </w:t>
      </w:r>
      <w:proofErr w:type="spellStart"/>
      <w:r w:rsidR="00704860">
        <w:rPr>
          <w:rFonts w:ascii="Calibri" w:hAnsi="Calibri" w:cs="Calibri"/>
          <w:color w:val="222222"/>
          <w:shd w:val="clear" w:color="auto" w:fill="FFFFFF"/>
        </w:rPr>
        <w:t>CNglc</w:t>
      </w:r>
      <w:proofErr w:type="spellEnd"/>
      <w:r w:rsidR="00704860">
        <w:rPr>
          <w:rFonts w:ascii="Calibri" w:hAnsi="Calibri" w:cs="Calibri"/>
          <w:color w:val="222222"/>
          <w:shd w:val="clear" w:color="auto" w:fill="FFFFFF"/>
        </w:rPr>
        <w:t xml:space="preserve"> content were both significantly lower in </w:t>
      </w:r>
      <w:r w:rsidR="00704860" w:rsidRPr="00704860">
        <w:rPr>
          <w:rFonts w:ascii="Calibri" w:hAnsi="Calibri" w:cs="Calibri"/>
          <w:i/>
          <w:iCs/>
          <w:color w:val="222222"/>
          <w:shd w:val="clear" w:color="auto" w:fill="FFFFFF"/>
        </w:rPr>
        <w:t>P. ilicifolia</w:t>
      </w:r>
      <w:r w:rsidR="00272B34">
        <w:rPr>
          <w:rFonts w:ascii="Calibri" w:hAnsi="Calibri" w:cs="Calibri"/>
          <w:i/>
          <w:iCs/>
          <w:color w:val="222222"/>
          <w:shd w:val="clear" w:color="auto" w:fill="FFFFFF"/>
        </w:rPr>
        <w:t xml:space="preserve"> lyonii</w:t>
      </w:r>
      <w:r w:rsidR="00704860">
        <w:rPr>
          <w:rFonts w:ascii="Calibri" w:hAnsi="Calibri" w:cs="Calibri"/>
          <w:color w:val="222222"/>
          <w:shd w:val="clear" w:color="auto" w:fill="FFFFFF"/>
        </w:rPr>
        <w:t xml:space="preserve"> from common garden locations, indicating genetically based differences in these traits between island and mainland genotypes. Defense reductions were less pronounced in </w:t>
      </w:r>
      <w:r w:rsidR="00704860" w:rsidRPr="00272B34">
        <w:rPr>
          <w:rFonts w:ascii="Calibri" w:hAnsi="Calibri" w:cs="Calibri"/>
          <w:i/>
          <w:iCs/>
          <w:color w:val="222222"/>
          <w:shd w:val="clear" w:color="auto" w:fill="FFFFFF"/>
        </w:rPr>
        <w:t>H. arbutifolia</w:t>
      </w:r>
      <w:r w:rsidR="00272B34">
        <w:rPr>
          <w:rFonts w:ascii="Calibri" w:hAnsi="Calibri" w:cs="Calibri"/>
          <w:color w:val="222222"/>
          <w:shd w:val="clear" w:color="auto" w:fill="FFFFFF"/>
        </w:rPr>
        <w:t>, perhaps reflecting</w:t>
      </w:r>
      <w:r w:rsidR="00704860">
        <w:rPr>
          <w:rFonts w:ascii="Calibri" w:hAnsi="Calibri" w:cs="Calibri"/>
          <w:color w:val="222222"/>
          <w:shd w:val="clear" w:color="auto" w:fill="FFFFFF"/>
        </w:rPr>
        <w:t xml:space="preserve"> </w:t>
      </w:r>
      <w:r w:rsidR="00704860">
        <w:rPr>
          <w:rFonts w:ascii="Calibri" w:hAnsi="Calibri" w:cs="Calibri"/>
          <w:color w:val="222222"/>
          <w:shd w:val="clear" w:color="auto" w:fill="FFFFFF"/>
        </w:rPr>
        <w:lastRenderedPageBreak/>
        <w:t xml:space="preserve">ongoing gene flow with mainland populations: </w:t>
      </w:r>
      <w:r w:rsidR="00272B34" w:rsidRPr="00272B34">
        <w:rPr>
          <w:rFonts w:ascii="Calibri" w:hAnsi="Calibri" w:cs="Calibri"/>
          <w:i/>
          <w:iCs/>
          <w:color w:val="222222"/>
          <w:shd w:val="clear" w:color="auto" w:fill="FFFFFF"/>
        </w:rPr>
        <w:t>H. arbutifolia</w:t>
      </w:r>
      <w:r w:rsidR="00704860">
        <w:rPr>
          <w:rFonts w:ascii="Calibri" w:hAnsi="Calibri" w:cs="Calibri"/>
          <w:color w:val="222222"/>
          <w:shd w:val="clear" w:color="auto" w:fill="FFFFFF"/>
        </w:rPr>
        <w:t xml:space="preserve"> has small fruits dispersed by </w:t>
      </w:r>
      <w:r w:rsidR="00074AD8">
        <w:rPr>
          <w:rFonts w:ascii="Calibri" w:hAnsi="Calibri" w:cs="Calibri"/>
          <w:color w:val="222222"/>
          <w:shd w:val="clear" w:color="auto" w:fill="FFFFFF"/>
        </w:rPr>
        <w:t xml:space="preserve">birds </w:t>
      </w:r>
      <w:r w:rsidR="004D5E9F">
        <w:rPr>
          <w:rFonts w:ascii="Calibri" w:hAnsi="Calibri" w:cs="Calibri"/>
          <w:color w:val="222222"/>
          <w:shd w:val="clear" w:color="auto" w:fill="FFFFFF"/>
        </w:rPr>
        <w:t xml:space="preserve">that are </w:t>
      </w:r>
      <w:r w:rsidR="00074AD8">
        <w:rPr>
          <w:rFonts w:ascii="Calibri" w:hAnsi="Calibri" w:cs="Calibri"/>
          <w:color w:val="222222"/>
          <w:shd w:val="clear" w:color="auto" w:fill="FFFFFF"/>
        </w:rPr>
        <w:t xml:space="preserve">easily capable of traversing the Santa Barbara Channel. </w:t>
      </w:r>
    </w:p>
    <w:p w14:paraId="6DBBFB75" w14:textId="6FA84116" w:rsidR="00B95CEE" w:rsidRDefault="007B055E" w:rsidP="00902DFF">
      <w:pPr>
        <w:spacing w:line="276" w:lineRule="auto"/>
        <w:ind w:firstLine="720"/>
        <w:jc w:val="both"/>
        <w:rPr>
          <w:rFonts w:ascii="Calibri" w:hAnsi="Calibri" w:cs="Calibri"/>
          <w:color w:val="222222"/>
          <w:shd w:val="clear" w:color="auto" w:fill="FFFFFF"/>
        </w:rPr>
      </w:pPr>
      <w:r>
        <w:rPr>
          <w:rFonts w:ascii="Calibri" w:hAnsi="Calibri" w:cs="Calibri"/>
          <w:color w:val="222222"/>
          <w:shd w:val="clear" w:color="auto" w:fill="FFFFFF"/>
        </w:rPr>
        <w:t>In addition to finding reductions in marginal spines of</w:t>
      </w:r>
      <w:r w:rsidR="00C5039C">
        <w:rPr>
          <w:rFonts w:ascii="Calibri" w:hAnsi="Calibri" w:cs="Calibri"/>
          <w:color w:val="222222"/>
          <w:shd w:val="clear" w:color="auto" w:fill="FFFFFF"/>
        </w:rPr>
        <w:t xml:space="preserve"> island</w:t>
      </w:r>
      <w:r>
        <w:rPr>
          <w:rFonts w:ascii="Calibri" w:hAnsi="Calibri" w:cs="Calibri"/>
          <w:color w:val="222222"/>
          <w:shd w:val="clear" w:color="auto" w:fill="FFFFFF"/>
        </w:rPr>
        <w:t xml:space="preserve"> </w:t>
      </w:r>
      <w:r w:rsidRPr="00272B34">
        <w:rPr>
          <w:rFonts w:ascii="Calibri" w:hAnsi="Calibri" w:cs="Calibri"/>
          <w:i/>
          <w:iCs/>
          <w:color w:val="222222"/>
          <w:shd w:val="clear" w:color="auto" w:fill="FFFFFF"/>
        </w:rPr>
        <w:t>H. arbutifolia</w:t>
      </w:r>
      <w:r>
        <w:rPr>
          <w:rFonts w:ascii="Calibri" w:hAnsi="Calibri" w:cs="Calibri"/>
          <w:color w:val="222222"/>
          <w:shd w:val="clear" w:color="auto" w:fill="FFFFFF"/>
        </w:rPr>
        <w:t xml:space="preserve"> and </w:t>
      </w:r>
      <w:r w:rsidRPr="00272B34">
        <w:rPr>
          <w:rFonts w:ascii="Calibri" w:hAnsi="Calibri" w:cs="Calibri"/>
          <w:i/>
          <w:iCs/>
          <w:color w:val="222222"/>
          <w:shd w:val="clear" w:color="auto" w:fill="FFFFFF"/>
        </w:rPr>
        <w:t>P. ilicifolia</w:t>
      </w:r>
      <w:r w:rsidR="00C5039C">
        <w:rPr>
          <w:rFonts w:ascii="Calibri" w:hAnsi="Calibri" w:cs="Calibri"/>
          <w:color w:val="222222"/>
          <w:shd w:val="clear" w:color="auto" w:fill="FFFFFF"/>
        </w:rPr>
        <w:t xml:space="preserve"> (consistent with Bowen and Van Vuren 1997, Burns 2014, </w:t>
      </w:r>
      <w:proofErr w:type="spellStart"/>
      <w:r w:rsidR="00C5039C">
        <w:rPr>
          <w:rFonts w:ascii="Calibri" w:hAnsi="Calibri" w:cs="Calibri"/>
          <w:color w:val="222222"/>
          <w:shd w:val="clear" w:color="auto" w:fill="FFFFFF"/>
        </w:rPr>
        <w:t>Salladay</w:t>
      </w:r>
      <w:proofErr w:type="spellEnd"/>
      <w:r w:rsidR="00C5039C">
        <w:rPr>
          <w:rFonts w:ascii="Calibri" w:hAnsi="Calibri" w:cs="Calibri"/>
          <w:color w:val="222222"/>
          <w:shd w:val="clear" w:color="auto" w:fill="FFFFFF"/>
        </w:rPr>
        <w:t xml:space="preserve"> and Ramírez 2018)</w:t>
      </w:r>
      <w:r>
        <w:rPr>
          <w:rFonts w:ascii="Calibri" w:hAnsi="Calibri" w:cs="Calibri"/>
          <w:color w:val="222222"/>
          <w:shd w:val="clear" w:color="auto" w:fill="FFFFFF"/>
        </w:rPr>
        <w:t xml:space="preserve">, we also found evidence for decreased spinescence </w:t>
      </w:r>
      <w:proofErr w:type="spellStart"/>
      <w:r>
        <w:rPr>
          <w:rFonts w:ascii="Calibri" w:hAnsi="Calibri" w:cs="Calibri"/>
          <w:color w:val="222222"/>
          <w:shd w:val="clear" w:color="auto" w:fill="FFFFFF"/>
        </w:rPr>
        <w:t>heteroblasty</w:t>
      </w:r>
      <w:proofErr w:type="spellEnd"/>
      <w:r>
        <w:rPr>
          <w:rFonts w:ascii="Calibri" w:hAnsi="Calibri" w:cs="Calibri"/>
          <w:color w:val="222222"/>
          <w:shd w:val="clear" w:color="auto" w:fill="FFFFFF"/>
        </w:rPr>
        <w:t xml:space="preserve"> in island plants. All sampled plants, regardless of island or mainland origin, had reduced spinescence in their upper</w:t>
      </w:r>
      <w:r w:rsidR="00C5039C">
        <w:rPr>
          <w:rFonts w:ascii="Calibri" w:hAnsi="Calibri" w:cs="Calibri"/>
          <w:color w:val="222222"/>
          <w:shd w:val="clear" w:color="auto" w:fill="FFFFFF"/>
        </w:rPr>
        <w:t xml:space="preserve"> compared to lower</w:t>
      </w:r>
      <w:r>
        <w:rPr>
          <w:rFonts w:ascii="Calibri" w:hAnsi="Calibri" w:cs="Calibri"/>
          <w:color w:val="222222"/>
          <w:shd w:val="clear" w:color="auto" w:fill="FFFFFF"/>
        </w:rPr>
        <w:t xml:space="preserve"> branches, though this pattern was </w:t>
      </w:r>
      <w:r w:rsidR="00C5039C">
        <w:rPr>
          <w:rFonts w:ascii="Calibri" w:hAnsi="Calibri" w:cs="Calibri"/>
          <w:color w:val="222222"/>
          <w:shd w:val="clear" w:color="auto" w:fill="FFFFFF"/>
        </w:rPr>
        <w:t>more pronounced</w:t>
      </w:r>
      <w:r>
        <w:rPr>
          <w:rFonts w:ascii="Calibri" w:hAnsi="Calibri" w:cs="Calibri"/>
          <w:color w:val="222222"/>
          <w:shd w:val="clear" w:color="auto" w:fill="FFFFFF"/>
        </w:rPr>
        <w:t xml:space="preserve"> for mainland plants (</w:t>
      </w:r>
      <w:r w:rsidR="00D83E9F">
        <w:rPr>
          <w:rFonts w:ascii="Calibri" w:hAnsi="Calibri" w:cs="Calibri"/>
          <w:color w:val="222222"/>
          <w:shd w:val="clear" w:color="auto" w:fill="FFFFFF"/>
        </w:rPr>
        <w:t>Fig.</w:t>
      </w:r>
      <w:r>
        <w:rPr>
          <w:rFonts w:ascii="Calibri" w:hAnsi="Calibri" w:cs="Calibri"/>
          <w:color w:val="222222"/>
          <w:shd w:val="clear" w:color="auto" w:fill="FFFFFF"/>
        </w:rPr>
        <w:t xml:space="preserve"> 3E). This result mirrors </w:t>
      </w:r>
      <w:r w:rsidR="00C5039C">
        <w:rPr>
          <w:rFonts w:ascii="Calibri" w:hAnsi="Calibri" w:cs="Calibri"/>
          <w:color w:val="222222"/>
          <w:shd w:val="clear" w:color="auto" w:fill="FFFFFF"/>
        </w:rPr>
        <w:t xml:space="preserve">some of the patterns presented by </w:t>
      </w:r>
      <w:r>
        <w:rPr>
          <w:rFonts w:ascii="Calibri" w:hAnsi="Calibri" w:cs="Calibri"/>
          <w:color w:val="222222"/>
          <w:shd w:val="clear" w:color="auto" w:fill="FFFFFF"/>
        </w:rPr>
        <w:t xml:space="preserve">Burns (2014), who also found a weaker vertical gradient in leaf spinescence within </w:t>
      </w:r>
      <w:proofErr w:type="spellStart"/>
      <w:r w:rsidRPr="007B055E">
        <w:rPr>
          <w:rFonts w:ascii="Calibri" w:hAnsi="Calibri" w:cs="Calibri"/>
          <w:i/>
          <w:iCs/>
          <w:color w:val="222222"/>
          <w:shd w:val="clear" w:color="auto" w:fill="FFFFFF"/>
        </w:rPr>
        <w:t>Drypetes</w:t>
      </w:r>
      <w:proofErr w:type="spellEnd"/>
      <w:r w:rsidRPr="007B055E">
        <w:rPr>
          <w:rFonts w:ascii="Calibri" w:hAnsi="Calibri" w:cs="Calibri"/>
          <w:i/>
          <w:iCs/>
          <w:color w:val="222222"/>
          <w:shd w:val="clear" w:color="auto" w:fill="FFFFFF"/>
        </w:rPr>
        <w:t xml:space="preserve"> </w:t>
      </w:r>
      <w:proofErr w:type="spellStart"/>
      <w:r w:rsidRPr="007B055E">
        <w:rPr>
          <w:rFonts w:ascii="Calibri" w:hAnsi="Calibri" w:cs="Calibri"/>
          <w:i/>
          <w:iCs/>
          <w:color w:val="222222"/>
          <w:shd w:val="clear" w:color="auto" w:fill="FFFFFF"/>
        </w:rPr>
        <w:t>deplanchei</w:t>
      </w:r>
      <w:proofErr w:type="spellEnd"/>
      <w:r>
        <w:rPr>
          <w:rFonts w:ascii="Calibri" w:hAnsi="Calibri" w:cs="Calibri"/>
          <w:color w:val="222222"/>
          <w:shd w:val="clear" w:color="auto" w:fill="FFFFFF"/>
        </w:rPr>
        <w:t xml:space="preserve"> from Lord Howe Island compared to mainland Australia. </w:t>
      </w:r>
    </w:p>
    <w:p w14:paraId="3045AFE2" w14:textId="225142F1" w:rsidR="00B95CEE" w:rsidRPr="007B288C" w:rsidRDefault="00C5039C" w:rsidP="00902DFF">
      <w:pPr>
        <w:spacing w:line="276" w:lineRule="auto"/>
        <w:ind w:firstLine="720"/>
        <w:jc w:val="both"/>
        <w:rPr>
          <w:rFonts w:ascii="Calibri" w:hAnsi="Calibri" w:cs="Calibri"/>
          <w:color w:val="222222"/>
          <w:shd w:val="clear" w:color="auto" w:fill="FFFFFF"/>
        </w:rPr>
      </w:pPr>
      <w:r>
        <w:rPr>
          <w:rFonts w:ascii="Calibri" w:hAnsi="Calibri" w:cs="Calibri"/>
          <w:color w:val="222222"/>
          <w:shd w:val="clear" w:color="auto" w:fill="FFFFFF"/>
        </w:rPr>
        <w:t xml:space="preserve">We found evidence for reduced </w:t>
      </w:r>
      <w:proofErr w:type="spellStart"/>
      <w:r>
        <w:rPr>
          <w:rFonts w:ascii="Calibri" w:hAnsi="Calibri" w:cs="Calibri"/>
          <w:color w:val="222222"/>
          <w:shd w:val="clear" w:color="auto" w:fill="FFFFFF"/>
        </w:rPr>
        <w:t>CNglc</w:t>
      </w:r>
      <w:proofErr w:type="spellEnd"/>
      <w:r>
        <w:rPr>
          <w:rFonts w:ascii="Calibri" w:hAnsi="Calibri" w:cs="Calibri"/>
          <w:color w:val="222222"/>
          <w:shd w:val="clear" w:color="auto" w:fill="FFFFFF"/>
        </w:rPr>
        <w:t xml:space="preserve"> content in island </w:t>
      </w:r>
      <w:r w:rsidRPr="00C5039C">
        <w:rPr>
          <w:rFonts w:ascii="Calibri" w:hAnsi="Calibri" w:cs="Calibri"/>
          <w:i/>
          <w:iCs/>
          <w:color w:val="222222"/>
          <w:shd w:val="clear" w:color="auto" w:fill="FFFFFF"/>
        </w:rPr>
        <w:t>Heteromeles</w:t>
      </w:r>
      <w:r>
        <w:rPr>
          <w:rFonts w:ascii="Calibri" w:hAnsi="Calibri" w:cs="Calibri"/>
          <w:color w:val="222222"/>
          <w:shd w:val="clear" w:color="auto" w:fill="FFFFFF"/>
        </w:rPr>
        <w:t xml:space="preserve"> and</w:t>
      </w:r>
      <w:r w:rsidR="004C6FDB">
        <w:rPr>
          <w:rFonts w:ascii="Calibri" w:hAnsi="Calibri" w:cs="Calibri"/>
          <w:color w:val="222222"/>
          <w:shd w:val="clear" w:color="auto" w:fill="FFFFFF"/>
        </w:rPr>
        <w:t xml:space="preserve"> especially</w:t>
      </w:r>
      <w:r>
        <w:rPr>
          <w:rFonts w:ascii="Calibri" w:hAnsi="Calibri" w:cs="Calibri"/>
          <w:color w:val="222222"/>
          <w:shd w:val="clear" w:color="auto" w:fill="FFFFFF"/>
        </w:rPr>
        <w:t xml:space="preserve"> </w:t>
      </w:r>
      <w:r w:rsidRPr="00C5039C">
        <w:rPr>
          <w:rFonts w:ascii="Calibri" w:hAnsi="Calibri" w:cs="Calibri"/>
          <w:i/>
          <w:iCs/>
          <w:color w:val="222222"/>
          <w:shd w:val="clear" w:color="auto" w:fill="FFFFFF"/>
        </w:rPr>
        <w:t>Prunus</w:t>
      </w:r>
      <w:r>
        <w:rPr>
          <w:rFonts w:ascii="Calibri" w:hAnsi="Calibri" w:cs="Calibri"/>
          <w:color w:val="222222"/>
          <w:shd w:val="clear" w:color="auto" w:fill="FFFFFF"/>
        </w:rPr>
        <w:t xml:space="preserve">, representing one of the clearest examples to date of a reduced chemical defense associated with insularity. </w:t>
      </w:r>
      <w:r w:rsidR="00E17E09">
        <w:rPr>
          <w:rFonts w:ascii="Calibri" w:hAnsi="Calibri" w:cs="Calibri"/>
          <w:color w:val="222222"/>
          <w:shd w:val="clear" w:color="auto" w:fill="FFFFFF"/>
        </w:rPr>
        <w:t xml:space="preserve">This pattern persisted even for common garden genotypes of </w:t>
      </w:r>
      <w:r w:rsidR="00E17E09" w:rsidRPr="00E17E09">
        <w:rPr>
          <w:rFonts w:ascii="Calibri" w:hAnsi="Calibri" w:cs="Calibri"/>
          <w:i/>
          <w:iCs/>
          <w:color w:val="222222"/>
          <w:shd w:val="clear" w:color="auto" w:fill="FFFFFF"/>
        </w:rPr>
        <w:t>P. ilicifolia</w:t>
      </w:r>
      <w:r w:rsidR="00E17E09">
        <w:rPr>
          <w:rFonts w:ascii="Calibri" w:hAnsi="Calibri" w:cs="Calibri"/>
          <w:color w:val="222222"/>
          <w:shd w:val="clear" w:color="auto" w:fill="FFFFFF"/>
        </w:rPr>
        <w:t>.</w:t>
      </w:r>
      <w:r w:rsidR="0027331E">
        <w:rPr>
          <w:rFonts w:ascii="Calibri" w:hAnsi="Calibri" w:cs="Calibri"/>
          <w:color w:val="222222"/>
          <w:shd w:val="clear" w:color="auto" w:fill="FFFFFF"/>
        </w:rPr>
        <w:t xml:space="preserve"> M</w:t>
      </w:r>
      <w:r w:rsidR="00E17E09">
        <w:rPr>
          <w:rFonts w:ascii="Calibri" w:hAnsi="Calibri" w:cs="Calibri"/>
          <w:color w:val="222222"/>
          <w:shd w:val="clear" w:color="auto" w:fill="FFFFFF"/>
        </w:rPr>
        <w:t xml:space="preserve">any other studies have found no difference (Vourc’h et al. 2001) or even increased chemical defenses for island plants (Moreira et al. 2019), </w:t>
      </w:r>
      <w:r w:rsidR="0027331E">
        <w:rPr>
          <w:rFonts w:ascii="Calibri" w:hAnsi="Calibri" w:cs="Calibri"/>
          <w:color w:val="222222"/>
          <w:shd w:val="clear" w:color="auto" w:fill="FFFFFF"/>
        </w:rPr>
        <w:t xml:space="preserve">and at least one study found evidence for increased levels of </w:t>
      </w:r>
      <w:proofErr w:type="spellStart"/>
      <w:r w:rsidR="0027331E">
        <w:rPr>
          <w:rFonts w:ascii="Calibri" w:hAnsi="Calibri" w:cs="Calibri"/>
          <w:color w:val="222222"/>
          <w:shd w:val="clear" w:color="auto" w:fill="FFFFFF"/>
        </w:rPr>
        <w:t>CNglcs</w:t>
      </w:r>
      <w:proofErr w:type="spellEnd"/>
      <w:r w:rsidR="0027331E">
        <w:rPr>
          <w:rFonts w:ascii="Calibri" w:hAnsi="Calibri" w:cs="Calibri"/>
          <w:color w:val="222222"/>
          <w:shd w:val="clear" w:color="auto" w:fill="FFFFFF"/>
        </w:rPr>
        <w:t xml:space="preserve"> in relict island populations of </w:t>
      </w:r>
      <w:r w:rsidR="0027331E" w:rsidRPr="0027331E">
        <w:rPr>
          <w:rFonts w:ascii="Calibri" w:hAnsi="Calibri" w:cs="Calibri"/>
          <w:i/>
          <w:iCs/>
          <w:color w:val="222222"/>
          <w:shd w:val="clear" w:color="auto" w:fill="FFFFFF"/>
        </w:rPr>
        <w:t xml:space="preserve">Prunus </w:t>
      </w:r>
      <w:proofErr w:type="spellStart"/>
      <w:r w:rsidR="0027331E" w:rsidRPr="0027331E">
        <w:rPr>
          <w:rFonts w:ascii="Calibri" w:hAnsi="Calibri" w:cs="Calibri"/>
          <w:i/>
          <w:iCs/>
          <w:color w:val="222222"/>
          <w:shd w:val="clear" w:color="auto" w:fill="FFFFFF"/>
        </w:rPr>
        <w:t>lusitanica</w:t>
      </w:r>
      <w:proofErr w:type="spellEnd"/>
      <w:r w:rsidR="0027331E">
        <w:rPr>
          <w:rFonts w:ascii="Calibri" w:hAnsi="Calibri" w:cs="Calibri"/>
          <w:color w:val="222222"/>
          <w:shd w:val="clear" w:color="auto" w:fill="FFFFFF"/>
        </w:rPr>
        <w:t xml:space="preserve"> (Pardo et al. 2016)</w:t>
      </w:r>
      <w:r w:rsidR="00E17E09">
        <w:rPr>
          <w:rFonts w:ascii="Calibri" w:hAnsi="Calibri" w:cs="Calibri"/>
          <w:color w:val="222222"/>
          <w:shd w:val="clear" w:color="auto" w:fill="FFFFFF"/>
        </w:rPr>
        <w:t xml:space="preserve">. </w:t>
      </w:r>
      <w:r w:rsidR="00DC2A5B">
        <w:rPr>
          <w:rFonts w:ascii="Calibri" w:hAnsi="Calibri" w:cs="Calibri"/>
          <w:color w:val="222222"/>
          <w:shd w:val="clear" w:color="auto" w:fill="FFFFFF"/>
        </w:rPr>
        <w:t>We also found strong evidence for ontogenetic decreas</w:t>
      </w:r>
      <w:r w:rsidR="004B7FA7">
        <w:rPr>
          <w:rFonts w:ascii="Calibri" w:hAnsi="Calibri" w:cs="Calibri"/>
          <w:color w:val="222222"/>
          <w:shd w:val="clear" w:color="auto" w:fill="FFFFFF"/>
        </w:rPr>
        <w:t>es in</w:t>
      </w:r>
      <w:r w:rsidR="00DC2A5B">
        <w:rPr>
          <w:rFonts w:ascii="Calibri" w:hAnsi="Calibri" w:cs="Calibri"/>
          <w:color w:val="222222"/>
          <w:shd w:val="clear" w:color="auto" w:fill="FFFFFF"/>
        </w:rPr>
        <w:t xml:space="preserve"> </w:t>
      </w:r>
      <w:proofErr w:type="spellStart"/>
      <w:r w:rsidR="00DC2A5B">
        <w:rPr>
          <w:rFonts w:ascii="Calibri" w:hAnsi="Calibri" w:cs="Calibri"/>
          <w:color w:val="222222"/>
          <w:shd w:val="clear" w:color="auto" w:fill="FFFFFF"/>
        </w:rPr>
        <w:t>CNglc</w:t>
      </w:r>
      <w:proofErr w:type="spellEnd"/>
      <w:r w:rsidR="00DC2A5B">
        <w:rPr>
          <w:rFonts w:ascii="Calibri" w:hAnsi="Calibri" w:cs="Calibri"/>
          <w:color w:val="222222"/>
          <w:shd w:val="clear" w:color="auto" w:fill="FFFFFF"/>
        </w:rPr>
        <w:t xml:space="preserve"> concentrations in older leaf tissue, a pattern previously shown in </w:t>
      </w:r>
      <w:r w:rsidR="00DC2A5B" w:rsidRPr="00DC2A5B">
        <w:rPr>
          <w:rFonts w:ascii="Calibri" w:hAnsi="Calibri" w:cs="Calibri"/>
          <w:i/>
          <w:iCs/>
          <w:color w:val="222222"/>
          <w:shd w:val="clear" w:color="auto" w:fill="FFFFFF"/>
        </w:rPr>
        <w:t>Heteromeles</w:t>
      </w:r>
      <w:r w:rsidR="00DC2A5B">
        <w:rPr>
          <w:rFonts w:ascii="Calibri" w:hAnsi="Calibri" w:cs="Calibri"/>
          <w:color w:val="222222"/>
          <w:shd w:val="clear" w:color="auto" w:fill="FFFFFF"/>
        </w:rPr>
        <w:t xml:space="preserve"> (Dement and Mooney 1974) and other cyanogenic species (e.g. </w:t>
      </w:r>
      <w:proofErr w:type="spellStart"/>
      <w:r w:rsidR="004B7FA7">
        <w:rPr>
          <w:rFonts w:ascii="Calibri" w:hAnsi="Calibri" w:cs="Calibri"/>
          <w:color w:val="222222"/>
          <w:shd w:val="clear" w:color="auto" w:fill="FFFFFF"/>
        </w:rPr>
        <w:t>Goodger</w:t>
      </w:r>
      <w:proofErr w:type="spellEnd"/>
      <w:r w:rsidR="004B7FA7">
        <w:rPr>
          <w:rFonts w:ascii="Calibri" w:hAnsi="Calibri" w:cs="Calibri"/>
          <w:color w:val="222222"/>
          <w:shd w:val="clear" w:color="auto" w:fill="FFFFFF"/>
        </w:rPr>
        <w:t xml:space="preserve"> et al. 2006</w:t>
      </w:r>
      <w:r w:rsidR="00DC2A5B">
        <w:rPr>
          <w:rFonts w:ascii="Calibri" w:hAnsi="Calibri" w:cs="Calibri"/>
          <w:color w:val="222222"/>
          <w:shd w:val="clear" w:color="auto" w:fill="FFFFFF"/>
        </w:rPr>
        <w:t xml:space="preserve">). </w:t>
      </w:r>
      <w:r w:rsidR="00433DE4">
        <w:rPr>
          <w:rFonts w:ascii="Calibri" w:hAnsi="Calibri" w:cs="Calibri"/>
          <w:color w:val="222222"/>
          <w:shd w:val="clear" w:color="auto" w:fill="FFFFFF"/>
        </w:rPr>
        <w:t xml:space="preserve">While </w:t>
      </w:r>
      <w:proofErr w:type="spellStart"/>
      <w:r w:rsidR="00433DE4">
        <w:rPr>
          <w:rFonts w:ascii="Calibri" w:hAnsi="Calibri" w:cs="Calibri"/>
          <w:color w:val="222222"/>
          <w:shd w:val="clear" w:color="auto" w:fill="FFFFFF"/>
        </w:rPr>
        <w:t>CNglcs</w:t>
      </w:r>
      <w:proofErr w:type="spellEnd"/>
      <w:r w:rsidR="00433DE4">
        <w:rPr>
          <w:rFonts w:ascii="Calibri" w:hAnsi="Calibri" w:cs="Calibri"/>
          <w:color w:val="222222"/>
          <w:shd w:val="clear" w:color="auto" w:fill="FFFFFF"/>
        </w:rPr>
        <w:t xml:space="preserve"> are acutely toxic to many vertebrate herbivores and are generally thought to have evolved as defenses as herbivores (</w:t>
      </w:r>
      <w:proofErr w:type="spellStart"/>
      <w:r w:rsidR="00433DE4">
        <w:rPr>
          <w:rFonts w:ascii="Calibri" w:hAnsi="Calibri" w:cs="Calibri"/>
          <w:color w:val="222222"/>
          <w:shd w:val="clear" w:color="auto" w:fill="FFFFFF"/>
        </w:rPr>
        <w:t>Gleadow</w:t>
      </w:r>
      <w:proofErr w:type="spellEnd"/>
      <w:r w:rsidR="00433DE4">
        <w:rPr>
          <w:rFonts w:ascii="Calibri" w:hAnsi="Calibri" w:cs="Calibri"/>
          <w:color w:val="222222"/>
          <w:shd w:val="clear" w:color="auto" w:fill="FFFFFF"/>
        </w:rPr>
        <w:t xml:space="preserve"> and Woodrow 2002 and references therein), it is important to note that </w:t>
      </w:r>
      <w:proofErr w:type="spellStart"/>
      <w:r w:rsidR="00433DE4">
        <w:rPr>
          <w:rFonts w:ascii="Calibri" w:hAnsi="Calibri" w:cs="Calibri"/>
          <w:color w:val="222222"/>
          <w:shd w:val="clear" w:color="auto" w:fill="FFFFFF"/>
        </w:rPr>
        <w:t>CNglcs</w:t>
      </w:r>
      <w:proofErr w:type="spellEnd"/>
      <w:r w:rsidR="00433DE4">
        <w:rPr>
          <w:rFonts w:ascii="Calibri" w:hAnsi="Calibri" w:cs="Calibri"/>
          <w:color w:val="222222"/>
          <w:shd w:val="clear" w:color="auto" w:fill="FFFFFF"/>
        </w:rPr>
        <w:t xml:space="preserve"> can be recycled within plants as sources of nitrogen (</w:t>
      </w:r>
      <w:proofErr w:type="spellStart"/>
      <w:r w:rsidR="00433DE4">
        <w:rPr>
          <w:rFonts w:ascii="Calibri" w:hAnsi="Calibri" w:cs="Calibri"/>
          <w:color w:val="222222"/>
          <w:shd w:val="clear" w:color="auto" w:fill="FFFFFF"/>
        </w:rPr>
        <w:t>Pičmanová</w:t>
      </w:r>
      <w:proofErr w:type="spellEnd"/>
      <w:r w:rsidR="00433DE4">
        <w:rPr>
          <w:rFonts w:ascii="Calibri" w:hAnsi="Calibri" w:cs="Calibri"/>
          <w:color w:val="222222"/>
          <w:shd w:val="clear" w:color="auto" w:fill="FFFFFF"/>
        </w:rPr>
        <w:t xml:space="preserve"> et al. 2015), which challenges the typical notion of an allocational tradeoff between growth and defense.</w:t>
      </w:r>
    </w:p>
    <w:p w14:paraId="52628690" w14:textId="27C4C899" w:rsidR="00B95CEE" w:rsidRDefault="00074AD8" w:rsidP="00902DFF">
      <w:pPr>
        <w:spacing w:line="276" w:lineRule="auto"/>
        <w:ind w:firstLine="720"/>
        <w:jc w:val="both"/>
        <w:rPr>
          <w:rFonts w:ascii="Calibri" w:hAnsi="Calibri" w:cs="Calibri"/>
          <w:color w:val="222222"/>
          <w:shd w:val="clear" w:color="auto" w:fill="FFFFFF"/>
        </w:rPr>
      </w:pPr>
      <w:r>
        <w:rPr>
          <w:rFonts w:ascii="Calibri" w:hAnsi="Calibri" w:cs="Calibri"/>
          <w:color w:val="222222"/>
          <w:shd w:val="clear" w:color="auto" w:fill="FFFFFF"/>
        </w:rPr>
        <w:t xml:space="preserve"> Although we did not </w:t>
      </w:r>
      <w:r w:rsidR="00E17E09">
        <w:rPr>
          <w:rFonts w:ascii="Calibri" w:hAnsi="Calibri" w:cs="Calibri"/>
          <w:color w:val="222222"/>
          <w:shd w:val="clear" w:color="auto" w:fill="FFFFFF"/>
        </w:rPr>
        <w:t xml:space="preserve">directly </w:t>
      </w:r>
      <w:r>
        <w:rPr>
          <w:rFonts w:ascii="Calibri" w:hAnsi="Calibri" w:cs="Calibri"/>
          <w:color w:val="222222"/>
          <w:shd w:val="clear" w:color="auto" w:fill="FFFFFF"/>
        </w:rPr>
        <w:t xml:space="preserve">assess the efficacy of putative leaf defenses against herbivores, two studies using plants from the Channel Islands have shown that mammalian herbivores perceive differences between island and mainland plants. Bowen and Van Vuren (1997) showed that sheep preferentially consumed leaf tissue from plants collected on Santa Cruz Island compared to a mainland location, and </w:t>
      </w:r>
      <w:proofErr w:type="spellStart"/>
      <w:r>
        <w:rPr>
          <w:rFonts w:ascii="Calibri" w:hAnsi="Calibri" w:cs="Calibri"/>
          <w:color w:val="222222"/>
          <w:shd w:val="clear" w:color="auto" w:fill="FFFFFF"/>
        </w:rPr>
        <w:t>Salladay</w:t>
      </w:r>
      <w:proofErr w:type="spellEnd"/>
      <w:r>
        <w:rPr>
          <w:rFonts w:ascii="Calibri" w:hAnsi="Calibri" w:cs="Calibri"/>
          <w:color w:val="222222"/>
          <w:shd w:val="clear" w:color="auto" w:fill="FFFFFF"/>
        </w:rPr>
        <w:t xml:space="preserve"> and Ramírez (2018) likewise showed the same pattern with goats and plant tissue from Catalina Island</w:t>
      </w:r>
      <w:r w:rsidR="00272B34">
        <w:rPr>
          <w:rFonts w:ascii="Calibri" w:hAnsi="Calibri" w:cs="Calibri"/>
          <w:color w:val="222222"/>
          <w:shd w:val="clear" w:color="auto" w:fill="FFFFFF"/>
        </w:rPr>
        <w:t xml:space="preserve">. Thus, the reductions in spinescence and </w:t>
      </w:r>
      <w:proofErr w:type="spellStart"/>
      <w:r w:rsidR="00272B34">
        <w:rPr>
          <w:rFonts w:ascii="Calibri" w:hAnsi="Calibri" w:cs="Calibri"/>
          <w:color w:val="222222"/>
          <w:shd w:val="clear" w:color="auto" w:fill="FFFFFF"/>
        </w:rPr>
        <w:t>CNglcs</w:t>
      </w:r>
      <w:proofErr w:type="spellEnd"/>
      <w:r w:rsidR="00272B34">
        <w:rPr>
          <w:rFonts w:ascii="Calibri" w:hAnsi="Calibri" w:cs="Calibri"/>
          <w:color w:val="222222"/>
          <w:shd w:val="clear" w:color="auto" w:fill="FFFFFF"/>
        </w:rPr>
        <w:t xml:space="preserve"> that we measured (or </w:t>
      </w:r>
      <w:r w:rsidR="004C6FDB">
        <w:rPr>
          <w:rFonts w:ascii="Calibri" w:hAnsi="Calibri" w:cs="Calibri"/>
          <w:color w:val="222222"/>
          <w:shd w:val="clear" w:color="auto" w:fill="FFFFFF"/>
        </w:rPr>
        <w:t xml:space="preserve">potentially </w:t>
      </w:r>
      <w:r w:rsidR="00272B34">
        <w:rPr>
          <w:rFonts w:ascii="Calibri" w:hAnsi="Calibri" w:cs="Calibri"/>
          <w:color w:val="222222"/>
          <w:shd w:val="clear" w:color="auto" w:fill="FFFFFF"/>
        </w:rPr>
        <w:t xml:space="preserve">other correlated traits) seem </w:t>
      </w:r>
      <w:r w:rsidR="00EC24F3">
        <w:rPr>
          <w:rFonts w:ascii="Calibri" w:hAnsi="Calibri" w:cs="Calibri"/>
          <w:color w:val="222222"/>
          <w:shd w:val="clear" w:color="auto" w:fill="FFFFFF"/>
        </w:rPr>
        <w:t xml:space="preserve">to be reasonable proxies for </w:t>
      </w:r>
      <w:r w:rsidR="004C6FDB">
        <w:rPr>
          <w:rFonts w:ascii="Calibri" w:hAnsi="Calibri" w:cs="Calibri"/>
          <w:color w:val="222222"/>
          <w:shd w:val="clear" w:color="auto" w:fill="FFFFFF"/>
        </w:rPr>
        <w:t xml:space="preserve">increased </w:t>
      </w:r>
      <w:r w:rsidR="00EC24F3">
        <w:rPr>
          <w:rFonts w:ascii="Calibri" w:hAnsi="Calibri" w:cs="Calibri"/>
          <w:color w:val="222222"/>
          <w:shd w:val="clear" w:color="auto" w:fill="FFFFFF"/>
        </w:rPr>
        <w:t>palatability to mammalian herbivores.</w:t>
      </w:r>
    </w:p>
    <w:p w14:paraId="778E28B8" w14:textId="19BCE9E0" w:rsidR="00B95CEE" w:rsidRDefault="004A1731" w:rsidP="00902DFF">
      <w:pPr>
        <w:spacing w:line="276" w:lineRule="auto"/>
        <w:ind w:firstLine="720"/>
        <w:jc w:val="both"/>
        <w:rPr>
          <w:rFonts w:ascii="Calibri" w:hAnsi="Calibri" w:cs="Calibri"/>
          <w:color w:val="222222"/>
          <w:shd w:val="clear" w:color="auto" w:fill="FFFFFF"/>
        </w:rPr>
      </w:pPr>
      <w:r>
        <w:rPr>
          <w:rFonts w:ascii="Calibri" w:hAnsi="Calibri" w:cs="Calibri"/>
          <w:color w:val="222222"/>
          <w:shd w:val="clear" w:color="auto" w:fill="FFFFFF"/>
        </w:rPr>
        <w:t>Because we sampled the same taxa as Bowen and Van Vuren (1997)</w:t>
      </w:r>
      <w:r w:rsidR="00AA05A4">
        <w:rPr>
          <w:rFonts w:ascii="Calibri" w:hAnsi="Calibri" w:cs="Calibri"/>
          <w:color w:val="222222"/>
          <w:shd w:val="clear" w:color="auto" w:fill="FFFFFF"/>
        </w:rPr>
        <w:t xml:space="preserve"> (and at the same time of year)</w:t>
      </w:r>
      <w:r>
        <w:rPr>
          <w:rFonts w:ascii="Calibri" w:hAnsi="Calibri" w:cs="Calibri"/>
          <w:color w:val="222222"/>
          <w:shd w:val="clear" w:color="auto" w:fill="FFFFFF"/>
        </w:rPr>
        <w:t xml:space="preserve">, we can directly compare our data on leaf area and marginal spines from Santa Cruz Island to theirs. In general, comparisons are </w:t>
      </w:r>
      <w:r w:rsidR="003A1A90">
        <w:rPr>
          <w:rFonts w:ascii="Calibri" w:hAnsi="Calibri" w:cs="Calibri"/>
          <w:color w:val="222222"/>
          <w:shd w:val="clear" w:color="auto" w:fill="FFFFFF"/>
        </w:rPr>
        <w:t>the same</w:t>
      </w:r>
      <w:r>
        <w:rPr>
          <w:rFonts w:ascii="Calibri" w:hAnsi="Calibri" w:cs="Calibri"/>
          <w:color w:val="222222"/>
          <w:shd w:val="clear" w:color="auto" w:fill="FFFFFF"/>
        </w:rPr>
        <w:t xml:space="preserve"> in direction (</w:t>
      </w:r>
      <w:r w:rsidR="00D83E9F">
        <w:rPr>
          <w:rFonts w:ascii="Calibri" w:hAnsi="Calibri" w:cs="Calibri"/>
          <w:color w:val="222222"/>
          <w:shd w:val="clear" w:color="auto" w:fill="FFFFFF"/>
        </w:rPr>
        <w:t>Fig.</w:t>
      </w:r>
      <w:r>
        <w:rPr>
          <w:rFonts w:ascii="Calibri" w:hAnsi="Calibri" w:cs="Calibri"/>
          <w:color w:val="222222"/>
          <w:shd w:val="clear" w:color="auto" w:fill="FFFFFF"/>
        </w:rPr>
        <w:t xml:space="preserve"> S</w:t>
      </w:r>
      <w:r w:rsidR="00D83E9F">
        <w:rPr>
          <w:rFonts w:ascii="Calibri" w:hAnsi="Calibri" w:cs="Calibri"/>
          <w:color w:val="222222"/>
          <w:shd w:val="clear" w:color="auto" w:fill="FFFFFF"/>
        </w:rPr>
        <w:t>7</w:t>
      </w:r>
      <w:r>
        <w:rPr>
          <w:rFonts w:ascii="Calibri" w:hAnsi="Calibri" w:cs="Calibri"/>
          <w:color w:val="222222"/>
          <w:shd w:val="clear" w:color="auto" w:fill="FFFFFF"/>
        </w:rPr>
        <w:t xml:space="preserve">), although the magnitude of island/mainland differences reported in Bowen and Van Vuren tends to be larger. Another intriguing comparison would be to focus on the chrono-sequence of sheep removal </w:t>
      </w:r>
      <w:r w:rsidR="00F74059">
        <w:rPr>
          <w:rFonts w:ascii="Calibri" w:hAnsi="Calibri" w:cs="Calibri"/>
          <w:color w:val="222222"/>
          <w:shd w:val="clear" w:color="auto" w:fill="FFFFFF"/>
        </w:rPr>
        <w:t xml:space="preserve">and subsequent vegetation recovery </w:t>
      </w:r>
      <w:r>
        <w:rPr>
          <w:rFonts w:ascii="Calibri" w:hAnsi="Calibri" w:cs="Calibri"/>
          <w:color w:val="222222"/>
          <w:shd w:val="clear" w:color="auto" w:fill="FFFFFF"/>
        </w:rPr>
        <w:t>from Santa Cruz Islan</w:t>
      </w:r>
      <w:r w:rsidR="00F74059">
        <w:rPr>
          <w:rFonts w:ascii="Calibri" w:hAnsi="Calibri" w:cs="Calibri"/>
          <w:color w:val="222222"/>
          <w:shd w:val="clear" w:color="auto" w:fill="FFFFFF"/>
        </w:rPr>
        <w:t>d (see Beltran et al. 2014). Sheep e</w:t>
      </w:r>
      <w:r>
        <w:rPr>
          <w:rFonts w:ascii="Calibri" w:hAnsi="Calibri" w:cs="Calibri"/>
          <w:color w:val="222222"/>
          <w:shd w:val="clear" w:color="auto" w:fill="FFFFFF"/>
        </w:rPr>
        <w:t xml:space="preserve">radication efforts involved sequentially fencing off sections of the island, with eradication on </w:t>
      </w:r>
      <w:r>
        <w:rPr>
          <w:rFonts w:ascii="Calibri" w:hAnsi="Calibri" w:cs="Calibri"/>
          <w:color w:val="222222"/>
          <w:shd w:val="clear" w:color="auto" w:fill="FFFFFF"/>
        </w:rPr>
        <w:lastRenderedPageBreak/>
        <w:t>the west end around 1980</w:t>
      </w:r>
      <w:r w:rsidR="00F74059">
        <w:rPr>
          <w:rFonts w:ascii="Calibri" w:hAnsi="Calibri" w:cs="Calibri"/>
          <w:color w:val="222222"/>
          <w:shd w:val="clear" w:color="auto" w:fill="FFFFFF"/>
        </w:rPr>
        <w:t>, but not on the east end until 2001 (Faulkner and Kessler 2011). One might therefore predict stronger insularity effects on the western end of the island, where sheep were eradicated first.</w:t>
      </w:r>
    </w:p>
    <w:p w14:paraId="26E082D6" w14:textId="228C04D8" w:rsidR="00B95CEE" w:rsidRDefault="00570AA9" w:rsidP="00902DFF">
      <w:pPr>
        <w:spacing w:line="276" w:lineRule="auto"/>
        <w:ind w:firstLine="720"/>
        <w:jc w:val="both"/>
        <w:rPr>
          <w:rFonts w:ascii="Calibri" w:hAnsi="Calibri" w:cs="Calibri"/>
          <w:color w:val="222222"/>
          <w:shd w:val="clear" w:color="auto" w:fill="FFFFFF"/>
        </w:rPr>
      </w:pPr>
      <w:r>
        <w:rPr>
          <w:rFonts w:ascii="Calibri" w:hAnsi="Calibri" w:cs="Calibri"/>
          <w:color w:val="222222"/>
          <w:shd w:val="clear" w:color="auto" w:fill="FFFFFF"/>
        </w:rPr>
        <w:t xml:space="preserve">In contrast to chaparral shrubs, for which reductions in defense traits were present but variable in magnitude, </w:t>
      </w:r>
      <w:r w:rsidRPr="00570AA9">
        <w:rPr>
          <w:rFonts w:ascii="Calibri" w:hAnsi="Calibri" w:cs="Calibri"/>
          <w:i/>
          <w:iCs/>
          <w:color w:val="222222"/>
          <w:shd w:val="clear" w:color="auto" w:fill="FFFFFF"/>
        </w:rPr>
        <w:t>S. bullata</w:t>
      </w:r>
      <w:r>
        <w:rPr>
          <w:rFonts w:ascii="Calibri" w:hAnsi="Calibri" w:cs="Calibri"/>
          <w:color w:val="222222"/>
          <w:shd w:val="clear" w:color="auto" w:fill="FFFFFF"/>
        </w:rPr>
        <w:t xml:space="preserve"> showed unambiguous evidence for insular reductions in leaf chemical compounds. These patterns were most pronounced for monoterpenes and sesquiterpenes, a diverse group of plant secondary compounds thought to be involved in defense against herbivores and pathogens, plant communication, and </w:t>
      </w:r>
      <w:r w:rsidR="00FB4015">
        <w:rPr>
          <w:rFonts w:ascii="Calibri" w:hAnsi="Calibri" w:cs="Calibri"/>
          <w:color w:val="222222"/>
          <w:shd w:val="clear" w:color="auto" w:fill="FFFFFF"/>
        </w:rPr>
        <w:t>modulating thermal and oxidative stress (Loreto and Schnitzler 2010</w:t>
      </w:r>
      <w:r w:rsidR="00EE15DE">
        <w:rPr>
          <w:rFonts w:ascii="Calibri" w:hAnsi="Calibri" w:cs="Calibri"/>
          <w:color w:val="222222"/>
          <w:shd w:val="clear" w:color="auto" w:fill="FFFFFF"/>
        </w:rPr>
        <w:t xml:space="preserve">, </w:t>
      </w:r>
      <w:proofErr w:type="spellStart"/>
      <w:r w:rsidR="00EE15DE">
        <w:rPr>
          <w:rFonts w:ascii="Calibri" w:hAnsi="Calibri" w:cs="Calibri"/>
          <w:color w:val="222222"/>
          <w:shd w:val="clear" w:color="auto" w:fill="FFFFFF"/>
        </w:rPr>
        <w:t>Pichersky</w:t>
      </w:r>
      <w:proofErr w:type="spellEnd"/>
      <w:r w:rsidR="00EE15DE">
        <w:rPr>
          <w:rFonts w:ascii="Calibri" w:hAnsi="Calibri" w:cs="Calibri"/>
          <w:color w:val="222222"/>
          <w:shd w:val="clear" w:color="auto" w:fill="FFFFFF"/>
        </w:rPr>
        <w:t xml:space="preserve"> and Raguso 2018</w:t>
      </w:r>
      <w:r w:rsidR="00FB4015">
        <w:rPr>
          <w:rFonts w:ascii="Calibri" w:hAnsi="Calibri" w:cs="Calibri"/>
          <w:color w:val="222222"/>
          <w:shd w:val="clear" w:color="auto" w:fill="FFFFFF"/>
        </w:rPr>
        <w:t xml:space="preserve">). </w:t>
      </w:r>
      <w:r w:rsidR="00762EB7">
        <w:rPr>
          <w:rFonts w:ascii="Calibri" w:hAnsi="Calibri" w:cs="Calibri"/>
          <w:color w:val="222222"/>
          <w:shd w:val="clear" w:color="auto" w:fill="FFFFFF"/>
        </w:rPr>
        <w:t xml:space="preserve">Because of the varied ecological functions of terpenes, it is difficult to ascribe their loss in island </w:t>
      </w:r>
      <w:r w:rsidR="00762EB7" w:rsidRPr="00762EB7">
        <w:rPr>
          <w:rFonts w:ascii="Calibri" w:hAnsi="Calibri" w:cs="Calibri"/>
          <w:i/>
          <w:iCs/>
          <w:color w:val="222222"/>
          <w:shd w:val="clear" w:color="auto" w:fill="FFFFFF"/>
        </w:rPr>
        <w:t>S. bullata</w:t>
      </w:r>
      <w:r w:rsidR="00762EB7">
        <w:rPr>
          <w:rFonts w:ascii="Calibri" w:hAnsi="Calibri" w:cs="Calibri"/>
          <w:color w:val="222222"/>
          <w:shd w:val="clear" w:color="auto" w:fill="FFFFFF"/>
        </w:rPr>
        <w:t xml:space="preserve"> to the absence of vertebrate herbivores, though their reduction is certainly consistent with strong divergent selection between island and mainland environments. </w:t>
      </w:r>
      <w:r w:rsidR="00FB4015">
        <w:rPr>
          <w:rFonts w:ascii="Calibri" w:hAnsi="Calibri" w:cs="Calibri"/>
          <w:color w:val="222222"/>
          <w:shd w:val="clear" w:color="auto" w:fill="FFFFFF"/>
        </w:rPr>
        <w:t>Although we did not quantify their loss, the reduction in leaf secondary compounds was</w:t>
      </w:r>
      <w:r w:rsidR="00A91EB0">
        <w:rPr>
          <w:rFonts w:ascii="Calibri" w:hAnsi="Calibri" w:cs="Calibri"/>
          <w:color w:val="222222"/>
          <w:shd w:val="clear" w:color="auto" w:fill="FFFFFF"/>
        </w:rPr>
        <w:t xml:space="preserve"> also</w:t>
      </w:r>
      <w:r w:rsidR="00FB4015">
        <w:rPr>
          <w:rFonts w:ascii="Calibri" w:hAnsi="Calibri" w:cs="Calibri"/>
          <w:color w:val="222222"/>
          <w:shd w:val="clear" w:color="auto" w:fill="FFFFFF"/>
        </w:rPr>
        <w:t xml:space="preserve"> accompanied by a </w:t>
      </w:r>
      <w:r w:rsidR="00A91EB0">
        <w:rPr>
          <w:rFonts w:ascii="Calibri" w:hAnsi="Calibri" w:cs="Calibri"/>
          <w:color w:val="222222"/>
          <w:shd w:val="clear" w:color="auto" w:fill="FFFFFF"/>
        </w:rPr>
        <w:t>strong</w:t>
      </w:r>
      <w:r w:rsidR="00FB4015">
        <w:rPr>
          <w:rFonts w:ascii="Calibri" w:hAnsi="Calibri" w:cs="Calibri"/>
          <w:color w:val="222222"/>
          <w:shd w:val="clear" w:color="auto" w:fill="FFFFFF"/>
        </w:rPr>
        <w:t xml:space="preserve"> reduction in leaf and stem trichomes (</w:t>
      </w:r>
      <w:r w:rsidR="00D83E9F">
        <w:rPr>
          <w:rFonts w:ascii="Calibri" w:hAnsi="Calibri" w:cs="Calibri"/>
          <w:color w:val="222222"/>
          <w:shd w:val="clear" w:color="auto" w:fill="FFFFFF"/>
        </w:rPr>
        <w:t>Fig.</w:t>
      </w:r>
      <w:r w:rsidR="00FB4015">
        <w:rPr>
          <w:rFonts w:ascii="Calibri" w:hAnsi="Calibri" w:cs="Calibri"/>
          <w:color w:val="222222"/>
          <w:shd w:val="clear" w:color="auto" w:fill="FFFFFF"/>
        </w:rPr>
        <w:t xml:space="preserve"> 2C). </w:t>
      </w:r>
    </w:p>
    <w:p w14:paraId="6515EAA9" w14:textId="054A721B" w:rsidR="00B95CEE" w:rsidRDefault="006C4C3D" w:rsidP="00902DFF">
      <w:pPr>
        <w:spacing w:line="276" w:lineRule="auto"/>
        <w:ind w:firstLine="720"/>
        <w:jc w:val="both"/>
        <w:rPr>
          <w:rFonts w:ascii="Calibri" w:hAnsi="Calibri" w:cs="Calibri"/>
          <w:color w:val="222222"/>
          <w:shd w:val="clear" w:color="auto" w:fill="FFFFFF"/>
        </w:rPr>
      </w:pPr>
      <w:r>
        <w:rPr>
          <w:rFonts w:ascii="Calibri" w:hAnsi="Calibri" w:cs="Calibri"/>
          <w:color w:val="222222"/>
          <w:shd w:val="clear" w:color="auto" w:fill="FFFFFF"/>
        </w:rPr>
        <w:t xml:space="preserve">In accordance with a growth/defense tradeoff, island plants had significantly thinner and larger leaves and grew more than their mainland relatives across both study years. Formally demonstrating within-plant allocational tradeoffs is notoriously difficult and is best accomplished using transgenic modification </w:t>
      </w:r>
      <w:r w:rsidR="00AA05A4">
        <w:rPr>
          <w:rFonts w:ascii="Calibri" w:hAnsi="Calibri" w:cs="Calibri"/>
          <w:color w:val="222222"/>
          <w:shd w:val="clear" w:color="auto" w:fill="FFFFFF"/>
        </w:rPr>
        <w:t>to</w:t>
      </w:r>
      <w:r>
        <w:rPr>
          <w:rFonts w:ascii="Calibri" w:hAnsi="Calibri" w:cs="Calibri"/>
          <w:color w:val="222222"/>
          <w:shd w:val="clear" w:color="auto" w:fill="FFFFFF"/>
        </w:rPr>
        <w:t xml:space="preserve"> inhibit defense production (e.g. Guo et al. 2018). That said, terpene compounds are noted for being especially carbon-intensive relative to other classes of plant defenses (Schultz et al. 2013), and it therefore seems conceivable that their near complete absence in island </w:t>
      </w:r>
      <w:r w:rsidRPr="006C4C3D">
        <w:rPr>
          <w:rFonts w:ascii="Calibri" w:hAnsi="Calibri" w:cs="Calibri"/>
          <w:i/>
          <w:iCs/>
          <w:color w:val="222222"/>
          <w:shd w:val="clear" w:color="auto" w:fill="FFFFFF"/>
        </w:rPr>
        <w:t>S. bullata</w:t>
      </w:r>
      <w:r>
        <w:rPr>
          <w:rFonts w:ascii="Calibri" w:hAnsi="Calibri" w:cs="Calibri"/>
          <w:color w:val="222222"/>
          <w:shd w:val="clear" w:color="auto" w:fill="FFFFFF"/>
        </w:rPr>
        <w:t xml:space="preserve"> is associated with additional carbon available for growth. In addition to </w:t>
      </w:r>
      <w:r w:rsidR="008C1051">
        <w:rPr>
          <w:rFonts w:ascii="Calibri" w:hAnsi="Calibri" w:cs="Calibri"/>
          <w:color w:val="222222"/>
          <w:shd w:val="clear" w:color="auto" w:fill="FFFFFF"/>
        </w:rPr>
        <w:t xml:space="preserve">accumulating more biomass, island </w:t>
      </w:r>
      <w:r w:rsidR="008C1051" w:rsidRPr="008C1051">
        <w:rPr>
          <w:rFonts w:ascii="Calibri" w:hAnsi="Calibri" w:cs="Calibri"/>
          <w:i/>
          <w:iCs/>
          <w:color w:val="222222"/>
          <w:shd w:val="clear" w:color="auto" w:fill="FFFFFF"/>
        </w:rPr>
        <w:t>S. bullata</w:t>
      </w:r>
      <w:r w:rsidR="008C1051">
        <w:rPr>
          <w:rFonts w:ascii="Calibri" w:hAnsi="Calibri" w:cs="Calibri"/>
          <w:i/>
          <w:iCs/>
          <w:color w:val="222222"/>
          <w:shd w:val="clear" w:color="auto" w:fill="FFFFFF"/>
        </w:rPr>
        <w:t xml:space="preserve"> </w:t>
      </w:r>
      <w:r w:rsidR="008C1051">
        <w:rPr>
          <w:rFonts w:ascii="Calibri" w:hAnsi="Calibri" w:cs="Calibri"/>
          <w:color w:val="222222"/>
          <w:shd w:val="clear" w:color="auto" w:fill="FFFFFF"/>
        </w:rPr>
        <w:t xml:space="preserve">populations also appeared to </w:t>
      </w:r>
      <w:r w:rsidR="00762EB7">
        <w:rPr>
          <w:rFonts w:ascii="Calibri" w:hAnsi="Calibri" w:cs="Calibri"/>
          <w:color w:val="222222"/>
          <w:shd w:val="clear" w:color="auto" w:fill="FFFFFF"/>
        </w:rPr>
        <w:t>be taller, with</w:t>
      </w:r>
      <w:r w:rsidR="008C1051">
        <w:rPr>
          <w:rFonts w:ascii="Calibri" w:hAnsi="Calibri" w:cs="Calibri"/>
          <w:color w:val="222222"/>
          <w:shd w:val="clear" w:color="auto" w:fill="FFFFFF"/>
        </w:rPr>
        <w:t xml:space="preserve"> woodier</w:t>
      </w:r>
      <w:r w:rsidR="00762EB7">
        <w:rPr>
          <w:rFonts w:ascii="Calibri" w:hAnsi="Calibri" w:cs="Calibri"/>
          <w:color w:val="222222"/>
          <w:shd w:val="clear" w:color="auto" w:fill="FFFFFF"/>
        </w:rPr>
        <w:t xml:space="preserve"> and </w:t>
      </w:r>
      <w:r w:rsidR="008C1051">
        <w:rPr>
          <w:rFonts w:ascii="Calibri" w:hAnsi="Calibri" w:cs="Calibri"/>
          <w:color w:val="222222"/>
          <w:shd w:val="clear" w:color="auto" w:fill="FFFFFF"/>
        </w:rPr>
        <w:t xml:space="preserve">more upright stems, </w:t>
      </w:r>
      <w:r w:rsidR="00762EB7">
        <w:rPr>
          <w:rFonts w:ascii="Calibri" w:hAnsi="Calibri" w:cs="Calibri"/>
          <w:color w:val="222222"/>
          <w:shd w:val="clear" w:color="auto" w:fill="FFFFFF"/>
        </w:rPr>
        <w:t>as well as</w:t>
      </w:r>
      <w:r w:rsidR="008C1051">
        <w:rPr>
          <w:rFonts w:ascii="Calibri" w:hAnsi="Calibri" w:cs="Calibri"/>
          <w:color w:val="222222"/>
          <w:shd w:val="clear" w:color="auto" w:fill="FFFFFF"/>
        </w:rPr>
        <w:t xml:space="preserve"> increased branching on terminal inflorescences (</w:t>
      </w:r>
      <w:r w:rsidR="00D83E9F">
        <w:rPr>
          <w:rFonts w:ascii="Calibri" w:hAnsi="Calibri" w:cs="Calibri"/>
          <w:color w:val="222222"/>
          <w:shd w:val="clear" w:color="auto" w:fill="FFFFFF"/>
        </w:rPr>
        <w:t>Fig.</w:t>
      </w:r>
      <w:r w:rsidR="008C1051">
        <w:rPr>
          <w:rFonts w:ascii="Calibri" w:hAnsi="Calibri" w:cs="Calibri"/>
          <w:color w:val="222222"/>
          <w:shd w:val="clear" w:color="auto" w:fill="FFFFFF"/>
        </w:rPr>
        <w:t xml:space="preserve"> S</w:t>
      </w:r>
      <w:r w:rsidR="00D83E9F">
        <w:rPr>
          <w:rFonts w:ascii="Calibri" w:hAnsi="Calibri" w:cs="Calibri"/>
          <w:color w:val="222222"/>
          <w:shd w:val="clear" w:color="auto" w:fill="FFFFFF"/>
        </w:rPr>
        <w:t>8</w:t>
      </w:r>
      <w:r w:rsidR="008C1051">
        <w:rPr>
          <w:rFonts w:ascii="Calibri" w:hAnsi="Calibri" w:cs="Calibri"/>
          <w:color w:val="222222"/>
          <w:shd w:val="clear" w:color="auto" w:fill="FFFFFF"/>
        </w:rPr>
        <w:t xml:space="preserve">). </w:t>
      </w:r>
      <w:r w:rsidR="00A47050">
        <w:rPr>
          <w:rFonts w:ascii="Calibri" w:hAnsi="Calibri" w:cs="Calibri"/>
          <w:color w:val="222222"/>
          <w:shd w:val="clear" w:color="auto" w:fill="FFFFFF"/>
        </w:rPr>
        <w:t xml:space="preserve">The </w:t>
      </w:r>
      <w:r w:rsidR="003E2CB7">
        <w:rPr>
          <w:rFonts w:ascii="Calibri" w:hAnsi="Calibri" w:cs="Calibri"/>
          <w:color w:val="222222"/>
          <w:shd w:val="clear" w:color="auto" w:fill="FFFFFF"/>
        </w:rPr>
        <w:t>smaller</w:t>
      </w:r>
      <w:r w:rsidR="00A47050">
        <w:rPr>
          <w:rFonts w:ascii="Calibri" w:hAnsi="Calibri" w:cs="Calibri"/>
          <w:color w:val="222222"/>
          <w:shd w:val="clear" w:color="auto" w:fill="FFFFFF"/>
        </w:rPr>
        <w:t xml:space="preserve"> stature of mainland </w:t>
      </w:r>
      <w:r w:rsidR="00A47050" w:rsidRPr="00A47050">
        <w:rPr>
          <w:rFonts w:ascii="Calibri" w:hAnsi="Calibri" w:cs="Calibri"/>
          <w:i/>
          <w:iCs/>
          <w:color w:val="222222"/>
          <w:shd w:val="clear" w:color="auto" w:fill="FFFFFF"/>
        </w:rPr>
        <w:t>S. bullata</w:t>
      </w:r>
      <w:r w:rsidR="00762EB7">
        <w:rPr>
          <w:rFonts w:ascii="Calibri" w:hAnsi="Calibri" w:cs="Calibri"/>
          <w:color w:val="222222"/>
          <w:shd w:val="clear" w:color="auto" w:fill="FFFFFF"/>
        </w:rPr>
        <w:t xml:space="preserve"> is consistent with a recent study that found</w:t>
      </w:r>
      <w:r w:rsidR="00A47050">
        <w:rPr>
          <w:rFonts w:ascii="Calibri" w:hAnsi="Calibri" w:cs="Calibri"/>
          <w:color w:val="222222"/>
          <w:shd w:val="clear" w:color="auto" w:fill="FFFFFF"/>
        </w:rPr>
        <w:t xml:space="preserve"> that</w:t>
      </w:r>
      <w:r w:rsidR="00762EB7">
        <w:rPr>
          <w:rFonts w:ascii="Calibri" w:hAnsi="Calibri" w:cs="Calibri"/>
          <w:color w:val="222222"/>
          <w:shd w:val="clear" w:color="auto" w:fill="FFFFFF"/>
        </w:rPr>
        <w:t xml:space="preserve"> </w:t>
      </w:r>
      <w:proofErr w:type="spellStart"/>
      <w:r w:rsidR="00762EB7" w:rsidRPr="00762EB7">
        <w:rPr>
          <w:rFonts w:ascii="Calibri" w:hAnsi="Calibri" w:cs="Calibri"/>
          <w:i/>
          <w:iCs/>
          <w:color w:val="222222"/>
          <w:shd w:val="clear" w:color="auto" w:fill="FFFFFF"/>
        </w:rPr>
        <w:t>Plectritis</w:t>
      </w:r>
      <w:proofErr w:type="spellEnd"/>
      <w:r w:rsidR="00762EB7" w:rsidRPr="00762EB7">
        <w:rPr>
          <w:rFonts w:ascii="Calibri" w:hAnsi="Calibri" w:cs="Calibri"/>
          <w:i/>
          <w:iCs/>
          <w:color w:val="222222"/>
          <w:shd w:val="clear" w:color="auto" w:fill="FFFFFF"/>
        </w:rPr>
        <w:t xml:space="preserve"> </w:t>
      </w:r>
      <w:proofErr w:type="spellStart"/>
      <w:r w:rsidR="00762EB7" w:rsidRPr="00762EB7">
        <w:rPr>
          <w:rFonts w:ascii="Calibri" w:hAnsi="Calibri" w:cs="Calibri"/>
          <w:i/>
          <w:iCs/>
          <w:color w:val="222222"/>
          <w:shd w:val="clear" w:color="auto" w:fill="FFFFFF"/>
        </w:rPr>
        <w:t>congesta</w:t>
      </w:r>
      <w:proofErr w:type="spellEnd"/>
      <w:r w:rsidR="00762EB7">
        <w:rPr>
          <w:rFonts w:ascii="Calibri" w:hAnsi="Calibri" w:cs="Calibri"/>
          <w:color w:val="222222"/>
          <w:shd w:val="clear" w:color="auto" w:fill="FFFFFF"/>
        </w:rPr>
        <w:t xml:space="preserve"> populations </w:t>
      </w:r>
      <w:r w:rsidR="00A47050">
        <w:rPr>
          <w:rFonts w:ascii="Calibri" w:hAnsi="Calibri" w:cs="Calibri"/>
          <w:color w:val="222222"/>
          <w:shd w:val="clear" w:color="auto" w:fill="FFFFFF"/>
        </w:rPr>
        <w:t>from</w:t>
      </w:r>
      <w:r w:rsidR="00762EB7">
        <w:rPr>
          <w:rFonts w:ascii="Calibri" w:hAnsi="Calibri" w:cs="Calibri"/>
          <w:color w:val="222222"/>
          <w:shd w:val="clear" w:color="auto" w:fill="FFFFFF"/>
        </w:rPr>
        <w:t xml:space="preserve"> islands without deer </w:t>
      </w:r>
      <w:r w:rsidR="00A47050">
        <w:rPr>
          <w:rFonts w:ascii="Calibri" w:hAnsi="Calibri" w:cs="Calibri"/>
          <w:color w:val="222222"/>
          <w:shd w:val="clear" w:color="auto" w:fill="FFFFFF"/>
        </w:rPr>
        <w:t>grow to</w:t>
      </w:r>
      <w:r w:rsidR="00762EB7">
        <w:rPr>
          <w:rFonts w:ascii="Calibri" w:hAnsi="Calibri" w:cs="Calibri"/>
          <w:color w:val="222222"/>
          <w:shd w:val="clear" w:color="auto" w:fill="FFFFFF"/>
        </w:rPr>
        <w:t xml:space="preserve"> be 2.6 times taller than </w:t>
      </w:r>
      <w:r w:rsidR="00A47050">
        <w:rPr>
          <w:rFonts w:ascii="Calibri" w:hAnsi="Calibri" w:cs="Calibri"/>
          <w:color w:val="222222"/>
          <w:shd w:val="clear" w:color="auto" w:fill="FFFFFF"/>
        </w:rPr>
        <w:t>populations from</w:t>
      </w:r>
      <w:r w:rsidR="00762EB7">
        <w:rPr>
          <w:rFonts w:ascii="Calibri" w:hAnsi="Calibri" w:cs="Calibri"/>
          <w:color w:val="222222"/>
          <w:shd w:val="clear" w:color="auto" w:fill="FFFFFF"/>
        </w:rPr>
        <w:t xml:space="preserve"> nearby islands with deer present (</w:t>
      </w:r>
      <w:proofErr w:type="spellStart"/>
      <w:r w:rsidR="00762EB7">
        <w:rPr>
          <w:rFonts w:ascii="Calibri" w:hAnsi="Calibri" w:cs="Calibri"/>
          <w:color w:val="222222"/>
          <w:shd w:val="clear" w:color="auto" w:fill="FFFFFF"/>
        </w:rPr>
        <w:t>Skaien</w:t>
      </w:r>
      <w:proofErr w:type="spellEnd"/>
      <w:r w:rsidR="00762EB7">
        <w:rPr>
          <w:rFonts w:ascii="Calibri" w:hAnsi="Calibri" w:cs="Calibri"/>
          <w:color w:val="222222"/>
          <w:shd w:val="clear" w:color="auto" w:fill="FFFFFF"/>
        </w:rPr>
        <w:t xml:space="preserve"> and </w:t>
      </w:r>
      <w:proofErr w:type="spellStart"/>
      <w:r w:rsidR="00762EB7">
        <w:rPr>
          <w:rFonts w:ascii="Calibri" w:hAnsi="Calibri" w:cs="Calibri"/>
          <w:color w:val="222222"/>
          <w:shd w:val="clear" w:color="auto" w:fill="FFFFFF"/>
        </w:rPr>
        <w:t>Arcese</w:t>
      </w:r>
      <w:proofErr w:type="spellEnd"/>
      <w:r w:rsidR="00762EB7">
        <w:rPr>
          <w:rFonts w:ascii="Calibri" w:hAnsi="Calibri" w:cs="Calibri"/>
          <w:color w:val="222222"/>
          <w:shd w:val="clear" w:color="auto" w:fill="FFFFFF"/>
        </w:rPr>
        <w:t xml:space="preserve"> 2018).</w:t>
      </w:r>
    </w:p>
    <w:p w14:paraId="44F7BE33" w14:textId="604D6597" w:rsidR="00B95CEE" w:rsidRDefault="00762EB7" w:rsidP="00902DFF">
      <w:pPr>
        <w:spacing w:line="276" w:lineRule="auto"/>
        <w:ind w:firstLine="720"/>
        <w:jc w:val="both"/>
        <w:rPr>
          <w:rFonts w:ascii="Calibri" w:hAnsi="Calibri" w:cs="Calibri"/>
          <w:color w:val="222222"/>
          <w:shd w:val="clear" w:color="auto" w:fill="FFFFFF"/>
        </w:rPr>
      </w:pPr>
      <w:r>
        <w:rPr>
          <w:rFonts w:ascii="Calibri" w:hAnsi="Calibri" w:cs="Calibri"/>
          <w:color w:val="222222"/>
          <w:shd w:val="clear" w:color="auto" w:fill="FFFFFF"/>
        </w:rPr>
        <w:t xml:space="preserve">It may at first seem counterintuitive that island </w:t>
      </w:r>
      <w:r w:rsidRPr="00762EB7">
        <w:rPr>
          <w:rFonts w:ascii="Calibri" w:hAnsi="Calibri" w:cs="Calibri"/>
          <w:i/>
          <w:iCs/>
          <w:color w:val="222222"/>
          <w:shd w:val="clear" w:color="auto" w:fill="FFFFFF"/>
        </w:rPr>
        <w:t>S. bullata</w:t>
      </w:r>
      <w:r>
        <w:rPr>
          <w:rFonts w:ascii="Calibri" w:hAnsi="Calibri" w:cs="Calibri"/>
          <w:color w:val="222222"/>
          <w:shd w:val="clear" w:color="auto" w:fill="FFFFFF"/>
        </w:rPr>
        <w:t xml:space="preserve"> genotypes outperformed their mainland relatives when grown in a mainland common garden. However, it is important to note that our </w:t>
      </w:r>
      <w:r w:rsidR="00A47050">
        <w:rPr>
          <w:rFonts w:ascii="Calibri" w:hAnsi="Calibri" w:cs="Calibri"/>
          <w:color w:val="222222"/>
          <w:shd w:val="clear" w:color="auto" w:fill="FFFFFF"/>
        </w:rPr>
        <w:t>experimental</w:t>
      </w:r>
      <w:r>
        <w:rPr>
          <w:rFonts w:ascii="Calibri" w:hAnsi="Calibri" w:cs="Calibri"/>
          <w:color w:val="222222"/>
          <w:shd w:val="clear" w:color="auto" w:fill="FFFFFF"/>
        </w:rPr>
        <w:t xml:space="preserve"> setup</w:t>
      </w:r>
      <w:r w:rsidR="005418ED">
        <w:rPr>
          <w:rFonts w:ascii="Calibri" w:hAnsi="Calibri" w:cs="Calibri"/>
          <w:color w:val="222222"/>
          <w:shd w:val="clear" w:color="auto" w:fill="FFFFFF"/>
        </w:rPr>
        <w:t xml:space="preserve"> precluded herbivory by mainland deer and gophers (see fencing and cages in </w:t>
      </w:r>
      <w:r w:rsidR="00D83E9F">
        <w:rPr>
          <w:rFonts w:ascii="Calibri" w:hAnsi="Calibri" w:cs="Calibri"/>
          <w:color w:val="222222"/>
          <w:shd w:val="clear" w:color="auto" w:fill="FFFFFF"/>
        </w:rPr>
        <w:t>Fig.</w:t>
      </w:r>
      <w:r w:rsidR="005418ED">
        <w:rPr>
          <w:rFonts w:ascii="Calibri" w:hAnsi="Calibri" w:cs="Calibri"/>
          <w:color w:val="222222"/>
          <w:shd w:val="clear" w:color="auto" w:fill="FFFFFF"/>
        </w:rPr>
        <w:t xml:space="preserve"> 3D), which may have </w:t>
      </w:r>
      <w:r w:rsidR="00A47050">
        <w:rPr>
          <w:rFonts w:ascii="Calibri" w:hAnsi="Calibri" w:cs="Calibri"/>
          <w:color w:val="222222"/>
          <w:shd w:val="clear" w:color="auto" w:fill="FFFFFF"/>
        </w:rPr>
        <w:t>favored island plants</w:t>
      </w:r>
      <w:r w:rsidR="005418ED">
        <w:rPr>
          <w:rFonts w:ascii="Calibri" w:hAnsi="Calibri" w:cs="Calibri"/>
          <w:color w:val="222222"/>
          <w:shd w:val="clear" w:color="auto" w:fill="FFFFFF"/>
        </w:rPr>
        <w:t xml:space="preserve">. Furthermore, common garden plants were exposed to relatively mesic conditions that may have favored island genotypes: in 2016 plants received supplemental water during the growing season, and in 2017 there was above-average precipitation at the SBBG. </w:t>
      </w:r>
    </w:p>
    <w:p w14:paraId="4E975E76" w14:textId="117ED65D" w:rsidR="00B95CEE" w:rsidRDefault="00A47050" w:rsidP="00902DFF">
      <w:pPr>
        <w:spacing w:line="276" w:lineRule="auto"/>
        <w:ind w:firstLine="720"/>
        <w:jc w:val="both"/>
        <w:rPr>
          <w:rFonts w:ascii="Calibri" w:hAnsi="Calibri" w:cs="Calibri"/>
          <w:color w:val="222222"/>
          <w:shd w:val="clear" w:color="auto" w:fill="FFFFFF"/>
        </w:rPr>
      </w:pPr>
      <w:r>
        <w:rPr>
          <w:rFonts w:ascii="Calibri" w:hAnsi="Calibri" w:cs="Calibri"/>
          <w:color w:val="222222"/>
          <w:shd w:val="clear" w:color="auto" w:fill="FFFFFF"/>
        </w:rPr>
        <w:t xml:space="preserve">An intriguing parallel to the reduced aromaticity and increased stature of island </w:t>
      </w:r>
      <w:r w:rsidRPr="003E2CB7">
        <w:rPr>
          <w:rFonts w:ascii="Calibri" w:hAnsi="Calibri" w:cs="Calibri"/>
          <w:i/>
          <w:iCs/>
          <w:color w:val="222222"/>
          <w:shd w:val="clear" w:color="auto" w:fill="FFFFFF"/>
        </w:rPr>
        <w:t>Stachys</w:t>
      </w:r>
      <w:r>
        <w:rPr>
          <w:rFonts w:ascii="Calibri" w:hAnsi="Calibri" w:cs="Calibri"/>
          <w:color w:val="222222"/>
          <w:shd w:val="clear" w:color="auto" w:fill="FFFFFF"/>
        </w:rPr>
        <w:t xml:space="preserve"> can be seen in the Hawaiian mint </w:t>
      </w:r>
      <w:proofErr w:type="spellStart"/>
      <w:r w:rsidRPr="003E2CB7">
        <w:rPr>
          <w:rFonts w:ascii="Calibri" w:hAnsi="Calibri" w:cs="Calibri"/>
          <w:i/>
          <w:iCs/>
          <w:color w:val="222222"/>
          <w:shd w:val="clear" w:color="auto" w:fill="FFFFFF"/>
        </w:rPr>
        <w:t>Haplostachys</w:t>
      </w:r>
      <w:proofErr w:type="spellEnd"/>
      <w:r w:rsidRPr="003E2CB7">
        <w:rPr>
          <w:rFonts w:ascii="Calibri" w:hAnsi="Calibri" w:cs="Calibri"/>
          <w:i/>
          <w:iCs/>
          <w:color w:val="222222"/>
          <w:shd w:val="clear" w:color="auto" w:fill="FFFFFF"/>
        </w:rPr>
        <w:t xml:space="preserve"> </w:t>
      </w:r>
      <w:proofErr w:type="spellStart"/>
      <w:r w:rsidRPr="003E2CB7">
        <w:rPr>
          <w:rFonts w:ascii="Calibri" w:hAnsi="Calibri" w:cs="Calibri"/>
          <w:i/>
          <w:iCs/>
          <w:color w:val="222222"/>
          <w:shd w:val="clear" w:color="auto" w:fill="FFFFFF"/>
        </w:rPr>
        <w:t>haplostachya</w:t>
      </w:r>
      <w:proofErr w:type="spellEnd"/>
      <w:r>
        <w:rPr>
          <w:rFonts w:ascii="Calibri" w:hAnsi="Calibri" w:cs="Calibri"/>
          <w:color w:val="222222"/>
          <w:shd w:val="clear" w:color="auto" w:fill="FFFFFF"/>
        </w:rPr>
        <w:t xml:space="preserve">, which is part of an adaptive radiation </w:t>
      </w:r>
      <w:r w:rsidR="003E2CB7">
        <w:rPr>
          <w:rFonts w:ascii="Calibri" w:hAnsi="Calibri" w:cs="Calibri"/>
          <w:color w:val="222222"/>
          <w:shd w:val="clear" w:color="auto" w:fill="FFFFFF"/>
        </w:rPr>
        <w:t xml:space="preserve">of </w:t>
      </w:r>
      <w:r w:rsidR="003A1B16">
        <w:rPr>
          <w:rFonts w:ascii="Calibri" w:hAnsi="Calibri" w:cs="Calibri"/>
          <w:color w:val="222222"/>
          <w:shd w:val="clear" w:color="auto" w:fill="FFFFFF"/>
        </w:rPr>
        <w:t xml:space="preserve">more than species of 50 species of </w:t>
      </w:r>
      <w:r w:rsidR="003E2CB7">
        <w:rPr>
          <w:rFonts w:ascii="Calibri" w:hAnsi="Calibri" w:cs="Calibri"/>
          <w:color w:val="222222"/>
          <w:shd w:val="clear" w:color="auto" w:fill="FFFFFF"/>
        </w:rPr>
        <w:t>Hawaiian mints</w:t>
      </w:r>
      <w:r w:rsidR="003A1B16">
        <w:rPr>
          <w:rFonts w:ascii="Calibri" w:hAnsi="Calibri" w:cs="Calibri"/>
          <w:color w:val="222222"/>
          <w:shd w:val="clear" w:color="auto" w:fill="FFFFFF"/>
        </w:rPr>
        <w:t xml:space="preserve"> (also including </w:t>
      </w:r>
      <w:proofErr w:type="spellStart"/>
      <w:r w:rsidR="003A1B16" w:rsidRPr="003A1B16">
        <w:rPr>
          <w:rFonts w:ascii="Calibri" w:hAnsi="Calibri" w:cs="Calibri"/>
          <w:i/>
          <w:iCs/>
          <w:color w:val="222222"/>
          <w:shd w:val="clear" w:color="auto" w:fill="FFFFFF"/>
        </w:rPr>
        <w:t>Phyllostegia</w:t>
      </w:r>
      <w:proofErr w:type="spellEnd"/>
      <w:r w:rsidR="003A1B16">
        <w:rPr>
          <w:rFonts w:ascii="Calibri" w:hAnsi="Calibri" w:cs="Calibri"/>
          <w:color w:val="222222"/>
          <w:shd w:val="clear" w:color="auto" w:fill="FFFFFF"/>
        </w:rPr>
        <w:t xml:space="preserve"> and </w:t>
      </w:r>
      <w:proofErr w:type="spellStart"/>
      <w:r w:rsidR="003A1B16" w:rsidRPr="003A1B16">
        <w:rPr>
          <w:rFonts w:ascii="Calibri" w:hAnsi="Calibri" w:cs="Calibri"/>
          <w:i/>
          <w:iCs/>
          <w:color w:val="222222"/>
          <w:shd w:val="clear" w:color="auto" w:fill="FFFFFF"/>
        </w:rPr>
        <w:t>Stenogyne</w:t>
      </w:r>
      <w:proofErr w:type="spellEnd"/>
      <w:r w:rsidR="003A1B16">
        <w:rPr>
          <w:rFonts w:ascii="Calibri" w:hAnsi="Calibri" w:cs="Calibri"/>
          <w:color w:val="222222"/>
          <w:shd w:val="clear" w:color="auto" w:fill="FFFFFF"/>
        </w:rPr>
        <w:t>)</w:t>
      </w:r>
      <w:r w:rsidR="003E2CB7">
        <w:rPr>
          <w:rFonts w:ascii="Calibri" w:hAnsi="Calibri" w:cs="Calibri"/>
          <w:color w:val="222222"/>
          <w:shd w:val="clear" w:color="auto" w:fill="FFFFFF"/>
        </w:rPr>
        <w:t xml:space="preserve"> derived from </w:t>
      </w:r>
      <w:r w:rsidR="00EE15DE">
        <w:rPr>
          <w:rFonts w:ascii="Calibri" w:hAnsi="Calibri" w:cs="Calibri"/>
          <w:color w:val="222222"/>
          <w:shd w:val="clear" w:color="auto" w:fill="FFFFFF"/>
        </w:rPr>
        <w:t xml:space="preserve">temperate </w:t>
      </w:r>
      <w:r w:rsidR="003E2CB7">
        <w:rPr>
          <w:rFonts w:ascii="Calibri" w:hAnsi="Calibri" w:cs="Calibri"/>
          <w:color w:val="222222"/>
          <w:shd w:val="clear" w:color="auto" w:fill="FFFFFF"/>
        </w:rPr>
        <w:t xml:space="preserve">North American </w:t>
      </w:r>
      <w:r w:rsidR="003E2CB7" w:rsidRPr="003E2CB7">
        <w:rPr>
          <w:rFonts w:ascii="Calibri" w:hAnsi="Calibri" w:cs="Calibri"/>
          <w:i/>
          <w:iCs/>
          <w:color w:val="222222"/>
          <w:shd w:val="clear" w:color="auto" w:fill="FFFFFF"/>
        </w:rPr>
        <w:t>Stachys</w:t>
      </w:r>
      <w:r w:rsidR="003E2CB7">
        <w:rPr>
          <w:rFonts w:ascii="Calibri" w:hAnsi="Calibri" w:cs="Calibri"/>
          <w:color w:val="222222"/>
          <w:shd w:val="clear" w:color="auto" w:fill="FFFFFF"/>
        </w:rPr>
        <w:t xml:space="preserve"> (Lindqvist and Albert 2002, Roy et al. 2015). The Hawaiian mints include numerous examples of </w:t>
      </w:r>
      <w:r w:rsidR="003A1B16">
        <w:rPr>
          <w:rFonts w:ascii="Calibri" w:hAnsi="Calibri" w:cs="Calibri"/>
          <w:color w:val="222222"/>
          <w:shd w:val="clear" w:color="auto" w:fill="FFFFFF"/>
        </w:rPr>
        <w:t xml:space="preserve">derived viny and sub-shrub growth </w:t>
      </w:r>
      <w:r w:rsidR="003A1B16">
        <w:rPr>
          <w:rFonts w:ascii="Calibri" w:hAnsi="Calibri" w:cs="Calibri"/>
          <w:color w:val="222222"/>
          <w:shd w:val="clear" w:color="auto" w:fill="FFFFFF"/>
        </w:rPr>
        <w:lastRenderedPageBreak/>
        <w:t xml:space="preserve">forms (e.g. Wagner </w:t>
      </w:r>
      <w:r w:rsidR="00EE15DE">
        <w:rPr>
          <w:rFonts w:ascii="Calibri" w:hAnsi="Calibri" w:cs="Calibri"/>
          <w:color w:val="222222"/>
          <w:shd w:val="clear" w:color="auto" w:fill="FFFFFF"/>
        </w:rPr>
        <w:t xml:space="preserve">et al. </w:t>
      </w:r>
      <w:r w:rsidR="003A1B16">
        <w:rPr>
          <w:rFonts w:ascii="Calibri" w:hAnsi="Calibri" w:cs="Calibri"/>
          <w:color w:val="222222"/>
          <w:shd w:val="clear" w:color="auto" w:fill="FFFFFF"/>
        </w:rPr>
        <w:t>1999)</w:t>
      </w:r>
      <w:r w:rsidR="003E2CB7">
        <w:rPr>
          <w:rFonts w:ascii="Calibri" w:hAnsi="Calibri" w:cs="Calibri"/>
          <w:color w:val="222222"/>
          <w:shd w:val="clear" w:color="auto" w:fill="FFFFFF"/>
        </w:rPr>
        <w:t xml:space="preserve">, and </w:t>
      </w:r>
      <w:r w:rsidR="003E2CB7" w:rsidRPr="00B13518">
        <w:rPr>
          <w:rFonts w:ascii="Calibri" w:hAnsi="Calibri" w:cs="Calibri"/>
          <w:i/>
          <w:iCs/>
          <w:color w:val="222222"/>
          <w:shd w:val="clear" w:color="auto" w:fill="FFFFFF"/>
        </w:rPr>
        <w:t xml:space="preserve">H. </w:t>
      </w:r>
      <w:proofErr w:type="spellStart"/>
      <w:r w:rsidR="003E2CB7" w:rsidRPr="00B13518">
        <w:rPr>
          <w:rFonts w:ascii="Calibri" w:hAnsi="Calibri" w:cs="Calibri"/>
          <w:i/>
          <w:iCs/>
          <w:color w:val="222222"/>
          <w:shd w:val="clear" w:color="auto" w:fill="FFFFFF"/>
        </w:rPr>
        <w:t>haplostachya</w:t>
      </w:r>
      <w:proofErr w:type="spellEnd"/>
      <w:r w:rsidR="003E2CB7">
        <w:rPr>
          <w:rFonts w:ascii="Calibri" w:hAnsi="Calibri" w:cs="Calibri"/>
          <w:color w:val="222222"/>
          <w:shd w:val="clear" w:color="auto" w:fill="FFFFFF"/>
        </w:rPr>
        <w:t xml:space="preserve"> is noted for </w:t>
      </w:r>
      <w:r w:rsidR="003A1B16">
        <w:rPr>
          <w:rFonts w:ascii="Calibri" w:hAnsi="Calibri" w:cs="Calibri"/>
          <w:color w:val="222222"/>
          <w:shd w:val="clear" w:color="auto" w:fill="FFFFFF"/>
        </w:rPr>
        <w:t>its lack of leaf scent (</w:t>
      </w:r>
      <w:r w:rsidR="00EE15DE">
        <w:rPr>
          <w:rFonts w:ascii="Calibri" w:hAnsi="Calibri" w:cs="Calibri"/>
          <w:color w:val="222222"/>
          <w:shd w:val="clear" w:color="auto" w:fill="FFFFFF"/>
        </w:rPr>
        <w:t>Native Plants of Hawaii Database</w:t>
      </w:r>
      <w:r w:rsidR="003A1B16">
        <w:rPr>
          <w:rFonts w:ascii="Calibri" w:hAnsi="Calibri" w:cs="Calibri"/>
          <w:color w:val="222222"/>
          <w:shd w:val="clear" w:color="auto" w:fill="FFFFFF"/>
        </w:rPr>
        <w:t xml:space="preserve">). More generally, the </w:t>
      </w:r>
      <w:r w:rsidR="00B13518">
        <w:rPr>
          <w:rFonts w:ascii="Calibri" w:hAnsi="Calibri" w:cs="Calibri"/>
          <w:color w:val="222222"/>
          <w:shd w:val="clear" w:color="auto" w:fill="FFFFFF"/>
        </w:rPr>
        <w:t xml:space="preserve">species native to the </w:t>
      </w:r>
      <w:r w:rsidR="003A1B16">
        <w:rPr>
          <w:rFonts w:ascii="Calibri" w:hAnsi="Calibri" w:cs="Calibri"/>
          <w:color w:val="222222"/>
          <w:shd w:val="clear" w:color="auto" w:fill="FFFFFF"/>
        </w:rPr>
        <w:t xml:space="preserve">Hawaiian Islands </w:t>
      </w:r>
      <w:r w:rsidR="00DD6AFA">
        <w:rPr>
          <w:rFonts w:ascii="Calibri" w:hAnsi="Calibri" w:cs="Calibri"/>
          <w:color w:val="222222"/>
          <w:shd w:val="clear" w:color="auto" w:fill="FFFFFF"/>
        </w:rPr>
        <w:t>have</w:t>
      </w:r>
      <w:r w:rsidR="003A1B16">
        <w:rPr>
          <w:rFonts w:ascii="Calibri" w:hAnsi="Calibri" w:cs="Calibri"/>
          <w:color w:val="222222"/>
          <w:shd w:val="clear" w:color="auto" w:fill="FFFFFF"/>
        </w:rPr>
        <w:t xml:space="preserve"> been noted to produce fewer mono- and sesquiterpenes than </w:t>
      </w:r>
      <w:r w:rsidR="00B13518">
        <w:rPr>
          <w:rFonts w:ascii="Calibri" w:hAnsi="Calibri" w:cs="Calibri"/>
          <w:color w:val="222222"/>
          <w:shd w:val="clear" w:color="auto" w:fill="FFFFFF"/>
        </w:rPr>
        <w:t xml:space="preserve">species </w:t>
      </w:r>
      <w:r w:rsidR="003A1B16">
        <w:rPr>
          <w:rFonts w:ascii="Calibri" w:hAnsi="Calibri" w:cs="Calibri"/>
          <w:color w:val="222222"/>
          <w:shd w:val="clear" w:color="auto" w:fill="FFFFFF"/>
        </w:rPr>
        <w:t>recently introduced there (</w:t>
      </w:r>
      <w:proofErr w:type="spellStart"/>
      <w:r w:rsidR="003A1B16">
        <w:rPr>
          <w:rFonts w:ascii="Calibri" w:hAnsi="Calibri" w:cs="Calibri"/>
          <w:color w:val="222222"/>
          <w:shd w:val="clear" w:color="auto" w:fill="FFFFFF"/>
        </w:rPr>
        <w:t>Sardans</w:t>
      </w:r>
      <w:proofErr w:type="spellEnd"/>
      <w:r w:rsidR="003A1B16">
        <w:rPr>
          <w:rFonts w:ascii="Calibri" w:hAnsi="Calibri" w:cs="Calibri"/>
          <w:color w:val="222222"/>
          <w:shd w:val="clear" w:color="auto" w:fill="FFFFFF"/>
        </w:rPr>
        <w:t xml:space="preserve"> et al. 2010), suggesting that reductions in terpene production may be common in island plants.</w:t>
      </w:r>
    </w:p>
    <w:p w14:paraId="3C42154E" w14:textId="1562CD84" w:rsidR="00DD6AFA" w:rsidRDefault="00DD6AFA" w:rsidP="009F64AD">
      <w:pPr>
        <w:spacing w:line="276" w:lineRule="auto"/>
        <w:ind w:firstLine="720"/>
        <w:jc w:val="both"/>
        <w:rPr>
          <w:rFonts w:ascii="Calibri" w:hAnsi="Calibri" w:cs="Calibri"/>
          <w:color w:val="222222"/>
          <w:shd w:val="clear" w:color="auto" w:fill="FFFFFF"/>
        </w:rPr>
      </w:pPr>
      <w:r>
        <w:rPr>
          <w:rFonts w:ascii="Calibri" w:hAnsi="Calibri" w:cs="Calibri"/>
          <w:color w:val="222222"/>
          <w:shd w:val="clear" w:color="auto" w:fill="FFFFFF"/>
        </w:rPr>
        <w:t xml:space="preserve">We make three suggestions for future research into contrasts between island and mainland plant defenses. First, </w:t>
      </w:r>
      <w:r w:rsidR="005A18DF">
        <w:rPr>
          <w:rFonts w:ascii="Calibri" w:hAnsi="Calibri" w:cs="Calibri"/>
          <w:color w:val="222222"/>
          <w:shd w:val="clear" w:color="auto" w:fill="FFFFFF"/>
        </w:rPr>
        <w:t>no studies to date have used phylogenetic comparative methods to evaluate reductions in plant defenses on islands, and this would represent an advance over studies that treat congeneric and conspecific pairs equivalently</w:t>
      </w:r>
      <w:r>
        <w:rPr>
          <w:rFonts w:ascii="Calibri" w:hAnsi="Calibri" w:cs="Calibri"/>
          <w:color w:val="222222"/>
          <w:shd w:val="clear" w:color="auto" w:fill="FFFFFF"/>
        </w:rPr>
        <w:t xml:space="preserve">. </w:t>
      </w:r>
      <w:r w:rsidR="005A18DF">
        <w:rPr>
          <w:rFonts w:ascii="Calibri" w:hAnsi="Calibri" w:cs="Calibri"/>
          <w:color w:val="222222"/>
          <w:shd w:val="clear" w:color="auto" w:fill="FFFFFF"/>
        </w:rPr>
        <w:t xml:space="preserve">Second, although nearly all defensive traits have may have ecological functions </w:t>
      </w:r>
      <w:r w:rsidR="00433DE4">
        <w:rPr>
          <w:rFonts w:ascii="Calibri" w:hAnsi="Calibri" w:cs="Calibri"/>
          <w:color w:val="222222"/>
          <w:shd w:val="clear" w:color="auto" w:fill="FFFFFF"/>
        </w:rPr>
        <w:t xml:space="preserve">outside of deterring herbivores, some traits  are more unambiguously defensive than others (e.g. alkaloids, glucosinolates, latex, thorns) and should </w:t>
      </w:r>
      <w:r w:rsidR="009F64AD">
        <w:rPr>
          <w:rFonts w:ascii="Calibri" w:hAnsi="Calibri" w:cs="Calibri"/>
          <w:color w:val="222222"/>
          <w:shd w:val="clear" w:color="auto" w:fill="FFFFFF"/>
        </w:rPr>
        <w:t>be given greater emphasis in</w:t>
      </w:r>
      <w:r w:rsidR="00433DE4">
        <w:rPr>
          <w:rFonts w:ascii="Calibri" w:hAnsi="Calibri" w:cs="Calibri"/>
          <w:color w:val="222222"/>
          <w:shd w:val="clear" w:color="auto" w:fill="FFFFFF"/>
        </w:rPr>
        <w:t xml:space="preserve"> future comparisons.</w:t>
      </w:r>
      <w:r w:rsidR="009F64AD">
        <w:rPr>
          <w:rFonts w:ascii="Calibri" w:hAnsi="Calibri" w:cs="Calibri"/>
          <w:color w:val="222222"/>
          <w:shd w:val="clear" w:color="auto" w:fill="FFFFFF"/>
        </w:rPr>
        <w:t xml:space="preserve"> </w:t>
      </w:r>
      <w:r w:rsidR="005A18DF">
        <w:rPr>
          <w:rFonts w:ascii="Calibri" w:hAnsi="Calibri" w:cs="Calibri"/>
          <w:color w:val="222222"/>
          <w:shd w:val="clear" w:color="auto" w:fill="FFFFFF"/>
        </w:rPr>
        <w:t>Third</w:t>
      </w:r>
      <w:r>
        <w:rPr>
          <w:rFonts w:ascii="Calibri" w:hAnsi="Calibri" w:cs="Calibri"/>
          <w:color w:val="222222"/>
          <w:shd w:val="clear" w:color="auto" w:fill="FFFFFF"/>
        </w:rPr>
        <w:t xml:space="preserve">, more studies should use common garden experiments, ideally in multiple locations, to limit environmental influences on </w:t>
      </w:r>
      <w:r w:rsidR="005A18DF">
        <w:rPr>
          <w:rFonts w:ascii="Calibri" w:hAnsi="Calibri" w:cs="Calibri"/>
          <w:color w:val="222222"/>
          <w:shd w:val="clear" w:color="auto" w:fill="FFFFFF"/>
        </w:rPr>
        <w:t xml:space="preserve">putative defense </w:t>
      </w:r>
      <w:r>
        <w:rPr>
          <w:rFonts w:ascii="Calibri" w:hAnsi="Calibri" w:cs="Calibri"/>
          <w:color w:val="222222"/>
          <w:shd w:val="clear" w:color="auto" w:fill="FFFFFF"/>
        </w:rPr>
        <w:t>traits. These studies remain rare, even for annual and other short-lived species.</w:t>
      </w:r>
    </w:p>
    <w:p w14:paraId="0A72F46F" w14:textId="7717F1A1" w:rsidR="009F64AD" w:rsidRDefault="009F64AD" w:rsidP="009F64AD">
      <w:pPr>
        <w:spacing w:line="276" w:lineRule="auto"/>
        <w:jc w:val="both"/>
        <w:rPr>
          <w:rFonts w:ascii="Calibri" w:hAnsi="Calibri" w:cs="Calibri"/>
          <w:color w:val="222222"/>
          <w:shd w:val="clear" w:color="auto" w:fill="FFFFFF"/>
        </w:rPr>
      </w:pPr>
    </w:p>
    <w:p w14:paraId="6C9DAD3D" w14:textId="76269993" w:rsidR="009F64AD" w:rsidRPr="009F64AD" w:rsidRDefault="009F64AD" w:rsidP="009F64AD">
      <w:pPr>
        <w:spacing w:line="276" w:lineRule="auto"/>
        <w:jc w:val="center"/>
        <w:rPr>
          <w:rFonts w:ascii="Calibri" w:hAnsi="Calibri" w:cs="Calibri"/>
          <w:b/>
          <w:bCs/>
          <w:color w:val="222222"/>
          <w:u w:val="single"/>
          <w:shd w:val="clear" w:color="auto" w:fill="FFFFFF"/>
        </w:rPr>
      </w:pPr>
      <w:r w:rsidRPr="009F64AD">
        <w:rPr>
          <w:rFonts w:ascii="Calibri" w:hAnsi="Calibri" w:cs="Calibri"/>
          <w:b/>
          <w:bCs/>
          <w:color w:val="222222"/>
          <w:u w:val="single"/>
          <w:shd w:val="clear" w:color="auto" w:fill="FFFFFF"/>
        </w:rPr>
        <w:t>Acknowledgments</w:t>
      </w:r>
    </w:p>
    <w:p w14:paraId="4E7AE4F9" w14:textId="41DE950A" w:rsidR="00762EB7" w:rsidRDefault="00762EB7" w:rsidP="009F64AD">
      <w:pPr>
        <w:spacing w:line="276" w:lineRule="auto"/>
        <w:jc w:val="both"/>
        <w:rPr>
          <w:rFonts w:ascii="Calibri" w:hAnsi="Calibri" w:cs="Calibri"/>
          <w:color w:val="222222"/>
          <w:shd w:val="clear" w:color="auto" w:fill="FFFFFF"/>
        </w:rPr>
      </w:pPr>
    </w:p>
    <w:p w14:paraId="300935B2" w14:textId="20D1345C" w:rsidR="00E22BA0" w:rsidRDefault="009F64AD" w:rsidP="00902DFF">
      <w:pPr>
        <w:spacing w:line="276" w:lineRule="auto"/>
        <w:jc w:val="both"/>
        <w:rPr>
          <w:rFonts w:ascii="Calibri" w:hAnsi="Calibri" w:cs="Calibri"/>
          <w:color w:val="222222"/>
          <w:shd w:val="clear" w:color="auto" w:fill="FFFFFF"/>
        </w:rPr>
      </w:pPr>
      <w:r>
        <w:rPr>
          <w:rFonts w:ascii="Calibri" w:hAnsi="Calibri" w:cs="Calibri"/>
          <w:color w:val="222222"/>
          <w:shd w:val="clear" w:color="auto" w:fill="FFFFFF"/>
        </w:rPr>
        <w:tab/>
      </w:r>
      <w:r w:rsidRPr="00D55591">
        <w:rPr>
          <w:rFonts w:ascii="Calibri" w:hAnsi="Calibri" w:cs="Calibri"/>
          <w:color w:val="222222"/>
          <w:shd w:val="clear" w:color="auto" w:fill="FFFFFF"/>
        </w:rPr>
        <w:t xml:space="preserve">We thank Ken </w:t>
      </w:r>
      <w:proofErr w:type="spellStart"/>
      <w:r w:rsidRPr="00D55591">
        <w:rPr>
          <w:rFonts w:ascii="Calibri" w:hAnsi="Calibri" w:cs="Calibri"/>
          <w:color w:val="222222"/>
          <w:shd w:val="clear" w:color="auto" w:fill="FFFFFF"/>
        </w:rPr>
        <w:t>Niessen</w:t>
      </w:r>
      <w:proofErr w:type="spellEnd"/>
      <w:r w:rsidR="00D55591" w:rsidRPr="00D55591">
        <w:rPr>
          <w:rFonts w:ascii="Calibri" w:hAnsi="Calibri" w:cs="Calibri"/>
          <w:color w:val="222222"/>
          <w:shd w:val="clear" w:color="auto" w:fill="FFFFFF"/>
        </w:rPr>
        <w:t>, Sarah Chaney,</w:t>
      </w:r>
      <w:r w:rsidRPr="00D55591">
        <w:rPr>
          <w:rFonts w:ascii="Calibri" w:hAnsi="Calibri" w:cs="Calibri"/>
          <w:color w:val="222222"/>
          <w:shd w:val="clear" w:color="auto" w:fill="FFFFFF"/>
        </w:rPr>
        <w:t xml:space="preserve"> and Cause Hanna for assistance with plant collections on Santa Rosa Island; Lynn Dewey for </w:t>
      </w:r>
      <w:r w:rsidR="00D55591">
        <w:rPr>
          <w:rFonts w:ascii="Calibri" w:hAnsi="Calibri" w:cs="Calibri"/>
          <w:color w:val="222222"/>
          <w:shd w:val="clear" w:color="auto" w:fill="FFFFFF"/>
        </w:rPr>
        <w:t>logistical assistance</w:t>
      </w:r>
      <w:r w:rsidRPr="00D55591">
        <w:rPr>
          <w:rFonts w:ascii="Calibri" w:hAnsi="Calibri" w:cs="Calibri"/>
          <w:color w:val="222222"/>
          <w:shd w:val="clear" w:color="auto" w:fill="FFFFFF"/>
        </w:rPr>
        <w:t xml:space="preserve"> on Santa Cruz Island; Sarah </w:t>
      </w:r>
      <w:proofErr w:type="spellStart"/>
      <w:r w:rsidRPr="00D55591">
        <w:rPr>
          <w:rFonts w:ascii="Calibri" w:hAnsi="Calibri" w:cs="Calibri"/>
          <w:color w:val="222222"/>
          <w:shd w:val="clear" w:color="auto" w:fill="FFFFFF"/>
        </w:rPr>
        <w:t>Ratay</w:t>
      </w:r>
      <w:proofErr w:type="spellEnd"/>
      <w:r w:rsidRPr="00D55591">
        <w:rPr>
          <w:rFonts w:ascii="Calibri" w:hAnsi="Calibri" w:cs="Calibri"/>
          <w:color w:val="222222"/>
          <w:shd w:val="clear" w:color="auto" w:fill="FFFFFF"/>
        </w:rPr>
        <w:t xml:space="preserve">, Tyler Dvorak, Julie King, </w:t>
      </w:r>
      <w:r w:rsidR="00D55591">
        <w:rPr>
          <w:rFonts w:ascii="Calibri" w:hAnsi="Calibri" w:cs="Calibri"/>
          <w:color w:val="222222"/>
          <w:shd w:val="clear" w:color="auto" w:fill="FFFFFF"/>
        </w:rPr>
        <w:t xml:space="preserve">Amy Catalano, </w:t>
      </w:r>
      <w:r w:rsidRPr="00D55591">
        <w:rPr>
          <w:rFonts w:ascii="Calibri" w:hAnsi="Calibri" w:cs="Calibri"/>
          <w:color w:val="222222"/>
          <w:shd w:val="clear" w:color="auto" w:fill="FFFFFF"/>
        </w:rPr>
        <w:t xml:space="preserve">and </w:t>
      </w:r>
      <w:r w:rsidR="00D55591">
        <w:rPr>
          <w:rFonts w:ascii="Calibri" w:hAnsi="Calibri" w:cs="Calibri"/>
          <w:color w:val="222222"/>
          <w:shd w:val="clear" w:color="auto" w:fill="FFFFFF"/>
        </w:rPr>
        <w:t xml:space="preserve">especially </w:t>
      </w:r>
      <w:r w:rsidRPr="00D55591">
        <w:rPr>
          <w:rFonts w:ascii="Calibri" w:hAnsi="Calibri" w:cs="Calibri"/>
          <w:color w:val="222222"/>
          <w:shd w:val="clear" w:color="auto" w:fill="FFFFFF"/>
        </w:rPr>
        <w:t xml:space="preserve">Pete Dixon for assistance with plant collections on Santa Catalina Island; </w:t>
      </w:r>
      <w:r w:rsidR="00B95CEE" w:rsidRPr="00D55591">
        <w:rPr>
          <w:rFonts w:ascii="Calibri" w:hAnsi="Calibri" w:cs="Calibri"/>
          <w:color w:val="222222"/>
          <w:shd w:val="clear" w:color="auto" w:fill="FFFFFF"/>
        </w:rPr>
        <w:t xml:space="preserve">and </w:t>
      </w:r>
      <w:r w:rsidRPr="00D55591">
        <w:rPr>
          <w:rFonts w:ascii="Calibri" w:hAnsi="Calibri" w:cs="Calibri"/>
          <w:color w:val="222222"/>
          <w:shd w:val="clear" w:color="auto" w:fill="FFFFFF"/>
        </w:rPr>
        <w:t xml:space="preserve">Gary </w:t>
      </w:r>
      <w:proofErr w:type="spellStart"/>
      <w:r w:rsidRPr="00D55591">
        <w:rPr>
          <w:rFonts w:ascii="Calibri" w:hAnsi="Calibri" w:cs="Calibri"/>
          <w:color w:val="222222"/>
          <w:shd w:val="clear" w:color="auto" w:fill="FFFFFF"/>
        </w:rPr>
        <w:t>Bucciarelli</w:t>
      </w:r>
      <w:proofErr w:type="spellEnd"/>
      <w:r w:rsidRPr="00D55591">
        <w:rPr>
          <w:rFonts w:ascii="Calibri" w:hAnsi="Calibri" w:cs="Calibri"/>
          <w:color w:val="222222"/>
          <w:shd w:val="clear" w:color="auto" w:fill="FFFFFF"/>
        </w:rPr>
        <w:t xml:space="preserve"> for assistance with plant collections at Stunt Ranch</w:t>
      </w:r>
      <w:r w:rsidR="00B95CEE" w:rsidRPr="00D55591">
        <w:rPr>
          <w:rFonts w:ascii="Calibri" w:hAnsi="Calibri" w:cs="Calibri"/>
          <w:color w:val="222222"/>
          <w:shd w:val="clear" w:color="auto" w:fill="FFFFFF"/>
        </w:rPr>
        <w:t xml:space="preserve">. We especially thank Katherine McEachern and </w:t>
      </w:r>
      <w:proofErr w:type="spellStart"/>
      <w:r w:rsidR="00B95CEE" w:rsidRPr="00D55591">
        <w:rPr>
          <w:rFonts w:ascii="Calibri" w:hAnsi="Calibri" w:cs="Calibri"/>
          <w:color w:val="222222"/>
          <w:shd w:val="clear" w:color="auto" w:fill="FFFFFF"/>
        </w:rPr>
        <w:t>Lyndal</w:t>
      </w:r>
      <w:proofErr w:type="spellEnd"/>
      <w:r w:rsidR="00B95CEE" w:rsidRPr="00D55591">
        <w:rPr>
          <w:rFonts w:ascii="Calibri" w:hAnsi="Calibri" w:cs="Calibri"/>
          <w:color w:val="222222"/>
          <w:shd w:val="clear" w:color="auto" w:fill="FFFFFF"/>
        </w:rPr>
        <w:t xml:space="preserve"> </w:t>
      </w:r>
      <w:proofErr w:type="spellStart"/>
      <w:r w:rsidR="00B95CEE" w:rsidRPr="00D55591">
        <w:rPr>
          <w:rFonts w:ascii="Calibri" w:hAnsi="Calibri" w:cs="Calibri"/>
          <w:color w:val="222222"/>
          <w:shd w:val="clear" w:color="auto" w:fill="FFFFFF"/>
        </w:rPr>
        <w:t>Laughrin</w:t>
      </w:r>
      <w:proofErr w:type="spellEnd"/>
      <w:r w:rsidR="00B95CEE" w:rsidRPr="00D55591">
        <w:rPr>
          <w:rFonts w:ascii="Calibri" w:hAnsi="Calibri" w:cs="Calibri"/>
          <w:color w:val="222222"/>
          <w:shd w:val="clear" w:color="auto" w:fill="FFFFFF"/>
        </w:rPr>
        <w:t xml:space="preserve"> for advice, logistical assistance, and help with plant collections on Santa Rosa and Santa Cruz Islands, respectively. Helen </w:t>
      </w:r>
      <w:proofErr w:type="spellStart"/>
      <w:r w:rsidR="00B95CEE" w:rsidRPr="00D55591">
        <w:rPr>
          <w:rFonts w:ascii="Calibri" w:hAnsi="Calibri" w:cs="Calibri"/>
          <w:color w:val="222222"/>
          <w:shd w:val="clear" w:color="auto" w:fill="FFFFFF"/>
        </w:rPr>
        <w:t>Smisko</w:t>
      </w:r>
      <w:proofErr w:type="spellEnd"/>
      <w:r w:rsidR="00B95CEE" w:rsidRPr="00D55591">
        <w:rPr>
          <w:rFonts w:ascii="Calibri" w:hAnsi="Calibri" w:cs="Calibri"/>
          <w:color w:val="222222"/>
          <w:shd w:val="clear" w:color="auto" w:fill="FFFFFF"/>
        </w:rPr>
        <w:t xml:space="preserve"> assisted with plant sampling from Rancho Santa Ana Botanic Garden, and Betsy </w:t>
      </w:r>
      <w:proofErr w:type="spellStart"/>
      <w:r w:rsidR="00B95CEE" w:rsidRPr="00D55591">
        <w:rPr>
          <w:rFonts w:ascii="Calibri" w:hAnsi="Calibri" w:cs="Calibri"/>
          <w:color w:val="222222"/>
          <w:shd w:val="clear" w:color="auto" w:fill="FFFFFF"/>
        </w:rPr>
        <w:t>Lape</w:t>
      </w:r>
      <w:proofErr w:type="spellEnd"/>
      <w:r w:rsidR="00B95CEE" w:rsidRPr="00D55591">
        <w:rPr>
          <w:rFonts w:ascii="Calibri" w:hAnsi="Calibri" w:cs="Calibri"/>
          <w:color w:val="222222"/>
          <w:shd w:val="clear" w:color="auto" w:fill="FFFFFF"/>
        </w:rPr>
        <w:t xml:space="preserve"> assisted with sampling from the Santa Barbara Botanic Garden. Dave Kershaw assisted with establishing the drip irrigation system at the SBBG, and Matt Guilliams provided logistical support. We especially thank Trevor Carey and Antonio Corral for assistance with establishing</w:t>
      </w:r>
      <w:r w:rsidR="00D55591" w:rsidRPr="00D55591">
        <w:rPr>
          <w:rFonts w:ascii="Calibri" w:hAnsi="Calibri" w:cs="Calibri"/>
          <w:color w:val="222222"/>
          <w:shd w:val="clear" w:color="auto" w:fill="FFFFFF"/>
        </w:rPr>
        <w:t xml:space="preserve"> the common garden experiment. Plants from Santa Rosa Island were collected under NPS Permit #</w:t>
      </w:r>
      <w:r w:rsidR="00D55591" w:rsidRPr="00D55591">
        <w:rPr>
          <w:rFonts w:ascii="Calibri" w:hAnsi="Calibri" w:cs="Calibri"/>
          <w:color w:val="222222"/>
          <w:shd w:val="clear" w:color="auto" w:fill="FFFFFF"/>
        </w:rPr>
        <w:t>CHIS-2015-SCI-0020</w:t>
      </w:r>
      <w:r w:rsidR="00D55591">
        <w:rPr>
          <w:rFonts w:ascii="Calibri" w:hAnsi="Calibri" w:cs="Calibri"/>
          <w:color w:val="222222"/>
          <w:shd w:val="clear" w:color="auto" w:fill="FFFFFF"/>
        </w:rPr>
        <w:t xml:space="preserve">, plants from Santa Catalina Island </w:t>
      </w:r>
      <w:r w:rsidR="00E22BA0">
        <w:rPr>
          <w:rFonts w:ascii="Calibri" w:hAnsi="Calibri" w:cs="Calibri"/>
          <w:color w:val="222222"/>
          <w:shd w:val="clear" w:color="auto" w:fill="FFFFFF"/>
        </w:rPr>
        <w:t>were collected with permission from the Santa Catalina Island Conservancy, and plants from Santa Cruz Island were collected with permission from the Nature Conservancy. Funding</w:t>
      </w:r>
      <w:r w:rsidR="00E22BA0" w:rsidRPr="00E22BA0">
        <w:rPr>
          <w:rFonts w:ascii="Calibri" w:hAnsi="Calibri" w:cs="Calibri"/>
          <w:color w:val="222222"/>
          <w:shd w:val="clear" w:color="auto" w:fill="FFFFFF"/>
        </w:rPr>
        <w:t xml:space="preserve"> </w:t>
      </w:r>
      <w:r w:rsidR="00E22BA0">
        <w:rPr>
          <w:rFonts w:ascii="Calibri" w:hAnsi="Calibri" w:cs="Calibri"/>
          <w:color w:val="222222"/>
          <w:shd w:val="clear" w:color="auto" w:fill="FFFFFF"/>
        </w:rPr>
        <w:t>to M.F.</w:t>
      </w:r>
      <w:r w:rsidR="00E22BA0">
        <w:rPr>
          <w:rFonts w:ascii="Calibri" w:hAnsi="Calibri" w:cs="Calibri"/>
          <w:color w:val="222222"/>
          <w:shd w:val="clear" w:color="auto" w:fill="FFFFFF"/>
        </w:rPr>
        <w:t xml:space="preserve"> was provided through the NSF Graduate Research Fellowship (Award # </w:t>
      </w:r>
      <w:r w:rsidR="00757838">
        <w:rPr>
          <w:rFonts w:ascii="Calibri" w:hAnsi="Calibri" w:cs="Calibri"/>
          <w:color w:val="222222"/>
          <w:shd w:val="clear" w:color="auto" w:fill="FFFFFF"/>
        </w:rPr>
        <w:t>xxx</w:t>
      </w:r>
      <w:r w:rsidR="00E22BA0">
        <w:rPr>
          <w:rFonts w:ascii="Calibri" w:hAnsi="Calibri" w:cs="Calibri"/>
          <w:color w:val="222222"/>
          <w:shd w:val="clear" w:color="auto" w:fill="FFFFFF"/>
        </w:rPr>
        <w:t xml:space="preserve">), the UC Davis Center for Population Biology, and the UCNRS Mildred E. Mathias Award; funding to S.S. was provided through </w:t>
      </w:r>
      <w:proofErr w:type="spellStart"/>
      <w:r w:rsidR="00E22BA0">
        <w:rPr>
          <w:rFonts w:ascii="Calibri" w:hAnsi="Calibri" w:cs="Calibri"/>
          <w:color w:val="222222"/>
          <w:shd w:val="clear" w:color="auto" w:fill="FFFFFF"/>
        </w:rPr>
        <w:t>xxxxx</w:t>
      </w:r>
      <w:proofErr w:type="spellEnd"/>
      <w:r w:rsidR="00E22BA0">
        <w:rPr>
          <w:rFonts w:ascii="Calibri" w:hAnsi="Calibri" w:cs="Calibri"/>
          <w:color w:val="222222"/>
          <w:shd w:val="clear" w:color="auto" w:fill="FFFFFF"/>
        </w:rPr>
        <w:t>; funding to S.R. was provided through the David and Lucile Packard Foundation.</w:t>
      </w:r>
      <w:r w:rsidR="00E22BA0">
        <w:rPr>
          <w:rFonts w:ascii="Calibri" w:hAnsi="Calibri" w:cs="Calibri"/>
          <w:color w:val="222222"/>
          <w:shd w:val="clear" w:color="auto" w:fill="FFFFFF"/>
        </w:rPr>
        <w:br w:type="page"/>
      </w:r>
    </w:p>
    <w:p w14:paraId="7008AF11" w14:textId="62A9ADFD" w:rsidR="00B95CEE" w:rsidRPr="00E22BA0" w:rsidRDefault="00B95CEE" w:rsidP="00E22BA0">
      <w:pPr>
        <w:spacing w:line="276" w:lineRule="auto"/>
        <w:jc w:val="center"/>
        <w:rPr>
          <w:rFonts w:ascii="Calibri" w:hAnsi="Calibri" w:cs="Calibri"/>
          <w:color w:val="222222"/>
          <w:shd w:val="clear" w:color="auto" w:fill="FFFFFF"/>
        </w:rPr>
      </w:pPr>
      <w:r w:rsidRPr="00B95CEE">
        <w:rPr>
          <w:rFonts w:ascii="Calibri" w:hAnsi="Calibri" w:cs="Calibri"/>
          <w:b/>
          <w:bCs/>
          <w:color w:val="222222"/>
          <w:u w:val="single"/>
          <w:shd w:val="clear" w:color="auto" w:fill="FFFFFF"/>
        </w:rPr>
        <w:lastRenderedPageBreak/>
        <w:t>References</w:t>
      </w:r>
    </w:p>
    <w:p w14:paraId="20D0151F" w14:textId="69C71CCD" w:rsidR="00B95CEE" w:rsidRDefault="00B95CEE" w:rsidP="00B95CEE">
      <w:pPr>
        <w:spacing w:line="276" w:lineRule="auto"/>
        <w:jc w:val="center"/>
        <w:rPr>
          <w:rFonts w:ascii="Calibri" w:hAnsi="Calibri" w:cs="Calibri"/>
          <w:b/>
          <w:bCs/>
          <w:color w:val="222222"/>
          <w:u w:val="single"/>
          <w:shd w:val="clear" w:color="auto" w:fill="FFFFFF"/>
        </w:rPr>
      </w:pPr>
    </w:p>
    <w:p w14:paraId="166E64AA" w14:textId="77777777" w:rsidR="00B95CEE" w:rsidRPr="00B95CEE" w:rsidRDefault="00B95CEE" w:rsidP="00B95CEE">
      <w:pPr>
        <w:pStyle w:val="ListParagraph"/>
        <w:numPr>
          <w:ilvl w:val="0"/>
          <w:numId w:val="6"/>
        </w:numPr>
        <w:ind w:left="360"/>
        <w:rPr>
          <w:rFonts w:ascii="Calibri" w:hAnsi="Calibri" w:cs="Calibri"/>
        </w:rPr>
      </w:pPr>
      <w:r w:rsidRPr="00B95CEE">
        <w:rPr>
          <w:rFonts w:ascii="Calibri" w:hAnsi="Calibri" w:cs="Calibri"/>
        </w:rPr>
        <w:t xml:space="preserve">Adams, R. 2007. </w:t>
      </w:r>
      <w:r w:rsidRPr="00B95CEE">
        <w:rPr>
          <w:rFonts w:ascii="Calibri" w:hAnsi="Calibri" w:cs="Calibri"/>
          <w:i/>
          <w:iCs/>
        </w:rPr>
        <w:t>Identification of Essential Oil Components by Gas Chromatography/Mass Spectrometry</w:t>
      </w:r>
      <w:r w:rsidRPr="00B95CEE">
        <w:rPr>
          <w:rFonts w:ascii="Calibri" w:hAnsi="Calibri" w:cs="Calibri"/>
        </w:rPr>
        <w:t>. Allured Publishing Corporation, Carol Stream, IL.</w:t>
      </w:r>
    </w:p>
    <w:p w14:paraId="24188FC6" w14:textId="77777777" w:rsidR="00B95CEE" w:rsidRPr="00902DFF" w:rsidRDefault="00B95CEE" w:rsidP="00902DFF">
      <w:pPr>
        <w:rPr>
          <w:rFonts w:ascii="Calibri" w:hAnsi="Calibri" w:cs="Calibri"/>
        </w:rPr>
      </w:pPr>
    </w:p>
    <w:p w14:paraId="5D5061BF" w14:textId="77777777" w:rsidR="00B95CEE" w:rsidRPr="00B95CEE" w:rsidRDefault="00B95CEE" w:rsidP="00B95CEE">
      <w:pPr>
        <w:pStyle w:val="ListParagraph"/>
        <w:numPr>
          <w:ilvl w:val="0"/>
          <w:numId w:val="6"/>
        </w:numPr>
        <w:ind w:left="360"/>
        <w:rPr>
          <w:rFonts w:ascii="Calibri" w:hAnsi="Calibri" w:cs="Calibri"/>
        </w:rPr>
      </w:pPr>
      <w:r w:rsidRPr="00B95CEE">
        <w:rPr>
          <w:rFonts w:ascii="Calibri" w:hAnsi="Calibri" w:cs="Calibri"/>
        </w:rPr>
        <w:t>Agenbroad, L. D. 2012. Giants and pygmies: Mammoths of Santa Rosa Island, California (USA). Quaternary International 255:2–8.</w:t>
      </w:r>
    </w:p>
    <w:p w14:paraId="6FC2BEFD" w14:textId="77777777" w:rsidR="00B95CEE" w:rsidRPr="00B95CEE" w:rsidRDefault="00B95CEE" w:rsidP="00B95CEE">
      <w:pPr>
        <w:ind w:left="-360"/>
        <w:rPr>
          <w:rFonts w:ascii="Calibri" w:hAnsi="Calibri" w:cs="Calibri"/>
        </w:rPr>
      </w:pPr>
    </w:p>
    <w:p w14:paraId="1D25F19D"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Agrawal, A. A., A. P. Hastings, M. T. J. Johnson, J. L. Maron, and J.-P. </w:t>
      </w:r>
      <w:proofErr w:type="spellStart"/>
      <w:r w:rsidRPr="00757838">
        <w:rPr>
          <w:rFonts w:ascii="Calibri" w:hAnsi="Calibri" w:cs="Calibri"/>
        </w:rPr>
        <w:t>Salminen</w:t>
      </w:r>
      <w:proofErr w:type="spellEnd"/>
      <w:r w:rsidRPr="00757838">
        <w:rPr>
          <w:rFonts w:ascii="Calibri" w:hAnsi="Calibri" w:cs="Calibri"/>
        </w:rPr>
        <w:t>. 2012. Insect herbivores drive real-time ecological and evolutionary change in plant populations. Science 338:113–116.</w:t>
      </w:r>
    </w:p>
    <w:p w14:paraId="53B2D7B2" w14:textId="77777777" w:rsidR="00B95CEE" w:rsidRPr="00757838" w:rsidRDefault="00B95CEE" w:rsidP="00757838">
      <w:pPr>
        <w:pStyle w:val="ListParagraph"/>
        <w:spacing w:line="276" w:lineRule="auto"/>
        <w:ind w:left="360"/>
        <w:rPr>
          <w:rFonts w:ascii="Calibri" w:hAnsi="Calibri" w:cs="Calibri"/>
        </w:rPr>
      </w:pPr>
    </w:p>
    <w:p w14:paraId="0F09A255"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Atkinson, I. A. 1989. Introduced mammals and extinctions. In D. Western and M. C. Pearl (Eds.), </w:t>
      </w:r>
      <w:r w:rsidRPr="00757838">
        <w:rPr>
          <w:rFonts w:ascii="Calibri" w:hAnsi="Calibri" w:cs="Calibri"/>
          <w:i/>
          <w:iCs/>
        </w:rPr>
        <w:t>Conservation for the twenty-first century</w:t>
      </w:r>
      <w:r w:rsidRPr="00757838">
        <w:rPr>
          <w:rFonts w:ascii="Calibri" w:hAnsi="Calibri" w:cs="Calibri"/>
        </w:rPr>
        <w:t xml:space="preserve"> (pp 54-69). </w:t>
      </w:r>
      <w:r w:rsidRPr="00757838">
        <w:rPr>
          <w:rFonts w:ascii="Calibri" w:hAnsi="Calibri" w:cs="Calibri"/>
          <w:i/>
          <w:iCs/>
        </w:rPr>
        <w:t xml:space="preserve">Oxford University Press, </w:t>
      </w:r>
      <w:r w:rsidRPr="00757838">
        <w:rPr>
          <w:rFonts w:ascii="Calibri" w:hAnsi="Calibri" w:cs="Calibri"/>
        </w:rPr>
        <w:t>New York, NY.</w:t>
      </w:r>
    </w:p>
    <w:p w14:paraId="7FA5421C" w14:textId="77777777" w:rsidR="00B95CEE" w:rsidRPr="00757838" w:rsidRDefault="00B95CEE" w:rsidP="00757838">
      <w:pPr>
        <w:pStyle w:val="ListParagraph"/>
        <w:spacing w:line="276" w:lineRule="auto"/>
        <w:ind w:left="360"/>
        <w:rPr>
          <w:rFonts w:ascii="Calibri" w:hAnsi="Calibri" w:cs="Calibri"/>
        </w:rPr>
      </w:pPr>
    </w:p>
    <w:p w14:paraId="01E624F6"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Bates, D., M. </w:t>
      </w:r>
      <w:proofErr w:type="spellStart"/>
      <w:r w:rsidRPr="00757838">
        <w:rPr>
          <w:rFonts w:ascii="Calibri" w:hAnsi="Calibri" w:cs="Calibri"/>
        </w:rPr>
        <w:t>Mächler</w:t>
      </w:r>
      <w:proofErr w:type="spellEnd"/>
      <w:r w:rsidRPr="00757838">
        <w:rPr>
          <w:rFonts w:ascii="Calibri" w:hAnsi="Calibri" w:cs="Calibri"/>
        </w:rPr>
        <w:t>, B. Bolker, and S. Walker. 2015. Fitting linear mixed-effects models using lme4. Journal of Statistical Software 67:1–48.</w:t>
      </w:r>
    </w:p>
    <w:p w14:paraId="75249D59" w14:textId="77777777" w:rsidR="00B95CEE" w:rsidRPr="00757838" w:rsidRDefault="00B95CEE" w:rsidP="00757838">
      <w:pPr>
        <w:pStyle w:val="ListParagraph"/>
        <w:spacing w:line="276" w:lineRule="auto"/>
        <w:ind w:left="360"/>
        <w:rPr>
          <w:rFonts w:ascii="Calibri" w:hAnsi="Calibri" w:cs="Calibri"/>
        </w:rPr>
      </w:pPr>
    </w:p>
    <w:p w14:paraId="18B55114"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Beltran, R. S., N. </w:t>
      </w:r>
      <w:proofErr w:type="spellStart"/>
      <w:r w:rsidRPr="00757838">
        <w:rPr>
          <w:rFonts w:ascii="Calibri" w:hAnsi="Calibri" w:cs="Calibri"/>
        </w:rPr>
        <w:t>Kreidler</w:t>
      </w:r>
      <w:proofErr w:type="spellEnd"/>
      <w:r w:rsidRPr="00757838">
        <w:rPr>
          <w:rFonts w:ascii="Calibri" w:hAnsi="Calibri" w:cs="Calibri"/>
        </w:rPr>
        <w:t xml:space="preserve">, D. H. Van Vuren, S. A. Morrison, E. S. </w:t>
      </w:r>
      <w:proofErr w:type="spellStart"/>
      <w:r w:rsidRPr="00757838">
        <w:rPr>
          <w:rFonts w:ascii="Calibri" w:hAnsi="Calibri" w:cs="Calibri"/>
        </w:rPr>
        <w:t>Zavaleta</w:t>
      </w:r>
      <w:proofErr w:type="spellEnd"/>
      <w:r w:rsidRPr="00757838">
        <w:rPr>
          <w:rFonts w:ascii="Calibri" w:hAnsi="Calibri" w:cs="Calibri"/>
        </w:rPr>
        <w:t xml:space="preserve">, K. Newton, B. R. </w:t>
      </w:r>
      <w:proofErr w:type="spellStart"/>
      <w:r w:rsidRPr="00757838">
        <w:rPr>
          <w:rFonts w:ascii="Calibri" w:hAnsi="Calibri" w:cs="Calibri"/>
        </w:rPr>
        <w:t>Tershy</w:t>
      </w:r>
      <w:proofErr w:type="spellEnd"/>
      <w:r w:rsidRPr="00757838">
        <w:rPr>
          <w:rFonts w:ascii="Calibri" w:hAnsi="Calibri" w:cs="Calibri"/>
        </w:rPr>
        <w:t xml:space="preserve">, and D. A. </w:t>
      </w:r>
      <w:proofErr w:type="spellStart"/>
      <w:r w:rsidRPr="00757838">
        <w:rPr>
          <w:rFonts w:ascii="Calibri" w:hAnsi="Calibri" w:cs="Calibri"/>
        </w:rPr>
        <w:t>Croll</w:t>
      </w:r>
      <w:proofErr w:type="spellEnd"/>
      <w:r w:rsidRPr="00757838">
        <w:rPr>
          <w:rFonts w:ascii="Calibri" w:hAnsi="Calibri" w:cs="Calibri"/>
        </w:rPr>
        <w:t>. 2014. Passive recovery of vegetation after herbivore eradication on Santa Cruz island, California. Restoration Ecology 22:790–797.</w:t>
      </w:r>
    </w:p>
    <w:p w14:paraId="7EF42C7A" w14:textId="77777777" w:rsidR="00B95CEE" w:rsidRPr="00757838" w:rsidRDefault="00B95CEE" w:rsidP="00757838">
      <w:pPr>
        <w:pStyle w:val="ListParagraph"/>
        <w:spacing w:line="276" w:lineRule="auto"/>
        <w:ind w:left="360"/>
        <w:rPr>
          <w:rFonts w:ascii="Calibri" w:hAnsi="Calibri" w:cs="Calibri"/>
        </w:rPr>
      </w:pPr>
    </w:p>
    <w:p w14:paraId="785B37B5"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Ben-</w:t>
      </w:r>
      <w:proofErr w:type="spellStart"/>
      <w:r w:rsidRPr="00757838">
        <w:rPr>
          <w:rFonts w:ascii="Calibri" w:hAnsi="Calibri" w:cs="Calibri"/>
        </w:rPr>
        <w:t>Shachar</w:t>
      </w:r>
      <w:proofErr w:type="spellEnd"/>
      <w:r w:rsidRPr="00757838">
        <w:rPr>
          <w:rFonts w:ascii="Calibri" w:hAnsi="Calibri" w:cs="Calibri"/>
        </w:rPr>
        <w:t xml:space="preserve">, M. S., D. </w:t>
      </w:r>
      <w:proofErr w:type="spellStart"/>
      <w:r w:rsidRPr="00757838">
        <w:rPr>
          <w:rFonts w:ascii="Calibri" w:hAnsi="Calibri" w:cs="Calibri"/>
        </w:rPr>
        <w:t>Lüdecke</w:t>
      </w:r>
      <w:proofErr w:type="spellEnd"/>
      <w:r w:rsidRPr="00757838">
        <w:rPr>
          <w:rFonts w:ascii="Calibri" w:hAnsi="Calibri" w:cs="Calibri"/>
        </w:rPr>
        <w:t>, and D. Makowski. 2020. effectsize: Estimation of effect size indices and standardized parameters. Journal of Open Source Software 5:2815.</w:t>
      </w:r>
    </w:p>
    <w:p w14:paraId="5E751077" w14:textId="77777777" w:rsidR="00B95CEE" w:rsidRPr="00757838" w:rsidRDefault="00B95CEE" w:rsidP="00757838">
      <w:pPr>
        <w:pStyle w:val="ListParagraph"/>
        <w:spacing w:line="276" w:lineRule="auto"/>
        <w:ind w:left="360"/>
        <w:rPr>
          <w:rFonts w:ascii="Calibri" w:hAnsi="Calibri" w:cs="Calibri"/>
        </w:rPr>
      </w:pPr>
    </w:p>
    <w:p w14:paraId="4C058CDB"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Bond, W. J., and J. A. </w:t>
      </w:r>
      <w:proofErr w:type="spellStart"/>
      <w:r w:rsidRPr="00757838">
        <w:rPr>
          <w:rFonts w:ascii="Calibri" w:hAnsi="Calibri" w:cs="Calibri"/>
        </w:rPr>
        <w:t>Silander</w:t>
      </w:r>
      <w:proofErr w:type="spellEnd"/>
      <w:r w:rsidRPr="00757838">
        <w:rPr>
          <w:rFonts w:ascii="Calibri" w:hAnsi="Calibri" w:cs="Calibri"/>
        </w:rPr>
        <w:t xml:space="preserve">. 2007. Springs and wire plants: anachronistic </w:t>
      </w:r>
      <w:proofErr w:type="spellStart"/>
      <w:r w:rsidRPr="00757838">
        <w:rPr>
          <w:rFonts w:ascii="Calibri" w:hAnsi="Calibri" w:cs="Calibri"/>
        </w:rPr>
        <w:t>defences</w:t>
      </w:r>
      <w:proofErr w:type="spellEnd"/>
      <w:r w:rsidRPr="00757838">
        <w:rPr>
          <w:rFonts w:ascii="Calibri" w:hAnsi="Calibri" w:cs="Calibri"/>
        </w:rPr>
        <w:t xml:space="preserve"> against Madagascar’s extinct elephant birds. Proceedings. Biological sciences / The Royal Society 274:1985–1992.</w:t>
      </w:r>
    </w:p>
    <w:p w14:paraId="0BF98F6B" w14:textId="77777777" w:rsidR="00B95CEE" w:rsidRPr="00757838" w:rsidRDefault="00B95CEE" w:rsidP="00757838">
      <w:pPr>
        <w:pStyle w:val="ListParagraph"/>
        <w:spacing w:line="276" w:lineRule="auto"/>
        <w:ind w:left="360"/>
        <w:rPr>
          <w:rFonts w:ascii="Calibri" w:hAnsi="Calibri" w:cs="Calibri"/>
        </w:rPr>
      </w:pPr>
    </w:p>
    <w:p w14:paraId="7FFFB7E3"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Bowen, L., and D. Van Vuren. 1997. Insular endemic plants lack defenses against herbivores. Conservation Biology 11:1249–1254.</w:t>
      </w:r>
    </w:p>
    <w:p w14:paraId="103E6C44" w14:textId="77777777" w:rsidR="00B95CEE" w:rsidRPr="00757838" w:rsidRDefault="00B95CEE" w:rsidP="00757838">
      <w:pPr>
        <w:pStyle w:val="ListParagraph"/>
        <w:spacing w:line="276" w:lineRule="auto"/>
        <w:ind w:left="360"/>
        <w:rPr>
          <w:rFonts w:ascii="Calibri" w:hAnsi="Calibri" w:cs="Calibri"/>
        </w:rPr>
      </w:pPr>
    </w:p>
    <w:p w14:paraId="45CC164A"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Bryant, J. P., J. </w:t>
      </w:r>
      <w:proofErr w:type="spellStart"/>
      <w:r w:rsidRPr="00757838">
        <w:rPr>
          <w:rFonts w:ascii="Calibri" w:hAnsi="Calibri" w:cs="Calibri"/>
        </w:rPr>
        <w:t>Tahvanainen</w:t>
      </w:r>
      <w:proofErr w:type="spellEnd"/>
      <w:r w:rsidRPr="00757838">
        <w:rPr>
          <w:rFonts w:ascii="Calibri" w:hAnsi="Calibri" w:cs="Calibri"/>
        </w:rPr>
        <w:t xml:space="preserve">, M. </w:t>
      </w:r>
      <w:proofErr w:type="spellStart"/>
      <w:r w:rsidRPr="00757838">
        <w:rPr>
          <w:rFonts w:ascii="Calibri" w:hAnsi="Calibri" w:cs="Calibri"/>
        </w:rPr>
        <w:t>Sulkinoja</w:t>
      </w:r>
      <w:proofErr w:type="spellEnd"/>
      <w:r w:rsidRPr="00757838">
        <w:rPr>
          <w:rFonts w:ascii="Calibri" w:hAnsi="Calibri" w:cs="Calibri"/>
        </w:rPr>
        <w:t xml:space="preserve">, R. </w:t>
      </w:r>
      <w:proofErr w:type="spellStart"/>
      <w:r w:rsidRPr="00757838">
        <w:rPr>
          <w:rFonts w:ascii="Calibri" w:hAnsi="Calibri" w:cs="Calibri"/>
        </w:rPr>
        <w:t>Julkunen-Tiitto</w:t>
      </w:r>
      <w:proofErr w:type="spellEnd"/>
      <w:r w:rsidRPr="00757838">
        <w:rPr>
          <w:rFonts w:ascii="Calibri" w:hAnsi="Calibri" w:cs="Calibri"/>
        </w:rPr>
        <w:t>, P. Reichardt, and T. Green. 1989. Biogeographic evidence for the evolution of chemical defense by boreal birch and willow against mammalian browsing. The American Naturalist 134:20–34.</w:t>
      </w:r>
    </w:p>
    <w:p w14:paraId="417FE774" w14:textId="77777777" w:rsidR="00B95CEE" w:rsidRPr="00757838" w:rsidRDefault="00B95CEE" w:rsidP="00757838">
      <w:pPr>
        <w:pStyle w:val="ListParagraph"/>
        <w:spacing w:line="276" w:lineRule="auto"/>
        <w:ind w:left="360"/>
        <w:rPr>
          <w:rFonts w:ascii="Calibri" w:hAnsi="Calibri" w:cs="Calibri"/>
        </w:rPr>
      </w:pPr>
    </w:p>
    <w:p w14:paraId="62DF2D6C"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Burns, K. C. 2014. Are there general patterns in plant defence against megaherbivores? Biological Journal of the Linnean Society 111:38–48.</w:t>
      </w:r>
    </w:p>
    <w:p w14:paraId="26DE71BC" w14:textId="77777777" w:rsidR="00B95CEE" w:rsidRPr="00757838" w:rsidRDefault="00B95CEE" w:rsidP="00757838">
      <w:pPr>
        <w:pStyle w:val="ListParagraph"/>
        <w:spacing w:line="276" w:lineRule="auto"/>
        <w:ind w:left="360"/>
        <w:rPr>
          <w:rFonts w:ascii="Calibri" w:hAnsi="Calibri" w:cs="Calibri"/>
        </w:rPr>
      </w:pPr>
    </w:p>
    <w:p w14:paraId="3EBE098C"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Burns, K. C. 2016. Spinescence in the New Zealand flora: parallels with Australia. New Zealand Journal of Botany 54:273–289.</w:t>
      </w:r>
    </w:p>
    <w:p w14:paraId="1B8107F1" w14:textId="77777777" w:rsidR="00B95CEE" w:rsidRPr="00757838" w:rsidRDefault="00B95CEE" w:rsidP="00757838">
      <w:pPr>
        <w:pStyle w:val="ListParagraph"/>
        <w:spacing w:line="276" w:lineRule="auto"/>
        <w:ind w:left="360"/>
        <w:rPr>
          <w:rFonts w:ascii="Calibri" w:hAnsi="Calibri" w:cs="Calibri"/>
        </w:rPr>
      </w:pPr>
    </w:p>
    <w:p w14:paraId="401A785A"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Burns, K. C. 2019. </w:t>
      </w:r>
      <w:r w:rsidRPr="00757838">
        <w:rPr>
          <w:rFonts w:ascii="Calibri" w:hAnsi="Calibri" w:cs="Calibri"/>
          <w:i/>
          <w:iCs/>
        </w:rPr>
        <w:t>Evolution in Isolation: The Search for an Island Syndrome in Plants</w:t>
      </w:r>
      <w:r w:rsidRPr="00757838">
        <w:rPr>
          <w:rFonts w:ascii="Calibri" w:hAnsi="Calibri" w:cs="Calibri"/>
        </w:rPr>
        <w:t>. Cambridge University Press, Cambridge, UK.</w:t>
      </w:r>
    </w:p>
    <w:p w14:paraId="5287D954" w14:textId="77777777" w:rsidR="00B95CEE" w:rsidRPr="00757838" w:rsidRDefault="00B95CEE" w:rsidP="00757838">
      <w:pPr>
        <w:pStyle w:val="ListParagraph"/>
        <w:spacing w:line="276" w:lineRule="auto"/>
        <w:ind w:left="360"/>
        <w:rPr>
          <w:rFonts w:ascii="Calibri" w:hAnsi="Calibri" w:cs="Calibri"/>
        </w:rPr>
      </w:pPr>
    </w:p>
    <w:p w14:paraId="40A9540A" w14:textId="77777777" w:rsidR="00B95CEE" w:rsidRPr="00757838" w:rsidRDefault="00B95CEE"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Carlquist</w:t>
      </w:r>
      <w:proofErr w:type="spellEnd"/>
      <w:r w:rsidRPr="00757838">
        <w:rPr>
          <w:rFonts w:ascii="Calibri" w:hAnsi="Calibri" w:cs="Calibri"/>
        </w:rPr>
        <w:t xml:space="preserve">, S. 1974. </w:t>
      </w:r>
      <w:r w:rsidRPr="00757838">
        <w:rPr>
          <w:rFonts w:ascii="Calibri" w:hAnsi="Calibri" w:cs="Calibri"/>
          <w:i/>
          <w:iCs/>
        </w:rPr>
        <w:t>Island Biology</w:t>
      </w:r>
      <w:r w:rsidRPr="00757838">
        <w:rPr>
          <w:rFonts w:ascii="Calibri" w:hAnsi="Calibri" w:cs="Calibri"/>
        </w:rPr>
        <w:t>. Columbia University Press, New York, NY.</w:t>
      </w:r>
    </w:p>
    <w:p w14:paraId="3B09EC62" w14:textId="77777777" w:rsidR="00B95CEE" w:rsidRPr="00757838" w:rsidRDefault="00B95CEE" w:rsidP="00757838">
      <w:pPr>
        <w:pStyle w:val="ListParagraph"/>
        <w:spacing w:line="276" w:lineRule="auto"/>
        <w:ind w:left="360"/>
        <w:rPr>
          <w:rFonts w:ascii="Calibri" w:hAnsi="Calibri" w:cs="Calibri"/>
        </w:rPr>
      </w:pPr>
    </w:p>
    <w:p w14:paraId="06BE42E6"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Coley, P. D., J. P. Bryant, and F. S. Chapin 3rd. 1985. Resource availability and plant antiherbivore defense. Science 230:895–899.</w:t>
      </w:r>
    </w:p>
    <w:p w14:paraId="4C19161F" w14:textId="77777777" w:rsidR="00B95CEE" w:rsidRPr="00757838" w:rsidRDefault="00B95CEE" w:rsidP="00757838">
      <w:pPr>
        <w:pStyle w:val="ListParagraph"/>
        <w:spacing w:line="276" w:lineRule="auto"/>
        <w:ind w:left="360"/>
        <w:rPr>
          <w:rFonts w:ascii="Calibri" w:hAnsi="Calibri" w:cs="Calibri"/>
        </w:rPr>
      </w:pPr>
    </w:p>
    <w:p w14:paraId="79726F50" w14:textId="77777777" w:rsidR="00B95CEE" w:rsidRPr="00757838" w:rsidRDefault="00B95CEE"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Cubas</w:t>
      </w:r>
      <w:proofErr w:type="spellEnd"/>
      <w:r w:rsidRPr="00757838">
        <w:rPr>
          <w:rFonts w:ascii="Calibri" w:hAnsi="Calibri" w:cs="Calibri"/>
        </w:rPr>
        <w:t xml:space="preserve">, J., S. D. H. </w:t>
      </w:r>
      <w:proofErr w:type="spellStart"/>
      <w:r w:rsidRPr="00757838">
        <w:rPr>
          <w:rFonts w:ascii="Calibri" w:hAnsi="Calibri" w:cs="Calibri"/>
        </w:rPr>
        <w:t>Irl</w:t>
      </w:r>
      <w:proofErr w:type="spellEnd"/>
      <w:r w:rsidRPr="00757838">
        <w:rPr>
          <w:rFonts w:ascii="Calibri" w:hAnsi="Calibri" w:cs="Calibri"/>
        </w:rPr>
        <w:t>, R. Villafuerte, V. Bello-Rodríguez, J. L. Rodríguez-</w:t>
      </w:r>
      <w:proofErr w:type="spellStart"/>
      <w:r w:rsidRPr="00757838">
        <w:rPr>
          <w:rFonts w:ascii="Calibri" w:hAnsi="Calibri" w:cs="Calibri"/>
        </w:rPr>
        <w:t>Luengo</w:t>
      </w:r>
      <w:proofErr w:type="spellEnd"/>
      <w:r w:rsidRPr="00757838">
        <w:rPr>
          <w:rFonts w:ascii="Calibri" w:hAnsi="Calibri" w:cs="Calibri"/>
        </w:rPr>
        <w:t>, M. Del Arco, J. L. Martín-Esquivel, and J. M. González-</w:t>
      </w:r>
      <w:proofErr w:type="spellStart"/>
      <w:r w:rsidRPr="00757838">
        <w:rPr>
          <w:rFonts w:ascii="Calibri" w:hAnsi="Calibri" w:cs="Calibri"/>
        </w:rPr>
        <w:t>Mancebo</w:t>
      </w:r>
      <w:proofErr w:type="spellEnd"/>
      <w:r w:rsidRPr="00757838">
        <w:rPr>
          <w:rFonts w:ascii="Calibri" w:hAnsi="Calibri" w:cs="Calibri"/>
        </w:rPr>
        <w:t>. 2019. Endemic plant species are more palatable to introduced herbivores than non-endemics. Proceedings. Biological Sciences / The Royal Society 286:20190136.</w:t>
      </w:r>
    </w:p>
    <w:p w14:paraId="362537EA" w14:textId="77777777" w:rsidR="00B95CEE" w:rsidRPr="00757838" w:rsidRDefault="00B95CEE" w:rsidP="00757838">
      <w:pPr>
        <w:pStyle w:val="ListParagraph"/>
        <w:spacing w:line="276" w:lineRule="auto"/>
        <w:ind w:left="360"/>
        <w:rPr>
          <w:rFonts w:ascii="Calibri" w:hAnsi="Calibri" w:cs="Calibri"/>
        </w:rPr>
      </w:pPr>
    </w:p>
    <w:p w14:paraId="4CDEDC8E"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Dvorak, T. M., and A. E. Catalano. 2016. Exclusion of introduced deer increases size and seed production success in an island-endemic plant species. Ecology and Evolution 6:544–551.</w:t>
      </w:r>
    </w:p>
    <w:p w14:paraId="1CC0178B" w14:textId="77777777" w:rsidR="00B95CEE" w:rsidRPr="00757838" w:rsidRDefault="00B95CEE" w:rsidP="00757838">
      <w:pPr>
        <w:pStyle w:val="ListParagraph"/>
        <w:spacing w:line="276" w:lineRule="auto"/>
        <w:ind w:left="360"/>
        <w:rPr>
          <w:rFonts w:ascii="Calibri" w:hAnsi="Calibri" w:cs="Calibri"/>
        </w:rPr>
      </w:pPr>
    </w:p>
    <w:p w14:paraId="1053EED0"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Faulkner, K. R. and C. C. Kessler. 2011. Live capture and removal of feral sheep from eastern Santa Cruz Island, California. In C. R. Veitch, M. N. Clout, and D. R. Towns (Eds.), </w:t>
      </w:r>
      <w:r w:rsidRPr="00757838">
        <w:rPr>
          <w:rFonts w:ascii="Calibri" w:hAnsi="Calibri" w:cs="Calibri"/>
          <w:i/>
          <w:iCs/>
        </w:rPr>
        <w:t xml:space="preserve">Islands </w:t>
      </w:r>
      <w:proofErr w:type="spellStart"/>
      <w:r w:rsidRPr="00757838">
        <w:rPr>
          <w:rFonts w:ascii="Calibri" w:hAnsi="Calibri" w:cs="Calibri"/>
          <w:i/>
          <w:iCs/>
        </w:rPr>
        <w:t>invasives</w:t>
      </w:r>
      <w:proofErr w:type="spellEnd"/>
      <w:r w:rsidRPr="00757838">
        <w:rPr>
          <w:rFonts w:ascii="Calibri" w:hAnsi="Calibri" w:cs="Calibri"/>
          <w:i/>
          <w:iCs/>
        </w:rPr>
        <w:t>: eradication and management</w:t>
      </w:r>
      <w:r w:rsidRPr="00757838">
        <w:rPr>
          <w:rFonts w:ascii="Calibri" w:hAnsi="Calibri" w:cs="Calibri"/>
        </w:rPr>
        <w:t>. IUCN Species Survival Commission.</w:t>
      </w:r>
    </w:p>
    <w:p w14:paraId="7EFD67B1" w14:textId="77777777" w:rsidR="00B95CEE" w:rsidRPr="00757838" w:rsidRDefault="00B95CEE" w:rsidP="00757838">
      <w:pPr>
        <w:pStyle w:val="ListParagraph"/>
        <w:spacing w:line="276" w:lineRule="auto"/>
        <w:ind w:left="360"/>
        <w:rPr>
          <w:rFonts w:ascii="Calibri" w:hAnsi="Calibri" w:cs="Calibri"/>
        </w:rPr>
      </w:pPr>
    </w:p>
    <w:p w14:paraId="5A7FF21A"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Fischer, D. T., C. J. Still, C. M. Ebert, S. A. </w:t>
      </w:r>
      <w:proofErr w:type="spellStart"/>
      <w:r w:rsidRPr="00757838">
        <w:rPr>
          <w:rFonts w:ascii="Calibri" w:hAnsi="Calibri" w:cs="Calibri"/>
        </w:rPr>
        <w:t>Baguskas</w:t>
      </w:r>
      <w:proofErr w:type="spellEnd"/>
      <w:r w:rsidRPr="00757838">
        <w:rPr>
          <w:rFonts w:ascii="Calibri" w:hAnsi="Calibri" w:cs="Calibri"/>
        </w:rPr>
        <w:t>, and A. Park Williams. 2016. Fog drip maintains dry season ecological function in a California coastal pine forest. Ecosphere 7:e01364.</w:t>
      </w:r>
    </w:p>
    <w:p w14:paraId="7977B292" w14:textId="77777777" w:rsidR="00B95CEE" w:rsidRPr="00757838" w:rsidRDefault="00B95CEE" w:rsidP="00757838">
      <w:pPr>
        <w:pStyle w:val="ListParagraph"/>
        <w:spacing w:line="276" w:lineRule="auto"/>
        <w:ind w:left="360"/>
        <w:rPr>
          <w:rFonts w:ascii="Calibri" w:hAnsi="Calibri" w:cs="Calibri"/>
        </w:rPr>
      </w:pPr>
    </w:p>
    <w:p w14:paraId="000A9729" w14:textId="77777777" w:rsidR="00B95CEE" w:rsidRPr="00757838" w:rsidRDefault="00B95CEE"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Gleadow</w:t>
      </w:r>
      <w:proofErr w:type="spellEnd"/>
      <w:r w:rsidRPr="00757838">
        <w:rPr>
          <w:rFonts w:ascii="Calibri" w:hAnsi="Calibri" w:cs="Calibri"/>
        </w:rPr>
        <w:t>, R. M., and I. E. Woodrow. 2002. Constraints on effectiveness of cyanogenic glycosides in herbivore defense. Journal of Chemical Ecology 28:1301–1313.</w:t>
      </w:r>
    </w:p>
    <w:p w14:paraId="3155A6C9" w14:textId="77777777" w:rsidR="00B95CEE" w:rsidRPr="00757838" w:rsidRDefault="00B95CEE" w:rsidP="00757838">
      <w:pPr>
        <w:pStyle w:val="ListParagraph"/>
        <w:spacing w:line="276" w:lineRule="auto"/>
        <w:ind w:left="360"/>
        <w:rPr>
          <w:rFonts w:ascii="Calibri" w:hAnsi="Calibri" w:cs="Calibri"/>
        </w:rPr>
      </w:pPr>
    </w:p>
    <w:p w14:paraId="3DEC2AEA" w14:textId="77777777" w:rsidR="00B95CEE" w:rsidRPr="00757838" w:rsidRDefault="00B95CEE"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Gleadow</w:t>
      </w:r>
      <w:proofErr w:type="spellEnd"/>
      <w:r w:rsidRPr="00757838">
        <w:rPr>
          <w:rFonts w:ascii="Calibri" w:hAnsi="Calibri" w:cs="Calibri"/>
        </w:rPr>
        <w:t xml:space="preserve">, R. M., N. </w:t>
      </w:r>
      <w:proofErr w:type="spellStart"/>
      <w:r w:rsidRPr="00757838">
        <w:rPr>
          <w:rFonts w:ascii="Calibri" w:hAnsi="Calibri" w:cs="Calibri"/>
        </w:rPr>
        <w:t>Bjarnholt</w:t>
      </w:r>
      <w:proofErr w:type="spellEnd"/>
      <w:r w:rsidRPr="00757838">
        <w:rPr>
          <w:rFonts w:ascii="Calibri" w:hAnsi="Calibri" w:cs="Calibri"/>
        </w:rPr>
        <w:t xml:space="preserve">, K. Jorgensen, J. Fox, and R. Miller. 2011. Cyanogenic glycosides. In S. S. Narwal, L. </w:t>
      </w:r>
      <w:proofErr w:type="spellStart"/>
      <w:r w:rsidRPr="00757838">
        <w:rPr>
          <w:rFonts w:ascii="Calibri" w:hAnsi="Calibri" w:cs="Calibri"/>
        </w:rPr>
        <w:t>Szajdak</w:t>
      </w:r>
      <w:proofErr w:type="spellEnd"/>
      <w:r w:rsidRPr="00757838">
        <w:rPr>
          <w:rFonts w:ascii="Calibri" w:hAnsi="Calibri" w:cs="Calibri"/>
        </w:rPr>
        <w:t xml:space="preserve">, and D. A. </w:t>
      </w:r>
      <w:proofErr w:type="spellStart"/>
      <w:r w:rsidRPr="00757838">
        <w:rPr>
          <w:rFonts w:ascii="Calibri" w:hAnsi="Calibri" w:cs="Calibri"/>
        </w:rPr>
        <w:t>Sampitero</w:t>
      </w:r>
      <w:proofErr w:type="spellEnd"/>
      <w:r w:rsidRPr="00757838">
        <w:rPr>
          <w:rFonts w:ascii="Calibri" w:hAnsi="Calibri" w:cs="Calibri"/>
        </w:rPr>
        <w:t xml:space="preserve"> (Eds.), </w:t>
      </w:r>
      <w:r w:rsidRPr="00757838">
        <w:rPr>
          <w:rFonts w:ascii="Calibri" w:hAnsi="Calibri" w:cs="Calibri"/>
          <w:i/>
          <w:iCs/>
        </w:rPr>
        <w:t>Research Methods in Plant Sciences Volume 1: Soil Allelochemicals</w:t>
      </w:r>
      <w:r w:rsidRPr="00757838">
        <w:rPr>
          <w:rFonts w:ascii="Calibri" w:hAnsi="Calibri" w:cs="Calibri"/>
        </w:rPr>
        <w:t xml:space="preserve"> (pp. 283-310). Stadium Press LLC.</w:t>
      </w:r>
    </w:p>
    <w:p w14:paraId="28371579" w14:textId="77777777" w:rsidR="00B95CEE" w:rsidRPr="00757838" w:rsidRDefault="00B95CEE" w:rsidP="00757838">
      <w:pPr>
        <w:pStyle w:val="ListParagraph"/>
        <w:spacing w:line="276" w:lineRule="auto"/>
        <w:ind w:left="360"/>
        <w:rPr>
          <w:rFonts w:ascii="Calibri" w:hAnsi="Calibri" w:cs="Calibri"/>
        </w:rPr>
      </w:pPr>
    </w:p>
    <w:p w14:paraId="643F7ADA" w14:textId="77777777" w:rsidR="00B95CEE" w:rsidRPr="00757838" w:rsidRDefault="00B95CEE"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Goodger</w:t>
      </w:r>
      <w:proofErr w:type="spellEnd"/>
      <w:r w:rsidRPr="00757838">
        <w:rPr>
          <w:rFonts w:ascii="Calibri" w:hAnsi="Calibri" w:cs="Calibri"/>
        </w:rPr>
        <w:t xml:space="preserve">, J. Q. D., R. M. </w:t>
      </w:r>
      <w:proofErr w:type="spellStart"/>
      <w:r w:rsidRPr="00757838">
        <w:rPr>
          <w:rFonts w:ascii="Calibri" w:hAnsi="Calibri" w:cs="Calibri"/>
        </w:rPr>
        <w:t>Gleadow</w:t>
      </w:r>
      <w:proofErr w:type="spellEnd"/>
      <w:r w:rsidRPr="00757838">
        <w:rPr>
          <w:rFonts w:ascii="Calibri" w:hAnsi="Calibri" w:cs="Calibri"/>
        </w:rPr>
        <w:t xml:space="preserve">, and I. E. Woodrow. 2006. Growth cost and ontogenetic expression patterns of defence in cyanogenic </w:t>
      </w:r>
      <w:r w:rsidRPr="00757838">
        <w:rPr>
          <w:rFonts w:ascii="Calibri" w:hAnsi="Calibri" w:cs="Calibri"/>
          <w:i/>
          <w:iCs/>
        </w:rPr>
        <w:t>Eucalyptus spp.</w:t>
      </w:r>
      <w:r w:rsidRPr="00757838">
        <w:rPr>
          <w:rFonts w:ascii="Calibri" w:hAnsi="Calibri" w:cs="Calibri"/>
        </w:rPr>
        <w:t xml:space="preserve"> Trees 20:757–765.</w:t>
      </w:r>
    </w:p>
    <w:p w14:paraId="7258EA5D" w14:textId="77777777" w:rsidR="00B95CEE" w:rsidRPr="00757838" w:rsidRDefault="00B95CEE" w:rsidP="00757838">
      <w:pPr>
        <w:pStyle w:val="ListParagraph"/>
        <w:spacing w:line="276" w:lineRule="auto"/>
        <w:ind w:left="360"/>
        <w:rPr>
          <w:rFonts w:ascii="Calibri" w:hAnsi="Calibri" w:cs="Calibri"/>
        </w:rPr>
      </w:pPr>
    </w:p>
    <w:p w14:paraId="5823E493" w14:textId="77777777" w:rsidR="00B95CEE" w:rsidRPr="00757838" w:rsidRDefault="00B95CEE"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Gourlay</w:t>
      </w:r>
      <w:proofErr w:type="spellEnd"/>
      <w:r w:rsidRPr="00757838">
        <w:rPr>
          <w:rFonts w:ascii="Calibri" w:hAnsi="Calibri" w:cs="Calibri"/>
        </w:rPr>
        <w:t xml:space="preserve">, G., and C. P. </w:t>
      </w:r>
      <w:proofErr w:type="spellStart"/>
      <w:r w:rsidRPr="00757838">
        <w:rPr>
          <w:rFonts w:ascii="Calibri" w:hAnsi="Calibri" w:cs="Calibri"/>
        </w:rPr>
        <w:t>Constabel</w:t>
      </w:r>
      <w:proofErr w:type="spellEnd"/>
      <w:r w:rsidRPr="00757838">
        <w:rPr>
          <w:rFonts w:ascii="Calibri" w:hAnsi="Calibri" w:cs="Calibri"/>
        </w:rPr>
        <w:t>. 2019. Condensed tannins are inducible antioxidants and protect hybrid poplar against oxidative stress. Tree Physiology 39:345–355.</w:t>
      </w:r>
    </w:p>
    <w:p w14:paraId="7404BFBA" w14:textId="77777777" w:rsidR="00B95CEE" w:rsidRPr="00757838" w:rsidRDefault="00B95CEE" w:rsidP="00757838">
      <w:pPr>
        <w:pStyle w:val="ListParagraph"/>
        <w:spacing w:line="276" w:lineRule="auto"/>
        <w:ind w:left="360"/>
        <w:rPr>
          <w:rFonts w:ascii="Calibri" w:hAnsi="Calibri" w:cs="Calibri"/>
        </w:rPr>
      </w:pPr>
    </w:p>
    <w:p w14:paraId="753C4B16"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Greenwood, R. M. 1992. Some differences between plants of the Chatham Islands and the New Zealand mainland. New Zealand Journal of Ecology 16:51-52.</w:t>
      </w:r>
    </w:p>
    <w:p w14:paraId="25198966" w14:textId="77777777" w:rsidR="00B95CEE" w:rsidRPr="00757838" w:rsidRDefault="00B95CEE" w:rsidP="00757838">
      <w:pPr>
        <w:spacing w:line="276" w:lineRule="auto"/>
        <w:ind w:left="-360"/>
        <w:rPr>
          <w:rFonts w:ascii="Calibri" w:hAnsi="Calibri" w:cs="Calibri"/>
        </w:rPr>
      </w:pPr>
    </w:p>
    <w:p w14:paraId="07C6E40E" w14:textId="77777777" w:rsidR="008104BB"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Guilliams, C. M., B. Carter, M. L. </w:t>
      </w:r>
      <w:proofErr w:type="spellStart"/>
      <w:r w:rsidRPr="00757838">
        <w:rPr>
          <w:rFonts w:ascii="Calibri" w:hAnsi="Calibri" w:cs="Calibri"/>
        </w:rPr>
        <w:t>Ceceña</w:t>
      </w:r>
      <w:proofErr w:type="spellEnd"/>
      <w:r w:rsidRPr="00757838">
        <w:rPr>
          <w:rFonts w:ascii="Calibri" w:hAnsi="Calibri" w:cs="Calibri"/>
        </w:rPr>
        <w:t xml:space="preserve">-Sánchez, J. Delgadillo, B. Holzman, S. Junak, D. Knapp, L. Luna-Mendoza, and S. </w:t>
      </w:r>
      <w:proofErr w:type="spellStart"/>
      <w:r w:rsidRPr="00757838">
        <w:rPr>
          <w:rFonts w:ascii="Calibri" w:hAnsi="Calibri" w:cs="Calibri"/>
        </w:rPr>
        <w:t>Vanderplank</w:t>
      </w:r>
      <w:proofErr w:type="spellEnd"/>
      <w:r w:rsidRPr="00757838">
        <w:rPr>
          <w:rFonts w:ascii="Calibri" w:hAnsi="Calibri" w:cs="Calibri"/>
        </w:rPr>
        <w:t xml:space="preserve">. The remarkable flora of the California islands. </w:t>
      </w:r>
      <w:proofErr w:type="spellStart"/>
      <w:r w:rsidRPr="00757838">
        <w:rPr>
          <w:rFonts w:ascii="Calibri" w:hAnsi="Calibri" w:cs="Calibri"/>
        </w:rPr>
        <w:t>Madroño</w:t>
      </w:r>
      <w:proofErr w:type="spellEnd"/>
      <w:r w:rsidRPr="00757838">
        <w:rPr>
          <w:rFonts w:ascii="Calibri" w:hAnsi="Calibri" w:cs="Calibri"/>
        </w:rPr>
        <w:t xml:space="preserve"> 45:5-11.</w:t>
      </w:r>
    </w:p>
    <w:p w14:paraId="74278FB3" w14:textId="77777777" w:rsidR="008104BB" w:rsidRPr="00757838" w:rsidRDefault="008104BB" w:rsidP="00757838">
      <w:pPr>
        <w:pStyle w:val="ListParagraph"/>
        <w:spacing w:line="276" w:lineRule="auto"/>
        <w:rPr>
          <w:rFonts w:ascii="Calibri" w:hAnsi="Calibri" w:cs="Calibri"/>
        </w:rPr>
      </w:pPr>
    </w:p>
    <w:p w14:paraId="3C43CE30" w14:textId="35513765" w:rsidR="008104BB" w:rsidRPr="00757838" w:rsidRDefault="008104BB"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Guo, Q., Y. Yoshida, I. T. Major, K. Wang, K. Sugimoto, G. </w:t>
      </w:r>
      <w:proofErr w:type="spellStart"/>
      <w:r w:rsidRPr="00757838">
        <w:rPr>
          <w:rFonts w:ascii="Calibri" w:hAnsi="Calibri" w:cs="Calibri"/>
        </w:rPr>
        <w:t>Kapali</w:t>
      </w:r>
      <w:proofErr w:type="spellEnd"/>
      <w:r w:rsidRPr="00757838">
        <w:rPr>
          <w:rFonts w:ascii="Calibri" w:hAnsi="Calibri" w:cs="Calibri"/>
        </w:rPr>
        <w:t xml:space="preserve">, N. E. </w:t>
      </w:r>
      <w:proofErr w:type="spellStart"/>
      <w:r w:rsidRPr="00757838">
        <w:rPr>
          <w:rFonts w:ascii="Calibri" w:hAnsi="Calibri" w:cs="Calibri"/>
        </w:rPr>
        <w:t>Havko</w:t>
      </w:r>
      <w:proofErr w:type="spellEnd"/>
      <w:r w:rsidRPr="00757838">
        <w:rPr>
          <w:rFonts w:ascii="Calibri" w:hAnsi="Calibri" w:cs="Calibri"/>
        </w:rPr>
        <w:t xml:space="preserve">, C. Benning, and G. A. Howe. 2018. JAZ repressors of metabolic defense promote growth and reproductive fitness in </w:t>
      </w:r>
      <w:r w:rsidRPr="00757838">
        <w:rPr>
          <w:rFonts w:ascii="Calibri" w:hAnsi="Calibri" w:cs="Calibri"/>
          <w:i/>
          <w:iCs/>
        </w:rPr>
        <w:t>Arabidopsis</w:t>
      </w:r>
      <w:r w:rsidRPr="00757838">
        <w:rPr>
          <w:rFonts w:ascii="Calibri" w:hAnsi="Calibri" w:cs="Calibri"/>
        </w:rPr>
        <w:t>. Proceedings of the National Academy of Sciences of the United States of America 115:E10768–E10777.</w:t>
      </w:r>
    </w:p>
    <w:p w14:paraId="1049ED4E" w14:textId="77777777" w:rsidR="008104BB" w:rsidRPr="00757838" w:rsidRDefault="008104BB" w:rsidP="00757838">
      <w:pPr>
        <w:pStyle w:val="ListParagraph"/>
        <w:spacing w:line="276" w:lineRule="auto"/>
        <w:rPr>
          <w:rFonts w:ascii="Calibri" w:hAnsi="Calibri" w:cs="Calibri"/>
        </w:rPr>
      </w:pPr>
    </w:p>
    <w:p w14:paraId="35C0E89A" w14:textId="3300AEEF"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Hahn, P. G., A. A. Agrawal, K. I. Sussman, and J. L. Maron. 2019. Population variation, environmental gradients, and the evolutionary ecology of plant defense against herbivory. The American Naturalist 193:20–34.</w:t>
      </w:r>
    </w:p>
    <w:p w14:paraId="44A82FDD" w14:textId="77777777" w:rsidR="00B95CEE" w:rsidRPr="00757838" w:rsidRDefault="00B95CEE" w:rsidP="00757838">
      <w:pPr>
        <w:spacing w:line="276" w:lineRule="auto"/>
        <w:rPr>
          <w:rFonts w:ascii="Calibri" w:hAnsi="Calibri" w:cs="Calibri"/>
        </w:rPr>
      </w:pPr>
    </w:p>
    <w:p w14:paraId="03411BEA"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Herms, D. A., and W. J. Mattson. 1992. The dilemma of plants: To grow or defend. The Quarterly Review of Biology 67:283–335.</w:t>
      </w:r>
    </w:p>
    <w:p w14:paraId="73D87F53" w14:textId="77777777" w:rsidR="00B95CEE" w:rsidRPr="00757838" w:rsidRDefault="00B95CEE" w:rsidP="00757838">
      <w:pPr>
        <w:pStyle w:val="ListParagraph"/>
        <w:spacing w:line="276" w:lineRule="auto"/>
        <w:ind w:left="360"/>
        <w:rPr>
          <w:rFonts w:ascii="Calibri" w:hAnsi="Calibri" w:cs="Calibri"/>
        </w:rPr>
      </w:pPr>
    </w:p>
    <w:p w14:paraId="53999082" w14:textId="77777777" w:rsidR="00B95CEE" w:rsidRPr="00757838" w:rsidRDefault="00B95CEE"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Hipp</w:t>
      </w:r>
      <w:proofErr w:type="spellEnd"/>
      <w:r w:rsidRPr="00757838">
        <w:rPr>
          <w:rFonts w:ascii="Calibri" w:hAnsi="Calibri" w:cs="Calibri"/>
        </w:rPr>
        <w:t xml:space="preserve">, A. L., P. S. Manos, M. Hahn, M. </w:t>
      </w:r>
      <w:proofErr w:type="spellStart"/>
      <w:r w:rsidRPr="00757838">
        <w:rPr>
          <w:rFonts w:ascii="Calibri" w:hAnsi="Calibri" w:cs="Calibri"/>
        </w:rPr>
        <w:t>Avishai</w:t>
      </w:r>
      <w:proofErr w:type="spellEnd"/>
      <w:r w:rsidRPr="00757838">
        <w:rPr>
          <w:rFonts w:ascii="Calibri" w:hAnsi="Calibri" w:cs="Calibri"/>
        </w:rPr>
        <w:t xml:space="preserve">, C. </w:t>
      </w:r>
      <w:proofErr w:type="spellStart"/>
      <w:r w:rsidRPr="00757838">
        <w:rPr>
          <w:rFonts w:ascii="Calibri" w:hAnsi="Calibri" w:cs="Calibri"/>
        </w:rPr>
        <w:t>Bodénès</w:t>
      </w:r>
      <w:proofErr w:type="spellEnd"/>
      <w:r w:rsidRPr="00757838">
        <w:rPr>
          <w:rFonts w:ascii="Calibri" w:hAnsi="Calibri" w:cs="Calibri"/>
        </w:rPr>
        <w:t xml:space="preserve">, J. Cavender-Bares, A. A. </w:t>
      </w:r>
      <w:proofErr w:type="spellStart"/>
      <w:r w:rsidRPr="00757838">
        <w:rPr>
          <w:rFonts w:ascii="Calibri" w:hAnsi="Calibri" w:cs="Calibri"/>
        </w:rPr>
        <w:t>Crowl</w:t>
      </w:r>
      <w:proofErr w:type="spellEnd"/>
      <w:r w:rsidRPr="00757838">
        <w:rPr>
          <w:rFonts w:ascii="Calibri" w:hAnsi="Calibri" w:cs="Calibri"/>
        </w:rPr>
        <w:t xml:space="preserve">, M. Deng, T. </w:t>
      </w:r>
      <w:proofErr w:type="spellStart"/>
      <w:r w:rsidRPr="00757838">
        <w:rPr>
          <w:rFonts w:ascii="Calibri" w:hAnsi="Calibri" w:cs="Calibri"/>
        </w:rPr>
        <w:t>Denk</w:t>
      </w:r>
      <w:proofErr w:type="spellEnd"/>
      <w:r w:rsidRPr="00757838">
        <w:rPr>
          <w:rFonts w:ascii="Calibri" w:hAnsi="Calibri" w:cs="Calibri"/>
        </w:rPr>
        <w:t xml:space="preserve">, S. Fitz-Gibbon, O. </w:t>
      </w:r>
      <w:proofErr w:type="spellStart"/>
      <w:r w:rsidRPr="00757838">
        <w:rPr>
          <w:rFonts w:ascii="Calibri" w:hAnsi="Calibri" w:cs="Calibri"/>
        </w:rPr>
        <w:t>Gailing</w:t>
      </w:r>
      <w:proofErr w:type="spellEnd"/>
      <w:r w:rsidRPr="00757838">
        <w:rPr>
          <w:rFonts w:ascii="Calibri" w:hAnsi="Calibri" w:cs="Calibri"/>
        </w:rPr>
        <w:t xml:space="preserve">, M. S. González-Elizondo, A. González-Rodríguez, G. W. Grimm, X.-L. Jiang, A. Kremer, I. </w:t>
      </w:r>
      <w:proofErr w:type="spellStart"/>
      <w:r w:rsidRPr="00757838">
        <w:rPr>
          <w:rFonts w:ascii="Calibri" w:hAnsi="Calibri" w:cs="Calibri"/>
        </w:rPr>
        <w:t>Lesur</w:t>
      </w:r>
      <w:proofErr w:type="spellEnd"/>
      <w:r w:rsidRPr="00757838">
        <w:rPr>
          <w:rFonts w:ascii="Calibri" w:hAnsi="Calibri" w:cs="Calibri"/>
        </w:rPr>
        <w:t xml:space="preserve">, J. D. </w:t>
      </w:r>
      <w:proofErr w:type="spellStart"/>
      <w:r w:rsidRPr="00757838">
        <w:rPr>
          <w:rFonts w:ascii="Calibri" w:hAnsi="Calibri" w:cs="Calibri"/>
        </w:rPr>
        <w:t>McVay</w:t>
      </w:r>
      <w:proofErr w:type="spellEnd"/>
      <w:r w:rsidRPr="00757838">
        <w:rPr>
          <w:rFonts w:ascii="Calibri" w:hAnsi="Calibri" w:cs="Calibri"/>
        </w:rPr>
        <w:t xml:space="preserve">, C. </w:t>
      </w:r>
      <w:proofErr w:type="spellStart"/>
      <w:r w:rsidRPr="00757838">
        <w:rPr>
          <w:rFonts w:ascii="Calibri" w:hAnsi="Calibri" w:cs="Calibri"/>
        </w:rPr>
        <w:t>Plomion</w:t>
      </w:r>
      <w:proofErr w:type="spellEnd"/>
      <w:r w:rsidRPr="00757838">
        <w:rPr>
          <w:rFonts w:ascii="Calibri" w:hAnsi="Calibri" w:cs="Calibri"/>
        </w:rPr>
        <w:t xml:space="preserve">, H. Rodríguez-Correa, E.-D. Schulze, M. C. Simeone, V. L. </w:t>
      </w:r>
      <w:proofErr w:type="spellStart"/>
      <w:r w:rsidRPr="00757838">
        <w:rPr>
          <w:rFonts w:ascii="Calibri" w:hAnsi="Calibri" w:cs="Calibri"/>
        </w:rPr>
        <w:t>Sork</w:t>
      </w:r>
      <w:proofErr w:type="spellEnd"/>
      <w:r w:rsidRPr="00757838">
        <w:rPr>
          <w:rFonts w:ascii="Calibri" w:hAnsi="Calibri" w:cs="Calibri"/>
        </w:rPr>
        <w:t>, and S. Valencia-Avalos. 2020. Genomic landscape of the global oak phylogeny. The New Phytologist 226:1198–1212.</w:t>
      </w:r>
    </w:p>
    <w:p w14:paraId="4549B7A6" w14:textId="77777777" w:rsidR="00B95CEE" w:rsidRPr="00757838" w:rsidRDefault="00B95CEE" w:rsidP="00757838">
      <w:pPr>
        <w:pStyle w:val="ListParagraph"/>
        <w:spacing w:line="276" w:lineRule="auto"/>
        <w:ind w:left="360"/>
        <w:rPr>
          <w:rFonts w:ascii="Calibri" w:hAnsi="Calibri" w:cs="Calibri"/>
        </w:rPr>
      </w:pPr>
    </w:p>
    <w:p w14:paraId="38172EC7"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Junak, S, T. Ayers, R. Scott, D. Wilken, and D. Young. 1995. Flora of Santa Cruz Island. Santa Barbara Botanic Garden.</w:t>
      </w:r>
    </w:p>
    <w:p w14:paraId="6C6A491B" w14:textId="77777777" w:rsidR="00B95CEE" w:rsidRPr="00757838" w:rsidRDefault="00B95CEE" w:rsidP="00757838">
      <w:pPr>
        <w:pStyle w:val="ListParagraph"/>
        <w:spacing w:line="276" w:lineRule="auto"/>
        <w:ind w:left="360"/>
        <w:rPr>
          <w:rFonts w:ascii="Calibri" w:hAnsi="Calibri" w:cs="Calibri"/>
        </w:rPr>
      </w:pPr>
    </w:p>
    <w:p w14:paraId="44836F38"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Kahle, D., and H. Wickham. 2013. </w:t>
      </w:r>
      <w:proofErr w:type="spellStart"/>
      <w:r w:rsidRPr="00757838">
        <w:rPr>
          <w:rFonts w:ascii="Calibri" w:hAnsi="Calibri" w:cs="Calibri"/>
        </w:rPr>
        <w:t>ggmap</w:t>
      </w:r>
      <w:proofErr w:type="spellEnd"/>
      <w:r w:rsidRPr="00757838">
        <w:rPr>
          <w:rFonts w:ascii="Calibri" w:hAnsi="Calibri" w:cs="Calibri"/>
        </w:rPr>
        <w:t>: Spatial visualization with ggplot2. The R Journal 5:144–161.</w:t>
      </w:r>
    </w:p>
    <w:p w14:paraId="014E8C18" w14:textId="77777777" w:rsidR="00B95CEE" w:rsidRPr="00757838" w:rsidRDefault="00B95CEE" w:rsidP="00757838">
      <w:pPr>
        <w:pStyle w:val="ListParagraph"/>
        <w:spacing w:line="276" w:lineRule="auto"/>
        <w:ind w:left="360"/>
        <w:rPr>
          <w:rFonts w:ascii="Calibri" w:hAnsi="Calibri" w:cs="Calibri"/>
        </w:rPr>
      </w:pPr>
    </w:p>
    <w:p w14:paraId="3D61128A"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Kavanagh, P. H. 2015. Herbivory and the evolution of divaricate plants: Structural </w:t>
      </w:r>
      <w:proofErr w:type="spellStart"/>
      <w:r w:rsidRPr="00757838">
        <w:rPr>
          <w:rFonts w:ascii="Calibri" w:hAnsi="Calibri" w:cs="Calibri"/>
        </w:rPr>
        <w:t>defences</w:t>
      </w:r>
      <w:proofErr w:type="spellEnd"/>
      <w:r w:rsidRPr="00757838">
        <w:rPr>
          <w:rFonts w:ascii="Calibri" w:hAnsi="Calibri" w:cs="Calibri"/>
        </w:rPr>
        <w:t xml:space="preserve"> lost on an offshore island: Moa Herbivory and Divaricate Plants. Austral Ecology 40:206–211.</w:t>
      </w:r>
    </w:p>
    <w:p w14:paraId="50111D36" w14:textId="77777777" w:rsidR="00B95CEE" w:rsidRPr="00757838" w:rsidRDefault="00B95CEE" w:rsidP="00757838">
      <w:pPr>
        <w:pStyle w:val="ListParagraph"/>
        <w:spacing w:line="276" w:lineRule="auto"/>
        <w:ind w:left="360"/>
        <w:rPr>
          <w:rFonts w:ascii="Calibri" w:hAnsi="Calibri" w:cs="Calibri"/>
        </w:rPr>
      </w:pPr>
    </w:p>
    <w:p w14:paraId="3B9A8732"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Kennett, D. J., J. P. Kennett, G. J. West, J. M. Erlandson, J. R. Johnson, I. L. Hendy, A. West, B. J. Culleton, T. L. Jones, and T. W. Stafford. 2008. Wildfire and abrupt ecosystem disruption on California’s Northern Channel Islands at the </w:t>
      </w:r>
      <w:proofErr w:type="spellStart"/>
      <w:r w:rsidRPr="00757838">
        <w:rPr>
          <w:rFonts w:ascii="Calibri" w:hAnsi="Calibri" w:cs="Calibri"/>
        </w:rPr>
        <w:t>Ållerød</w:t>
      </w:r>
      <w:proofErr w:type="spellEnd"/>
      <w:r w:rsidRPr="00757838">
        <w:rPr>
          <w:rFonts w:ascii="Calibri" w:hAnsi="Calibri" w:cs="Calibri"/>
        </w:rPr>
        <w:t>–Younger Dryas boundary (13.0–12.9ka). Quaternary Science Reviews 27:2530–2545.</w:t>
      </w:r>
    </w:p>
    <w:p w14:paraId="32415631" w14:textId="77777777" w:rsidR="00B95CEE" w:rsidRPr="00757838" w:rsidRDefault="00B95CEE" w:rsidP="00757838">
      <w:pPr>
        <w:pStyle w:val="ListParagraph"/>
        <w:spacing w:line="276" w:lineRule="auto"/>
        <w:ind w:left="360"/>
        <w:rPr>
          <w:rFonts w:ascii="Calibri" w:hAnsi="Calibri" w:cs="Calibri"/>
        </w:rPr>
      </w:pPr>
    </w:p>
    <w:p w14:paraId="0F946527"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Kuznetsova, A., P. B. </w:t>
      </w:r>
      <w:proofErr w:type="spellStart"/>
      <w:r w:rsidRPr="00757838">
        <w:rPr>
          <w:rFonts w:ascii="Calibri" w:hAnsi="Calibri" w:cs="Calibri"/>
        </w:rPr>
        <w:t>Brockhoff</w:t>
      </w:r>
      <w:proofErr w:type="spellEnd"/>
      <w:r w:rsidRPr="00757838">
        <w:rPr>
          <w:rFonts w:ascii="Calibri" w:hAnsi="Calibri" w:cs="Calibri"/>
        </w:rPr>
        <w:t>, and R. H. B. Christensen. 2017. lmerTest package: tests in linear mixed effects models. Journal of Statistical Software 82:1–26.</w:t>
      </w:r>
    </w:p>
    <w:p w14:paraId="4AF94A5B" w14:textId="77777777" w:rsidR="00B95CEE" w:rsidRPr="00757838" w:rsidRDefault="00B95CEE" w:rsidP="00757838">
      <w:pPr>
        <w:pStyle w:val="ListParagraph"/>
        <w:spacing w:line="276" w:lineRule="auto"/>
        <w:ind w:left="360"/>
        <w:rPr>
          <w:rFonts w:ascii="Calibri" w:hAnsi="Calibri" w:cs="Calibri"/>
        </w:rPr>
      </w:pPr>
    </w:p>
    <w:p w14:paraId="58A65FF2"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Lenth, R. V. 2020. emmeans: Estimated Marginal Means, aka Least-Squares Means. R package version 1.5.3. https://CRAN.R-project.org/package=emmeans</w:t>
      </w:r>
    </w:p>
    <w:p w14:paraId="01BBAD6C" w14:textId="77777777" w:rsidR="00B95CEE" w:rsidRPr="00757838" w:rsidRDefault="00B95CEE" w:rsidP="00757838">
      <w:pPr>
        <w:spacing w:line="276" w:lineRule="auto"/>
        <w:rPr>
          <w:rFonts w:ascii="Calibri" w:hAnsi="Calibri" w:cs="Calibri"/>
        </w:rPr>
      </w:pPr>
    </w:p>
    <w:p w14:paraId="73666D81" w14:textId="77777777" w:rsidR="00757838"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Levin, D. A. 1976. Alkaloid-bearing plants: An ecogeographic perspective. The American Naturalist 110:261–284.</w:t>
      </w:r>
    </w:p>
    <w:p w14:paraId="3B83F496" w14:textId="77777777" w:rsidR="00757838" w:rsidRPr="00757838" w:rsidRDefault="00757838" w:rsidP="00757838">
      <w:pPr>
        <w:pStyle w:val="ListParagraph"/>
        <w:spacing w:line="276" w:lineRule="auto"/>
        <w:rPr>
          <w:rFonts w:ascii="Calibri" w:hAnsi="Calibri" w:cs="Calibri"/>
        </w:rPr>
      </w:pPr>
    </w:p>
    <w:p w14:paraId="21B3480D" w14:textId="089C68A0" w:rsidR="00757838" w:rsidRPr="00757838" w:rsidRDefault="00757838"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Lindqvist, C., and V. A. Albert. 2002. Origin of the Hawaiian endemic mints within North American </w:t>
      </w:r>
      <w:r w:rsidRPr="00757838">
        <w:rPr>
          <w:rFonts w:ascii="Calibri" w:hAnsi="Calibri" w:cs="Calibri"/>
          <w:i/>
          <w:iCs/>
        </w:rPr>
        <w:t>Stachys</w:t>
      </w:r>
      <w:r w:rsidRPr="00757838">
        <w:rPr>
          <w:rFonts w:ascii="Calibri" w:hAnsi="Calibri" w:cs="Calibri"/>
        </w:rPr>
        <w:t xml:space="preserve"> (Lamiaceae). American </w:t>
      </w:r>
      <w:r w:rsidRPr="00757838">
        <w:rPr>
          <w:rFonts w:ascii="Calibri" w:hAnsi="Calibri" w:cs="Calibri"/>
        </w:rPr>
        <w:t>J</w:t>
      </w:r>
      <w:r w:rsidRPr="00757838">
        <w:rPr>
          <w:rFonts w:ascii="Calibri" w:hAnsi="Calibri" w:cs="Calibri"/>
        </w:rPr>
        <w:t xml:space="preserve">ournal of </w:t>
      </w:r>
      <w:r w:rsidRPr="00757838">
        <w:rPr>
          <w:rFonts w:ascii="Calibri" w:hAnsi="Calibri" w:cs="Calibri"/>
        </w:rPr>
        <w:t>B</w:t>
      </w:r>
      <w:r w:rsidRPr="00757838">
        <w:rPr>
          <w:rFonts w:ascii="Calibri" w:hAnsi="Calibri" w:cs="Calibri"/>
        </w:rPr>
        <w:t>otany 89:1709–1724.</w:t>
      </w:r>
    </w:p>
    <w:p w14:paraId="4DCD3E8F" w14:textId="77777777" w:rsidR="00E22BA0" w:rsidRPr="00757838" w:rsidRDefault="00E22BA0" w:rsidP="00757838">
      <w:pPr>
        <w:pStyle w:val="ListParagraph"/>
        <w:spacing w:line="276" w:lineRule="auto"/>
        <w:rPr>
          <w:rFonts w:ascii="Calibri" w:hAnsi="Calibri" w:cs="Calibri"/>
        </w:rPr>
      </w:pPr>
    </w:p>
    <w:p w14:paraId="1A276AB9" w14:textId="72985D19" w:rsidR="00E22BA0" w:rsidRPr="00757838" w:rsidRDefault="00E22BA0"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Loreto, F., and J.-P. Schnitzler. 2010. Abiotic stresses and induced BVOCs. Trends in </w:t>
      </w:r>
      <w:r w:rsidRPr="00757838">
        <w:rPr>
          <w:rFonts w:ascii="Calibri" w:hAnsi="Calibri" w:cs="Calibri"/>
        </w:rPr>
        <w:t>P</w:t>
      </w:r>
      <w:r w:rsidRPr="00757838">
        <w:rPr>
          <w:rFonts w:ascii="Calibri" w:hAnsi="Calibri" w:cs="Calibri"/>
        </w:rPr>
        <w:t xml:space="preserve">lant </w:t>
      </w:r>
      <w:r w:rsidRPr="00757838">
        <w:rPr>
          <w:rFonts w:ascii="Calibri" w:hAnsi="Calibri" w:cs="Calibri"/>
        </w:rPr>
        <w:t>S</w:t>
      </w:r>
      <w:r w:rsidRPr="00757838">
        <w:rPr>
          <w:rFonts w:ascii="Calibri" w:hAnsi="Calibri" w:cs="Calibri"/>
        </w:rPr>
        <w:t>cience 15:154–166.</w:t>
      </w:r>
    </w:p>
    <w:p w14:paraId="394F28EF" w14:textId="77777777" w:rsidR="00B95CEE" w:rsidRPr="00757838" w:rsidRDefault="00B95CEE" w:rsidP="00757838">
      <w:pPr>
        <w:spacing w:line="276" w:lineRule="auto"/>
        <w:ind w:left="-360"/>
        <w:rPr>
          <w:rFonts w:ascii="Calibri" w:hAnsi="Calibri" w:cs="Calibri"/>
        </w:rPr>
      </w:pPr>
    </w:p>
    <w:p w14:paraId="2CE230A4"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Monroy, P., and C. García-Verdugo. 2019. Testing the hypothesis of loss of defenses on islands across a wide latitudinal gradient of </w:t>
      </w:r>
      <w:proofErr w:type="spellStart"/>
      <w:r w:rsidRPr="00757838">
        <w:rPr>
          <w:rFonts w:ascii="Calibri" w:hAnsi="Calibri" w:cs="Calibri"/>
          <w:i/>
          <w:iCs/>
        </w:rPr>
        <w:t>Periploca</w:t>
      </w:r>
      <w:proofErr w:type="spellEnd"/>
      <w:r w:rsidRPr="00757838">
        <w:rPr>
          <w:rFonts w:ascii="Calibri" w:hAnsi="Calibri" w:cs="Calibri"/>
          <w:i/>
          <w:iCs/>
        </w:rPr>
        <w:t xml:space="preserve"> laevigata</w:t>
      </w:r>
      <w:r w:rsidRPr="00757838">
        <w:rPr>
          <w:rFonts w:ascii="Calibri" w:hAnsi="Calibri" w:cs="Calibri"/>
        </w:rPr>
        <w:t xml:space="preserve"> populations. American Journal of Botany 106:303–312.</w:t>
      </w:r>
    </w:p>
    <w:p w14:paraId="7C70D8EB" w14:textId="77777777" w:rsidR="00B95CEE" w:rsidRPr="00757838" w:rsidRDefault="00B95CEE" w:rsidP="00757838">
      <w:pPr>
        <w:pStyle w:val="ListParagraph"/>
        <w:spacing w:line="276" w:lineRule="auto"/>
        <w:ind w:left="360"/>
        <w:rPr>
          <w:rFonts w:ascii="Calibri" w:hAnsi="Calibri" w:cs="Calibri"/>
        </w:rPr>
      </w:pPr>
    </w:p>
    <w:p w14:paraId="103EAB4E"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Moreira, X., B. </w:t>
      </w:r>
      <w:proofErr w:type="spellStart"/>
      <w:r w:rsidRPr="00757838">
        <w:rPr>
          <w:rFonts w:ascii="Calibri" w:hAnsi="Calibri" w:cs="Calibri"/>
        </w:rPr>
        <w:t>Castagneyrol</w:t>
      </w:r>
      <w:proofErr w:type="spellEnd"/>
      <w:r w:rsidRPr="00757838">
        <w:rPr>
          <w:rFonts w:ascii="Calibri" w:hAnsi="Calibri" w:cs="Calibri"/>
        </w:rPr>
        <w:t xml:space="preserve">, R. Mata, N. M. </w:t>
      </w:r>
      <w:proofErr w:type="spellStart"/>
      <w:r w:rsidRPr="00757838">
        <w:rPr>
          <w:rFonts w:ascii="Calibri" w:hAnsi="Calibri" w:cs="Calibri"/>
        </w:rPr>
        <w:t>Fyllas</w:t>
      </w:r>
      <w:proofErr w:type="spellEnd"/>
      <w:r w:rsidRPr="00757838">
        <w:rPr>
          <w:rFonts w:ascii="Calibri" w:hAnsi="Calibri" w:cs="Calibri"/>
        </w:rPr>
        <w:t xml:space="preserve">, A. </w:t>
      </w:r>
      <w:proofErr w:type="spellStart"/>
      <w:r w:rsidRPr="00757838">
        <w:rPr>
          <w:rFonts w:ascii="Calibri" w:hAnsi="Calibri" w:cs="Calibri"/>
        </w:rPr>
        <w:t>Galmán</w:t>
      </w:r>
      <w:proofErr w:type="spellEnd"/>
      <w:r w:rsidRPr="00757838">
        <w:rPr>
          <w:rFonts w:ascii="Calibri" w:hAnsi="Calibri" w:cs="Calibri"/>
        </w:rPr>
        <w:t xml:space="preserve">, C. García‐Verdugo, A. R. Larrinaga, and L. Abdala‐Roberts. 2019. Effects of insularity on insect leaf herbivory and chemical </w:t>
      </w:r>
      <w:proofErr w:type="spellStart"/>
      <w:r w:rsidRPr="00757838">
        <w:rPr>
          <w:rFonts w:ascii="Calibri" w:hAnsi="Calibri" w:cs="Calibri"/>
        </w:rPr>
        <w:t>defences</w:t>
      </w:r>
      <w:proofErr w:type="spellEnd"/>
      <w:r w:rsidRPr="00757838">
        <w:rPr>
          <w:rFonts w:ascii="Calibri" w:hAnsi="Calibri" w:cs="Calibri"/>
        </w:rPr>
        <w:t xml:space="preserve"> in a Mediterranean oak species. Journal of Biogeography 46:1226–1233.</w:t>
      </w:r>
    </w:p>
    <w:p w14:paraId="4F3E9398" w14:textId="77777777" w:rsidR="00B95CEE" w:rsidRPr="00757838" w:rsidRDefault="00B95CEE" w:rsidP="00757838">
      <w:pPr>
        <w:pStyle w:val="ListParagraph"/>
        <w:spacing w:line="276" w:lineRule="auto"/>
        <w:ind w:left="360"/>
        <w:rPr>
          <w:rFonts w:ascii="Calibri" w:hAnsi="Calibri" w:cs="Calibri"/>
        </w:rPr>
      </w:pPr>
    </w:p>
    <w:p w14:paraId="2EB11A44" w14:textId="00D19047" w:rsidR="00B95CEE"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Moreira, X., B. </w:t>
      </w:r>
      <w:proofErr w:type="spellStart"/>
      <w:r w:rsidRPr="00757838">
        <w:rPr>
          <w:rFonts w:ascii="Calibri" w:hAnsi="Calibri" w:cs="Calibri"/>
        </w:rPr>
        <w:t>Castagneyrol</w:t>
      </w:r>
      <w:proofErr w:type="spellEnd"/>
      <w:r w:rsidRPr="00757838">
        <w:rPr>
          <w:rFonts w:ascii="Calibri" w:hAnsi="Calibri" w:cs="Calibri"/>
        </w:rPr>
        <w:t xml:space="preserve">, C. García‐Verdugo, and L. Abdala‐Roberts. 2020. A meta‐analysis of insularity effects on herbivory and plant </w:t>
      </w:r>
      <w:proofErr w:type="spellStart"/>
      <w:r w:rsidRPr="00757838">
        <w:rPr>
          <w:rFonts w:ascii="Calibri" w:hAnsi="Calibri" w:cs="Calibri"/>
        </w:rPr>
        <w:t>defences</w:t>
      </w:r>
      <w:proofErr w:type="spellEnd"/>
      <w:r w:rsidRPr="00757838">
        <w:rPr>
          <w:rFonts w:ascii="Calibri" w:hAnsi="Calibri" w:cs="Calibri"/>
        </w:rPr>
        <w:t>. Journal of Biogeography.</w:t>
      </w:r>
    </w:p>
    <w:p w14:paraId="0B1C889F" w14:textId="77777777" w:rsidR="00192834" w:rsidRPr="00192834" w:rsidRDefault="00192834" w:rsidP="00192834">
      <w:pPr>
        <w:pStyle w:val="ListParagraph"/>
        <w:rPr>
          <w:rFonts w:ascii="Calibri" w:hAnsi="Calibri" w:cs="Calibri"/>
        </w:rPr>
      </w:pPr>
    </w:p>
    <w:p w14:paraId="029894B1" w14:textId="1772302C" w:rsidR="00192834" w:rsidRPr="00757838" w:rsidRDefault="009616B6" w:rsidP="00757838">
      <w:pPr>
        <w:pStyle w:val="ListParagraph"/>
        <w:numPr>
          <w:ilvl w:val="0"/>
          <w:numId w:val="6"/>
        </w:numPr>
        <w:spacing w:line="276" w:lineRule="auto"/>
        <w:ind w:left="360"/>
        <w:rPr>
          <w:rFonts w:ascii="Calibri" w:hAnsi="Calibri" w:cs="Calibri"/>
        </w:rPr>
      </w:pPr>
      <w:hyperlink r:id="rId5" w:history="1">
        <w:r w:rsidR="00192834" w:rsidRPr="009616B6">
          <w:rPr>
            <w:rStyle w:val="Hyperlink"/>
            <w:rFonts w:ascii="Calibri" w:hAnsi="Calibri" w:cs="Calibri"/>
            <w:color w:val="000000" w:themeColor="text1"/>
            <w:u w:val="none"/>
          </w:rPr>
          <w:t>Native Plant of Hawaii D</w:t>
        </w:r>
        <w:r w:rsidR="00192834" w:rsidRPr="009616B6">
          <w:rPr>
            <w:rStyle w:val="Hyperlink"/>
            <w:rFonts w:ascii="Calibri" w:hAnsi="Calibri" w:cs="Calibri"/>
            <w:color w:val="000000" w:themeColor="text1"/>
            <w:u w:val="none"/>
          </w:rPr>
          <w:t>a</w:t>
        </w:r>
        <w:r w:rsidR="00192834" w:rsidRPr="009616B6">
          <w:rPr>
            <w:rStyle w:val="Hyperlink"/>
            <w:rFonts w:ascii="Calibri" w:hAnsi="Calibri" w:cs="Calibri"/>
            <w:color w:val="000000" w:themeColor="text1"/>
            <w:u w:val="none"/>
          </w:rPr>
          <w:t xml:space="preserve">tabase: </w:t>
        </w:r>
        <w:proofErr w:type="spellStart"/>
        <w:r w:rsidRPr="009616B6">
          <w:rPr>
            <w:rStyle w:val="Hyperlink"/>
            <w:rFonts w:ascii="Calibri" w:hAnsi="Calibri" w:cs="Calibri"/>
            <w:color w:val="000000" w:themeColor="text1"/>
            <w:u w:val="none"/>
          </w:rPr>
          <w:t>Haplostachys</w:t>
        </w:r>
        <w:proofErr w:type="spellEnd"/>
        <w:r w:rsidRPr="009616B6">
          <w:rPr>
            <w:rStyle w:val="Hyperlink"/>
            <w:rFonts w:ascii="Calibri" w:hAnsi="Calibri" w:cs="Calibri"/>
            <w:color w:val="000000" w:themeColor="text1"/>
            <w:u w:val="none"/>
          </w:rPr>
          <w:t xml:space="preserve"> </w:t>
        </w:r>
        <w:proofErr w:type="spellStart"/>
        <w:r w:rsidRPr="009616B6">
          <w:rPr>
            <w:rStyle w:val="Hyperlink"/>
            <w:rFonts w:ascii="Calibri" w:hAnsi="Calibri" w:cs="Calibri"/>
            <w:color w:val="000000" w:themeColor="text1"/>
            <w:u w:val="none"/>
          </w:rPr>
          <w:t>hapolostachya</w:t>
        </w:r>
        <w:proofErr w:type="spellEnd"/>
      </w:hyperlink>
      <w:r w:rsidRPr="009616B6">
        <w:rPr>
          <w:rFonts w:ascii="Calibri" w:hAnsi="Calibri" w:cs="Calibri"/>
          <w:color w:val="000000" w:themeColor="text1"/>
        </w:rPr>
        <w:t xml:space="preserve">. </w:t>
      </w:r>
      <w:r w:rsidRPr="009616B6">
        <w:rPr>
          <w:rFonts w:ascii="Calibri" w:hAnsi="Calibri" w:cs="Calibri"/>
        </w:rPr>
        <w:t>Accessed</w:t>
      </w:r>
      <w:r>
        <w:rPr>
          <w:rFonts w:ascii="Calibri" w:hAnsi="Calibri" w:cs="Calibri"/>
        </w:rPr>
        <w:t xml:space="preserve"> 27-Jan-2021.</w:t>
      </w:r>
    </w:p>
    <w:p w14:paraId="5B4979B2" w14:textId="77777777" w:rsidR="00B95CEE" w:rsidRPr="00757838" w:rsidRDefault="00B95CEE" w:rsidP="00757838">
      <w:pPr>
        <w:pStyle w:val="ListParagraph"/>
        <w:spacing w:line="276" w:lineRule="auto"/>
        <w:ind w:left="360"/>
        <w:rPr>
          <w:rFonts w:ascii="Calibri" w:hAnsi="Calibri" w:cs="Calibri"/>
        </w:rPr>
      </w:pPr>
    </w:p>
    <w:p w14:paraId="2CCE7715"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Oksanen, J., F. G. Blanchet, M. Friendly, R. </w:t>
      </w:r>
      <w:proofErr w:type="spellStart"/>
      <w:r w:rsidRPr="00757838">
        <w:rPr>
          <w:rFonts w:ascii="Calibri" w:hAnsi="Calibri" w:cs="Calibri"/>
        </w:rPr>
        <w:t>Kindt</w:t>
      </w:r>
      <w:proofErr w:type="spellEnd"/>
      <w:r w:rsidRPr="00757838">
        <w:rPr>
          <w:rFonts w:ascii="Calibri" w:hAnsi="Calibri" w:cs="Calibri"/>
        </w:rPr>
        <w:t xml:space="preserve">, P. Legendre, D. McGlinn, P. R. Minchin, R. B. O’Hara, G. L. Simpson, and P. </w:t>
      </w:r>
      <w:proofErr w:type="spellStart"/>
      <w:r w:rsidRPr="00757838">
        <w:rPr>
          <w:rFonts w:ascii="Calibri" w:hAnsi="Calibri" w:cs="Calibri"/>
        </w:rPr>
        <w:t>Solymos</w:t>
      </w:r>
      <w:proofErr w:type="spellEnd"/>
      <w:r w:rsidRPr="00757838">
        <w:rPr>
          <w:rFonts w:ascii="Calibri" w:hAnsi="Calibri" w:cs="Calibri"/>
        </w:rPr>
        <w:t>. 2020. vegan: Community Ecology Package. R package version 2.5-5.</w:t>
      </w:r>
    </w:p>
    <w:p w14:paraId="07BB3D2B" w14:textId="77777777" w:rsidR="00B95CEE" w:rsidRPr="00757838" w:rsidRDefault="00B95CEE" w:rsidP="00757838">
      <w:pPr>
        <w:pStyle w:val="ListParagraph"/>
        <w:spacing w:line="276" w:lineRule="auto"/>
        <w:ind w:left="360"/>
        <w:rPr>
          <w:rFonts w:ascii="Calibri" w:hAnsi="Calibri" w:cs="Calibri"/>
        </w:rPr>
      </w:pPr>
    </w:p>
    <w:p w14:paraId="35265A9C"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lastRenderedPageBreak/>
        <w:t xml:space="preserve">Ottaviani, G., G. Keppel, L. </w:t>
      </w:r>
      <w:proofErr w:type="spellStart"/>
      <w:r w:rsidRPr="00757838">
        <w:rPr>
          <w:rFonts w:ascii="Calibri" w:hAnsi="Calibri" w:cs="Calibri"/>
        </w:rPr>
        <w:t>Götzenberger</w:t>
      </w:r>
      <w:proofErr w:type="spellEnd"/>
      <w:r w:rsidRPr="00757838">
        <w:rPr>
          <w:rFonts w:ascii="Calibri" w:hAnsi="Calibri" w:cs="Calibri"/>
        </w:rPr>
        <w:t xml:space="preserve">, S. Harrison, Ø. H. </w:t>
      </w:r>
      <w:proofErr w:type="spellStart"/>
      <w:r w:rsidRPr="00757838">
        <w:rPr>
          <w:rFonts w:ascii="Calibri" w:hAnsi="Calibri" w:cs="Calibri"/>
        </w:rPr>
        <w:t>Opedal</w:t>
      </w:r>
      <w:proofErr w:type="spellEnd"/>
      <w:r w:rsidRPr="00757838">
        <w:rPr>
          <w:rFonts w:ascii="Calibri" w:hAnsi="Calibri" w:cs="Calibri"/>
        </w:rPr>
        <w:t xml:space="preserve">, L. Conti, P. Liancourt, J. </w:t>
      </w:r>
      <w:proofErr w:type="spellStart"/>
      <w:r w:rsidRPr="00757838">
        <w:rPr>
          <w:rFonts w:ascii="Calibri" w:hAnsi="Calibri" w:cs="Calibri"/>
        </w:rPr>
        <w:t>Klimešová</w:t>
      </w:r>
      <w:proofErr w:type="spellEnd"/>
      <w:r w:rsidRPr="00757838">
        <w:rPr>
          <w:rFonts w:ascii="Calibri" w:hAnsi="Calibri" w:cs="Calibri"/>
        </w:rPr>
        <w:t xml:space="preserve">, F. A. O. Silveira, B. Jiménez-Alfaro, L. </w:t>
      </w:r>
      <w:proofErr w:type="spellStart"/>
      <w:r w:rsidRPr="00757838">
        <w:rPr>
          <w:rFonts w:ascii="Calibri" w:hAnsi="Calibri" w:cs="Calibri"/>
        </w:rPr>
        <w:t>Negoita</w:t>
      </w:r>
      <w:proofErr w:type="spellEnd"/>
      <w:r w:rsidRPr="00757838">
        <w:rPr>
          <w:rFonts w:ascii="Calibri" w:hAnsi="Calibri" w:cs="Calibri"/>
        </w:rPr>
        <w:t xml:space="preserve">, J. </w:t>
      </w:r>
      <w:proofErr w:type="spellStart"/>
      <w:r w:rsidRPr="00757838">
        <w:rPr>
          <w:rFonts w:ascii="Calibri" w:hAnsi="Calibri" w:cs="Calibri"/>
        </w:rPr>
        <w:t>Doležal</w:t>
      </w:r>
      <w:proofErr w:type="spellEnd"/>
      <w:r w:rsidRPr="00757838">
        <w:rPr>
          <w:rFonts w:ascii="Calibri" w:hAnsi="Calibri" w:cs="Calibri"/>
        </w:rPr>
        <w:t xml:space="preserve">, M. </w:t>
      </w:r>
      <w:proofErr w:type="spellStart"/>
      <w:r w:rsidRPr="00757838">
        <w:rPr>
          <w:rFonts w:ascii="Calibri" w:hAnsi="Calibri" w:cs="Calibri"/>
        </w:rPr>
        <w:t>Hájek</w:t>
      </w:r>
      <w:proofErr w:type="spellEnd"/>
      <w:r w:rsidRPr="00757838">
        <w:rPr>
          <w:rFonts w:ascii="Calibri" w:hAnsi="Calibri" w:cs="Calibri"/>
        </w:rPr>
        <w:t xml:space="preserve">, T. Ibanez, F. E. Méndez-Castro, and M. </w:t>
      </w:r>
      <w:proofErr w:type="spellStart"/>
      <w:r w:rsidRPr="00757838">
        <w:rPr>
          <w:rFonts w:ascii="Calibri" w:hAnsi="Calibri" w:cs="Calibri"/>
        </w:rPr>
        <w:t>Chytrý</w:t>
      </w:r>
      <w:proofErr w:type="spellEnd"/>
      <w:r w:rsidRPr="00757838">
        <w:rPr>
          <w:rFonts w:ascii="Calibri" w:hAnsi="Calibri" w:cs="Calibri"/>
        </w:rPr>
        <w:t>. 2020. Linking plant functional ecology to island biogeography. Trends in Plant Science 25:329–339.</w:t>
      </w:r>
    </w:p>
    <w:p w14:paraId="1B6EF129" w14:textId="77777777" w:rsidR="00B95CEE" w:rsidRPr="00757838" w:rsidRDefault="00B95CEE" w:rsidP="00757838">
      <w:pPr>
        <w:pStyle w:val="ListParagraph"/>
        <w:spacing w:line="276" w:lineRule="auto"/>
        <w:ind w:left="360"/>
        <w:rPr>
          <w:rFonts w:ascii="Calibri" w:hAnsi="Calibri" w:cs="Calibri"/>
        </w:rPr>
      </w:pPr>
    </w:p>
    <w:p w14:paraId="0A26673F"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Palmer, T. M., M. L. Stanton, T. P. Young, J. R. </w:t>
      </w:r>
      <w:proofErr w:type="spellStart"/>
      <w:r w:rsidRPr="00757838">
        <w:rPr>
          <w:rFonts w:ascii="Calibri" w:hAnsi="Calibri" w:cs="Calibri"/>
        </w:rPr>
        <w:t>Goheen</w:t>
      </w:r>
      <w:proofErr w:type="spellEnd"/>
      <w:r w:rsidRPr="00757838">
        <w:rPr>
          <w:rFonts w:ascii="Calibri" w:hAnsi="Calibri" w:cs="Calibri"/>
        </w:rPr>
        <w:t>, R. M. Pringle, and R. Karban. 2008. Breakdown of an ant-plant mutualism follows the loss of large herbivores from an African savanna. Science 319:192–195.</w:t>
      </w:r>
    </w:p>
    <w:p w14:paraId="7E539BF2" w14:textId="77777777" w:rsidR="00B95CEE" w:rsidRPr="00757838" w:rsidRDefault="00B95CEE" w:rsidP="00757838">
      <w:pPr>
        <w:pStyle w:val="ListParagraph"/>
        <w:spacing w:line="276" w:lineRule="auto"/>
        <w:ind w:left="360"/>
        <w:rPr>
          <w:rFonts w:ascii="Calibri" w:hAnsi="Calibri" w:cs="Calibri"/>
        </w:rPr>
      </w:pPr>
    </w:p>
    <w:p w14:paraId="68929EBA"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Pardo, A., Y. </w:t>
      </w:r>
      <w:proofErr w:type="spellStart"/>
      <w:r w:rsidRPr="00757838">
        <w:rPr>
          <w:rFonts w:ascii="Calibri" w:hAnsi="Calibri" w:cs="Calibri"/>
        </w:rPr>
        <w:t>Cáceres</w:t>
      </w:r>
      <w:proofErr w:type="spellEnd"/>
      <w:r w:rsidRPr="00757838">
        <w:rPr>
          <w:rFonts w:ascii="Calibri" w:hAnsi="Calibri" w:cs="Calibri"/>
        </w:rPr>
        <w:t>, and F. Pulido. 2016. Intraspecific variation in heritable secondary metabolites and defensive strategies in a relict tree. Journal of Plant Ecology 11:256–265.</w:t>
      </w:r>
    </w:p>
    <w:p w14:paraId="5BE043AC" w14:textId="77777777" w:rsidR="00B95CEE" w:rsidRPr="00757838" w:rsidRDefault="00B95CEE" w:rsidP="00757838">
      <w:pPr>
        <w:pStyle w:val="ListParagraph"/>
        <w:spacing w:line="276" w:lineRule="auto"/>
        <w:ind w:left="360"/>
        <w:rPr>
          <w:rFonts w:ascii="Calibri" w:hAnsi="Calibri" w:cs="Calibri"/>
        </w:rPr>
      </w:pPr>
    </w:p>
    <w:p w14:paraId="45911239" w14:textId="77777777" w:rsidR="00B95CEE" w:rsidRPr="00757838" w:rsidRDefault="00B95CEE"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Pellissier</w:t>
      </w:r>
      <w:proofErr w:type="spellEnd"/>
      <w:r w:rsidRPr="00757838">
        <w:rPr>
          <w:rFonts w:ascii="Calibri" w:hAnsi="Calibri" w:cs="Calibri"/>
        </w:rPr>
        <w:t xml:space="preserve">, L., A. Roger, J. Bilat, and S. Rasmann. 2014. High elevation </w:t>
      </w:r>
      <w:r w:rsidRPr="00757838">
        <w:rPr>
          <w:rFonts w:ascii="Calibri" w:hAnsi="Calibri" w:cs="Calibri"/>
          <w:i/>
          <w:iCs/>
        </w:rPr>
        <w:t>Plantago lanceolata</w:t>
      </w:r>
      <w:r w:rsidRPr="00757838">
        <w:rPr>
          <w:rFonts w:ascii="Calibri" w:hAnsi="Calibri" w:cs="Calibri"/>
        </w:rPr>
        <w:t xml:space="preserve"> plants are less resistant to herbivory than their low elevation conspecifics: is it just temperature? </w:t>
      </w:r>
      <w:proofErr w:type="spellStart"/>
      <w:r w:rsidRPr="00757838">
        <w:rPr>
          <w:rFonts w:ascii="Calibri" w:hAnsi="Calibri" w:cs="Calibri"/>
        </w:rPr>
        <w:t>Ecography</w:t>
      </w:r>
      <w:proofErr w:type="spellEnd"/>
      <w:r w:rsidRPr="00757838">
        <w:rPr>
          <w:rFonts w:ascii="Calibri" w:hAnsi="Calibri" w:cs="Calibri"/>
        </w:rPr>
        <w:t xml:space="preserve"> 37:950–959.</w:t>
      </w:r>
    </w:p>
    <w:p w14:paraId="6974EE65" w14:textId="77777777" w:rsidR="00B95CEE" w:rsidRPr="00757838" w:rsidRDefault="00B95CEE" w:rsidP="00757838">
      <w:pPr>
        <w:spacing w:line="276" w:lineRule="auto"/>
        <w:rPr>
          <w:rFonts w:ascii="Calibri" w:hAnsi="Calibri" w:cs="Calibri"/>
        </w:rPr>
      </w:pPr>
    </w:p>
    <w:p w14:paraId="3DA5F8F6" w14:textId="77777777" w:rsidR="00EE15D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Pennings, S. C., and B. R. Silliman. 2005. Linking biogeography and community ecology: Latitudinal variation in plant–herbivore interaction strength. Ecology 86:2310–2319.</w:t>
      </w:r>
    </w:p>
    <w:p w14:paraId="234CBAFA" w14:textId="77777777" w:rsidR="00EE15DE" w:rsidRPr="00757838" w:rsidRDefault="00EE15DE" w:rsidP="00757838">
      <w:pPr>
        <w:pStyle w:val="ListParagraph"/>
        <w:spacing w:line="276" w:lineRule="auto"/>
        <w:rPr>
          <w:rFonts w:ascii="Calibri" w:hAnsi="Calibri" w:cs="Calibri"/>
        </w:rPr>
      </w:pPr>
    </w:p>
    <w:p w14:paraId="4E1BE1A4" w14:textId="60262684" w:rsidR="00EE15DE" w:rsidRPr="00757838" w:rsidRDefault="00EE15DE"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Pichersky</w:t>
      </w:r>
      <w:proofErr w:type="spellEnd"/>
      <w:r w:rsidRPr="00757838">
        <w:rPr>
          <w:rFonts w:ascii="Calibri" w:hAnsi="Calibri" w:cs="Calibri"/>
        </w:rPr>
        <w:t xml:space="preserve">, E., and R. A. Raguso. 2018. Why do plants produce so many terpenoid compounds? The New </w:t>
      </w:r>
      <w:r w:rsidRPr="00757838">
        <w:rPr>
          <w:rFonts w:ascii="Calibri" w:hAnsi="Calibri" w:cs="Calibri"/>
        </w:rPr>
        <w:t>P</w:t>
      </w:r>
      <w:r w:rsidRPr="00757838">
        <w:rPr>
          <w:rFonts w:ascii="Calibri" w:hAnsi="Calibri" w:cs="Calibri"/>
        </w:rPr>
        <w:t>hytologist 220:692–702.</w:t>
      </w:r>
    </w:p>
    <w:p w14:paraId="21648565" w14:textId="77777777" w:rsidR="00E22BA0" w:rsidRPr="00757838" w:rsidRDefault="00E22BA0" w:rsidP="00757838">
      <w:pPr>
        <w:pStyle w:val="ListParagraph"/>
        <w:spacing w:line="276" w:lineRule="auto"/>
        <w:rPr>
          <w:rFonts w:ascii="Calibri" w:hAnsi="Calibri" w:cs="Calibri"/>
        </w:rPr>
      </w:pPr>
    </w:p>
    <w:p w14:paraId="1BA2F4D2" w14:textId="6CAB5CC0" w:rsidR="00E22BA0" w:rsidRPr="00757838" w:rsidRDefault="00E22BA0"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Pičmanová</w:t>
      </w:r>
      <w:proofErr w:type="spellEnd"/>
      <w:r w:rsidRPr="00757838">
        <w:rPr>
          <w:rFonts w:ascii="Calibri" w:hAnsi="Calibri" w:cs="Calibri"/>
        </w:rPr>
        <w:t xml:space="preserve">, M., E. H. Neilson, M. S. </w:t>
      </w:r>
      <w:proofErr w:type="spellStart"/>
      <w:r w:rsidRPr="00757838">
        <w:rPr>
          <w:rFonts w:ascii="Calibri" w:hAnsi="Calibri" w:cs="Calibri"/>
        </w:rPr>
        <w:t>Motawia</w:t>
      </w:r>
      <w:proofErr w:type="spellEnd"/>
      <w:r w:rsidRPr="00757838">
        <w:rPr>
          <w:rFonts w:ascii="Calibri" w:hAnsi="Calibri" w:cs="Calibri"/>
        </w:rPr>
        <w:t xml:space="preserve">, C. E. Olsen, N. </w:t>
      </w:r>
      <w:proofErr w:type="spellStart"/>
      <w:r w:rsidRPr="00757838">
        <w:rPr>
          <w:rFonts w:ascii="Calibri" w:hAnsi="Calibri" w:cs="Calibri"/>
        </w:rPr>
        <w:t>Agerbirk</w:t>
      </w:r>
      <w:proofErr w:type="spellEnd"/>
      <w:r w:rsidRPr="00757838">
        <w:rPr>
          <w:rFonts w:ascii="Calibri" w:hAnsi="Calibri" w:cs="Calibri"/>
        </w:rPr>
        <w:t xml:space="preserve">, C. J. Gray, S. </w:t>
      </w:r>
      <w:proofErr w:type="spellStart"/>
      <w:r w:rsidRPr="00757838">
        <w:rPr>
          <w:rFonts w:ascii="Calibri" w:hAnsi="Calibri" w:cs="Calibri"/>
        </w:rPr>
        <w:t>Flitsch</w:t>
      </w:r>
      <w:proofErr w:type="spellEnd"/>
      <w:r w:rsidRPr="00757838">
        <w:rPr>
          <w:rFonts w:ascii="Calibri" w:hAnsi="Calibri" w:cs="Calibri"/>
        </w:rPr>
        <w:t xml:space="preserve">, S. Meier, D. Silvestro, K. </w:t>
      </w:r>
      <w:proofErr w:type="spellStart"/>
      <w:r w:rsidRPr="00757838">
        <w:rPr>
          <w:rFonts w:ascii="Calibri" w:hAnsi="Calibri" w:cs="Calibri"/>
        </w:rPr>
        <w:t>Jørgensen</w:t>
      </w:r>
      <w:proofErr w:type="spellEnd"/>
      <w:r w:rsidRPr="00757838">
        <w:rPr>
          <w:rFonts w:ascii="Calibri" w:hAnsi="Calibri" w:cs="Calibri"/>
        </w:rPr>
        <w:t xml:space="preserve">, R. Sánchez-Pérez, B. L. </w:t>
      </w:r>
      <w:proofErr w:type="spellStart"/>
      <w:r w:rsidRPr="00757838">
        <w:rPr>
          <w:rFonts w:ascii="Calibri" w:hAnsi="Calibri" w:cs="Calibri"/>
        </w:rPr>
        <w:t>Møller</w:t>
      </w:r>
      <w:proofErr w:type="spellEnd"/>
      <w:r w:rsidRPr="00757838">
        <w:rPr>
          <w:rFonts w:ascii="Calibri" w:hAnsi="Calibri" w:cs="Calibri"/>
        </w:rPr>
        <w:t xml:space="preserve">, and N. </w:t>
      </w:r>
      <w:proofErr w:type="spellStart"/>
      <w:r w:rsidRPr="00757838">
        <w:rPr>
          <w:rFonts w:ascii="Calibri" w:hAnsi="Calibri" w:cs="Calibri"/>
        </w:rPr>
        <w:t>Bjarnholt</w:t>
      </w:r>
      <w:proofErr w:type="spellEnd"/>
      <w:r w:rsidRPr="00757838">
        <w:rPr>
          <w:rFonts w:ascii="Calibri" w:hAnsi="Calibri" w:cs="Calibri"/>
        </w:rPr>
        <w:t>. 2015. A recycling pathway for cyanogenic glycosides evidenced by the comparative metabolic profiling in three cyanogenic plant species. Biochemical Journal 469:375–389.</w:t>
      </w:r>
    </w:p>
    <w:p w14:paraId="50A86104" w14:textId="77777777" w:rsidR="00B95CEE" w:rsidRPr="00757838" w:rsidRDefault="00B95CEE" w:rsidP="00757838">
      <w:pPr>
        <w:pStyle w:val="ListParagraph"/>
        <w:spacing w:line="276" w:lineRule="auto"/>
        <w:ind w:left="360"/>
        <w:rPr>
          <w:rFonts w:ascii="Calibri" w:hAnsi="Calibri" w:cs="Calibri"/>
        </w:rPr>
      </w:pPr>
    </w:p>
    <w:p w14:paraId="669EA3ED"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Pinter, N., S. B. </w:t>
      </w:r>
      <w:proofErr w:type="spellStart"/>
      <w:r w:rsidRPr="00757838">
        <w:rPr>
          <w:rFonts w:ascii="Calibri" w:hAnsi="Calibri" w:cs="Calibri"/>
        </w:rPr>
        <w:t>Lueddecke</w:t>
      </w:r>
      <w:proofErr w:type="spellEnd"/>
      <w:r w:rsidRPr="00757838">
        <w:rPr>
          <w:rFonts w:ascii="Calibri" w:hAnsi="Calibri" w:cs="Calibri"/>
        </w:rPr>
        <w:t>, E. A. Keller, and K. R. Simmons. 1998. Late Quaternary slip on the Santa Cruz Island fault, California. GSA Bulletin 110:711–722.</w:t>
      </w:r>
    </w:p>
    <w:p w14:paraId="6F03B441" w14:textId="77777777" w:rsidR="00B95CEE" w:rsidRPr="00757838" w:rsidRDefault="00B95CEE" w:rsidP="00757838">
      <w:pPr>
        <w:pStyle w:val="ListParagraph"/>
        <w:spacing w:line="276" w:lineRule="auto"/>
        <w:ind w:left="360"/>
        <w:rPr>
          <w:rFonts w:ascii="Calibri" w:hAnsi="Calibri" w:cs="Calibri"/>
        </w:rPr>
      </w:pPr>
    </w:p>
    <w:p w14:paraId="7C2716CC"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Pratt, J. D., K. Keefover-Ring, L. Y. Liu, and K. A. Mooney. 2014. Genetically based latitudinal variation in </w:t>
      </w:r>
      <w:r w:rsidRPr="00757838">
        <w:rPr>
          <w:rFonts w:ascii="Calibri" w:hAnsi="Calibri" w:cs="Calibri"/>
          <w:i/>
          <w:iCs/>
        </w:rPr>
        <w:t>Artemisia californica</w:t>
      </w:r>
      <w:r w:rsidRPr="00757838">
        <w:rPr>
          <w:rFonts w:ascii="Calibri" w:hAnsi="Calibri" w:cs="Calibri"/>
        </w:rPr>
        <w:t xml:space="preserve"> secondary chemistry. Oikos 123:953–963.</w:t>
      </w:r>
    </w:p>
    <w:p w14:paraId="02A2939D" w14:textId="77777777" w:rsidR="00B95CEE" w:rsidRPr="00757838" w:rsidRDefault="00B95CEE" w:rsidP="00757838">
      <w:pPr>
        <w:pStyle w:val="ListParagraph"/>
        <w:spacing w:line="276" w:lineRule="auto"/>
        <w:ind w:left="360"/>
        <w:rPr>
          <w:rFonts w:ascii="Calibri" w:hAnsi="Calibri" w:cs="Calibri"/>
        </w:rPr>
      </w:pPr>
    </w:p>
    <w:p w14:paraId="3205991F"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R Core Team. 2020. A language and environment for statistical computing. R Foundation for Statistical Computing, Vienna, Austria. URL https://www.R-project.org/.</w:t>
      </w:r>
    </w:p>
    <w:p w14:paraId="1BCFFEC0" w14:textId="77777777" w:rsidR="00B95CEE" w:rsidRPr="00757838" w:rsidRDefault="00B95CEE" w:rsidP="00757838">
      <w:pPr>
        <w:pStyle w:val="ListParagraph"/>
        <w:spacing w:line="276" w:lineRule="auto"/>
        <w:ind w:left="360"/>
        <w:rPr>
          <w:rFonts w:ascii="Calibri" w:hAnsi="Calibri" w:cs="Calibri"/>
        </w:rPr>
      </w:pPr>
    </w:p>
    <w:p w14:paraId="156CD6FB"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lastRenderedPageBreak/>
        <w:t>Ramirez, A. R., R. B. Pratt, A. L. Jacobsen, and S. D. Davis. 2012. Exotic deer diminish post-fire resilience of native shrub communities on Santa Catalina Island, southern California. Plant Ecology 213:1037–1047.</w:t>
      </w:r>
    </w:p>
    <w:p w14:paraId="0B801CC0" w14:textId="77777777" w:rsidR="00B95CEE" w:rsidRPr="00757838" w:rsidRDefault="00B95CEE" w:rsidP="00757838">
      <w:pPr>
        <w:pStyle w:val="ListParagraph"/>
        <w:spacing w:line="276" w:lineRule="auto"/>
        <w:ind w:left="360"/>
        <w:rPr>
          <w:rFonts w:ascii="Calibri" w:hAnsi="Calibri" w:cs="Calibri"/>
        </w:rPr>
      </w:pPr>
    </w:p>
    <w:p w14:paraId="4CDBA2C1"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Ramirez, A. R., M. E. De Guzman, T. E. Dawson, and D. D. </w:t>
      </w:r>
      <w:proofErr w:type="spellStart"/>
      <w:r w:rsidRPr="00757838">
        <w:rPr>
          <w:rFonts w:ascii="Calibri" w:hAnsi="Calibri" w:cs="Calibri"/>
        </w:rPr>
        <w:t>Ackerly</w:t>
      </w:r>
      <w:proofErr w:type="spellEnd"/>
      <w:r w:rsidRPr="00757838">
        <w:rPr>
          <w:rFonts w:ascii="Calibri" w:hAnsi="Calibri" w:cs="Calibri"/>
        </w:rPr>
        <w:t>. 2020. Plant hydraulic traits reveal islands as refugia from worsening drought. Conservation physiology 8:coz115.</w:t>
      </w:r>
    </w:p>
    <w:p w14:paraId="20FF9803" w14:textId="77777777" w:rsidR="00B95CEE" w:rsidRPr="00757838" w:rsidRDefault="00B95CEE" w:rsidP="00757838">
      <w:pPr>
        <w:pStyle w:val="ListParagraph"/>
        <w:spacing w:line="276" w:lineRule="auto"/>
        <w:ind w:left="360"/>
        <w:rPr>
          <w:rFonts w:ascii="Calibri" w:hAnsi="Calibri" w:cs="Calibri"/>
        </w:rPr>
      </w:pPr>
    </w:p>
    <w:p w14:paraId="3471F883" w14:textId="77777777" w:rsidR="00757838"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Rasmann, S., and A. A. Agrawal. 2011. Latitudinal patterns in plant defense: evolution of cardenolides, their toxicity and induction following herbivory. Ecology Letters 14:476–483.</w:t>
      </w:r>
    </w:p>
    <w:p w14:paraId="135799A7" w14:textId="77777777" w:rsidR="00757838" w:rsidRPr="00757838" w:rsidRDefault="00757838" w:rsidP="00757838">
      <w:pPr>
        <w:pStyle w:val="ListParagraph"/>
        <w:spacing w:line="276" w:lineRule="auto"/>
        <w:rPr>
          <w:rFonts w:ascii="Calibri" w:hAnsi="Calibri" w:cs="Calibri"/>
        </w:rPr>
      </w:pPr>
    </w:p>
    <w:p w14:paraId="76C63463" w14:textId="31E189D8" w:rsidR="00757838" w:rsidRPr="00757838" w:rsidRDefault="00757838" w:rsidP="00757838">
      <w:pPr>
        <w:pStyle w:val="ListParagraph"/>
        <w:numPr>
          <w:ilvl w:val="0"/>
          <w:numId w:val="6"/>
        </w:numPr>
        <w:spacing w:line="276" w:lineRule="auto"/>
        <w:ind w:left="360"/>
        <w:rPr>
          <w:rFonts w:ascii="Calibri" w:hAnsi="Calibri" w:cs="Calibri"/>
        </w:rPr>
      </w:pPr>
      <w:r w:rsidRPr="00757838">
        <w:rPr>
          <w:rFonts w:ascii="Calibri" w:hAnsi="Calibri" w:cs="Calibri"/>
        </w:rPr>
        <w:t>Roy, T., L. W. Cole, T.-H. Chang, and C. Lindqvist. 2015. Untangling reticulate evolutionary relationships among New World and Hawaiian mints (</w:t>
      </w:r>
      <w:proofErr w:type="spellStart"/>
      <w:r w:rsidRPr="00757838">
        <w:rPr>
          <w:rFonts w:ascii="Calibri" w:hAnsi="Calibri" w:cs="Calibri"/>
        </w:rPr>
        <w:t>Stachydeae</w:t>
      </w:r>
      <w:proofErr w:type="spellEnd"/>
      <w:r w:rsidRPr="00757838">
        <w:rPr>
          <w:rFonts w:ascii="Calibri" w:hAnsi="Calibri" w:cs="Calibri"/>
        </w:rPr>
        <w:t xml:space="preserve">, Lamiaceae). Molecular </w:t>
      </w:r>
      <w:r w:rsidRPr="00757838">
        <w:rPr>
          <w:rFonts w:ascii="Calibri" w:hAnsi="Calibri" w:cs="Calibri"/>
        </w:rPr>
        <w:t>P</w:t>
      </w:r>
      <w:r w:rsidRPr="00757838">
        <w:rPr>
          <w:rFonts w:ascii="Calibri" w:hAnsi="Calibri" w:cs="Calibri"/>
        </w:rPr>
        <w:t xml:space="preserve">hylogenetics and </w:t>
      </w:r>
      <w:r w:rsidRPr="00757838">
        <w:rPr>
          <w:rFonts w:ascii="Calibri" w:hAnsi="Calibri" w:cs="Calibri"/>
        </w:rPr>
        <w:t>E</w:t>
      </w:r>
      <w:r w:rsidRPr="00757838">
        <w:rPr>
          <w:rFonts w:ascii="Calibri" w:hAnsi="Calibri" w:cs="Calibri"/>
        </w:rPr>
        <w:t>volution 89:46–62.</w:t>
      </w:r>
    </w:p>
    <w:p w14:paraId="69846F0A" w14:textId="77777777" w:rsidR="00B95CEE" w:rsidRPr="00757838" w:rsidRDefault="00B95CEE" w:rsidP="00757838">
      <w:pPr>
        <w:pStyle w:val="ListParagraph"/>
        <w:spacing w:line="276" w:lineRule="auto"/>
        <w:ind w:left="360"/>
        <w:rPr>
          <w:rFonts w:ascii="Calibri" w:hAnsi="Calibri" w:cs="Calibri"/>
        </w:rPr>
      </w:pPr>
    </w:p>
    <w:p w14:paraId="3EC4145D" w14:textId="77777777" w:rsidR="00E41A1D" w:rsidRPr="00757838" w:rsidRDefault="00B95CEE"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Salladay</w:t>
      </w:r>
      <w:proofErr w:type="spellEnd"/>
      <w:r w:rsidRPr="00757838">
        <w:rPr>
          <w:rFonts w:ascii="Calibri" w:hAnsi="Calibri" w:cs="Calibri"/>
        </w:rPr>
        <w:t>, R. A., and A. R. Ramirez. 2018. Reduced defenses and increased herbivore preference of island chaparral shrubs compared to mainland relatives. Western North American Naturalist 78:768–776.</w:t>
      </w:r>
    </w:p>
    <w:p w14:paraId="034DFD25" w14:textId="77777777" w:rsidR="00E41A1D" w:rsidRPr="00757838" w:rsidRDefault="00E41A1D" w:rsidP="00757838">
      <w:pPr>
        <w:pStyle w:val="ListParagraph"/>
        <w:spacing w:line="276" w:lineRule="auto"/>
        <w:rPr>
          <w:rFonts w:ascii="Calibri" w:hAnsi="Calibri" w:cs="Calibri"/>
        </w:rPr>
      </w:pPr>
    </w:p>
    <w:p w14:paraId="54C35CD0" w14:textId="5C81E6CC" w:rsidR="00E41A1D" w:rsidRPr="00757838" w:rsidRDefault="00E41A1D"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Sardans</w:t>
      </w:r>
      <w:proofErr w:type="spellEnd"/>
      <w:r w:rsidRPr="00757838">
        <w:rPr>
          <w:rFonts w:ascii="Calibri" w:hAnsi="Calibri" w:cs="Calibri"/>
        </w:rPr>
        <w:t xml:space="preserve">, J., J. </w:t>
      </w:r>
      <w:proofErr w:type="spellStart"/>
      <w:r w:rsidRPr="00757838">
        <w:rPr>
          <w:rFonts w:ascii="Calibri" w:hAnsi="Calibri" w:cs="Calibri"/>
        </w:rPr>
        <w:t>Llusià</w:t>
      </w:r>
      <w:proofErr w:type="spellEnd"/>
      <w:r w:rsidRPr="00757838">
        <w:rPr>
          <w:rFonts w:ascii="Calibri" w:hAnsi="Calibri" w:cs="Calibri"/>
        </w:rPr>
        <w:t xml:space="preserve">, U. </w:t>
      </w:r>
      <w:proofErr w:type="spellStart"/>
      <w:r w:rsidRPr="00757838">
        <w:rPr>
          <w:rFonts w:ascii="Calibri" w:hAnsi="Calibri" w:cs="Calibri"/>
        </w:rPr>
        <w:t>Niinemets</w:t>
      </w:r>
      <w:proofErr w:type="spellEnd"/>
      <w:r w:rsidRPr="00757838">
        <w:rPr>
          <w:rFonts w:ascii="Calibri" w:hAnsi="Calibri" w:cs="Calibri"/>
        </w:rPr>
        <w:t xml:space="preserve">, S. Owen, and J. </w:t>
      </w:r>
      <w:proofErr w:type="spellStart"/>
      <w:r w:rsidRPr="00757838">
        <w:rPr>
          <w:rFonts w:ascii="Calibri" w:hAnsi="Calibri" w:cs="Calibri"/>
        </w:rPr>
        <w:t>Peñuelas</w:t>
      </w:r>
      <w:proofErr w:type="spellEnd"/>
      <w:r w:rsidRPr="00757838">
        <w:rPr>
          <w:rFonts w:ascii="Calibri" w:hAnsi="Calibri" w:cs="Calibri"/>
        </w:rPr>
        <w:t xml:space="preserve">. 2010. Foliar mono- and sesquiterpene contents in relation to leaf economic spectrum in native and alien species in Oahu (Hawai’i). Journal of </w:t>
      </w:r>
      <w:r w:rsidRPr="00757838">
        <w:rPr>
          <w:rFonts w:ascii="Calibri" w:hAnsi="Calibri" w:cs="Calibri"/>
        </w:rPr>
        <w:t>C</w:t>
      </w:r>
      <w:r w:rsidRPr="00757838">
        <w:rPr>
          <w:rFonts w:ascii="Calibri" w:hAnsi="Calibri" w:cs="Calibri"/>
        </w:rPr>
        <w:t xml:space="preserve">hemical </w:t>
      </w:r>
      <w:r w:rsidRPr="00757838">
        <w:rPr>
          <w:rFonts w:ascii="Calibri" w:hAnsi="Calibri" w:cs="Calibri"/>
        </w:rPr>
        <w:t>E</w:t>
      </w:r>
      <w:r w:rsidRPr="00757838">
        <w:rPr>
          <w:rFonts w:ascii="Calibri" w:hAnsi="Calibri" w:cs="Calibri"/>
        </w:rPr>
        <w:t>cology 36:210–226.</w:t>
      </w:r>
    </w:p>
    <w:p w14:paraId="0447E3CB" w14:textId="77777777" w:rsidR="00B95CEE" w:rsidRPr="00757838" w:rsidRDefault="00B95CEE" w:rsidP="00757838">
      <w:pPr>
        <w:spacing w:line="276" w:lineRule="auto"/>
        <w:rPr>
          <w:rFonts w:ascii="Calibri" w:hAnsi="Calibri" w:cs="Calibri"/>
        </w:rPr>
      </w:pPr>
    </w:p>
    <w:p w14:paraId="54FA85D0"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Schemske, D. W., G. G. </w:t>
      </w:r>
      <w:proofErr w:type="spellStart"/>
      <w:r w:rsidRPr="00757838">
        <w:rPr>
          <w:rFonts w:ascii="Calibri" w:hAnsi="Calibri" w:cs="Calibri"/>
        </w:rPr>
        <w:t>Mittelbach</w:t>
      </w:r>
      <w:proofErr w:type="spellEnd"/>
      <w:r w:rsidRPr="00757838">
        <w:rPr>
          <w:rFonts w:ascii="Calibri" w:hAnsi="Calibri" w:cs="Calibri"/>
        </w:rPr>
        <w:t>, H. V. Cornell, J. M. Sobel, and K. Roy. 2009. Is there a latitudinal gradient in the importance of biotic interactions? Annual Review of Ecology, Evolution, and Systematics 40:245–269.</w:t>
      </w:r>
    </w:p>
    <w:p w14:paraId="29EC56B4" w14:textId="77777777" w:rsidR="00B95CEE" w:rsidRPr="00757838" w:rsidRDefault="00B95CEE" w:rsidP="00757838">
      <w:pPr>
        <w:pStyle w:val="ListParagraph"/>
        <w:spacing w:line="276" w:lineRule="auto"/>
        <w:ind w:left="360"/>
        <w:rPr>
          <w:rFonts w:ascii="Calibri" w:hAnsi="Calibri" w:cs="Calibri"/>
        </w:rPr>
      </w:pPr>
    </w:p>
    <w:p w14:paraId="1DC65BB7" w14:textId="77777777" w:rsidR="00EE15D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Schneider, C. A., W. S. </w:t>
      </w:r>
      <w:proofErr w:type="spellStart"/>
      <w:r w:rsidRPr="00757838">
        <w:rPr>
          <w:rFonts w:ascii="Calibri" w:hAnsi="Calibri" w:cs="Calibri"/>
        </w:rPr>
        <w:t>Rasband</w:t>
      </w:r>
      <w:proofErr w:type="spellEnd"/>
      <w:r w:rsidRPr="00757838">
        <w:rPr>
          <w:rFonts w:ascii="Calibri" w:hAnsi="Calibri" w:cs="Calibri"/>
        </w:rPr>
        <w:t xml:space="preserve">, and K. W. </w:t>
      </w:r>
      <w:proofErr w:type="spellStart"/>
      <w:r w:rsidRPr="00757838">
        <w:rPr>
          <w:rFonts w:ascii="Calibri" w:hAnsi="Calibri" w:cs="Calibri"/>
        </w:rPr>
        <w:t>Eliceiri</w:t>
      </w:r>
      <w:proofErr w:type="spellEnd"/>
      <w:r w:rsidRPr="00757838">
        <w:rPr>
          <w:rFonts w:ascii="Calibri" w:hAnsi="Calibri" w:cs="Calibri"/>
        </w:rPr>
        <w:t>. 2012. NIH Image to ImageJ: 25 years of image analysis. Nature Methods 9:671–675.</w:t>
      </w:r>
    </w:p>
    <w:p w14:paraId="5DB9394B" w14:textId="77777777" w:rsidR="00EE15DE" w:rsidRPr="00757838" w:rsidRDefault="00EE15DE" w:rsidP="00757838">
      <w:pPr>
        <w:pStyle w:val="ListParagraph"/>
        <w:spacing w:line="276" w:lineRule="auto"/>
        <w:rPr>
          <w:rFonts w:ascii="Calibri" w:hAnsi="Calibri" w:cs="Calibri"/>
        </w:rPr>
      </w:pPr>
    </w:p>
    <w:p w14:paraId="4FDC5131" w14:textId="032EF3EA" w:rsidR="00EE15DE" w:rsidRPr="00757838" w:rsidRDefault="00EE15D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Schultz, J. C., H. M. Appel, A. P. </w:t>
      </w:r>
      <w:proofErr w:type="spellStart"/>
      <w:r w:rsidRPr="00757838">
        <w:rPr>
          <w:rFonts w:ascii="Calibri" w:hAnsi="Calibri" w:cs="Calibri"/>
        </w:rPr>
        <w:t>Ferrieri</w:t>
      </w:r>
      <w:proofErr w:type="spellEnd"/>
      <w:r w:rsidRPr="00757838">
        <w:rPr>
          <w:rFonts w:ascii="Calibri" w:hAnsi="Calibri" w:cs="Calibri"/>
        </w:rPr>
        <w:t xml:space="preserve">, and T. M. Arnold. 2013. Flexible resource allocation during plant defense responses. Frontiers in </w:t>
      </w:r>
      <w:r w:rsidRPr="00757838">
        <w:rPr>
          <w:rFonts w:ascii="Calibri" w:hAnsi="Calibri" w:cs="Calibri"/>
        </w:rPr>
        <w:t>P</w:t>
      </w:r>
      <w:r w:rsidRPr="00757838">
        <w:rPr>
          <w:rFonts w:ascii="Calibri" w:hAnsi="Calibri" w:cs="Calibri"/>
        </w:rPr>
        <w:t xml:space="preserve">lant </w:t>
      </w:r>
      <w:r w:rsidRPr="00757838">
        <w:rPr>
          <w:rFonts w:ascii="Calibri" w:hAnsi="Calibri" w:cs="Calibri"/>
        </w:rPr>
        <w:t>S</w:t>
      </w:r>
      <w:r w:rsidRPr="00757838">
        <w:rPr>
          <w:rFonts w:ascii="Calibri" w:hAnsi="Calibri" w:cs="Calibri"/>
        </w:rPr>
        <w:t>cience 4:324.</w:t>
      </w:r>
    </w:p>
    <w:p w14:paraId="6F21164E" w14:textId="77777777" w:rsidR="00B95CEE" w:rsidRPr="00757838" w:rsidRDefault="00B95CEE" w:rsidP="00757838">
      <w:pPr>
        <w:pStyle w:val="ListParagraph"/>
        <w:spacing w:line="276" w:lineRule="auto"/>
        <w:ind w:left="360"/>
        <w:rPr>
          <w:rFonts w:ascii="Calibri" w:hAnsi="Calibri" w:cs="Calibri"/>
        </w:rPr>
      </w:pPr>
    </w:p>
    <w:p w14:paraId="6361A47F" w14:textId="77777777" w:rsidR="00B95CEE" w:rsidRPr="00757838" w:rsidRDefault="00B95CEE"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Shimazaki</w:t>
      </w:r>
      <w:proofErr w:type="spellEnd"/>
      <w:r w:rsidRPr="00757838">
        <w:rPr>
          <w:rFonts w:ascii="Calibri" w:hAnsi="Calibri" w:cs="Calibri"/>
        </w:rPr>
        <w:t>, A., and T. Miyashita. 2002. Deer browsing reduces leaf damage by herbivorous insects through an induced response of the host plant. Ecological Research 17:527–533.</w:t>
      </w:r>
    </w:p>
    <w:p w14:paraId="33F08736" w14:textId="77777777" w:rsidR="00B95CEE" w:rsidRPr="00757838" w:rsidRDefault="00B95CEE" w:rsidP="00757838">
      <w:pPr>
        <w:pStyle w:val="ListParagraph"/>
        <w:spacing w:line="276" w:lineRule="auto"/>
        <w:ind w:left="360"/>
        <w:rPr>
          <w:rFonts w:ascii="Calibri" w:hAnsi="Calibri" w:cs="Calibri"/>
        </w:rPr>
      </w:pPr>
    </w:p>
    <w:p w14:paraId="2D7FEBC0" w14:textId="77777777" w:rsidR="00B95CEE" w:rsidRPr="00757838" w:rsidRDefault="00B95CEE" w:rsidP="00757838">
      <w:pPr>
        <w:pStyle w:val="ListParagraph"/>
        <w:numPr>
          <w:ilvl w:val="0"/>
          <w:numId w:val="6"/>
        </w:numPr>
        <w:spacing w:line="276" w:lineRule="auto"/>
        <w:ind w:left="360"/>
        <w:rPr>
          <w:rFonts w:ascii="Calibri" w:hAnsi="Calibri" w:cs="Calibri"/>
        </w:rPr>
      </w:pPr>
      <w:proofErr w:type="spellStart"/>
      <w:r w:rsidRPr="00757838">
        <w:rPr>
          <w:rFonts w:ascii="Calibri" w:hAnsi="Calibri" w:cs="Calibri"/>
        </w:rPr>
        <w:t>Skaien</w:t>
      </w:r>
      <w:proofErr w:type="spellEnd"/>
      <w:r w:rsidRPr="00757838">
        <w:rPr>
          <w:rFonts w:ascii="Calibri" w:hAnsi="Calibri" w:cs="Calibri"/>
        </w:rPr>
        <w:t xml:space="preserve">, C. L., and P. </w:t>
      </w:r>
      <w:proofErr w:type="spellStart"/>
      <w:r w:rsidRPr="00757838">
        <w:rPr>
          <w:rFonts w:ascii="Calibri" w:hAnsi="Calibri" w:cs="Calibri"/>
        </w:rPr>
        <w:t>Arcese</w:t>
      </w:r>
      <w:proofErr w:type="spellEnd"/>
      <w:r w:rsidRPr="00757838">
        <w:rPr>
          <w:rFonts w:ascii="Calibri" w:hAnsi="Calibri" w:cs="Calibri"/>
        </w:rPr>
        <w:t xml:space="preserve">. 2018. Spatial variation in herbivory, climate and isolation predicts plant height and fruit phenotype in </w:t>
      </w:r>
      <w:proofErr w:type="spellStart"/>
      <w:r w:rsidRPr="00757838">
        <w:rPr>
          <w:rFonts w:ascii="Calibri" w:hAnsi="Calibri" w:cs="Calibri"/>
          <w:i/>
          <w:iCs/>
        </w:rPr>
        <w:t>Plectritis</w:t>
      </w:r>
      <w:proofErr w:type="spellEnd"/>
      <w:r w:rsidRPr="00757838">
        <w:rPr>
          <w:rFonts w:ascii="Calibri" w:hAnsi="Calibri" w:cs="Calibri"/>
          <w:i/>
          <w:iCs/>
        </w:rPr>
        <w:t xml:space="preserve"> </w:t>
      </w:r>
      <w:proofErr w:type="spellStart"/>
      <w:r w:rsidRPr="00757838">
        <w:rPr>
          <w:rFonts w:ascii="Calibri" w:hAnsi="Calibri" w:cs="Calibri"/>
          <w:i/>
          <w:iCs/>
        </w:rPr>
        <w:t>congesta</w:t>
      </w:r>
      <w:proofErr w:type="spellEnd"/>
      <w:r w:rsidRPr="00757838">
        <w:rPr>
          <w:rFonts w:ascii="Calibri" w:hAnsi="Calibri" w:cs="Calibri"/>
        </w:rPr>
        <w:t xml:space="preserve"> populations on islands. The Journal of Ecology 106:2344–2352.</w:t>
      </w:r>
    </w:p>
    <w:p w14:paraId="1F83E305" w14:textId="77777777" w:rsidR="00B95CEE" w:rsidRPr="00757838" w:rsidRDefault="00B95CEE" w:rsidP="00757838">
      <w:pPr>
        <w:pStyle w:val="ListParagraph"/>
        <w:spacing w:line="276" w:lineRule="auto"/>
        <w:ind w:left="360"/>
        <w:rPr>
          <w:rFonts w:ascii="Calibri" w:hAnsi="Calibri" w:cs="Calibri"/>
        </w:rPr>
      </w:pPr>
    </w:p>
    <w:p w14:paraId="5CDEE6FE" w14:textId="77777777" w:rsidR="00757838"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Vourc’h, G., J.-L. Martin, P. Duncan, J. </w:t>
      </w:r>
      <w:proofErr w:type="spellStart"/>
      <w:r w:rsidRPr="00757838">
        <w:rPr>
          <w:rFonts w:ascii="Calibri" w:hAnsi="Calibri" w:cs="Calibri"/>
        </w:rPr>
        <w:t>Escarré</w:t>
      </w:r>
      <w:proofErr w:type="spellEnd"/>
      <w:r w:rsidRPr="00757838">
        <w:rPr>
          <w:rFonts w:ascii="Calibri" w:hAnsi="Calibri" w:cs="Calibri"/>
        </w:rPr>
        <w:t>, and T. P. Clausen. 2001. Defensive adaptations of Thuja plicata to ungulate browsing: a comparative study between mainland and island populations. Oecologia 126:84–93.</w:t>
      </w:r>
    </w:p>
    <w:p w14:paraId="6E5082C1" w14:textId="77777777" w:rsidR="00757838" w:rsidRPr="00757838" w:rsidRDefault="00757838" w:rsidP="00757838">
      <w:pPr>
        <w:pStyle w:val="ListParagraph"/>
        <w:spacing w:line="276" w:lineRule="auto"/>
        <w:rPr>
          <w:rFonts w:ascii="Calibri" w:hAnsi="Calibri" w:cs="Calibri"/>
        </w:rPr>
      </w:pPr>
    </w:p>
    <w:p w14:paraId="229DC2AA" w14:textId="01C77BA4" w:rsidR="00757838" w:rsidRPr="00757838" w:rsidRDefault="00757838"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Wagner, W. L. 1999. Nomenclator and </w:t>
      </w:r>
      <w:r w:rsidRPr="00757838">
        <w:rPr>
          <w:rFonts w:ascii="Calibri" w:hAnsi="Calibri" w:cs="Calibri"/>
        </w:rPr>
        <w:t>r</w:t>
      </w:r>
      <w:r w:rsidRPr="00757838">
        <w:rPr>
          <w:rFonts w:ascii="Calibri" w:hAnsi="Calibri" w:cs="Calibri"/>
        </w:rPr>
        <w:t xml:space="preserve">eview of </w:t>
      </w:r>
      <w:proofErr w:type="spellStart"/>
      <w:r w:rsidRPr="00757838">
        <w:rPr>
          <w:rFonts w:ascii="Calibri" w:hAnsi="Calibri" w:cs="Calibri"/>
          <w:i/>
          <w:iCs/>
        </w:rPr>
        <w:t>Phyllostegia</w:t>
      </w:r>
      <w:proofErr w:type="spellEnd"/>
      <w:r w:rsidRPr="00757838">
        <w:rPr>
          <w:rFonts w:ascii="Calibri" w:hAnsi="Calibri" w:cs="Calibri"/>
        </w:rPr>
        <w:t xml:space="preserve"> (Lamiaceae). </w:t>
      </w:r>
      <w:proofErr w:type="spellStart"/>
      <w:r w:rsidRPr="00757838">
        <w:rPr>
          <w:rFonts w:ascii="Calibri" w:hAnsi="Calibri" w:cs="Calibri"/>
        </w:rPr>
        <w:t>Novon</w:t>
      </w:r>
      <w:proofErr w:type="spellEnd"/>
      <w:r w:rsidRPr="00757838">
        <w:rPr>
          <w:rFonts w:ascii="Calibri" w:hAnsi="Calibri" w:cs="Calibri"/>
        </w:rPr>
        <w:t xml:space="preserve"> 9:265–279.</w:t>
      </w:r>
    </w:p>
    <w:p w14:paraId="67DDB4AB" w14:textId="77777777" w:rsidR="00B95CEE" w:rsidRPr="00757838" w:rsidRDefault="00B95CEE" w:rsidP="00757838">
      <w:pPr>
        <w:pStyle w:val="ListParagraph"/>
        <w:spacing w:line="276" w:lineRule="auto"/>
        <w:ind w:left="360"/>
        <w:rPr>
          <w:rFonts w:ascii="Calibri" w:hAnsi="Calibri" w:cs="Calibri"/>
        </w:rPr>
      </w:pPr>
    </w:p>
    <w:p w14:paraId="3F68E1EF"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Watts, S. M., C. D. Dodson, and O. J. Reichman. 2011. The roots of defense: plant resistance and tolerance to belowground herbivory. </w:t>
      </w:r>
      <w:proofErr w:type="spellStart"/>
      <w:r w:rsidRPr="00757838">
        <w:rPr>
          <w:rFonts w:ascii="Calibri" w:hAnsi="Calibri" w:cs="Calibri"/>
        </w:rPr>
        <w:t>PloS</w:t>
      </w:r>
      <w:proofErr w:type="spellEnd"/>
      <w:r w:rsidRPr="00757838">
        <w:rPr>
          <w:rFonts w:ascii="Calibri" w:hAnsi="Calibri" w:cs="Calibri"/>
        </w:rPr>
        <w:t xml:space="preserve"> one 6:e18463.</w:t>
      </w:r>
    </w:p>
    <w:p w14:paraId="35B05130" w14:textId="77777777" w:rsidR="00B95CEE" w:rsidRPr="00757838" w:rsidRDefault="00B95CEE" w:rsidP="00757838">
      <w:pPr>
        <w:pStyle w:val="ListParagraph"/>
        <w:spacing w:line="276" w:lineRule="auto"/>
        <w:ind w:left="360"/>
        <w:rPr>
          <w:rFonts w:ascii="Calibri" w:hAnsi="Calibri" w:cs="Calibri"/>
        </w:rPr>
      </w:pPr>
    </w:p>
    <w:p w14:paraId="48275D3A"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Whittaker, R. J., and J. M. Fernández-Palacios. 2007. </w:t>
      </w:r>
      <w:r w:rsidRPr="00757838">
        <w:rPr>
          <w:rFonts w:ascii="Calibri" w:hAnsi="Calibri" w:cs="Calibri"/>
          <w:i/>
          <w:iCs/>
        </w:rPr>
        <w:t>Island biogeography: ecology, evolution, and conservation</w:t>
      </w:r>
      <w:r w:rsidRPr="00757838">
        <w:rPr>
          <w:rFonts w:ascii="Calibri" w:hAnsi="Calibri" w:cs="Calibri"/>
        </w:rPr>
        <w:t>. Oxford University Press, Oxford, UK.</w:t>
      </w:r>
    </w:p>
    <w:p w14:paraId="29305C27" w14:textId="77777777" w:rsidR="00B95CEE" w:rsidRPr="00757838" w:rsidRDefault="00B95CEE" w:rsidP="00757838">
      <w:pPr>
        <w:pStyle w:val="ListParagraph"/>
        <w:spacing w:line="276" w:lineRule="auto"/>
        <w:ind w:left="360"/>
        <w:rPr>
          <w:rFonts w:ascii="Calibri" w:hAnsi="Calibri" w:cs="Calibri"/>
        </w:rPr>
      </w:pPr>
    </w:p>
    <w:p w14:paraId="3F4C1517" w14:textId="77777777" w:rsidR="00B95CEE"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Wickham, H. (2016). ggplot2: Elegant Graphics for Data Analysis. Springer-Verlag, New York, NY.</w:t>
      </w:r>
    </w:p>
    <w:p w14:paraId="64D1F3C9" w14:textId="77777777" w:rsidR="00B95CEE" w:rsidRPr="00757838" w:rsidRDefault="00B95CEE" w:rsidP="00757838">
      <w:pPr>
        <w:pStyle w:val="ListParagraph"/>
        <w:spacing w:line="276" w:lineRule="auto"/>
        <w:ind w:left="360"/>
        <w:rPr>
          <w:rFonts w:ascii="Calibri" w:hAnsi="Calibri" w:cs="Calibri"/>
        </w:rPr>
      </w:pPr>
    </w:p>
    <w:p w14:paraId="42E2F018" w14:textId="164D3A43" w:rsidR="00757838" w:rsidRPr="00757838" w:rsidRDefault="00B95CEE" w:rsidP="00757838">
      <w:pPr>
        <w:pStyle w:val="ListParagraph"/>
        <w:numPr>
          <w:ilvl w:val="0"/>
          <w:numId w:val="6"/>
        </w:numPr>
        <w:spacing w:line="276" w:lineRule="auto"/>
        <w:ind w:left="360"/>
        <w:rPr>
          <w:rFonts w:ascii="Calibri" w:hAnsi="Calibri" w:cs="Calibri"/>
        </w:rPr>
      </w:pPr>
      <w:r w:rsidRPr="00757838">
        <w:rPr>
          <w:rFonts w:ascii="Calibri" w:hAnsi="Calibri" w:cs="Calibri"/>
        </w:rPr>
        <w:t xml:space="preserve">Wright, I. J., P. B. Reich, M. Westoby, D. D. </w:t>
      </w:r>
      <w:proofErr w:type="spellStart"/>
      <w:r w:rsidRPr="00757838">
        <w:rPr>
          <w:rFonts w:ascii="Calibri" w:hAnsi="Calibri" w:cs="Calibri"/>
        </w:rPr>
        <w:t>Ackerly</w:t>
      </w:r>
      <w:proofErr w:type="spellEnd"/>
      <w:r w:rsidRPr="00757838">
        <w:rPr>
          <w:rFonts w:ascii="Calibri" w:hAnsi="Calibri" w:cs="Calibri"/>
        </w:rPr>
        <w:t xml:space="preserve">, Z. Baruch, F. </w:t>
      </w:r>
      <w:proofErr w:type="spellStart"/>
      <w:r w:rsidRPr="00757838">
        <w:rPr>
          <w:rFonts w:ascii="Calibri" w:hAnsi="Calibri" w:cs="Calibri"/>
        </w:rPr>
        <w:t>Bongers</w:t>
      </w:r>
      <w:proofErr w:type="spellEnd"/>
      <w:r w:rsidRPr="00757838">
        <w:rPr>
          <w:rFonts w:ascii="Calibri" w:hAnsi="Calibri" w:cs="Calibri"/>
        </w:rPr>
        <w:t xml:space="preserve">, J. Cavender-Bares, T. Chapin, J. H. C. Cornelissen, M. Diemer, J. </w:t>
      </w:r>
      <w:proofErr w:type="spellStart"/>
      <w:r w:rsidRPr="00757838">
        <w:rPr>
          <w:rFonts w:ascii="Calibri" w:hAnsi="Calibri" w:cs="Calibri"/>
        </w:rPr>
        <w:t>Flexas</w:t>
      </w:r>
      <w:proofErr w:type="spellEnd"/>
      <w:r w:rsidRPr="00757838">
        <w:rPr>
          <w:rFonts w:ascii="Calibri" w:hAnsi="Calibri" w:cs="Calibri"/>
        </w:rPr>
        <w:t xml:space="preserve">, E. Garnier, P. K. Groom, J. </w:t>
      </w:r>
      <w:proofErr w:type="spellStart"/>
      <w:r w:rsidRPr="00757838">
        <w:rPr>
          <w:rFonts w:ascii="Calibri" w:hAnsi="Calibri" w:cs="Calibri"/>
        </w:rPr>
        <w:t>Gulias</w:t>
      </w:r>
      <w:proofErr w:type="spellEnd"/>
      <w:r w:rsidRPr="00757838">
        <w:rPr>
          <w:rFonts w:ascii="Calibri" w:hAnsi="Calibri" w:cs="Calibri"/>
        </w:rPr>
        <w:t xml:space="preserve">, K. </w:t>
      </w:r>
      <w:proofErr w:type="spellStart"/>
      <w:r w:rsidRPr="00757838">
        <w:rPr>
          <w:rFonts w:ascii="Calibri" w:hAnsi="Calibri" w:cs="Calibri"/>
        </w:rPr>
        <w:t>Hikosaka</w:t>
      </w:r>
      <w:proofErr w:type="spellEnd"/>
      <w:r w:rsidRPr="00757838">
        <w:rPr>
          <w:rFonts w:ascii="Calibri" w:hAnsi="Calibri" w:cs="Calibri"/>
        </w:rPr>
        <w:t xml:space="preserve">, B. B. Lamont, T. Lee, W. Lee, C. Lusk, J. J. Midgley, M.-L. </w:t>
      </w:r>
      <w:proofErr w:type="spellStart"/>
      <w:r w:rsidRPr="00757838">
        <w:rPr>
          <w:rFonts w:ascii="Calibri" w:hAnsi="Calibri" w:cs="Calibri"/>
        </w:rPr>
        <w:t>Navas</w:t>
      </w:r>
      <w:proofErr w:type="spellEnd"/>
      <w:r w:rsidRPr="00757838">
        <w:rPr>
          <w:rFonts w:ascii="Calibri" w:hAnsi="Calibri" w:cs="Calibri"/>
        </w:rPr>
        <w:t xml:space="preserve">, U. </w:t>
      </w:r>
      <w:proofErr w:type="spellStart"/>
      <w:r w:rsidRPr="00757838">
        <w:rPr>
          <w:rFonts w:ascii="Calibri" w:hAnsi="Calibri" w:cs="Calibri"/>
        </w:rPr>
        <w:t>Niinemets</w:t>
      </w:r>
      <w:proofErr w:type="spellEnd"/>
      <w:r w:rsidRPr="00757838">
        <w:rPr>
          <w:rFonts w:ascii="Calibri" w:hAnsi="Calibri" w:cs="Calibri"/>
        </w:rPr>
        <w:t xml:space="preserve">, J. </w:t>
      </w:r>
      <w:proofErr w:type="spellStart"/>
      <w:r w:rsidRPr="00757838">
        <w:rPr>
          <w:rFonts w:ascii="Calibri" w:hAnsi="Calibri" w:cs="Calibri"/>
        </w:rPr>
        <w:t>Oleksyn</w:t>
      </w:r>
      <w:proofErr w:type="spellEnd"/>
      <w:r w:rsidRPr="00757838">
        <w:rPr>
          <w:rFonts w:ascii="Calibri" w:hAnsi="Calibri" w:cs="Calibri"/>
        </w:rPr>
        <w:t xml:space="preserve">, N. </w:t>
      </w:r>
      <w:proofErr w:type="spellStart"/>
      <w:r w:rsidRPr="00757838">
        <w:rPr>
          <w:rFonts w:ascii="Calibri" w:hAnsi="Calibri" w:cs="Calibri"/>
        </w:rPr>
        <w:t>Osada</w:t>
      </w:r>
      <w:proofErr w:type="spellEnd"/>
      <w:r w:rsidRPr="00757838">
        <w:rPr>
          <w:rFonts w:ascii="Calibri" w:hAnsi="Calibri" w:cs="Calibri"/>
        </w:rPr>
        <w:t xml:space="preserve">, H. Poorter, P. Poot, L. Prior, V. I. </w:t>
      </w:r>
      <w:proofErr w:type="spellStart"/>
      <w:r w:rsidRPr="00757838">
        <w:rPr>
          <w:rFonts w:ascii="Calibri" w:hAnsi="Calibri" w:cs="Calibri"/>
        </w:rPr>
        <w:t>Pyankov</w:t>
      </w:r>
      <w:proofErr w:type="spellEnd"/>
      <w:r w:rsidRPr="00757838">
        <w:rPr>
          <w:rFonts w:ascii="Calibri" w:hAnsi="Calibri" w:cs="Calibri"/>
        </w:rPr>
        <w:t xml:space="preserve">, C. </w:t>
      </w:r>
      <w:proofErr w:type="spellStart"/>
      <w:r w:rsidRPr="00757838">
        <w:rPr>
          <w:rFonts w:ascii="Calibri" w:hAnsi="Calibri" w:cs="Calibri"/>
        </w:rPr>
        <w:t>Roumet</w:t>
      </w:r>
      <w:proofErr w:type="spellEnd"/>
      <w:r w:rsidRPr="00757838">
        <w:rPr>
          <w:rFonts w:ascii="Calibri" w:hAnsi="Calibri" w:cs="Calibri"/>
        </w:rPr>
        <w:t xml:space="preserve">, S. C. Thomas, M. G. </w:t>
      </w:r>
      <w:proofErr w:type="spellStart"/>
      <w:r w:rsidRPr="00757838">
        <w:rPr>
          <w:rFonts w:ascii="Calibri" w:hAnsi="Calibri" w:cs="Calibri"/>
        </w:rPr>
        <w:t>Tjoelker</w:t>
      </w:r>
      <w:proofErr w:type="spellEnd"/>
      <w:r w:rsidRPr="00757838">
        <w:rPr>
          <w:rFonts w:ascii="Calibri" w:hAnsi="Calibri" w:cs="Calibri"/>
        </w:rPr>
        <w:t xml:space="preserve">, E. J. </w:t>
      </w:r>
      <w:proofErr w:type="spellStart"/>
      <w:r w:rsidRPr="00757838">
        <w:rPr>
          <w:rFonts w:ascii="Calibri" w:hAnsi="Calibri" w:cs="Calibri"/>
        </w:rPr>
        <w:t>Veneklaas</w:t>
      </w:r>
      <w:proofErr w:type="spellEnd"/>
      <w:r w:rsidRPr="00757838">
        <w:rPr>
          <w:rFonts w:ascii="Calibri" w:hAnsi="Calibri" w:cs="Calibri"/>
        </w:rPr>
        <w:t>, and R. Villar. 2004. The worldwide leaf economics spectrum. Nature 428:821–827.</w:t>
      </w:r>
      <w:r w:rsidR="00757838" w:rsidRPr="00757838">
        <w:rPr>
          <w:rFonts w:ascii="Calibri" w:hAnsi="Calibri" w:cs="Calibri"/>
        </w:rPr>
        <w:br w:type="page"/>
      </w:r>
    </w:p>
    <w:p w14:paraId="4D2AD8C9" w14:textId="77777777" w:rsidR="00902DFF" w:rsidRDefault="00757838" w:rsidP="00757838">
      <w:pPr>
        <w:spacing w:line="276" w:lineRule="auto"/>
        <w:jc w:val="both"/>
        <w:rPr>
          <w:rFonts w:ascii="Calibri" w:hAnsi="Calibri" w:cs="Calibri"/>
        </w:rPr>
      </w:pPr>
      <w:r w:rsidRPr="003A1A90">
        <w:rPr>
          <w:rFonts w:ascii="Calibri" w:hAnsi="Calibri" w:cs="Calibri"/>
          <w:b/>
          <w:bCs/>
        </w:rPr>
        <w:lastRenderedPageBreak/>
        <w:t>Figure 1</w:t>
      </w:r>
      <w:r w:rsidRPr="003A1A90">
        <w:rPr>
          <w:rFonts w:ascii="Calibri" w:hAnsi="Calibri" w:cs="Calibri"/>
        </w:rPr>
        <w:t xml:space="preserve"> – </w:t>
      </w:r>
      <w:r w:rsidRPr="003A1A90">
        <w:rPr>
          <w:rFonts w:ascii="Calibri" w:hAnsi="Calibri" w:cs="Calibri"/>
          <w:b/>
          <w:bCs/>
        </w:rPr>
        <w:t>(A)</w:t>
      </w:r>
      <w:r w:rsidRPr="003A1A90">
        <w:rPr>
          <w:rFonts w:ascii="Calibri" w:hAnsi="Calibri" w:cs="Calibri"/>
        </w:rPr>
        <w:t xml:space="preserve"> Map of sampling locations for in situ leaf collection of chaparral shrubs. Island locations are shown in blue, mainland in red. </w:t>
      </w:r>
      <w:r w:rsidRPr="003A1A90">
        <w:rPr>
          <w:rFonts w:ascii="Calibri" w:hAnsi="Calibri" w:cs="Calibri"/>
          <w:b/>
          <w:bCs/>
        </w:rPr>
        <w:t>(B)</w:t>
      </w:r>
      <w:r w:rsidRPr="003A1A90">
        <w:rPr>
          <w:rFonts w:ascii="Calibri" w:hAnsi="Calibri" w:cs="Calibri"/>
        </w:rPr>
        <w:t xml:space="preserve"> Table showing the number of plants sampled across each combination of species </w:t>
      </w:r>
      <w:r w:rsidRPr="003A1A90">
        <w:rPr>
          <w:rFonts w:ascii="Calibri" w:hAnsi="Calibri" w:cs="Calibri"/>
          <w:i/>
          <w:iCs/>
        </w:rPr>
        <w:t>x</w:t>
      </w:r>
      <w:r w:rsidRPr="003A1A90">
        <w:rPr>
          <w:rFonts w:ascii="Calibri" w:hAnsi="Calibri" w:cs="Calibri"/>
        </w:rPr>
        <w:t xml:space="preserve"> site. All species were sampled from all sites, with the exception of C. betuloides from Santa Rosa Island. </w:t>
      </w:r>
      <w:r w:rsidRPr="003A1A90">
        <w:rPr>
          <w:rFonts w:ascii="Calibri" w:hAnsi="Calibri" w:cs="Calibri"/>
          <w:b/>
          <w:bCs/>
        </w:rPr>
        <w:t>(C)</w:t>
      </w:r>
      <w:r w:rsidRPr="003A1A90">
        <w:rPr>
          <w:rFonts w:ascii="Calibri" w:hAnsi="Calibri" w:cs="Calibri"/>
        </w:rPr>
        <w:t xml:space="preserve"> Example of leaves from island and mainland populations of </w:t>
      </w:r>
      <w:r w:rsidRPr="003A1A90">
        <w:rPr>
          <w:rFonts w:ascii="Calibri" w:hAnsi="Calibri" w:cs="Calibri"/>
          <w:i/>
          <w:iCs/>
        </w:rPr>
        <w:t>Heteromeles arbutifolia</w:t>
      </w:r>
      <w:r w:rsidRPr="003A1A90">
        <w:rPr>
          <w:rFonts w:ascii="Calibri" w:hAnsi="Calibri" w:cs="Calibri"/>
        </w:rPr>
        <w:t xml:space="preserve"> and </w:t>
      </w:r>
      <w:r w:rsidRPr="003A1A90">
        <w:rPr>
          <w:rFonts w:ascii="Calibri" w:hAnsi="Calibri" w:cs="Calibri"/>
          <w:i/>
          <w:iCs/>
        </w:rPr>
        <w:t>Prunus ilicifolia</w:t>
      </w:r>
      <w:r w:rsidRPr="003A1A90">
        <w:rPr>
          <w:rFonts w:ascii="Calibri" w:hAnsi="Calibri" w:cs="Calibri"/>
        </w:rPr>
        <w:t xml:space="preserve">. Note reductions in marginal spines in both species. Maps generated using </w:t>
      </w:r>
      <w:proofErr w:type="spellStart"/>
      <w:r w:rsidRPr="003A1A90">
        <w:rPr>
          <w:rFonts w:ascii="Calibri" w:hAnsi="Calibri" w:cs="Calibri"/>
        </w:rPr>
        <w:t>ggmap</w:t>
      </w:r>
      <w:proofErr w:type="spellEnd"/>
      <w:r w:rsidRPr="003A1A90">
        <w:rPr>
          <w:rFonts w:ascii="Calibri" w:hAnsi="Calibri" w:cs="Calibri"/>
        </w:rPr>
        <w:t xml:space="preserve"> (Kahle and Wickham 2013).</w:t>
      </w:r>
    </w:p>
    <w:p w14:paraId="5E5110D8" w14:textId="77777777" w:rsidR="00902DFF" w:rsidRDefault="00902DFF" w:rsidP="00757838">
      <w:pPr>
        <w:spacing w:line="276" w:lineRule="auto"/>
        <w:jc w:val="both"/>
        <w:rPr>
          <w:rFonts w:ascii="Calibri" w:hAnsi="Calibri" w:cs="Calibri"/>
        </w:rPr>
      </w:pPr>
    </w:p>
    <w:p w14:paraId="1F1BEA0E" w14:textId="77777777" w:rsidR="00902DFF" w:rsidRDefault="00757838" w:rsidP="00757838">
      <w:pPr>
        <w:spacing w:line="276" w:lineRule="auto"/>
        <w:jc w:val="both"/>
        <w:rPr>
          <w:rFonts w:ascii="Calibri" w:hAnsi="Calibri" w:cs="Calibri"/>
        </w:rPr>
      </w:pPr>
      <w:r w:rsidRPr="003A1A90">
        <w:rPr>
          <w:rFonts w:ascii="Calibri" w:hAnsi="Calibri" w:cs="Calibri"/>
          <w:b/>
          <w:bCs/>
        </w:rPr>
        <w:t>Figure 2 –</w:t>
      </w:r>
      <w:r w:rsidRPr="003A1A90">
        <w:rPr>
          <w:rFonts w:ascii="Calibri" w:hAnsi="Calibri" w:cs="Calibri"/>
        </w:rPr>
        <w:t xml:space="preserve"> (</w:t>
      </w:r>
      <w:r w:rsidRPr="003A1A90">
        <w:rPr>
          <w:rFonts w:ascii="Calibri" w:hAnsi="Calibri" w:cs="Calibri"/>
          <w:b/>
          <w:bCs/>
        </w:rPr>
        <w:t>A</w:t>
      </w:r>
      <w:r w:rsidRPr="003A1A90">
        <w:rPr>
          <w:rFonts w:ascii="Calibri" w:hAnsi="Calibri" w:cs="Calibri"/>
        </w:rPr>
        <w:t xml:space="preserve">) Map of collection locations for </w:t>
      </w:r>
      <w:r w:rsidRPr="003A1A90">
        <w:rPr>
          <w:rFonts w:ascii="Calibri" w:hAnsi="Calibri" w:cs="Calibri"/>
          <w:i/>
          <w:iCs/>
        </w:rPr>
        <w:t>Stachys bullata</w:t>
      </w:r>
      <w:r w:rsidRPr="003A1A90">
        <w:rPr>
          <w:rFonts w:ascii="Calibri" w:hAnsi="Calibri" w:cs="Calibri"/>
        </w:rPr>
        <w:t xml:space="preserve"> grown in common garden experiment. The common garden was located at the Santa Barbara Botanic Garden (black dot). (</w:t>
      </w:r>
      <w:r w:rsidRPr="003A1A90">
        <w:rPr>
          <w:rFonts w:ascii="Calibri" w:hAnsi="Calibri" w:cs="Calibri"/>
          <w:b/>
          <w:bCs/>
        </w:rPr>
        <w:t>B</w:t>
      </w:r>
      <w:r w:rsidRPr="003A1A90">
        <w:rPr>
          <w:rFonts w:ascii="Calibri" w:hAnsi="Calibri" w:cs="Calibri"/>
        </w:rPr>
        <w:t>) Table showing the number of plants from each population grown in the common garden. Genotypes refer to the number of rhizomes originally propagated from discrete plant patches collected from each location. These plants were then separated to create clones within most genotypes. (</w:t>
      </w:r>
      <w:r w:rsidRPr="003A1A90">
        <w:rPr>
          <w:rFonts w:ascii="Calibri" w:hAnsi="Calibri" w:cs="Calibri"/>
          <w:b/>
          <w:bCs/>
        </w:rPr>
        <w:t>C</w:t>
      </w:r>
      <w:r w:rsidRPr="003A1A90">
        <w:rPr>
          <w:rFonts w:ascii="Calibri" w:hAnsi="Calibri" w:cs="Calibri"/>
        </w:rPr>
        <w:t xml:space="preserve">) Example of stem trichome density in </w:t>
      </w:r>
      <w:r w:rsidRPr="003A1A90">
        <w:rPr>
          <w:rFonts w:ascii="Calibri" w:hAnsi="Calibri" w:cs="Calibri"/>
          <w:i/>
          <w:iCs/>
        </w:rPr>
        <w:t>S. bullata</w:t>
      </w:r>
      <w:r w:rsidRPr="003A1A90">
        <w:rPr>
          <w:rFonts w:ascii="Calibri" w:hAnsi="Calibri" w:cs="Calibri"/>
        </w:rPr>
        <w:t xml:space="preserve"> from Santa Rosa Island (top left) and El Capitan (bottom right). (</w:t>
      </w:r>
      <w:r w:rsidRPr="003A1A90">
        <w:rPr>
          <w:rFonts w:ascii="Calibri" w:hAnsi="Calibri" w:cs="Calibri"/>
          <w:b/>
          <w:bCs/>
        </w:rPr>
        <w:t>D</w:t>
      </w:r>
      <w:r w:rsidRPr="003A1A90">
        <w:rPr>
          <w:rFonts w:ascii="Calibri" w:hAnsi="Calibri" w:cs="Calibri"/>
        </w:rPr>
        <w:t>) Layout of the common garden plot. Photo taken in April 2017, approximately one month after transplanting.</w:t>
      </w:r>
    </w:p>
    <w:p w14:paraId="28A3773E" w14:textId="77777777" w:rsidR="00902DFF" w:rsidRDefault="00902DFF" w:rsidP="00757838">
      <w:pPr>
        <w:spacing w:line="276" w:lineRule="auto"/>
        <w:jc w:val="both"/>
        <w:rPr>
          <w:rFonts w:ascii="Calibri" w:hAnsi="Calibri" w:cs="Calibri"/>
        </w:rPr>
      </w:pPr>
    </w:p>
    <w:p w14:paraId="651317E3" w14:textId="77777777" w:rsidR="00902DFF" w:rsidRDefault="00757838" w:rsidP="00757838">
      <w:pPr>
        <w:spacing w:line="276" w:lineRule="auto"/>
        <w:jc w:val="both"/>
        <w:rPr>
          <w:rFonts w:ascii="Calibri" w:hAnsi="Calibri" w:cs="Calibri"/>
        </w:rPr>
      </w:pPr>
      <w:r w:rsidRPr="003A1A90">
        <w:rPr>
          <w:rFonts w:ascii="Calibri" w:hAnsi="Calibri" w:cs="Calibri"/>
          <w:b/>
          <w:bCs/>
        </w:rPr>
        <w:t xml:space="preserve">Figure 3 </w:t>
      </w:r>
      <w:r w:rsidRPr="003A1A90">
        <w:rPr>
          <w:rFonts w:ascii="Calibri" w:hAnsi="Calibri" w:cs="Calibri"/>
        </w:rPr>
        <w:t>– Boxplots showing trait values for each species across island and mainland locations. Each dot corresponds to a single plant-level mean, which is itself the mean of leaf traits from branches in the upper and lower canopy. Measured leaf traits were (</w:t>
      </w:r>
      <w:r w:rsidRPr="003A1A90">
        <w:rPr>
          <w:rFonts w:ascii="Calibri" w:hAnsi="Calibri" w:cs="Calibri"/>
          <w:b/>
          <w:bCs/>
        </w:rPr>
        <w:t>A</w:t>
      </w:r>
      <w:r w:rsidRPr="003A1A90">
        <w:rPr>
          <w:rFonts w:ascii="Calibri" w:hAnsi="Calibri" w:cs="Calibri"/>
        </w:rPr>
        <w:t>) leaf area (</w:t>
      </w:r>
      <w:r w:rsidRPr="003A1A90">
        <w:rPr>
          <w:rFonts w:ascii="Calibri" w:hAnsi="Calibri" w:cs="Calibri"/>
          <w:b/>
          <w:bCs/>
        </w:rPr>
        <w:t>B</w:t>
      </w:r>
      <w:r w:rsidRPr="003A1A90">
        <w:rPr>
          <w:rFonts w:ascii="Calibri" w:hAnsi="Calibri" w:cs="Calibri"/>
        </w:rPr>
        <w:t>) specific leaf area (</w:t>
      </w:r>
      <w:r w:rsidRPr="003A1A90">
        <w:rPr>
          <w:rFonts w:ascii="Calibri" w:hAnsi="Calibri" w:cs="Calibri"/>
          <w:b/>
          <w:bCs/>
        </w:rPr>
        <w:t>C</w:t>
      </w:r>
      <w:r w:rsidRPr="003A1A90">
        <w:rPr>
          <w:rFonts w:ascii="Calibri" w:hAnsi="Calibri" w:cs="Calibri"/>
        </w:rPr>
        <w:t>) marginal leaf spinescence (</w:t>
      </w:r>
      <w:r w:rsidRPr="003A1A90">
        <w:rPr>
          <w:rFonts w:ascii="Calibri" w:hAnsi="Calibri" w:cs="Calibri"/>
          <w:i/>
          <w:iCs/>
        </w:rPr>
        <w:t>Heteromeles</w:t>
      </w:r>
      <w:r w:rsidRPr="003A1A90">
        <w:rPr>
          <w:rFonts w:ascii="Calibri" w:hAnsi="Calibri" w:cs="Calibri"/>
        </w:rPr>
        <w:t xml:space="preserve"> and </w:t>
      </w:r>
      <w:r w:rsidRPr="003A1A90">
        <w:rPr>
          <w:rFonts w:ascii="Calibri" w:hAnsi="Calibri" w:cs="Calibri"/>
          <w:i/>
          <w:iCs/>
        </w:rPr>
        <w:t>Prunus</w:t>
      </w:r>
      <w:r w:rsidRPr="003A1A90">
        <w:rPr>
          <w:rFonts w:ascii="Calibri" w:hAnsi="Calibri" w:cs="Calibri"/>
        </w:rPr>
        <w:t xml:space="preserve"> only) and (</w:t>
      </w:r>
      <w:r w:rsidRPr="003A1A90">
        <w:rPr>
          <w:rFonts w:ascii="Calibri" w:hAnsi="Calibri" w:cs="Calibri"/>
          <w:b/>
          <w:bCs/>
        </w:rPr>
        <w:t>E</w:t>
      </w:r>
      <w:r w:rsidRPr="003A1A90">
        <w:rPr>
          <w:rFonts w:ascii="Calibri" w:hAnsi="Calibri" w:cs="Calibri"/>
        </w:rPr>
        <w:t>) concentrations of cyanogenic glycosides (</w:t>
      </w:r>
      <w:r w:rsidRPr="003A1A90">
        <w:rPr>
          <w:rFonts w:ascii="Calibri" w:hAnsi="Calibri" w:cs="Calibri"/>
          <w:i/>
          <w:iCs/>
        </w:rPr>
        <w:t>Heteromeles</w:t>
      </w:r>
      <w:r w:rsidRPr="003A1A90">
        <w:rPr>
          <w:rFonts w:ascii="Calibri" w:hAnsi="Calibri" w:cs="Calibri"/>
        </w:rPr>
        <w:t xml:space="preserve"> and </w:t>
      </w:r>
      <w:r w:rsidRPr="003A1A90">
        <w:rPr>
          <w:rFonts w:ascii="Calibri" w:hAnsi="Calibri" w:cs="Calibri"/>
          <w:i/>
          <w:iCs/>
        </w:rPr>
        <w:t>Prunus</w:t>
      </w:r>
      <w:r w:rsidRPr="003A1A90">
        <w:rPr>
          <w:rFonts w:ascii="Calibri" w:hAnsi="Calibri" w:cs="Calibri"/>
        </w:rPr>
        <w:t xml:space="preserve"> only). Panel (</w:t>
      </w:r>
      <w:r w:rsidRPr="003A1A90">
        <w:rPr>
          <w:rFonts w:ascii="Calibri" w:hAnsi="Calibri" w:cs="Calibri"/>
          <w:b/>
          <w:bCs/>
        </w:rPr>
        <w:t>D</w:t>
      </w:r>
      <w:r w:rsidRPr="003A1A90">
        <w:rPr>
          <w:rFonts w:ascii="Calibri" w:hAnsi="Calibri" w:cs="Calibri"/>
        </w:rPr>
        <w:t xml:space="preserve">) separates marginal leaf spinescence based on canopy position; the steeper slope in mainland plants corresponds to stronger spinescence </w:t>
      </w:r>
      <w:proofErr w:type="spellStart"/>
      <w:r w:rsidRPr="003A1A90">
        <w:rPr>
          <w:rFonts w:ascii="Calibri" w:hAnsi="Calibri" w:cs="Calibri"/>
        </w:rPr>
        <w:t>heteroblasty</w:t>
      </w:r>
      <w:proofErr w:type="spellEnd"/>
      <w:r w:rsidRPr="003A1A90">
        <w:rPr>
          <w:rFonts w:ascii="Calibri" w:hAnsi="Calibri" w:cs="Calibri"/>
        </w:rPr>
        <w:t>. Panel (</w:t>
      </w:r>
      <w:r w:rsidRPr="003A1A90">
        <w:rPr>
          <w:rFonts w:ascii="Calibri" w:hAnsi="Calibri" w:cs="Calibri"/>
          <w:b/>
          <w:bCs/>
        </w:rPr>
        <w:t>F</w:t>
      </w:r>
      <w:r w:rsidRPr="003A1A90">
        <w:rPr>
          <w:rFonts w:ascii="Calibri" w:hAnsi="Calibri" w:cs="Calibri"/>
        </w:rPr>
        <w:t xml:space="preserve">) separates </w:t>
      </w:r>
      <w:proofErr w:type="spellStart"/>
      <w:r w:rsidRPr="003A1A90">
        <w:rPr>
          <w:rFonts w:ascii="Calibri" w:hAnsi="Calibri" w:cs="Calibri"/>
        </w:rPr>
        <w:t>CNglc</w:t>
      </w:r>
      <w:proofErr w:type="spellEnd"/>
      <w:r w:rsidRPr="003A1A90">
        <w:rPr>
          <w:rFonts w:ascii="Calibri" w:hAnsi="Calibri" w:cs="Calibri"/>
        </w:rPr>
        <w:t xml:space="preserve"> concentrations based on tissue age. Younger tissues consistently had higher concentrations, regardless of island versus mainland origin. Panels (</w:t>
      </w:r>
      <w:r w:rsidRPr="003A1A90">
        <w:rPr>
          <w:rFonts w:ascii="Calibri" w:hAnsi="Calibri" w:cs="Calibri"/>
          <w:b/>
          <w:bCs/>
        </w:rPr>
        <w:t>D</w:t>
      </w:r>
      <w:r w:rsidRPr="003A1A90">
        <w:rPr>
          <w:rFonts w:ascii="Calibri" w:hAnsi="Calibri" w:cs="Calibri"/>
        </w:rPr>
        <w:t>) and (</w:t>
      </w:r>
      <w:r w:rsidRPr="003A1A90">
        <w:rPr>
          <w:rFonts w:ascii="Calibri" w:hAnsi="Calibri" w:cs="Calibri"/>
          <w:b/>
          <w:bCs/>
        </w:rPr>
        <w:t>F</w:t>
      </w:r>
      <w:r w:rsidRPr="003A1A90">
        <w:rPr>
          <w:rFonts w:ascii="Calibri" w:hAnsi="Calibri" w:cs="Calibri"/>
        </w:rPr>
        <w:t xml:space="preserve">) reflect estimated marginal means and associated standard errors. </w:t>
      </w:r>
    </w:p>
    <w:p w14:paraId="76DF362A" w14:textId="2F01093E" w:rsidR="00902DFF" w:rsidRDefault="00902DFF" w:rsidP="00757838">
      <w:pPr>
        <w:spacing w:line="276" w:lineRule="auto"/>
        <w:jc w:val="both"/>
        <w:rPr>
          <w:rFonts w:ascii="Calibri" w:hAnsi="Calibri" w:cs="Calibri"/>
        </w:rPr>
      </w:pPr>
    </w:p>
    <w:p w14:paraId="55CC4C97" w14:textId="60AFA00C" w:rsidR="00902DFF" w:rsidRDefault="00902DFF" w:rsidP="00757838">
      <w:pPr>
        <w:spacing w:line="276" w:lineRule="auto"/>
        <w:jc w:val="both"/>
        <w:rPr>
          <w:rFonts w:ascii="Calibri" w:hAnsi="Calibri" w:cs="Calibri"/>
        </w:rPr>
      </w:pPr>
      <w:r w:rsidRPr="003A1A90">
        <w:rPr>
          <w:rFonts w:ascii="Calibri" w:hAnsi="Calibri" w:cs="Calibri"/>
          <w:b/>
          <w:bCs/>
        </w:rPr>
        <w:t>Figure 4</w:t>
      </w:r>
      <w:r w:rsidRPr="003A1A90">
        <w:rPr>
          <w:rFonts w:ascii="Calibri" w:hAnsi="Calibri" w:cs="Calibri"/>
        </w:rPr>
        <w:t xml:space="preserve"> – Effect sizes (Cohen’s D) and 95% confidence intervals for each island/mainland contrast across traits and species. Estimates are separated and colored based on whether measurements came from </w:t>
      </w:r>
      <w:r w:rsidRPr="003A1A90">
        <w:rPr>
          <w:rFonts w:ascii="Calibri" w:hAnsi="Calibri" w:cs="Calibri"/>
          <w:i/>
          <w:iCs/>
        </w:rPr>
        <w:t>in situ</w:t>
      </w:r>
      <w:r w:rsidRPr="003A1A90">
        <w:rPr>
          <w:rFonts w:ascii="Calibri" w:hAnsi="Calibri" w:cs="Calibri"/>
        </w:rPr>
        <w:t xml:space="preserve"> (IS) plants or common gardens (CG). Numbers in parentheses refer to the number of plants (island + mainland) used to generate effect sizes. Positive values in panels (</w:t>
      </w:r>
      <w:r w:rsidRPr="003A1A90">
        <w:rPr>
          <w:rFonts w:ascii="Calibri" w:hAnsi="Calibri" w:cs="Calibri"/>
          <w:b/>
          <w:bCs/>
        </w:rPr>
        <w:t>A</w:t>
      </w:r>
      <w:r w:rsidRPr="003A1A90">
        <w:rPr>
          <w:rFonts w:ascii="Calibri" w:hAnsi="Calibri" w:cs="Calibri"/>
        </w:rPr>
        <w:t>) and (</w:t>
      </w:r>
      <w:r w:rsidRPr="003A1A90">
        <w:rPr>
          <w:rFonts w:ascii="Calibri" w:hAnsi="Calibri" w:cs="Calibri"/>
          <w:b/>
          <w:bCs/>
        </w:rPr>
        <w:t>B</w:t>
      </w:r>
      <w:r w:rsidRPr="003A1A90">
        <w:rPr>
          <w:rFonts w:ascii="Calibri" w:hAnsi="Calibri" w:cs="Calibri"/>
        </w:rPr>
        <w:t>) correspond to increased leaf area and specific leaf area for island plants. Note that SLA was not measured for common garden plants. Negative values in panels (</w:t>
      </w:r>
      <w:r w:rsidRPr="003A1A90">
        <w:rPr>
          <w:rFonts w:ascii="Calibri" w:hAnsi="Calibri" w:cs="Calibri"/>
          <w:b/>
          <w:bCs/>
        </w:rPr>
        <w:t>C</w:t>
      </w:r>
      <w:r w:rsidRPr="003A1A90">
        <w:rPr>
          <w:rFonts w:ascii="Calibri" w:hAnsi="Calibri" w:cs="Calibri"/>
        </w:rPr>
        <w:t>) and (</w:t>
      </w:r>
      <w:r w:rsidRPr="003A1A90">
        <w:rPr>
          <w:rFonts w:ascii="Calibri" w:hAnsi="Calibri" w:cs="Calibri"/>
          <w:b/>
          <w:bCs/>
        </w:rPr>
        <w:t>D</w:t>
      </w:r>
      <w:r w:rsidRPr="003A1A90">
        <w:rPr>
          <w:rFonts w:ascii="Calibri" w:hAnsi="Calibri" w:cs="Calibri"/>
        </w:rPr>
        <w:t xml:space="preserve">) correspond to reduced leaf spinescence and </w:t>
      </w:r>
      <w:proofErr w:type="spellStart"/>
      <w:r w:rsidRPr="003A1A90">
        <w:rPr>
          <w:rFonts w:ascii="Calibri" w:hAnsi="Calibri" w:cs="Calibri"/>
        </w:rPr>
        <w:t>CNglc</w:t>
      </w:r>
      <w:proofErr w:type="spellEnd"/>
      <w:r w:rsidRPr="003A1A90">
        <w:rPr>
          <w:rFonts w:ascii="Calibri" w:hAnsi="Calibri" w:cs="Calibri"/>
        </w:rPr>
        <w:t xml:space="preserve"> concentration in island plants.  </w:t>
      </w:r>
    </w:p>
    <w:p w14:paraId="279D800B" w14:textId="77777777" w:rsidR="00902DFF" w:rsidRDefault="00902DFF" w:rsidP="00902DFF">
      <w:pPr>
        <w:spacing w:line="276" w:lineRule="auto"/>
        <w:jc w:val="both"/>
        <w:rPr>
          <w:rFonts w:ascii="Calibri" w:hAnsi="Calibri" w:cs="Calibri"/>
        </w:rPr>
      </w:pPr>
    </w:p>
    <w:p w14:paraId="2BB0A0DB" w14:textId="41E0E249" w:rsidR="00902DFF" w:rsidRDefault="00757838" w:rsidP="00757838">
      <w:pPr>
        <w:spacing w:line="276" w:lineRule="auto"/>
        <w:jc w:val="both"/>
        <w:rPr>
          <w:rFonts w:ascii="Calibri" w:hAnsi="Calibri" w:cs="Calibri"/>
        </w:rPr>
      </w:pPr>
      <w:r w:rsidRPr="003A1A90">
        <w:rPr>
          <w:rFonts w:ascii="Calibri" w:hAnsi="Calibri" w:cs="Calibri"/>
          <w:b/>
          <w:bCs/>
        </w:rPr>
        <w:t>Figure 5</w:t>
      </w:r>
      <w:r w:rsidRPr="003A1A90">
        <w:rPr>
          <w:rFonts w:ascii="Calibri" w:hAnsi="Calibri" w:cs="Calibri"/>
        </w:rPr>
        <w:t xml:space="preserve"> – (</w:t>
      </w:r>
      <w:r w:rsidRPr="003A1A90">
        <w:rPr>
          <w:rFonts w:ascii="Calibri" w:hAnsi="Calibri" w:cs="Calibri"/>
          <w:b/>
          <w:bCs/>
        </w:rPr>
        <w:t>A</w:t>
      </w:r>
      <w:r w:rsidRPr="003A1A90">
        <w:rPr>
          <w:rFonts w:ascii="Calibri" w:hAnsi="Calibri" w:cs="Calibri"/>
        </w:rPr>
        <w:t>) Aboveground biomass across 2016 and 2017 for S. bullata populations grown at the SBBG common garden. (</w:t>
      </w:r>
      <w:r w:rsidRPr="003A1A90">
        <w:rPr>
          <w:rFonts w:ascii="Calibri" w:hAnsi="Calibri" w:cs="Calibri"/>
          <w:b/>
          <w:bCs/>
        </w:rPr>
        <w:t>B</w:t>
      </w:r>
      <w:r w:rsidRPr="003A1A90">
        <w:rPr>
          <w:rFonts w:ascii="Calibri" w:hAnsi="Calibri" w:cs="Calibri"/>
        </w:rPr>
        <w:t>) Specific leaf area for the same populations in 2017.</w:t>
      </w:r>
    </w:p>
    <w:p w14:paraId="6B55DF30" w14:textId="77777777" w:rsidR="00902DFF" w:rsidRDefault="00902DFF" w:rsidP="00757838">
      <w:pPr>
        <w:spacing w:line="276" w:lineRule="auto"/>
        <w:jc w:val="both"/>
        <w:rPr>
          <w:rFonts w:ascii="Calibri" w:hAnsi="Calibri" w:cs="Calibri"/>
        </w:rPr>
      </w:pPr>
    </w:p>
    <w:p w14:paraId="49C8FB62" w14:textId="4C4C71A5" w:rsidR="00757838" w:rsidRPr="00757838" w:rsidRDefault="00757838" w:rsidP="00757838">
      <w:pPr>
        <w:spacing w:line="276" w:lineRule="auto"/>
        <w:jc w:val="both"/>
        <w:rPr>
          <w:rFonts w:ascii="Calibri" w:hAnsi="Calibri" w:cs="Calibri"/>
        </w:rPr>
      </w:pPr>
      <w:r w:rsidRPr="003A1A90">
        <w:rPr>
          <w:rFonts w:ascii="Calibri" w:hAnsi="Calibri" w:cs="Calibri"/>
          <w:b/>
          <w:bCs/>
        </w:rPr>
        <w:lastRenderedPageBreak/>
        <w:t>Figure 6</w:t>
      </w:r>
      <w:r w:rsidRPr="003A1A90">
        <w:rPr>
          <w:rFonts w:ascii="Calibri" w:hAnsi="Calibri" w:cs="Calibri"/>
        </w:rPr>
        <w:t xml:space="preserve"> – (</w:t>
      </w:r>
      <w:r w:rsidRPr="003A1A90">
        <w:rPr>
          <w:rFonts w:ascii="Calibri" w:hAnsi="Calibri" w:cs="Calibri"/>
          <w:b/>
          <w:bCs/>
        </w:rPr>
        <w:t>A</w:t>
      </w:r>
      <w:r w:rsidRPr="003A1A90">
        <w:rPr>
          <w:rFonts w:ascii="Calibri" w:hAnsi="Calibri" w:cs="Calibri"/>
        </w:rPr>
        <w:t xml:space="preserve">) Representative chromatograms for </w:t>
      </w:r>
      <w:r w:rsidRPr="003A1A90">
        <w:rPr>
          <w:rFonts w:ascii="Calibri" w:hAnsi="Calibri" w:cs="Calibri"/>
          <w:i/>
          <w:iCs/>
        </w:rPr>
        <w:t>S. bullata</w:t>
      </w:r>
      <w:r w:rsidRPr="003A1A90">
        <w:rPr>
          <w:rFonts w:ascii="Calibri" w:hAnsi="Calibri" w:cs="Calibri"/>
        </w:rPr>
        <w:t xml:space="preserve"> from each of the six collection locations. Tentative identity of numbered peaks is shown in the bottom panel. (</w:t>
      </w:r>
      <w:r w:rsidRPr="003A1A90">
        <w:rPr>
          <w:rFonts w:ascii="Calibri" w:hAnsi="Calibri" w:cs="Calibri"/>
          <w:b/>
          <w:bCs/>
        </w:rPr>
        <w:t>B</w:t>
      </w:r>
      <w:r w:rsidRPr="003A1A90">
        <w:rPr>
          <w:rFonts w:ascii="Calibri" w:hAnsi="Calibri" w:cs="Calibri"/>
        </w:rPr>
        <w:t>) NMDS plot with samples grouped based on collection location. (</w:t>
      </w:r>
      <w:r w:rsidRPr="003A1A90">
        <w:rPr>
          <w:rFonts w:ascii="Calibri" w:hAnsi="Calibri" w:cs="Calibri"/>
          <w:b/>
          <w:bCs/>
        </w:rPr>
        <w:t>C</w:t>
      </w:r>
      <w:r w:rsidRPr="003A1A90">
        <w:rPr>
          <w:rFonts w:ascii="Calibri" w:hAnsi="Calibri" w:cs="Calibri"/>
        </w:rPr>
        <w:t>) Average concentration (in tetralin equivalents) for major compound classes detected in samples. Values represent mean ± standard errors.</w:t>
      </w:r>
    </w:p>
    <w:sectPr w:rsidR="00757838" w:rsidRPr="00757838" w:rsidSect="0075783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3477"/>
    <w:multiLevelType w:val="hybridMultilevel"/>
    <w:tmpl w:val="15303064"/>
    <w:lvl w:ilvl="0" w:tplc="43DA5B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B6B93"/>
    <w:multiLevelType w:val="hybridMultilevel"/>
    <w:tmpl w:val="5BC6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E54E1"/>
    <w:multiLevelType w:val="hybridMultilevel"/>
    <w:tmpl w:val="5BC02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2318C"/>
    <w:multiLevelType w:val="hybridMultilevel"/>
    <w:tmpl w:val="2640E06C"/>
    <w:lvl w:ilvl="0" w:tplc="33441A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E2F71"/>
    <w:multiLevelType w:val="hybridMultilevel"/>
    <w:tmpl w:val="95C2CB96"/>
    <w:lvl w:ilvl="0" w:tplc="AF4229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53553"/>
    <w:multiLevelType w:val="hybridMultilevel"/>
    <w:tmpl w:val="BF6E5864"/>
    <w:lvl w:ilvl="0" w:tplc="3296EE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71"/>
    <w:rsid w:val="00014DC6"/>
    <w:rsid w:val="00050749"/>
    <w:rsid w:val="00074AD8"/>
    <w:rsid w:val="000A3462"/>
    <w:rsid w:val="000B1315"/>
    <w:rsid w:val="000B26BE"/>
    <w:rsid w:val="000C0F42"/>
    <w:rsid w:val="000C4190"/>
    <w:rsid w:val="000C4774"/>
    <w:rsid w:val="000C55D8"/>
    <w:rsid w:val="000E1546"/>
    <w:rsid w:val="000F2596"/>
    <w:rsid w:val="00102A72"/>
    <w:rsid w:val="00133AC2"/>
    <w:rsid w:val="00143795"/>
    <w:rsid w:val="00157AB4"/>
    <w:rsid w:val="00185DA2"/>
    <w:rsid w:val="00192834"/>
    <w:rsid w:val="001B5BBB"/>
    <w:rsid w:val="001B6791"/>
    <w:rsid w:val="001C7BDF"/>
    <w:rsid w:val="001E4AFA"/>
    <w:rsid w:val="001F2F95"/>
    <w:rsid w:val="001F42BB"/>
    <w:rsid w:val="00204FCC"/>
    <w:rsid w:val="002368F8"/>
    <w:rsid w:val="00243C15"/>
    <w:rsid w:val="00256FE6"/>
    <w:rsid w:val="00272B34"/>
    <w:rsid w:val="0027331E"/>
    <w:rsid w:val="002764D3"/>
    <w:rsid w:val="00282BAF"/>
    <w:rsid w:val="002B1779"/>
    <w:rsid w:val="002E3C74"/>
    <w:rsid w:val="002E4DB8"/>
    <w:rsid w:val="002F5717"/>
    <w:rsid w:val="00312736"/>
    <w:rsid w:val="003346C5"/>
    <w:rsid w:val="00340664"/>
    <w:rsid w:val="003534AF"/>
    <w:rsid w:val="00386297"/>
    <w:rsid w:val="003874C2"/>
    <w:rsid w:val="003951A2"/>
    <w:rsid w:val="003A1A90"/>
    <w:rsid w:val="003A1B16"/>
    <w:rsid w:val="003B2F20"/>
    <w:rsid w:val="003C0359"/>
    <w:rsid w:val="003E2CB7"/>
    <w:rsid w:val="003F408B"/>
    <w:rsid w:val="003F6A04"/>
    <w:rsid w:val="003F6ABF"/>
    <w:rsid w:val="00421C78"/>
    <w:rsid w:val="00433DE4"/>
    <w:rsid w:val="0043445F"/>
    <w:rsid w:val="00451077"/>
    <w:rsid w:val="0047092D"/>
    <w:rsid w:val="00481006"/>
    <w:rsid w:val="00487D29"/>
    <w:rsid w:val="004A1731"/>
    <w:rsid w:val="004B08C7"/>
    <w:rsid w:val="004B7FA7"/>
    <w:rsid w:val="004C589A"/>
    <w:rsid w:val="004C6FDB"/>
    <w:rsid w:val="004D5E9F"/>
    <w:rsid w:val="0050106D"/>
    <w:rsid w:val="0050499F"/>
    <w:rsid w:val="00514179"/>
    <w:rsid w:val="00527F6D"/>
    <w:rsid w:val="005418ED"/>
    <w:rsid w:val="00543113"/>
    <w:rsid w:val="00570AA9"/>
    <w:rsid w:val="00581763"/>
    <w:rsid w:val="00590BD1"/>
    <w:rsid w:val="005A18DF"/>
    <w:rsid w:val="005C69E2"/>
    <w:rsid w:val="005D770D"/>
    <w:rsid w:val="006039FF"/>
    <w:rsid w:val="00616EE8"/>
    <w:rsid w:val="00620D87"/>
    <w:rsid w:val="006265D1"/>
    <w:rsid w:val="00631D7E"/>
    <w:rsid w:val="006335F5"/>
    <w:rsid w:val="00640B1D"/>
    <w:rsid w:val="0065604F"/>
    <w:rsid w:val="0065651F"/>
    <w:rsid w:val="00657768"/>
    <w:rsid w:val="00661234"/>
    <w:rsid w:val="00661E7D"/>
    <w:rsid w:val="00696AC0"/>
    <w:rsid w:val="006A2C92"/>
    <w:rsid w:val="006C4C3D"/>
    <w:rsid w:val="006D3FE5"/>
    <w:rsid w:val="00704860"/>
    <w:rsid w:val="007150F5"/>
    <w:rsid w:val="00721611"/>
    <w:rsid w:val="00731FDF"/>
    <w:rsid w:val="00735BB0"/>
    <w:rsid w:val="00751477"/>
    <w:rsid w:val="00757838"/>
    <w:rsid w:val="00761787"/>
    <w:rsid w:val="00762EB7"/>
    <w:rsid w:val="0077285F"/>
    <w:rsid w:val="007B055E"/>
    <w:rsid w:val="007B288C"/>
    <w:rsid w:val="007D18C1"/>
    <w:rsid w:val="007F252B"/>
    <w:rsid w:val="00805E6C"/>
    <w:rsid w:val="00805E6F"/>
    <w:rsid w:val="008104BB"/>
    <w:rsid w:val="00860C5A"/>
    <w:rsid w:val="00873A65"/>
    <w:rsid w:val="008B0543"/>
    <w:rsid w:val="008B54F4"/>
    <w:rsid w:val="008C1051"/>
    <w:rsid w:val="008C3369"/>
    <w:rsid w:val="008F111A"/>
    <w:rsid w:val="008F1500"/>
    <w:rsid w:val="00902DFF"/>
    <w:rsid w:val="00910BCD"/>
    <w:rsid w:val="00916134"/>
    <w:rsid w:val="00920DEA"/>
    <w:rsid w:val="00927AB4"/>
    <w:rsid w:val="009374CE"/>
    <w:rsid w:val="00951B7A"/>
    <w:rsid w:val="009616B6"/>
    <w:rsid w:val="00965B13"/>
    <w:rsid w:val="0099475C"/>
    <w:rsid w:val="009C2E38"/>
    <w:rsid w:val="009E2365"/>
    <w:rsid w:val="009F1C17"/>
    <w:rsid w:val="009F4B33"/>
    <w:rsid w:val="009F64AD"/>
    <w:rsid w:val="00A2288E"/>
    <w:rsid w:val="00A25A1F"/>
    <w:rsid w:val="00A404A1"/>
    <w:rsid w:val="00A4248A"/>
    <w:rsid w:val="00A44DA1"/>
    <w:rsid w:val="00A47050"/>
    <w:rsid w:val="00A80B56"/>
    <w:rsid w:val="00A87E31"/>
    <w:rsid w:val="00A91887"/>
    <w:rsid w:val="00A91EB0"/>
    <w:rsid w:val="00AA05A4"/>
    <w:rsid w:val="00AA20FC"/>
    <w:rsid w:val="00AA68AF"/>
    <w:rsid w:val="00AC6B81"/>
    <w:rsid w:val="00AE4987"/>
    <w:rsid w:val="00B1152B"/>
    <w:rsid w:val="00B13518"/>
    <w:rsid w:val="00B246B4"/>
    <w:rsid w:val="00B53FE4"/>
    <w:rsid w:val="00B70C1E"/>
    <w:rsid w:val="00B734D9"/>
    <w:rsid w:val="00B7750C"/>
    <w:rsid w:val="00B9218E"/>
    <w:rsid w:val="00B95CEE"/>
    <w:rsid w:val="00BE6B32"/>
    <w:rsid w:val="00C01DD3"/>
    <w:rsid w:val="00C40EDE"/>
    <w:rsid w:val="00C5039C"/>
    <w:rsid w:val="00C57ABB"/>
    <w:rsid w:val="00C6696E"/>
    <w:rsid w:val="00C74155"/>
    <w:rsid w:val="00C8563A"/>
    <w:rsid w:val="00CA79D3"/>
    <w:rsid w:val="00CC2DB5"/>
    <w:rsid w:val="00CC696C"/>
    <w:rsid w:val="00CE1293"/>
    <w:rsid w:val="00CE78EA"/>
    <w:rsid w:val="00D0170C"/>
    <w:rsid w:val="00D22554"/>
    <w:rsid w:val="00D468D8"/>
    <w:rsid w:val="00D4727D"/>
    <w:rsid w:val="00D47596"/>
    <w:rsid w:val="00D55591"/>
    <w:rsid w:val="00D83E9F"/>
    <w:rsid w:val="00D87085"/>
    <w:rsid w:val="00DA7971"/>
    <w:rsid w:val="00DC2A5B"/>
    <w:rsid w:val="00DC45AC"/>
    <w:rsid w:val="00DC46E4"/>
    <w:rsid w:val="00DD6AFA"/>
    <w:rsid w:val="00DE1795"/>
    <w:rsid w:val="00E17E09"/>
    <w:rsid w:val="00E22BA0"/>
    <w:rsid w:val="00E41A1D"/>
    <w:rsid w:val="00E65778"/>
    <w:rsid w:val="00E75140"/>
    <w:rsid w:val="00E8116C"/>
    <w:rsid w:val="00E94E4B"/>
    <w:rsid w:val="00EC24F3"/>
    <w:rsid w:val="00ED097C"/>
    <w:rsid w:val="00ED175B"/>
    <w:rsid w:val="00EE15DE"/>
    <w:rsid w:val="00F005BD"/>
    <w:rsid w:val="00F021B7"/>
    <w:rsid w:val="00F04E85"/>
    <w:rsid w:val="00F14BB3"/>
    <w:rsid w:val="00F225AE"/>
    <w:rsid w:val="00F3543F"/>
    <w:rsid w:val="00F525E7"/>
    <w:rsid w:val="00F669E1"/>
    <w:rsid w:val="00F74059"/>
    <w:rsid w:val="00F83505"/>
    <w:rsid w:val="00F97662"/>
    <w:rsid w:val="00FB4015"/>
    <w:rsid w:val="00FB70A9"/>
    <w:rsid w:val="00FC0F66"/>
    <w:rsid w:val="00FE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BFE7"/>
  <w15:chartTrackingRefBased/>
  <w15:docId w15:val="{C2BC3F2B-F8DE-5245-BE2B-074956FE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8E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9D3"/>
    <w:pPr>
      <w:ind w:left="720"/>
      <w:contextualSpacing/>
    </w:pPr>
  </w:style>
  <w:style w:type="character" w:styleId="Hyperlink">
    <w:name w:val="Hyperlink"/>
    <w:basedOn w:val="DefaultParagraphFont"/>
    <w:uiPriority w:val="99"/>
    <w:unhideWhenUsed/>
    <w:rsid w:val="007150F5"/>
    <w:rPr>
      <w:color w:val="0563C1" w:themeColor="hyperlink"/>
      <w:u w:val="single"/>
    </w:rPr>
  </w:style>
  <w:style w:type="character" w:styleId="UnresolvedMention">
    <w:name w:val="Unresolved Mention"/>
    <w:basedOn w:val="DefaultParagraphFont"/>
    <w:uiPriority w:val="99"/>
    <w:semiHidden/>
    <w:unhideWhenUsed/>
    <w:rsid w:val="007150F5"/>
    <w:rPr>
      <w:color w:val="605E5C"/>
      <w:shd w:val="clear" w:color="auto" w:fill="E1DFDD"/>
    </w:rPr>
  </w:style>
  <w:style w:type="paragraph" w:styleId="HTMLPreformatted">
    <w:name w:val="HTML Preformatted"/>
    <w:basedOn w:val="Normal"/>
    <w:link w:val="HTMLPreformattedChar"/>
    <w:uiPriority w:val="99"/>
    <w:semiHidden/>
    <w:unhideWhenUsed/>
    <w:rsid w:val="00D5559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55591"/>
    <w:rPr>
      <w:rFonts w:ascii="Consolas" w:eastAsia="Times New Roman" w:hAnsi="Consolas" w:cs="Consolas"/>
      <w:sz w:val="20"/>
      <w:szCs w:val="20"/>
    </w:rPr>
  </w:style>
  <w:style w:type="character" w:styleId="LineNumber">
    <w:name w:val="line number"/>
    <w:basedOn w:val="DefaultParagraphFont"/>
    <w:uiPriority w:val="99"/>
    <w:semiHidden/>
    <w:unhideWhenUsed/>
    <w:rsid w:val="00757838"/>
  </w:style>
  <w:style w:type="character" w:styleId="FollowedHyperlink">
    <w:name w:val="FollowedHyperlink"/>
    <w:basedOn w:val="DefaultParagraphFont"/>
    <w:uiPriority w:val="99"/>
    <w:semiHidden/>
    <w:unhideWhenUsed/>
    <w:rsid w:val="009616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4947">
      <w:bodyDiv w:val="1"/>
      <w:marLeft w:val="0"/>
      <w:marRight w:val="0"/>
      <w:marTop w:val="0"/>
      <w:marBottom w:val="0"/>
      <w:divBdr>
        <w:top w:val="none" w:sz="0" w:space="0" w:color="auto"/>
        <w:left w:val="none" w:sz="0" w:space="0" w:color="auto"/>
        <w:bottom w:val="none" w:sz="0" w:space="0" w:color="auto"/>
        <w:right w:val="none" w:sz="0" w:space="0" w:color="auto"/>
      </w:divBdr>
    </w:div>
    <w:div w:id="71898042">
      <w:bodyDiv w:val="1"/>
      <w:marLeft w:val="0"/>
      <w:marRight w:val="0"/>
      <w:marTop w:val="0"/>
      <w:marBottom w:val="0"/>
      <w:divBdr>
        <w:top w:val="none" w:sz="0" w:space="0" w:color="auto"/>
        <w:left w:val="none" w:sz="0" w:space="0" w:color="auto"/>
        <w:bottom w:val="none" w:sz="0" w:space="0" w:color="auto"/>
        <w:right w:val="none" w:sz="0" w:space="0" w:color="auto"/>
      </w:divBdr>
    </w:div>
    <w:div w:id="187524803">
      <w:bodyDiv w:val="1"/>
      <w:marLeft w:val="0"/>
      <w:marRight w:val="0"/>
      <w:marTop w:val="0"/>
      <w:marBottom w:val="0"/>
      <w:divBdr>
        <w:top w:val="none" w:sz="0" w:space="0" w:color="auto"/>
        <w:left w:val="none" w:sz="0" w:space="0" w:color="auto"/>
        <w:bottom w:val="none" w:sz="0" w:space="0" w:color="auto"/>
        <w:right w:val="none" w:sz="0" w:space="0" w:color="auto"/>
      </w:divBdr>
    </w:div>
    <w:div w:id="311183376">
      <w:bodyDiv w:val="1"/>
      <w:marLeft w:val="0"/>
      <w:marRight w:val="0"/>
      <w:marTop w:val="0"/>
      <w:marBottom w:val="0"/>
      <w:divBdr>
        <w:top w:val="none" w:sz="0" w:space="0" w:color="auto"/>
        <w:left w:val="none" w:sz="0" w:space="0" w:color="auto"/>
        <w:bottom w:val="none" w:sz="0" w:space="0" w:color="auto"/>
        <w:right w:val="none" w:sz="0" w:space="0" w:color="auto"/>
      </w:divBdr>
    </w:div>
    <w:div w:id="467867741">
      <w:bodyDiv w:val="1"/>
      <w:marLeft w:val="0"/>
      <w:marRight w:val="0"/>
      <w:marTop w:val="0"/>
      <w:marBottom w:val="0"/>
      <w:divBdr>
        <w:top w:val="none" w:sz="0" w:space="0" w:color="auto"/>
        <w:left w:val="none" w:sz="0" w:space="0" w:color="auto"/>
        <w:bottom w:val="none" w:sz="0" w:space="0" w:color="auto"/>
        <w:right w:val="none" w:sz="0" w:space="0" w:color="auto"/>
      </w:divBdr>
    </w:div>
    <w:div w:id="515000563">
      <w:bodyDiv w:val="1"/>
      <w:marLeft w:val="0"/>
      <w:marRight w:val="0"/>
      <w:marTop w:val="0"/>
      <w:marBottom w:val="0"/>
      <w:divBdr>
        <w:top w:val="none" w:sz="0" w:space="0" w:color="auto"/>
        <w:left w:val="none" w:sz="0" w:space="0" w:color="auto"/>
        <w:bottom w:val="none" w:sz="0" w:space="0" w:color="auto"/>
        <w:right w:val="none" w:sz="0" w:space="0" w:color="auto"/>
      </w:divBdr>
    </w:div>
    <w:div w:id="698436163">
      <w:bodyDiv w:val="1"/>
      <w:marLeft w:val="0"/>
      <w:marRight w:val="0"/>
      <w:marTop w:val="0"/>
      <w:marBottom w:val="0"/>
      <w:divBdr>
        <w:top w:val="none" w:sz="0" w:space="0" w:color="auto"/>
        <w:left w:val="none" w:sz="0" w:space="0" w:color="auto"/>
        <w:bottom w:val="none" w:sz="0" w:space="0" w:color="auto"/>
        <w:right w:val="none" w:sz="0" w:space="0" w:color="auto"/>
      </w:divBdr>
    </w:div>
    <w:div w:id="714617421">
      <w:bodyDiv w:val="1"/>
      <w:marLeft w:val="0"/>
      <w:marRight w:val="0"/>
      <w:marTop w:val="0"/>
      <w:marBottom w:val="0"/>
      <w:divBdr>
        <w:top w:val="none" w:sz="0" w:space="0" w:color="auto"/>
        <w:left w:val="none" w:sz="0" w:space="0" w:color="auto"/>
        <w:bottom w:val="none" w:sz="0" w:space="0" w:color="auto"/>
        <w:right w:val="none" w:sz="0" w:space="0" w:color="auto"/>
      </w:divBdr>
    </w:div>
    <w:div w:id="847215535">
      <w:bodyDiv w:val="1"/>
      <w:marLeft w:val="0"/>
      <w:marRight w:val="0"/>
      <w:marTop w:val="0"/>
      <w:marBottom w:val="0"/>
      <w:divBdr>
        <w:top w:val="none" w:sz="0" w:space="0" w:color="auto"/>
        <w:left w:val="none" w:sz="0" w:space="0" w:color="auto"/>
        <w:bottom w:val="none" w:sz="0" w:space="0" w:color="auto"/>
        <w:right w:val="none" w:sz="0" w:space="0" w:color="auto"/>
      </w:divBdr>
    </w:div>
    <w:div w:id="956177065">
      <w:bodyDiv w:val="1"/>
      <w:marLeft w:val="0"/>
      <w:marRight w:val="0"/>
      <w:marTop w:val="0"/>
      <w:marBottom w:val="0"/>
      <w:divBdr>
        <w:top w:val="none" w:sz="0" w:space="0" w:color="auto"/>
        <w:left w:val="none" w:sz="0" w:space="0" w:color="auto"/>
        <w:bottom w:val="none" w:sz="0" w:space="0" w:color="auto"/>
        <w:right w:val="none" w:sz="0" w:space="0" w:color="auto"/>
      </w:divBdr>
    </w:div>
    <w:div w:id="1041901070">
      <w:bodyDiv w:val="1"/>
      <w:marLeft w:val="0"/>
      <w:marRight w:val="0"/>
      <w:marTop w:val="0"/>
      <w:marBottom w:val="0"/>
      <w:divBdr>
        <w:top w:val="none" w:sz="0" w:space="0" w:color="auto"/>
        <w:left w:val="none" w:sz="0" w:space="0" w:color="auto"/>
        <w:bottom w:val="none" w:sz="0" w:space="0" w:color="auto"/>
        <w:right w:val="none" w:sz="0" w:space="0" w:color="auto"/>
      </w:divBdr>
    </w:div>
    <w:div w:id="1051148501">
      <w:bodyDiv w:val="1"/>
      <w:marLeft w:val="0"/>
      <w:marRight w:val="0"/>
      <w:marTop w:val="0"/>
      <w:marBottom w:val="0"/>
      <w:divBdr>
        <w:top w:val="none" w:sz="0" w:space="0" w:color="auto"/>
        <w:left w:val="none" w:sz="0" w:space="0" w:color="auto"/>
        <w:bottom w:val="none" w:sz="0" w:space="0" w:color="auto"/>
        <w:right w:val="none" w:sz="0" w:space="0" w:color="auto"/>
      </w:divBdr>
    </w:div>
    <w:div w:id="1136989194">
      <w:bodyDiv w:val="1"/>
      <w:marLeft w:val="0"/>
      <w:marRight w:val="0"/>
      <w:marTop w:val="0"/>
      <w:marBottom w:val="0"/>
      <w:divBdr>
        <w:top w:val="none" w:sz="0" w:space="0" w:color="auto"/>
        <w:left w:val="none" w:sz="0" w:space="0" w:color="auto"/>
        <w:bottom w:val="none" w:sz="0" w:space="0" w:color="auto"/>
        <w:right w:val="none" w:sz="0" w:space="0" w:color="auto"/>
      </w:divBdr>
    </w:div>
    <w:div w:id="1154683753">
      <w:bodyDiv w:val="1"/>
      <w:marLeft w:val="0"/>
      <w:marRight w:val="0"/>
      <w:marTop w:val="0"/>
      <w:marBottom w:val="0"/>
      <w:divBdr>
        <w:top w:val="none" w:sz="0" w:space="0" w:color="auto"/>
        <w:left w:val="none" w:sz="0" w:space="0" w:color="auto"/>
        <w:bottom w:val="none" w:sz="0" w:space="0" w:color="auto"/>
        <w:right w:val="none" w:sz="0" w:space="0" w:color="auto"/>
      </w:divBdr>
    </w:div>
    <w:div w:id="1156724745">
      <w:bodyDiv w:val="1"/>
      <w:marLeft w:val="0"/>
      <w:marRight w:val="0"/>
      <w:marTop w:val="0"/>
      <w:marBottom w:val="0"/>
      <w:divBdr>
        <w:top w:val="none" w:sz="0" w:space="0" w:color="auto"/>
        <w:left w:val="none" w:sz="0" w:space="0" w:color="auto"/>
        <w:bottom w:val="none" w:sz="0" w:space="0" w:color="auto"/>
        <w:right w:val="none" w:sz="0" w:space="0" w:color="auto"/>
      </w:divBdr>
    </w:div>
    <w:div w:id="1323239590">
      <w:bodyDiv w:val="1"/>
      <w:marLeft w:val="0"/>
      <w:marRight w:val="0"/>
      <w:marTop w:val="0"/>
      <w:marBottom w:val="0"/>
      <w:divBdr>
        <w:top w:val="none" w:sz="0" w:space="0" w:color="auto"/>
        <w:left w:val="none" w:sz="0" w:space="0" w:color="auto"/>
        <w:bottom w:val="none" w:sz="0" w:space="0" w:color="auto"/>
        <w:right w:val="none" w:sz="0" w:space="0" w:color="auto"/>
      </w:divBdr>
    </w:div>
    <w:div w:id="1327855629">
      <w:bodyDiv w:val="1"/>
      <w:marLeft w:val="0"/>
      <w:marRight w:val="0"/>
      <w:marTop w:val="0"/>
      <w:marBottom w:val="0"/>
      <w:divBdr>
        <w:top w:val="none" w:sz="0" w:space="0" w:color="auto"/>
        <w:left w:val="none" w:sz="0" w:space="0" w:color="auto"/>
        <w:bottom w:val="none" w:sz="0" w:space="0" w:color="auto"/>
        <w:right w:val="none" w:sz="0" w:space="0" w:color="auto"/>
      </w:divBdr>
    </w:div>
    <w:div w:id="1370715712">
      <w:bodyDiv w:val="1"/>
      <w:marLeft w:val="0"/>
      <w:marRight w:val="0"/>
      <w:marTop w:val="0"/>
      <w:marBottom w:val="0"/>
      <w:divBdr>
        <w:top w:val="none" w:sz="0" w:space="0" w:color="auto"/>
        <w:left w:val="none" w:sz="0" w:space="0" w:color="auto"/>
        <w:bottom w:val="none" w:sz="0" w:space="0" w:color="auto"/>
        <w:right w:val="none" w:sz="0" w:space="0" w:color="auto"/>
      </w:divBdr>
    </w:div>
    <w:div w:id="1385300526">
      <w:bodyDiv w:val="1"/>
      <w:marLeft w:val="0"/>
      <w:marRight w:val="0"/>
      <w:marTop w:val="0"/>
      <w:marBottom w:val="0"/>
      <w:divBdr>
        <w:top w:val="none" w:sz="0" w:space="0" w:color="auto"/>
        <w:left w:val="none" w:sz="0" w:space="0" w:color="auto"/>
        <w:bottom w:val="none" w:sz="0" w:space="0" w:color="auto"/>
        <w:right w:val="none" w:sz="0" w:space="0" w:color="auto"/>
      </w:divBdr>
    </w:div>
    <w:div w:id="1426658430">
      <w:bodyDiv w:val="1"/>
      <w:marLeft w:val="0"/>
      <w:marRight w:val="0"/>
      <w:marTop w:val="0"/>
      <w:marBottom w:val="0"/>
      <w:divBdr>
        <w:top w:val="none" w:sz="0" w:space="0" w:color="auto"/>
        <w:left w:val="none" w:sz="0" w:space="0" w:color="auto"/>
        <w:bottom w:val="none" w:sz="0" w:space="0" w:color="auto"/>
        <w:right w:val="none" w:sz="0" w:space="0" w:color="auto"/>
      </w:divBdr>
    </w:div>
    <w:div w:id="1500391560">
      <w:bodyDiv w:val="1"/>
      <w:marLeft w:val="0"/>
      <w:marRight w:val="0"/>
      <w:marTop w:val="0"/>
      <w:marBottom w:val="0"/>
      <w:divBdr>
        <w:top w:val="none" w:sz="0" w:space="0" w:color="auto"/>
        <w:left w:val="none" w:sz="0" w:space="0" w:color="auto"/>
        <w:bottom w:val="none" w:sz="0" w:space="0" w:color="auto"/>
        <w:right w:val="none" w:sz="0" w:space="0" w:color="auto"/>
      </w:divBdr>
    </w:div>
    <w:div w:id="1504472814">
      <w:bodyDiv w:val="1"/>
      <w:marLeft w:val="0"/>
      <w:marRight w:val="0"/>
      <w:marTop w:val="0"/>
      <w:marBottom w:val="0"/>
      <w:divBdr>
        <w:top w:val="none" w:sz="0" w:space="0" w:color="auto"/>
        <w:left w:val="none" w:sz="0" w:space="0" w:color="auto"/>
        <w:bottom w:val="none" w:sz="0" w:space="0" w:color="auto"/>
        <w:right w:val="none" w:sz="0" w:space="0" w:color="auto"/>
      </w:divBdr>
    </w:div>
    <w:div w:id="1596399602">
      <w:bodyDiv w:val="1"/>
      <w:marLeft w:val="0"/>
      <w:marRight w:val="0"/>
      <w:marTop w:val="0"/>
      <w:marBottom w:val="0"/>
      <w:divBdr>
        <w:top w:val="none" w:sz="0" w:space="0" w:color="auto"/>
        <w:left w:val="none" w:sz="0" w:space="0" w:color="auto"/>
        <w:bottom w:val="none" w:sz="0" w:space="0" w:color="auto"/>
        <w:right w:val="none" w:sz="0" w:space="0" w:color="auto"/>
      </w:divBdr>
    </w:div>
    <w:div w:id="1694183884">
      <w:bodyDiv w:val="1"/>
      <w:marLeft w:val="0"/>
      <w:marRight w:val="0"/>
      <w:marTop w:val="0"/>
      <w:marBottom w:val="0"/>
      <w:divBdr>
        <w:top w:val="none" w:sz="0" w:space="0" w:color="auto"/>
        <w:left w:val="none" w:sz="0" w:space="0" w:color="auto"/>
        <w:bottom w:val="none" w:sz="0" w:space="0" w:color="auto"/>
        <w:right w:val="none" w:sz="0" w:space="0" w:color="auto"/>
      </w:divBdr>
    </w:div>
    <w:div w:id="1697583902">
      <w:bodyDiv w:val="1"/>
      <w:marLeft w:val="0"/>
      <w:marRight w:val="0"/>
      <w:marTop w:val="0"/>
      <w:marBottom w:val="0"/>
      <w:divBdr>
        <w:top w:val="none" w:sz="0" w:space="0" w:color="auto"/>
        <w:left w:val="none" w:sz="0" w:space="0" w:color="auto"/>
        <w:bottom w:val="none" w:sz="0" w:space="0" w:color="auto"/>
        <w:right w:val="none" w:sz="0" w:space="0" w:color="auto"/>
      </w:divBdr>
    </w:div>
    <w:div w:id="1703360597">
      <w:bodyDiv w:val="1"/>
      <w:marLeft w:val="0"/>
      <w:marRight w:val="0"/>
      <w:marTop w:val="0"/>
      <w:marBottom w:val="0"/>
      <w:divBdr>
        <w:top w:val="none" w:sz="0" w:space="0" w:color="auto"/>
        <w:left w:val="none" w:sz="0" w:space="0" w:color="auto"/>
        <w:bottom w:val="none" w:sz="0" w:space="0" w:color="auto"/>
        <w:right w:val="none" w:sz="0" w:space="0" w:color="auto"/>
      </w:divBdr>
    </w:div>
    <w:div w:id="1737316718">
      <w:bodyDiv w:val="1"/>
      <w:marLeft w:val="0"/>
      <w:marRight w:val="0"/>
      <w:marTop w:val="0"/>
      <w:marBottom w:val="0"/>
      <w:divBdr>
        <w:top w:val="none" w:sz="0" w:space="0" w:color="auto"/>
        <w:left w:val="none" w:sz="0" w:space="0" w:color="auto"/>
        <w:bottom w:val="none" w:sz="0" w:space="0" w:color="auto"/>
        <w:right w:val="none" w:sz="0" w:space="0" w:color="auto"/>
      </w:divBdr>
    </w:div>
    <w:div w:id="1737698857">
      <w:bodyDiv w:val="1"/>
      <w:marLeft w:val="0"/>
      <w:marRight w:val="0"/>
      <w:marTop w:val="0"/>
      <w:marBottom w:val="0"/>
      <w:divBdr>
        <w:top w:val="none" w:sz="0" w:space="0" w:color="auto"/>
        <w:left w:val="none" w:sz="0" w:space="0" w:color="auto"/>
        <w:bottom w:val="none" w:sz="0" w:space="0" w:color="auto"/>
        <w:right w:val="none" w:sz="0" w:space="0" w:color="auto"/>
      </w:divBdr>
    </w:div>
    <w:div w:id="1786997538">
      <w:bodyDiv w:val="1"/>
      <w:marLeft w:val="0"/>
      <w:marRight w:val="0"/>
      <w:marTop w:val="0"/>
      <w:marBottom w:val="0"/>
      <w:divBdr>
        <w:top w:val="none" w:sz="0" w:space="0" w:color="auto"/>
        <w:left w:val="none" w:sz="0" w:space="0" w:color="auto"/>
        <w:bottom w:val="none" w:sz="0" w:space="0" w:color="auto"/>
        <w:right w:val="none" w:sz="0" w:space="0" w:color="auto"/>
      </w:divBdr>
    </w:div>
    <w:div w:id="1823152227">
      <w:bodyDiv w:val="1"/>
      <w:marLeft w:val="0"/>
      <w:marRight w:val="0"/>
      <w:marTop w:val="0"/>
      <w:marBottom w:val="0"/>
      <w:divBdr>
        <w:top w:val="none" w:sz="0" w:space="0" w:color="auto"/>
        <w:left w:val="none" w:sz="0" w:space="0" w:color="auto"/>
        <w:bottom w:val="none" w:sz="0" w:space="0" w:color="auto"/>
        <w:right w:val="none" w:sz="0" w:space="0" w:color="auto"/>
      </w:divBdr>
    </w:div>
    <w:div w:id="1968772563">
      <w:bodyDiv w:val="1"/>
      <w:marLeft w:val="0"/>
      <w:marRight w:val="0"/>
      <w:marTop w:val="0"/>
      <w:marBottom w:val="0"/>
      <w:divBdr>
        <w:top w:val="none" w:sz="0" w:space="0" w:color="auto"/>
        <w:left w:val="none" w:sz="0" w:space="0" w:color="auto"/>
        <w:bottom w:val="none" w:sz="0" w:space="0" w:color="auto"/>
        <w:right w:val="none" w:sz="0" w:space="0" w:color="auto"/>
      </w:divBdr>
    </w:div>
    <w:div w:id="20821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ativeplants.hawaii.edu/plant/view/Haplostachys_haplostach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24</Pages>
  <Words>9357</Words>
  <Characters>53340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17</cp:revision>
  <cp:lastPrinted>2021-01-27T04:59:00Z</cp:lastPrinted>
  <dcterms:created xsi:type="dcterms:W3CDTF">2021-01-25T07:27:00Z</dcterms:created>
  <dcterms:modified xsi:type="dcterms:W3CDTF">2021-01-27T18:47:00Z</dcterms:modified>
</cp:coreProperties>
</file>