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C434" w14:textId="77777777" w:rsidR="004C5CDD" w:rsidRPr="000C1A4E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38F7F86D" w14:textId="77777777" w:rsidR="002E6D7D" w:rsidRPr="000C1A4E" w:rsidRDefault="002E6D7D" w:rsidP="002E6D7D">
      <w:pPr>
        <w:jc w:val="center"/>
        <w:rPr>
          <w:rFonts w:ascii="Helvetica Neue" w:hAnsi="Helvetica Neue" w:cs="Arial"/>
        </w:rPr>
      </w:pPr>
    </w:p>
    <w:p w14:paraId="1C02390E" w14:textId="099F8B94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2320 Storer Hall</w:t>
      </w:r>
      <w:r w:rsidRPr="000C1A4E">
        <w:rPr>
          <w:rFonts w:ascii="Helvetica Neue" w:hAnsi="Helvetica Neue" w:cs="Arial"/>
        </w:rPr>
        <w:tab/>
      </w:r>
      <w:r w:rsidR="00CB2E21">
        <w:rPr>
          <w:rFonts w:ascii="Helvetica Neue" w:hAnsi="Helvetica Neue" w:cs="Arial"/>
        </w:rPr>
        <w:t>4581 Cowell Blvd., Apt. D</w:t>
      </w:r>
    </w:p>
    <w:p w14:paraId="1C537E31" w14:textId="46959A79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On</w:t>
      </w:r>
      <w:r w:rsidR="005A149F" w:rsidRPr="000C1A4E">
        <w:rPr>
          <w:rFonts w:ascii="Helvetica Neue" w:hAnsi="Helvetica Neue" w:cs="Arial"/>
        </w:rPr>
        <w:t>e Shields Avenue</w:t>
      </w:r>
      <w:r w:rsidR="005A149F" w:rsidRPr="000C1A4E">
        <w:rPr>
          <w:rFonts w:ascii="Helvetica Neue" w:hAnsi="Helvetica Neue" w:cs="Arial"/>
        </w:rPr>
        <w:tab/>
        <w:t>Davis, CA 95618</w:t>
      </w:r>
    </w:p>
    <w:p w14:paraId="4A1CE8CE" w14:textId="77777777" w:rsidR="002E6D7D" w:rsidRPr="000C1A4E" w:rsidRDefault="002E6D7D" w:rsidP="002E6D7D">
      <w:pPr>
        <w:tabs>
          <w:tab w:val="center" w:pos="4680"/>
          <w:tab w:val="left" w:pos="5040"/>
          <w:tab w:val="left" w:pos="576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Davis, CA 95616</w:t>
      </w:r>
      <w:r w:rsidRPr="000C1A4E">
        <w:rPr>
          <w:rFonts w:ascii="Helvetica Neue" w:hAnsi="Helvetica Neue" w:cs="Arial"/>
        </w:rPr>
        <w:tab/>
        <w:t>mfreedman@ucdavis.edu</w:t>
      </w:r>
      <w:r w:rsidRPr="000C1A4E">
        <w:rPr>
          <w:rFonts w:ascii="Helvetica Neue" w:hAnsi="Helvetica Neue" w:cs="Arial"/>
        </w:rPr>
        <w:tab/>
        <w:t>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746FB770" w14:textId="1C9B1E8B" w:rsidR="00CB2E21" w:rsidRDefault="00CB2E21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</w:rPr>
      </w:pPr>
    </w:p>
    <w:p w14:paraId="3669E85C" w14:textId="5D99E840" w:rsidR="00905710" w:rsidRPr="000C1A4E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</w:t>
      </w:r>
      <w:r w:rsidR="00CB2E21">
        <w:rPr>
          <w:rFonts w:ascii="Helvetica Neue" w:hAnsi="Helvetica Neue" w:cs="Arial"/>
        </w:rPr>
        <w:t>2020</w:t>
      </w:r>
    </w:p>
    <w:p w14:paraId="1803D8AE" w14:textId="77777777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C6DEAF7" w14:textId="75FEC9B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2014-Present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5E3DB7E5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0C4C5A8" w14:textId="17DF5C01" w:rsidR="00EB475B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6ED95F03" w14:textId="7EBBE779" w:rsidR="00EB475B" w:rsidRPr="00EB475B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Cs/>
        </w:rPr>
        <w:t xml:space="preserve">*Authors contributed equally; </w:t>
      </w:r>
      <w:r w:rsidRPr="00EB475B">
        <w:rPr>
          <w:rFonts w:ascii="Helvetica Neue" w:hAnsi="Helvetica Neue" w:cs="Times New Roman"/>
          <w:bCs/>
          <w:vertAlign w:val="superscript"/>
        </w:rPr>
        <w:t>†</w:t>
      </w:r>
      <w:r>
        <w:rPr>
          <w:rFonts w:ascii="Helvetica Neue" w:hAnsi="Helvetica Neue" w:cs="Times New Roman"/>
          <w:bCs/>
        </w:rPr>
        <w:t>Undergraduate coauthor</w:t>
      </w:r>
    </w:p>
    <w:p w14:paraId="0711C844" w14:textId="77777777" w:rsidR="00D863E6" w:rsidRPr="000C1A4E" w:rsidRDefault="00D863E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ECBD3C2" w14:textId="7E996828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 w:rsidRPr="00EB475B">
        <w:rPr>
          <w:rFonts w:ascii="Helvetica Neue" w:hAnsi="Helvetica Neue" w:cs="Arial"/>
          <w:b/>
        </w:rPr>
        <w:t>Freedman, M.G.</w:t>
      </w:r>
      <w:r>
        <w:rPr>
          <w:rFonts w:ascii="Helvetica Neue" w:hAnsi="Helvetica Neue" w:cs="Arial"/>
          <w:bCs/>
        </w:rPr>
        <w:t xml:space="preserve">, Dingle, H., Ramírez, S.R. &amp; S.Y. Strauss. Two centuries of monarch butterfly collections show contemporary wing size evolution associated with loss of migration. In review, </w:t>
      </w:r>
      <w:r w:rsidRPr="00EB475B">
        <w:rPr>
          <w:rFonts w:ascii="Helvetica Neue" w:hAnsi="Helvetica Neue" w:cs="Arial"/>
          <w:bCs/>
          <w:i/>
          <w:iCs/>
        </w:rPr>
        <w:t>Proceedings of the National Academy of Sciences, USA</w:t>
      </w:r>
      <w:r>
        <w:rPr>
          <w:rFonts w:ascii="Helvetica Neue" w:hAnsi="Helvetica Neue" w:cs="Arial"/>
          <w:bCs/>
        </w:rPr>
        <w:t>.</w:t>
      </w:r>
    </w:p>
    <w:p w14:paraId="7B5BB75E" w14:textId="77777777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</w:p>
    <w:p w14:paraId="41D64CC1" w14:textId="6BB7EE5A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proofErr w:type="spellStart"/>
      <w:r>
        <w:rPr>
          <w:rFonts w:ascii="Helvetica Neue" w:hAnsi="Helvetica Neue" w:cs="Arial"/>
          <w:bCs/>
        </w:rPr>
        <w:t>Hemstrom</w:t>
      </w:r>
      <w:proofErr w:type="spellEnd"/>
      <w:r>
        <w:rPr>
          <w:rFonts w:ascii="Helvetica Neue" w:hAnsi="Helvetica Neue" w:cs="Arial"/>
          <w:bCs/>
        </w:rPr>
        <w:t xml:space="preserve">, W.B.*, </w:t>
      </w:r>
      <w:r w:rsidRPr="00EB475B">
        <w:rPr>
          <w:rFonts w:ascii="Helvetica Neue" w:hAnsi="Helvetica Neue" w:cs="Arial"/>
          <w:b/>
        </w:rPr>
        <w:t>Freedman, M.G.*</w:t>
      </w:r>
      <w:r>
        <w:rPr>
          <w:rFonts w:ascii="Helvetica Neue" w:hAnsi="Helvetica Neue" w:cs="Arial"/>
          <w:bCs/>
        </w:rPr>
        <w:t xml:space="preserve">, Zalucki, M.P., Ramírez, S.R. &amp; M.R. Miller. Population genetics of a recent Pacific range expansion in monarch butterflies. In review, </w:t>
      </w:r>
      <w:r w:rsidRPr="00EB475B">
        <w:rPr>
          <w:rFonts w:ascii="Helvetica Neue" w:hAnsi="Helvetica Neue" w:cs="Arial"/>
          <w:bCs/>
          <w:i/>
          <w:iCs/>
        </w:rPr>
        <w:t>Proceedings of the Royal Society B</w:t>
      </w:r>
      <w:r>
        <w:rPr>
          <w:rFonts w:ascii="Helvetica Neue" w:hAnsi="Helvetica Neue" w:cs="Arial"/>
          <w:bCs/>
        </w:rPr>
        <w:t xml:space="preserve">. </w:t>
      </w:r>
    </w:p>
    <w:p w14:paraId="366B6B0A" w14:textId="34B31975" w:rsidR="00EB475B" w:rsidRP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Cs/>
        </w:rPr>
        <w:t>*authors contributed equally</w:t>
      </w:r>
    </w:p>
    <w:p w14:paraId="6B380A47" w14:textId="77777777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96FFED3" w14:textId="5B06A01D" w:rsidR="00EB475B" w:rsidRPr="00EB475B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iCs/>
        </w:rPr>
      </w:pPr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</w:t>
      </w:r>
      <w:r w:rsidR="00EB475B" w:rsidRPr="00EB475B">
        <w:rPr>
          <w:rFonts w:ascii="Helvetica Neue" w:hAnsi="Helvetica Neue" w:cs="Times New Roman"/>
          <w:bCs/>
          <w:vertAlign w:val="superscript"/>
        </w:rPr>
        <w:t>†</w:t>
      </w:r>
      <w:r w:rsidRPr="00053082">
        <w:rPr>
          <w:rFonts w:ascii="Helvetica Neue" w:hAnsi="Helvetica Neue" w:cs="Arial"/>
        </w:rPr>
        <w:t>, Ramirez, S.R. &amp; S.Y. Strauss</w:t>
      </w:r>
      <w:r w:rsidR="00EB475B">
        <w:rPr>
          <w:rFonts w:ascii="Helvetica Neue" w:hAnsi="Helvetica Neue" w:cs="Arial"/>
        </w:rPr>
        <w:t xml:space="preserve"> (2020)</w:t>
      </w:r>
      <w:r w:rsidRPr="00053082">
        <w:rPr>
          <w:rFonts w:ascii="Helvetica Neue" w:hAnsi="Helvetica Neue" w:cs="Arial"/>
        </w:rPr>
        <w:t>. Host plant adaptation during contemporary range expansion in the monarch butterfly.</w:t>
      </w:r>
      <w:r w:rsidR="00EB475B">
        <w:rPr>
          <w:rFonts w:ascii="Helvetica Neue" w:hAnsi="Helvetica Neue" w:cs="Arial"/>
        </w:rPr>
        <w:t xml:space="preserve"> </w:t>
      </w:r>
      <w:r w:rsidR="00EB475B" w:rsidRPr="00EB475B">
        <w:rPr>
          <w:rFonts w:ascii="Helvetica Neue" w:hAnsi="Helvetica Neue" w:cs="Arial"/>
          <w:i/>
        </w:rPr>
        <w:t>Evolution</w:t>
      </w:r>
      <w:r w:rsidR="00EB475B">
        <w:rPr>
          <w:rFonts w:ascii="Helvetica Neue" w:hAnsi="Helvetica Neue" w:cs="Arial"/>
          <w:iCs/>
        </w:rPr>
        <w:t xml:space="preserve"> </w:t>
      </w:r>
      <w:r w:rsidR="00EB475B">
        <w:rPr>
          <w:rFonts w:ascii="Helvetica Neue" w:hAnsi="Helvetica Neue" w:cs="Arial"/>
          <w:iCs/>
        </w:rPr>
        <w:t xml:space="preserve">74, 377-391. </w:t>
      </w:r>
      <w:r w:rsidR="00EB475B" w:rsidRPr="00EB475B">
        <w:rPr>
          <w:rFonts w:ascii="Helvetica Neue" w:hAnsi="Helvetica Neue" w:cs="Arial"/>
          <w:iCs/>
        </w:rPr>
        <w:t>doi.org/10.1111/evo.13914</w:t>
      </w:r>
      <w:r w:rsidR="00EB475B">
        <w:rPr>
          <w:rFonts w:ascii="Helvetica Neue" w:hAnsi="Helvetica Neue" w:cs="Arial"/>
          <w:iCs/>
        </w:rPr>
        <w:t>.</w:t>
      </w:r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through time.</w:t>
      </w:r>
      <w:r w:rsidR="000C1A4E" w:rsidRPr="00F22E40">
        <w:rPr>
          <w:rFonts w:ascii="Helvetica Neue" w:hAnsi="Helvetica Neue" w:cs="Arial"/>
        </w:rPr>
        <w:t xml:space="preserve"> </w:t>
      </w:r>
      <w:r w:rsidR="000C1A4E" w:rsidRPr="00EB475B">
        <w:rPr>
          <w:rFonts w:ascii="Helvetica Neue" w:hAnsi="Helvetica Neue" w:cs="Arial"/>
          <w:i/>
          <w:iCs/>
        </w:rPr>
        <w:t>Animal Migration</w:t>
      </w:r>
      <w:r w:rsidR="00754967" w:rsidRPr="00F22E40">
        <w:rPr>
          <w:rFonts w:ascii="Helvetica Neue" w:hAnsi="Helvetica Neue" w:cs="Arial"/>
        </w:rPr>
        <w:t xml:space="preserve"> 5, 61-73.</w:t>
      </w:r>
      <w:r w:rsidR="00754967">
        <w:rPr>
          <w:rFonts w:ascii="Helvetica Neue" w:hAnsi="Helvetica Neue" w:cs="Arial"/>
        </w:rPr>
        <w:t xml:space="preserve"> </w:t>
      </w:r>
      <w:r w:rsidR="00055190" w:rsidRPr="00055190">
        <w:rPr>
          <w:rFonts w:ascii="Helvetica Neue" w:hAnsi="Helvetica Neue" w:cs="Arial"/>
        </w:rPr>
        <w:t>doi.org/10.1515/ami-2018-0003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5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lastRenderedPageBreak/>
        <w:t>Freedman, M.G.</w:t>
      </w:r>
      <w:r w:rsidRPr="000C1A4E">
        <w:rPr>
          <w:rFonts w:ascii="Helvetica Neue" w:hAnsi="Helvetica Neue" w:cs="Arial"/>
        </w:rPr>
        <w:t xml:space="preserve">, Miller, R.H. &amp; H.S. Rogers.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 doi.org/10.1007/s00442-018-4273-5.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 xml:space="preserve">Yang, L.H. &amp; M.P. Zalucki.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 doi.org/10.1093/</w:t>
      </w:r>
      <w:proofErr w:type="spellStart"/>
      <w:r w:rsidR="00D62491" w:rsidRPr="000C1A4E">
        <w:rPr>
          <w:rFonts w:ascii="Helvetica Neue" w:hAnsi="Helvetica Neue" w:cs="Arial"/>
        </w:rPr>
        <w:t>biolinnean</w:t>
      </w:r>
      <w:proofErr w:type="spellEnd"/>
      <w:r w:rsidR="00D62491" w:rsidRPr="000C1A4E">
        <w:rPr>
          <w:rFonts w:ascii="Helvetica Neue" w:hAnsi="Helvetica Neue" w:cs="Arial"/>
        </w:rPr>
        <w:t>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31752D7A" w14:textId="0F896592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Geographic</w:t>
      </w:r>
      <w:r w:rsidR="00053082" w:rsidRPr="00CB2E21">
        <w:rPr>
          <w:rFonts w:ascii="Helvetica Neue" w:hAnsi="Helvetica Neue" w:cs="Arial"/>
          <w:bCs/>
        </w:rPr>
        <w:t xml:space="preserve"> Society</w:t>
      </w:r>
      <w:r w:rsidRPr="00CB2E21">
        <w:rPr>
          <w:rFonts w:ascii="Helvetica Neue" w:hAnsi="Helvetica Neue" w:cs="Arial"/>
          <w:bCs/>
        </w:rPr>
        <w:t xml:space="preserve"> Exploration Grant -</w:t>
      </w:r>
      <w:r w:rsidRPr="000C1A4E">
        <w:rPr>
          <w:rFonts w:ascii="Helvetica Neue" w:hAnsi="Helvetica Neue" w:cs="Arial"/>
          <w:b/>
        </w:rPr>
        <w:t xml:space="preserve">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7376E919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Science Foundatio</w:t>
      </w:r>
      <w:r w:rsidR="000C1A4E" w:rsidRPr="00CB2E21">
        <w:rPr>
          <w:rFonts w:ascii="Helvetica Neue" w:hAnsi="Helvetica Neue" w:cs="Arial"/>
          <w:bCs/>
        </w:rPr>
        <w:t>n Graduate Research Fellowship</w:t>
      </w:r>
      <w:r w:rsidR="000C1A4E" w:rsidRPr="00CB2E21">
        <w:rPr>
          <w:rFonts w:ascii="Helvetica Neue" w:hAnsi="Helvetica Neue" w:cs="Arial"/>
          <w:bCs/>
        </w:rPr>
        <w:tab/>
      </w:r>
      <w:r w:rsidR="000C1A4E">
        <w:rPr>
          <w:rFonts w:ascii="Helvetica Neue" w:hAnsi="Helvetica Neue" w:cs="Arial"/>
          <w:b/>
        </w:rPr>
        <w:t xml:space="preserve"> </w:t>
      </w:r>
      <w:r w:rsidR="00053082">
        <w:rPr>
          <w:rFonts w:ascii="Helvetica Neue" w:hAnsi="Helvetica Neue" w:cs="Arial"/>
          <w:b/>
        </w:rPr>
        <w:tab/>
      </w:r>
      <w:r w:rsidR="00CB2E21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39A5AEB3" w14:textId="6EC0BF4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Contemporary evolution during global range expansion in the monarch butterfly. Eco-Evo Lunch Seminar, Stanford University, March 3, 2020.</w:t>
      </w:r>
    </w:p>
    <w:p w14:paraId="1E1B1DDA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5BAE46D" w14:textId="3984E08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Contemporary evolution of monarch butterflies in North America and abroad. </w:t>
      </w:r>
      <w:r w:rsidR="00CB2E21">
        <w:rPr>
          <w:rFonts w:ascii="Helvetica Neue" w:hAnsi="Helvetica Neue" w:cs="Arial"/>
        </w:rPr>
        <w:t>Departmental Seminar</w:t>
      </w:r>
      <w:r w:rsidRPr="000C1A4E">
        <w:rPr>
          <w:rFonts w:ascii="Helvetica Neue" w:hAnsi="Helvetica Neue" w:cs="Arial"/>
        </w:rPr>
        <w:t>, Iowa State University Department of Ecology, Evolution, and Biodiversity, 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The ecology and evolution of monarch butterflies on Pacific islands. POETS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E07A538" w14:textId="09FE3DA2" w:rsidR="00CB2E21" w:rsidRPr="004857EC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/>
        </w:rPr>
        <w:t>Freedman, M.G.</w:t>
      </w:r>
      <w:r w:rsidR="004857EC">
        <w:rPr>
          <w:rFonts w:ascii="Helvetica Neue" w:hAnsi="Helvetica Neue" w:cs="Arial"/>
          <w:bCs/>
        </w:rPr>
        <w:t xml:space="preserve">, </w:t>
      </w:r>
      <w:proofErr w:type="spellStart"/>
      <w:r w:rsidR="004857EC">
        <w:rPr>
          <w:rFonts w:ascii="Helvetica Neue" w:hAnsi="Helvetica Neue" w:cs="Arial"/>
          <w:bCs/>
        </w:rPr>
        <w:t>Hemstrom</w:t>
      </w:r>
      <w:proofErr w:type="spellEnd"/>
      <w:r w:rsidR="004857EC">
        <w:rPr>
          <w:rFonts w:ascii="Helvetica Neue" w:hAnsi="Helvetica Neue" w:cs="Arial"/>
          <w:bCs/>
        </w:rPr>
        <w:t xml:space="preserve">, W.B., Miller, M.R., Zalucki, M.P., Ramírez, S.R. &amp; S.Y. Strauss. Standing genetic variation in monarch butterflies and its conservation </w:t>
      </w:r>
      <w:r w:rsidR="004857EC">
        <w:rPr>
          <w:rFonts w:ascii="Helvetica Neue" w:hAnsi="Helvetica Neue" w:cs="Arial"/>
          <w:bCs/>
        </w:rPr>
        <w:lastRenderedPageBreak/>
        <w:t>implications. Invited oral presentation at the 2019 Entomological Society of America Meeting, Saint Louis, MO.</w:t>
      </w:r>
    </w:p>
    <w:p w14:paraId="42C18B55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1440402E" w14:textId="365A56D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, Jason, C., </w:t>
      </w:r>
      <w:bookmarkStart w:id="0" w:name="_GoBack"/>
      <w:bookmarkEnd w:id="0"/>
      <w:r w:rsidRPr="000C1A4E">
        <w:rPr>
          <w:rFonts w:ascii="Helvetica Neue" w:hAnsi="Helvetica Neue" w:cs="Arial"/>
        </w:rPr>
        <w:t>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 xml:space="preserve">, Miller, R.H. &amp; H.S. Rogers.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 xml:space="preserve">, Halitschke, R. &amp; A. Kessler.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AE1ED7">
        <w:rPr>
          <w:rFonts w:ascii="Helvetica Neue" w:hAnsi="Helvetica Neue" w:cs="Arial"/>
        </w:rPr>
        <w:t>Freedman, M.G. (2018).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https://watershed.ucdavis.edu/education/classes/files/content/page/Micah%20Freedman%20research%20paper.pdf</w:t>
      </w:r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5231A363" w14:textId="77777777" w:rsidR="00CB2E21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</w:p>
    <w:p w14:paraId="5F7AF0DB" w14:textId="15859982" w:rsidR="00CB2E21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Teaching Assistant: EVE 100 – Introduction to Evolution</w:t>
      </w:r>
      <w:r>
        <w:rPr>
          <w:rFonts w:ascii="Helvetica Neue" w:hAnsi="Helvetica Neue" w:cs="Arial"/>
        </w:rPr>
        <w:tab/>
        <w:t>Fall 2019</w:t>
      </w:r>
    </w:p>
    <w:p w14:paraId="58043C5A" w14:textId="55560141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F0A87D6" w14:textId="10B4434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>: R Bootcamp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r w:rsidR="000C1A4E" w:rsidRPr="000C1A4E">
        <w:rPr>
          <w:rFonts w:ascii="Helvetica Neue" w:hAnsi="Helvetica Neue" w:cs="Arial"/>
        </w:rPr>
        <w:t>BioBlitz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F5098"/>
    <w:rsid w:val="002075E2"/>
    <w:rsid w:val="002E6D7D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63588"/>
    <w:rsid w:val="00796024"/>
    <w:rsid w:val="0079730F"/>
    <w:rsid w:val="00894F63"/>
    <w:rsid w:val="008E6B92"/>
    <w:rsid w:val="00905710"/>
    <w:rsid w:val="00943432"/>
    <w:rsid w:val="009B2CF1"/>
    <w:rsid w:val="009F49B1"/>
    <w:rsid w:val="00A80151"/>
    <w:rsid w:val="00AE1ED7"/>
    <w:rsid w:val="00AE3BE2"/>
    <w:rsid w:val="00CB2E21"/>
    <w:rsid w:val="00D11482"/>
    <w:rsid w:val="00D22B63"/>
    <w:rsid w:val="00D62491"/>
    <w:rsid w:val="00D863E6"/>
    <w:rsid w:val="00DC6FFA"/>
    <w:rsid w:val="00E1567C"/>
    <w:rsid w:val="00E64FC4"/>
    <w:rsid w:val="00E67810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2018-11-06T08:04:00Z</cp:lastPrinted>
  <dcterms:created xsi:type="dcterms:W3CDTF">2020-02-26T19:58:00Z</dcterms:created>
  <dcterms:modified xsi:type="dcterms:W3CDTF">2020-02-26T20:01:00Z</dcterms:modified>
</cp:coreProperties>
</file>