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295C29A8" w14:textId="1003EE9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5131575B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2022-Present</w:t>
      </w:r>
    </w:p>
    <w:p w14:paraId="1C0D3378" w14:textId="6ACFA559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748B8467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7CE20F10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Department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4ECBB457" w14:textId="5A88CE62" w:rsidR="009B2024" w:rsidRDefault="009B2024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9B2024">
        <w:rPr>
          <w:rFonts w:ascii="Helvetica Neue" w:hAnsi="Helvetica Neue" w:cstheme="majorHAnsi"/>
          <w:b/>
        </w:rPr>
        <w:t>Freedman, M.G.</w:t>
      </w:r>
      <w:r w:rsidR="00901471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 &amp; M.R. Kronforst (2023). Migration genetics take flight: genetic and genomic insights into monarch butterfly migration. Invited review for special collection in </w:t>
      </w:r>
      <w:r>
        <w:rPr>
          <w:rFonts w:ascii="Helvetica Neue" w:hAnsi="Helvetica Neue" w:cstheme="majorHAnsi"/>
          <w:bCs/>
          <w:i/>
          <w:iCs/>
        </w:rPr>
        <w:t>Current Opinion in Insect Science</w:t>
      </w:r>
      <w:r>
        <w:rPr>
          <w:rFonts w:ascii="Helvetica Neue" w:hAnsi="Helvetica Neue" w:cstheme="majorHAnsi"/>
          <w:bCs/>
        </w:rPr>
        <w:t>.</w:t>
      </w:r>
    </w:p>
    <w:p w14:paraId="49A5A9F5" w14:textId="3509AA01" w:rsidR="004D70B7" w:rsidRP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lastRenderedPageBreak/>
        <w:t>Guizar</w:t>
      </w:r>
      <w:proofErr w:type="spellEnd"/>
      <w:r>
        <w:rPr>
          <w:rFonts w:ascii="Helvetica Neue" w:hAnsi="Helvetica Neue" w:cstheme="majorHAnsi"/>
          <w:bCs/>
        </w:rPr>
        <w:t xml:space="preserve">-Amador, M.F., Linden, T.A., </w:t>
      </w:r>
      <w:proofErr w:type="spellStart"/>
      <w:r>
        <w:rPr>
          <w:rFonts w:ascii="Helvetica Neue" w:hAnsi="Helvetica Neue" w:cstheme="majorHAnsi"/>
          <w:bCs/>
        </w:rPr>
        <w:t>Cridland</w:t>
      </w:r>
      <w:proofErr w:type="spellEnd"/>
      <w:r>
        <w:rPr>
          <w:rFonts w:ascii="Helvetica Neue" w:hAnsi="Helvetica Neue" w:cstheme="majorHAnsi"/>
          <w:bCs/>
        </w:rPr>
        <w:t>, J., Hetherington-</w:t>
      </w:r>
      <w:proofErr w:type="spellStart"/>
      <w:r>
        <w:rPr>
          <w:rFonts w:ascii="Helvetica Neue" w:hAnsi="Helvetica Neue" w:cstheme="majorHAnsi"/>
          <w:bCs/>
        </w:rPr>
        <w:t>Rauth</w:t>
      </w:r>
      <w:proofErr w:type="spellEnd"/>
      <w:r>
        <w:rPr>
          <w:rFonts w:ascii="Helvetica Neue" w:hAnsi="Helvetica Neue" w:cstheme="majorHAnsi"/>
          <w:bCs/>
        </w:rPr>
        <w:t xml:space="preserve">, M., </w:t>
      </w:r>
      <w:r w:rsidRPr="004D70B7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Saleh, N.W., Eltz, T., </w:t>
      </w:r>
      <w:proofErr w:type="spellStart"/>
      <w:r>
        <w:rPr>
          <w:rFonts w:ascii="Helvetica Neue" w:hAnsi="Helvetica Neue" w:cstheme="majorHAnsi"/>
          <w:bCs/>
        </w:rPr>
        <w:t>Pupulin</w:t>
      </w:r>
      <w:proofErr w:type="spellEnd"/>
      <w:r>
        <w:rPr>
          <w:rFonts w:ascii="Helvetica Neue" w:hAnsi="Helvetica Neue" w:cstheme="majorHAnsi"/>
          <w:bCs/>
        </w:rPr>
        <w:t xml:space="preserve">, F., Zerbe, P., Dean, C.A. &amp; S.R. Ramírez (2023). Floral scent regulates fine-scale niche partitioning of bee pollinators and reproductive isolation among sympatric </w:t>
      </w:r>
      <w:r w:rsidRPr="004D70B7">
        <w:rPr>
          <w:rFonts w:ascii="Helvetica Neue" w:hAnsi="Helvetica Neue" w:cstheme="majorHAnsi"/>
          <w:bCs/>
          <w:i/>
          <w:iCs/>
        </w:rPr>
        <w:t>Gongora</w:t>
      </w:r>
      <w:r>
        <w:rPr>
          <w:rFonts w:ascii="Helvetica Neue" w:hAnsi="Helvetica Neue" w:cstheme="majorHAnsi"/>
          <w:bCs/>
        </w:rPr>
        <w:t xml:space="preserve"> orchids.</w:t>
      </w:r>
    </w:p>
    <w:p w14:paraId="1011A962" w14:textId="77777777" w:rsid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079BDB5" w14:textId="1E3897E8" w:rsidR="006C7FE0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 (202</w:t>
      </w:r>
      <w:r>
        <w:rPr>
          <w:rFonts w:ascii="Helvetica Neue" w:hAnsi="Helvetica Neue" w:cstheme="majorHAnsi"/>
        </w:rPr>
        <w:t>2</w:t>
      </w:r>
      <w:r w:rsidRPr="006923CE">
        <w:rPr>
          <w:rFonts w:ascii="Helvetica Neue" w:hAnsi="Helvetica Neue" w:cstheme="majorHAnsi"/>
        </w:rPr>
        <w:t>). Population-specific patterns of cardenolide sequestration in monarch butterflies from around the world.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4958FD49" w14:textId="77777777" w:rsidR="004D70B7" w:rsidRPr="006F79CD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9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6175F38F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</w:t>
      </w:r>
      <w:proofErr w:type="gramStart"/>
      <w:r w:rsidRPr="006923CE">
        <w:rPr>
          <w:rFonts w:ascii="Helvetica Neue" w:hAnsi="Helvetica Neue" w:cstheme="majorHAnsi"/>
        </w:rPr>
        <w:t>butterflies</w:t>
      </w:r>
      <w:proofErr w:type="gramEnd"/>
      <w:r w:rsidRPr="006923CE">
        <w:rPr>
          <w:rFonts w:ascii="Helvetica Neue" w:hAnsi="Helvetica Neue" w:cstheme="majorHAnsi"/>
        </w:rPr>
        <w:t xml:space="preserve">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0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6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702831D" w14:textId="366CE433" w:rsidR="00AE5A69" w:rsidRDefault="00AE5A6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0A7B4B54" w14:textId="18C79C32" w:rsidR="00AE5A69" w:rsidRP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bCs/>
          <w:u w:val="single"/>
        </w:rPr>
      </w:pPr>
      <w:r w:rsidRPr="00AE5A69">
        <w:rPr>
          <w:rFonts w:ascii="Helvetica Neue" w:hAnsi="Helvetica Neue" w:cstheme="majorHAnsi"/>
          <w:b/>
          <w:bCs/>
          <w:u w:val="single"/>
        </w:rPr>
        <w:t>In Preparation</w:t>
      </w:r>
    </w:p>
    <w:p w14:paraId="3CBFD672" w14:textId="2692BAAB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</w:rPr>
      </w:pPr>
    </w:p>
    <w:p w14:paraId="660FF122" w14:textId="05097E7C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AE5A69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Ramírez, S.R. &amp; S.Y. Strauss. Parallel reductions in physical and chemical defenses against herbivores in flora from the California Channel Islands. (Draft </w:t>
      </w:r>
      <w:r w:rsidR="00121BE9">
        <w:rPr>
          <w:rFonts w:ascii="Helvetica Neue" w:hAnsi="Helvetica Neue" w:cstheme="majorHAnsi"/>
        </w:rPr>
        <w:t xml:space="preserve">and code </w:t>
      </w:r>
      <w:r w:rsidR="00BB72DC">
        <w:rPr>
          <w:rFonts w:ascii="Helvetica Neue" w:hAnsi="Helvetica Neue" w:cstheme="majorHAnsi"/>
        </w:rPr>
        <w:t>posted publicly</w:t>
      </w:r>
      <w:r w:rsidR="00121BE9">
        <w:rPr>
          <w:rFonts w:ascii="Helvetica Neue" w:hAnsi="Helvetica Neue" w:cstheme="majorHAnsi"/>
        </w:rPr>
        <w:t xml:space="preserve"> on </w:t>
      </w:r>
      <w:proofErr w:type="spellStart"/>
      <w:r w:rsidR="00121BE9">
        <w:rPr>
          <w:rFonts w:ascii="Helvetica Neue" w:hAnsi="Helvetica Neue" w:cstheme="majorHAnsi"/>
        </w:rPr>
        <w:t>Github</w:t>
      </w:r>
      <w:proofErr w:type="spellEnd"/>
      <w:r>
        <w:rPr>
          <w:rFonts w:ascii="Helvetica Neue" w:hAnsi="Helvetica Neue" w:cstheme="majorHAnsi"/>
        </w:rPr>
        <w:t>).</w:t>
      </w:r>
    </w:p>
    <w:p w14:paraId="584602E8" w14:textId="10EA7066" w:rsidR="00CA1DE6" w:rsidRDefault="00CA1DE6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0CE6C509" w14:textId="4384A835" w:rsidR="00CA1DE6" w:rsidRDefault="00CA1DE6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Hemstrom, W.B., </w:t>
      </w:r>
      <w:r w:rsidRPr="00CA1DE6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>, Zalucki, M.P. &amp; M.R. Miller. Novel genetic control of migratory diapause in Australian monarch butterflies.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426FBE2" w14:textId="6C7DEA09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2022-2023.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858FE71" w14:textId="52DD6668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48788319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42E7BDCA" w14:textId="31851EDF" w:rsidR="009B2024" w:rsidRDefault="009B2024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Monarch butterflies differ in their sequestration of milkweed cardenolides. Poster presentation at the 2023 Gordon Conference for Plant-Herbivore Interactions, Ventura, CA.</w:t>
      </w:r>
    </w:p>
    <w:p w14:paraId="18D1CFD9" w14:textId="77777777" w:rsidR="000740D5" w:rsidRDefault="000740D5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40B6B62" w14:textId="3FDBB4A9" w:rsidR="000740D5" w:rsidRPr="009B2024" w:rsidRDefault="000740D5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0740D5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 Using cardenolide fingerprints to infer natal origins and migratory patterns in western North American monarch butterflies. Invited oral presentation at the 2023 Western Monarch Advocates Summit, San Luis Obispo, CA.</w:t>
      </w:r>
    </w:p>
    <w:p w14:paraId="03939DF9" w14:textId="77777777" w:rsidR="009B2024" w:rsidRDefault="009B2024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4F68D3D6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01E970FD" w:rsidR="001476A6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1DAAE76E" w14:textId="35C544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lastRenderedPageBreak/>
        <w:t>Cell</w:t>
      </w:r>
    </w:p>
    <w:p w14:paraId="6BEBDEF4" w14:textId="7CC5287E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Cs/>
        </w:rPr>
        <w:t xml:space="preserve">Assistant instructor: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2FC35809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09537BA7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FA3E093" w14:textId="7777777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6CEB30AE" w14:textId="6E4CC722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Christiana-Jo Quintana, M.S.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35EB466E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29AD4E83" w14:textId="60399B01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Deep Singha (UBC)</w:t>
      </w:r>
    </w:p>
    <w:p w14:paraId="18D5D447" w14:textId="1BD795C3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Vanessa Chen (UBC)</w:t>
      </w:r>
    </w:p>
    <w:p w14:paraId="61E75413" w14:textId="579C7E7C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Annabelle </w:t>
      </w:r>
      <w:proofErr w:type="spellStart"/>
      <w:r>
        <w:rPr>
          <w:rFonts w:ascii="Helvetica Neue" w:hAnsi="Helvetica Neue" w:cstheme="majorHAnsi"/>
          <w:bCs/>
        </w:rPr>
        <w:t>Damude</w:t>
      </w:r>
      <w:proofErr w:type="spellEnd"/>
      <w:r>
        <w:rPr>
          <w:rFonts w:ascii="Helvetica Neue" w:hAnsi="Helvetica Neue" w:cstheme="majorHAnsi"/>
          <w:bCs/>
        </w:rPr>
        <w:t xml:space="preserve"> (UBC)</w:t>
      </w:r>
    </w:p>
    <w:p w14:paraId="1DF9B604" w14:textId="5AFE1E90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lastRenderedPageBreak/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D2387" w14:textId="77777777" w:rsidR="00904AB3" w:rsidRDefault="00904AB3" w:rsidP="009E7BE7">
      <w:r>
        <w:separator/>
      </w:r>
    </w:p>
  </w:endnote>
  <w:endnote w:type="continuationSeparator" w:id="0">
    <w:p w14:paraId="474CF9D3" w14:textId="77777777" w:rsidR="00904AB3" w:rsidRDefault="00904AB3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9BC19" w14:textId="77777777" w:rsidR="00904AB3" w:rsidRDefault="00904AB3" w:rsidP="009E7BE7">
      <w:r>
        <w:separator/>
      </w:r>
    </w:p>
  </w:footnote>
  <w:footnote w:type="continuationSeparator" w:id="0">
    <w:p w14:paraId="3CAE5EE2" w14:textId="77777777" w:rsidR="00904AB3" w:rsidRDefault="00904AB3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5"/>
  </w:num>
  <w:num w:numId="3" w16cid:durableId="80682896">
    <w:abstractNumId w:val="10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9"/>
  </w:num>
  <w:num w:numId="7" w16cid:durableId="1175218841">
    <w:abstractNumId w:val="4"/>
  </w:num>
  <w:num w:numId="8" w16cid:durableId="1687830009">
    <w:abstractNumId w:val="3"/>
  </w:num>
  <w:num w:numId="9" w16cid:durableId="421537992">
    <w:abstractNumId w:val="6"/>
  </w:num>
  <w:num w:numId="10" w16cid:durableId="1724984752">
    <w:abstractNumId w:val="11"/>
  </w:num>
  <w:num w:numId="11" w16cid:durableId="198011352">
    <w:abstractNumId w:val="8"/>
  </w:num>
  <w:num w:numId="12" w16cid:durableId="159009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11DEA"/>
    <w:rsid w:val="00021838"/>
    <w:rsid w:val="000266D6"/>
    <w:rsid w:val="00053082"/>
    <w:rsid w:val="00055190"/>
    <w:rsid w:val="000740D5"/>
    <w:rsid w:val="000A42C3"/>
    <w:rsid w:val="000C1A4E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F5098"/>
    <w:rsid w:val="002039CF"/>
    <w:rsid w:val="002063A7"/>
    <w:rsid w:val="002075E2"/>
    <w:rsid w:val="00260D29"/>
    <w:rsid w:val="00276FE0"/>
    <w:rsid w:val="00286A30"/>
    <w:rsid w:val="002942BA"/>
    <w:rsid w:val="002C2786"/>
    <w:rsid w:val="002D37AF"/>
    <w:rsid w:val="002E6D7D"/>
    <w:rsid w:val="002F7D67"/>
    <w:rsid w:val="00307E70"/>
    <w:rsid w:val="00344A2B"/>
    <w:rsid w:val="00346BA2"/>
    <w:rsid w:val="00353364"/>
    <w:rsid w:val="0035338E"/>
    <w:rsid w:val="00382C1D"/>
    <w:rsid w:val="00385B4B"/>
    <w:rsid w:val="003C1997"/>
    <w:rsid w:val="004368CD"/>
    <w:rsid w:val="00452601"/>
    <w:rsid w:val="00467ECC"/>
    <w:rsid w:val="00477E49"/>
    <w:rsid w:val="004857EC"/>
    <w:rsid w:val="004872B8"/>
    <w:rsid w:val="004B16E2"/>
    <w:rsid w:val="004B4C13"/>
    <w:rsid w:val="004C1E36"/>
    <w:rsid w:val="004C5CDD"/>
    <w:rsid w:val="004D397C"/>
    <w:rsid w:val="004D70B7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F2D68"/>
    <w:rsid w:val="00605EC8"/>
    <w:rsid w:val="006107FA"/>
    <w:rsid w:val="00641AF0"/>
    <w:rsid w:val="00660021"/>
    <w:rsid w:val="00662EF9"/>
    <w:rsid w:val="00674511"/>
    <w:rsid w:val="006923CE"/>
    <w:rsid w:val="00697460"/>
    <w:rsid w:val="006B2128"/>
    <w:rsid w:val="006C7FE0"/>
    <w:rsid w:val="006D1B53"/>
    <w:rsid w:val="006E65E2"/>
    <w:rsid w:val="006F79CD"/>
    <w:rsid w:val="00746795"/>
    <w:rsid w:val="00754967"/>
    <w:rsid w:val="0075744C"/>
    <w:rsid w:val="00763588"/>
    <w:rsid w:val="007777AE"/>
    <w:rsid w:val="00796024"/>
    <w:rsid w:val="0079730F"/>
    <w:rsid w:val="007C2589"/>
    <w:rsid w:val="007C29C7"/>
    <w:rsid w:val="007D7DE5"/>
    <w:rsid w:val="007F2FF1"/>
    <w:rsid w:val="008014FF"/>
    <w:rsid w:val="008161A8"/>
    <w:rsid w:val="00844FA2"/>
    <w:rsid w:val="008458BD"/>
    <w:rsid w:val="00894F63"/>
    <w:rsid w:val="008D45F0"/>
    <w:rsid w:val="008E6B92"/>
    <w:rsid w:val="00901471"/>
    <w:rsid w:val="00904AB3"/>
    <w:rsid w:val="009055D8"/>
    <w:rsid w:val="00905710"/>
    <w:rsid w:val="00943432"/>
    <w:rsid w:val="00957E11"/>
    <w:rsid w:val="009B2024"/>
    <w:rsid w:val="009B2CF1"/>
    <w:rsid w:val="009E7BE7"/>
    <w:rsid w:val="009F2F77"/>
    <w:rsid w:val="009F49B1"/>
    <w:rsid w:val="009F4EA3"/>
    <w:rsid w:val="00A323B8"/>
    <w:rsid w:val="00A447A3"/>
    <w:rsid w:val="00A56CAF"/>
    <w:rsid w:val="00A80151"/>
    <w:rsid w:val="00A82C79"/>
    <w:rsid w:val="00A84F0D"/>
    <w:rsid w:val="00A87ECA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B36370"/>
    <w:rsid w:val="00B40C14"/>
    <w:rsid w:val="00B60FA3"/>
    <w:rsid w:val="00B82F11"/>
    <w:rsid w:val="00BA0425"/>
    <w:rsid w:val="00BA5CDA"/>
    <w:rsid w:val="00BB72DC"/>
    <w:rsid w:val="00BD7974"/>
    <w:rsid w:val="00C00E11"/>
    <w:rsid w:val="00C068D8"/>
    <w:rsid w:val="00CA1DE6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santacruzsentinel.com/2020/12/05/wings-change-with-migration-chang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rcurynews.com/2020/12/07/will-monarch-butterflies-lose-their-large-wing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ationalgeographic.com/animals/2018/12/monarch-butterflies-risk-extinction-climate-chang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gghead.ucdavis.edu/2020/11/02/two-centuries-of-monarch-butterflies-show-evolution-of-wing-lengt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visenterprise.com/news/local/uc-davis-study-how-loss-of-migration-and-range-expansion-affects-monarch-wings/" TargetMode="External"/><Relationship Id="rId10" Type="http://schemas.openxmlformats.org/officeDocument/2006/relationships/hyperlink" Target="https://conbio.onlinelibrary.wiley.com/doi/epdf/10.1111/csp2.2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yalsocietypublishing.org/toc/rspb/2023/290/1991" TargetMode="External"/><Relationship Id="rId14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8</cp:revision>
  <cp:lastPrinted>2023-01-18T19:56:00Z</cp:lastPrinted>
  <dcterms:created xsi:type="dcterms:W3CDTF">2023-01-18T19:56:00Z</dcterms:created>
  <dcterms:modified xsi:type="dcterms:W3CDTF">2023-04-23T16:27:00Z</dcterms:modified>
</cp:coreProperties>
</file>