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89F8EF" w14:textId="7C18667E" w:rsidR="00461880" w:rsidRDefault="00FF35EC" w:rsidP="00FF35EC">
      <w:pPr>
        <w:shd w:val="clear" w:color="auto" w:fill="FFFFFF"/>
        <w:spacing w:after="0"/>
        <w:jc w:val="center"/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</w:pPr>
      <w:r w:rsidRPr="00FF35EC"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  <w:t>IMPUGNAÇÃO AO EDITAL DE LICITAÇÃO</w:t>
      </w:r>
    </w:p>
    <w:p w14:paraId="4F20F2E6" w14:textId="77777777" w:rsidR="00FF35EC" w:rsidRDefault="00FF35EC" w:rsidP="00FF35EC">
      <w:pPr>
        <w:shd w:val="clear" w:color="auto" w:fill="FFFFFF"/>
        <w:spacing w:after="0"/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</w:pPr>
    </w:p>
    <w:p w14:paraId="3E133699" w14:textId="0B603D0F" w:rsidR="00FF35EC" w:rsidRDefault="00FF35EC" w:rsidP="00FF35EC">
      <w:pPr>
        <w:shd w:val="clear" w:color="auto" w:fill="FFFFFF"/>
        <w:spacing w:after="0"/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</w:pPr>
      <w:r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  <w:t>AO AGENTE DE CONTRATAÇÃO DA PREFEITURA MUNICIPAL DE SÃO LUÍS NO MARANHÃO.</w:t>
      </w:r>
    </w:p>
    <w:p w14:paraId="0613212C" w14:textId="77777777" w:rsidR="00FF35EC" w:rsidRPr="00FF35EC" w:rsidRDefault="00FF35EC" w:rsidP="00FF35EC">
      <w:pPr>
        <w:shd w:val="clear" w:color="auto" w:fill="FFFFFF"/>
        <w:spacing w:after="0"/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</w:pPr>
    </w:p>
    <w:p w14:paraId="791FE893" w14:textId="77777777" w:rsidR="00461880" w:rsidRPr="007D1C62" w:rsidRDefault="00461880" w:rsidP="00461880">
      <w:pPr>
        <w:shd w:val="clear" w:color="auto" w:fill="FFFFFF"/>
        <w:spacing w:after="0"/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</w:pPr>
    </w:p>
    <w:p w14:paraId="582A43FD" w14:textId="77777777" w:rsidR="00461880" w:rsidRPr="007D1C62" w:rsidRDefault="00461880" w:rsidP="00461880">
      <w:pPr>
        <w:shd w:val="clear" w:color="auto" w:fill="FFFFFF"/>
        <w:spacing w:after="0"/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</w:pPr>
    </w:p>
    <w:p w14:paraId="687F3306" w14:textId="1995B137" w:rsidR="00461880" w:rsidRDefault="00461880" w:rsidP="00461880">
      <w:pPr>
        <w:shd w:val="clear" w:color="auto" w:fill="FFFFFF"/>
        <w:spacing w:after="0"/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</w:pPr>
      <w:r w:rsidRPr="007D1C62">
        <w:rPr>
          <w:rFonts w:ascii="Times New Roman" w:eastAsia="Times New Roman" w:hAnsi="Times New Roman"/>
          <w:b/>
          <w:bCs/>
          <w:color w:val="000000"/>
          <w:sz w:val="25"/>
          <w:szCs w:val="25"/>
          <w:lang w:eastAsia="pt-BR"/>
        </w:rPr>
        <w:t>Referente:</w:t>
      </w:r>
      <w:r w:rsidRPr="007D1C62"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  <w:t xml:space="preserve"> Pregão Eletrônico nº </w:t>
      </w:r>
      <w:r w:rsidR="00FF35EC"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  <w:t>90150</w:t>
      </w:r>
      <w:r w:rsidRPr="007D1C62"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  <w:t>/2025</w:t>
      </w:r>
      <w:r w:rsidR="00FF35EC"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  <w:t xml:space="preserve"> – Processo Administrativo </w:t>
      </w:r>
      <w:r w:rsidR="00FF35EC" w:rsidRPr="00FF35EC"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  <w:t xml:space="preserve">nº </w:t>
      </w:r>
      <w:r w:rsidR="00FF35EC" w:rsidRPr="00FF35EC">
        <w:rPr>
          <w:rFonts w:ascii="Times New Roman" w:hAnsi="Times New Roman"/>
          <w:bCs/>
          <w:color w:val="000000"/>
          <w:sz w:val="25"/>
          <w:szCs w:val="25"/>
          <w:lang w:eastAsia="pt-BR"/>
        </w:rPr>
        <w:t>11109.000669/2025</w:t>
      </w:r>
    </w:p>
    <w:p w14:paraId="0F8CF0BF" w14:textId="77777777" w:rsidR="00CA49FB" w:rsidRPr="007D1C62" w:rsidRDefault="00CA49FB" w:rsidP="00461880">
      <w:pPr>
        <w:shd w:val="clear" w:color="auto" w:fill="FFFFFF"/>
        <w:spacing w:after="0"/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</w:pPr>
    </w:p>
    <w:p w14:paraId="72D55F84" w14:textId="77777777" w:rsidR="00461880" w:rsidRPr="007D1C62" w:rsidRDefault="00461880" w:rsidP="00461880">
      <w:pPr>
        <w:shd w:val="clear" w:color="auto" w:fill="FFFFFF"/>
        <w:spacing w:after="0"/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</w:pPr>
    </w:p>
    <w:p w14:paraId="7EBE5232" w14:textId="77777777" w:rsidR="00461880" w:rsidRPr="007D1C62" w:rsidRDefault="00461880" w:rsidP="00461880">
      <w:pPr>
        <w:shd w:val="clear" w:color="auto" w:fill="FFFFFF"/>
        <w:spacing w:after="0"/>
        <w:rPr>
          <w:rFonts w:ascii="Times New Roman" w:eastAsia="Times New Roman" w:hAnsi="Times New Roman"/>
          <w:bCs/>
          <w:color w:val="000000"/>
          <w:sz w:val="25"/>
          <w:szCs w:val="25"/>
          <w:lang w:eastAsia="pt-BR"/>
        </w:rPr>
      </w:pPr>
    </w:p>
    <w:p w14:paraId="6664431F" w14:textId="20275870" w:rsidR="00461880" w:rsidRDefault="00461880" w:rsidP="008072E6">
      <w:pPr>
        <w:jc w:val="both"/>
        <w:rPr>
          <w:rFonts w:ascii="Times New Roman" w:hAnsi="Times New Roman"/>
          <w:sz w:val="25"/>
          <w:szCs w:val="25"/>
        </w:rPr>
      </w:pPr>
      <w:r w:rsidRPr="007D1C62">
        <w:rPr>
          <w:rFonts w:ascii="Times New Roman" w:hAnsi="Times New Roman"/>
          <w:b/>
          <w:sz w:val="25"/>
          <w:szCs w:val="25"/>
        </w:rPr>
        <w:t>S</w:t>
      </w:r>
      <w:r w:rsidR="002D3485">
        <w:rPr>
          <w:rFonts w:ascii="Times New Roman" w:hAnsi="Times New Roman"/>
          <w:b/>
          <w:sz w:val="25"/>
          <w:szCs w:val="25"/>
        </w:rPr>
        <w:t>ERVFAZ – SERVIÇOS DE SEGURANÇA</w:t>
      </w:r>
      <w:r w:rsidRPr="007D1C62">
        <w:rPr>
          <w:rFonts w:ascii="Times New Roman" w:hAnsi="Times New Roman"/>
          <w:b/>
          <w:sz w:val="25"/>
          <w:szCs w:val="25"/>
        </w:rPr>
        <w:t xml:space="preserve"> LTDA.</w:t>
      </w:r>
      <w:r w:rsidRPr="007D1C62">
        <w:rPr>
          <w:rFonts w:ascii="Times New Roman" w:hAnsi="Times New Roman"/>
          <w:sz w:val="25"/>
          <w:szCs w:val="25"/>
        </w:rPr>
        <w:t>, pessoa jurídica de direito pri</w:t>
      </w:r>
      <w:r w:rsidR="002D3485">
        <w:rPr>
          <w:rFonts w:ascii="Times New Roman" w:hAnsi="Times New Roman"/>
          <w:sz w:val="25"/>
          <w:szCs w:val="25"/>
        </w:rPr>
        <w:t>vado inscrita no CNPJ sob o nº 21.088.004/0001-43</w:t>
      </w:r>
      <w:r w:rsidRPr="007D1C62">
        <w:rPr>
          <w:rFonts w:ascii="Times New Roman" w:hAnsi="Times New Roman"/>
          <w:sz w:val="25"/>
          <w:szCs w:val="25"/>
        </w:rPr>
        <w:t>, com sede na Avenida Dom Severino, n.º 6</w:t>
      </w:r>
      <w:r w:rsidR="002D3485">
        <w:rPr>
          <w:rFonts w:ascii="Times New Roman" w:hAnsi="Times New Roman"/>
          <w:sz w:val="25"/>
          <w:szCs w:val="25"/>
        </w:rPr>
        <w:t>57</w:t>
      </w:r>
      <w:r w:rsidRPr="007D1C62">
        <w:rPr>
          <w:rFonts w:ascii="Times New Roman" w:hAnsi="Times New Roman"/>
          <w:sz w:val="25"/>
          <w:szCs w:val="25"/>
        </w:rPr>
        <w:t>, bairro Fátima, CEP: 64.049-37</w:t>
      </w:r>
      <w:r w:rsidR="002D3485">
        <w:rPr>
          <w:rFonts w:ascii="Times New Roman" w:hAnsi="Times New Roman"/>
          <w:sz w:val="25"/>
          <w:szCs w:val="25"/>
        </w:rPr>
        <w:t>0</w:t>
      </w:r>
      <w:r w:rsidRPr="007D1C62">
        <w:rPr>
          <w:rFonts w:ascii="Times New Roman" w:hAnsi="Times New Roman"/>
          <w:sz w:val="25"/>
          <w:szCs w:val="25"/>
        </w:rPr>
        <w:t>, na cidade de Teresina – PI, neste ato representad</w:t>
      </w:r>
      <w:r w:rsidR="00FF35EC">
        <w:rPr>
          <w:rFonts w:ascii="Times New Roman" w:hAnsi="Times New Roman"/>
          <w:sz w:val="25"/>
          <w:szCs w:val="25"/>
        </w:rPr>
        <w:t>a por sua sócia administradora, apresenta</w:t>
      </w:r>
      <w:r w:rsidRPr="007D1C62">
        <w:rPr>
          <w:rFonts w:ascii="Times New Roman" w:hAnsi="Times New Roman"/>
          <w:sz w:val="25"/>
          <w:szCs w:val="25"/>
        </w:rPr>
        <w:t xml:space="preserve"> </w:t>
      </w:r>
      <w:r w:rsidR="00FF35EC" w:rsidRPr="00FF35EC">
        <w:rPr>
          <w:rFonts w:ascii="Times New Roman" w:hAnsi="Times New Roman"/>
          <w:b/>
          <w:sz w:val="25"/>
          <w:szCs w:val="25"/>
        </w:rPr>
        <w:t>IMPUGNAÇÃO AO EDITAL</w:t>
      </w:r>
      <w:r w:rsidRPr="007D1C62">
        <w:rPr>
          <w:rFonts w:ascii="Times New Roman" w:hAnsi="Times New Roman"/>
          <w:b/>
          <w:sz w:val="25"/>
          <w:szCs w:val="25"/>
        </w:rPr>
        <w:t xml:space="preserve"> </w:t>
      </w:r>
      <w:r w:rsidR="00FF35EC">
        <w:rPr>
          <w:rFonts w:ascii="Times New Roman" w:hAnsi="Times New Roman"/>
          <w:sz w:val="25"/>
          <w:szCs w:val="25"/>
        </w:rPr>
        <w:t>em questão</w:t>
      </w:r>
      <w:r w:rsidRPr="007D1C62">
        <w:rPr>
          <w:rFonts w:ascii="Times New Roman" w:hAnsi="Times New Roman"/>
          <w:sz w:val="25"/>
          <w:szCs w:val="25"/>
        </w:rPr>
        <w:t>,</w:t>
      </w:r>
      <w:r w:rsidR="00FF35EC">
        <w:rPr>
          <w:rFonts w:ascii="Times New Roman" w:hAnsi="Times New Roman"/>
          <w:sz w:val="25"/>
          <w:szCs w:val="25"/>
        </w:rPr>
        <w:t xml:space="preserve"> com base nos fatos e argumento a seguir</w:t>
      </w:r>
      <w:r w:rsidRPr="007D1C62">
        <w:rPr>
          <w:rFonts w:ascii="Times New Roman" w:hAnsi="Times New Roman"/>
          <w:sz w:val="25"/>
          <w:szCs w:val="25"/>
        </w:rPr>
        <w:t>:</w:t>
      </w:r>
    </w:p>
    <w:p w14:paraId="38EE90E9" w14:textId="77777777" w:rsidR="00FF35EC" w:rsidRDefault="00FF35EC" w:rsidP="008072E6">
      <w:pPr>
        <w:jc w:val="both"/>
        <w:rPr>
          <w:rFonts w:ascii="Times New Roman" w:hAnsi="Times New Roman"/>
          <w:sz w:val="25"/>
          <w:szCs w:val="25"/>
        </w:rPr>
      </w:pPr>
    </w:p>
    <w:p w14:paraId="333A0FEA" w14:textId="2F65A830" w:rsidR="00FF35EC" w:rsidRDefault="00FF35EC" w:rsidP="000125DD">
      <w:pPr>
        <w:spacing w:line="240" w:lineRule="auto"/>
        <w:jc w:val="both"/>
        <w:rPr>
          <w:rFonts w:ascii="Times New Roman" w:hAnsi="Times New Roman"/>
          <w:b/>
          <w:sz w:val="25"/>
          <w:szCs w:val="25"/>
        </w:rPr>
      </w:pPr>
      <w:r w:rsidRPr="000125DD">
        <w:rPr>
          <w:rFonts w:ascii="Times New Roman" w:hAnsi="Times New Roman"/>
          <w:b/>
          <w:sz w:val="25"/>
          <w:szCs w:val="25"/>
        </w:rPr>
        <w:t>TEMPESTIVIDADE</w:t>
      </w:r>
    </w:p>
    <w:p w14:paraId="65C181D7" w14:textId="77777777" w:rsidR="000125DD" w:rsidRPr="000125DD" w:rsidRDefault="000125DD" w:rsidP="000125DD">
      <w:pPr>
        <w:spacing w:line="240" w:lineRule="auto"/>
        <w:jc w:val="both"/>
        <w:rPr>
          <w:rFonts w:ascii="Times New Roman" w:hAnsi="Times New Roman"/>
          <w:b/>
          <w:sz w:val="25"/>
          <w:szCs w:val="25"/>
        </w:rPr>
      </w:pPr>
    </w:p>
    <w:p w14:paraId="139C015B" w14:textId="5AA6EAE4" w:rsidR="00FF35EC" w:rsidRDefault="00FF35EC" w:rsidP="00FF35EC">
      <w:pPr>
        <w:ind w:firstLine="851"/>
        <w:jc w:val="both"/>
        <w:rPr>
          <w:rFonts w:ascii="Times New Roman" w:hAnsi="Times New Roman"/>
          <w:color w:val="000000"/>
          <w:sz w:val="25"/>
          <w:szCs w:val="25"/>
        </w:rPr>
      </w:pPr>
      <w:r w:rsidRPr="00FF35EC">
        <w:rPr>
          <w:rFonts w:ascii="Times New Roman" w:hAnsi="Times New Roman"/>
          <w:color w:val="000000"/>
          <w:sz w:val="25"/>
          <w:szCs w:val="25"/>
        </w:rPr>
        <w:t>Inicialmente, o Art. 164 da Lei nº. 14.133/21</w:t>
      </w:r>
      <w:r w:rsidR="000125DD">
        <w:rPr>
          <w:rFonts w:ascii="Times New Roman" w:hAnsi="Times New Roman"/>
          <w:color w:val="000000"/>
          <w:sz w:val="25"/>
          <w:szCs w:val="25"/>
        </w:rPr>
        <w:t>, bem como, o item 5 do referido edital</w:t>
      </w:r>
      <w:r w:rsidRPr="00FF35EC">
        <w:rPr>
          <w:rFonts w:ascii="Times New Roman" w:hAnsi="Times New Roman"/>
          <w:color w:val="000000"/>
          <w:sz w:val="25"/>
          <w:szCs w:val="25"/>
        </w:rPr>
        <w:t xml:space="preserve"> estabelece que qualquer pessoa possui legitimidade para impugnar o presente edital, até </w:t>
      </w:r>
      <w:r w:rsidRPr="00FF35EC">
        <w:rPr>
          <w:rFonts w:ascii="Times New Roman" w:hAnsi="Times New Roman"/>
          <w:b/>
          <w:color w:val="000000"/>
          <w:sz w:val="25"/>
          <w:szCs w:val="25"/>
        </w:rPr>
        <w:t>3 (três) dias</w:t>
      </w:r>
      <w:r w:rsidRPr="00FF35EC">
        <w:rPr>
          <w:rFonts w:ascii="Times New Roman" w:hAnsi="Times New Roman"/>
          <w:color w:val="000000"/>
          <w:sz w:val="25"/>
          <w:szCs w:val="25"/>
        </w:rPr>
        <w:t xml:space="preserve"> úteis antes da realização da sessão pública de abertura do certame.</w:t>
      </w:r>
    </w:p>
    <w:p w14:paraId="0AF1972B" w14:textId="77777777" w:rsidR="000125DD" w:rsidRPr="000125DD" w:rsidRDefault="000125DD" w:rsidP="000125DD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0125DD">
        <w:rPr>
          <w:rFonts w:ascii="Times New Roman" w:hAnsi="Times New Roman"/>
          <w:color w:val="000000"/>
          <w:sz w:val="25"/>
          <w:szCs w:val="25"/>
        </w:rPr>
        <w:t xml:space="preserve">Sendo dever da Administração Pública a garantia da </w:t>
      </w:r>
      <w:r w:rsidRPr="000125DD">
        <w:rPr>
          <w:rFonts w:ascii="Times New Roman" w:hAnsi="Times New Roman"/>
          <w:b/>
          <w:color w:val="000000"/>
          <w:sz w:val="25"/>
          <w:szCs w:val="25"/>
          <w:u w:val="single"/>
        </w:rPr>
        <w:t>lisura e isonomia</w:t>
      </w:r>
      <w:r w:rsidRPr="000125DD">
        <w:rPr>
          <w:rFonts w:ascii="Times New Roman" w:hAnsi="Times New Roman"/>
          <w:color w:val="000000"/>
          <w:sz w:val="25"/>
          <w:szCs w:val="25"/>
        </w:rPr>
        <w:t xml:space="preserve"> de suas contratações, nos termos estabelecidos ao Art. 37 da Constituição Federal de 1988 e ao Art. 5º da Lei nº. 14.133/21, é também dever dos administrados </w:t>
      </w:r>
      <w:r w:rsidRPr="000125DD">
        <w:rPr>
          <w:rFonts w:ascii="Times New Roman" w:hAnsi="Times New Roman"/>
          <w:b/>
          <w:color w:val="000000"/>
          <w:sz w:val="25"/>
          <w:szCs w:val="25"/>
          <w:u w:val="single"/>
        </w:rPr>
        <w:t>denunciar irregularidades</w:t>
      </w:r>
      <w:r w:rsidRPr="000125DD">
        <w:rPr>
          <w:rFonts w:ascii="Times New Roman" w:hAnsi="Times New Roman"/>
          <w:color w:val="000000"/>
          <w:sz w:val="25"/>
          <w:szCs w:val="25"/>
        </w:rPr>
        <w:t xml:space="preserve"> que maculem as licitações públicas.</w:t>
      </w:r>
    </w:p>
    <w:p w14:paraId="780C4CF7" w14:textId="77777777" w:rsidR="000125DD" w:rsidRDefault="000125DD" w:rsidP="000125DD">
      <w:pPr>
        <w:jc w:val="both"/>
        <w:rPr>
          <w:rFonts w:ascii="Times New Roman" w:hAnsi="Times New Roman"/>
          <w:sz w:val="25"/>
          <w:szCs w:val="25"/>
        </w:rPr>
      </w:pPr>
    </w:p>
    <w:p w14:paraId="36BB745F" w14:textId="0E096FC0" w:rsidR="000125DD" w:rsidRDefault="000125DD" w:rsidP="000125DD">
      <w:pPr>
        <w:spacing w:line="240" w:lineRule="auto"/>
        <w:jc w:val="both"/>
        <w:rPr>
          <w:rFonts w:ascii="Times New Roman" w:hAnsi="Times New Roman"/>
          <w:b/>
          <w:sz w:val="25"/>
          <w:szCs w:val="25"/>
        </w:rPr>
      </w:pPr>
      <w:r w:rsidRPr="000125DD">
        <w:rPr>
          <w:rFonts w:ascii="Times New Roman" w:hAnsi="Times New Roman"/>
          <w:b/>
          <w:sz w:val="25"/>
          <w:szCs w:val="25"/>
        </w:rPr>
        <w:t>DOS FATOS</w:t>
      </w:r>
    </w:p>
    <w:p w14:paraId="746AB74D" w14:textId="097B99A2" w:rsidR="000125DD" w:rsidRPr="000125DD" w:rsidRDefault="00461880" w:rsidP="000125DD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0125DD">
        <w:rPr>
          <w:rFonts w:ascii="Times New Roman" w:hAnsi="Times New Roman"/>
          <w:color w:val="000000" w:themeColor="text1"/>
          <w:sz w:val="25"/>
          <w:szCs w:val="25"/>
        </w:rPr>
        <w:t>O certame em questão é um pregão eletrônico, e a sessão pública encontra-se p</w:t>
      </w:r>
      <w:r w:rsidR="000125DD" w:rsidRPr="000125DD">
        <w:rPr>
          <w:rFonts w:ascii="Times New Roman" w:hAnsi="Times New Roman"/>
          <w:color w:val="000000" w:themeColor="text1"/>
          <w:sz w:val="25"/>
          <w:szCs w:val="25"/>
        </w:rPr>
        <w:t>reviamente agendada para o dia 10</w:t>
      </w:r>
      <w:r w:rsidRPr="000125DD">
        <w:rPr>
          <w:rFonts w:ascii="Times New Roman" w:hAnsi="Times New Roman"/>
          <w:color w:val="000000" w:themeColor="text1"/>
          <w:sz w:val="25"/>
          <w:szCs w:val="25"/>
        </w:rPr>
        <w:t xml:space="preserve"> de dezembro de 2025, </w:t>
      </w:r>
      <w:r w:rsidRPr="000125DD">
        <w:rPr>
          <w:rFonts w:ascii="Times New Roman" w:eastAsiaTheme="minorHAnsi" w:hAnsi="Times New Roman"/>
          <w:color w:val="000000" w:themeColor="text1"/>
          <w:sz w:val="25"/>
          <w:szCs w:val="25"/>
        </w:rPr>
        <w:t xml:space="preserve">tendo por objeto o registro de preços 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para futura contrataçã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o de empresa especializada nos serviços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 xml:space="preserve"> contínuos de vigilâ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ncia patrimonial armada e des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armada com regime de dedicação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 xml:space="preserve"> exclusiva de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 xml:space="preserve"> mã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o de obra, para proteger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 xml:space="preserve"> as atuais e futuras instalações dos órgã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os participantes da Prefeitura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 xml:space="preserve"> Municipal de São Luí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>s/MA.</w:t>
      </w:r>
      <w:r w:rsidR="000125DD" w:rsidRPr="000125DD">
        <w:rPr>
          <w:rFonts w:ascii="Times New Roman" w:hAnsi="Times New Roman"/>
          <w:color w:val="000000"/>
          <w:sz w:val="25"/>
          <w:szCs w:val="25"/>
          <w:lang w:eastAsia="pt-BR"/>
        </w:rPr>
        <w:t xml:space="preserve"> </w:t>
      </w:r>
      <w:r w:rsidRPr="000125DD">
        <w:rPr>
          <w:rFonts w:ascii="Times New Roman" w:eastAsiaTheme="minorHAnsi" w:hAnsi="Times New Roman"/>
          <w:color w:val="000000"/>
          <w:sz w:val="25"/>
          <w:szCs w:val="25"/>
        </w:rPr>
        <w:t xml:space="preserve">Entretanto, ao analisar o </w:t>
      </w:r>
      <w:r w:rsidRPr="000125DD">
        <w:rPr>
          <w:rFonts w:ascii="Times New Roman" w:hAnsi="Times New Roman"/>
          <w:color w:val="000000"/>
          <w:sz w:val="25"/>
          <w:szCs w:val="25"/>
        </w:rPr>
        <w:t xml:space="preserve">edital e seus anexos </w:t>
      </w:r>
      <w:r w:rsidR="000125DD" w:rsidRPr="000125DD">
        <w:rPr>
          <w:rFonts w:ascii="Times New Roman" w:hAnsi="Times New Roman"/>
          <w:color w:val="000000"/>
          <w:sz w:val="25"/>
          <w:szCs w:val="25"/>
        </w:rPr>
        <w:t xml:space="preserve">foram identificadas diversas inconsistências técnicas e jurídicas, que </w:t>
      </w:r>
      <w:r w:rsidR="000125DD" w:rsidRPr="000125DD">
        <w:rPr>
          <w:rFonts w:ascii="Times New Roman" w:hAnsi="Times New Roman"/>
          <w:b/>
          <w:color w:val="000000"/>
          <w:sz w:val="25"/>
          <w:szCs w:val="25"/>
          <w:u w:val="single"/>
        </w:rPr>
        <w:t>viciam o certame</w:t>
      </w:r>
      <w:r w:rsidR="000125DD" w:rsidRPr="000125DD">
        <w:rPr>
          <w:rFonts w:ascii="Times New Roman" w:hAnsi="Times New Roman"/>
          <w:color w:val="000000"/>
          <w:sz w:val="25"/>
          <w:szCs w:val="25"/>
        </w:rPr>
        <w:t xml:space="preserve">, </w:t>
      </w:r>
      <w:r w:rsidR="000125DD" w:rsidRPr="000125DD">
        <w:rPr>
          <w:rFonts w:ascii="Times New Roman" w:hAnsi="Times New Roman"/>
          <w:b/>
          <w:color w:val="000000"/>
          <w:sz w:val="25"/>
          <w:szCs w:val="25"/>
          <w:u w:val="single"/>
        </w:rPr>
        <w:t>DIRECIONANDO</w:t>
      </w:r>
      <w:r w:rsidR="000125DD" w:rsidRPr="000125DD">
        <w:rPr>
          <w:rFonts w:ascii="Times New Roman" w:hAnsi="Times New Roman"/>
          <w:color w:val="000000"/>
          <w:sz w:val="25"/>
          <w:szCs w:val="25"/>
        </w:rPr>
        <w:t xml:space="preserve"> apenas para al</w:t>
      </w:r>
      <w:r w:rsidR="000125DD">
        <w:rPr>
          <w:rFonts w:ascii="Times New Roman" w:hAnsi="Times New Roman"/>
          <w:color w:val="000000"/>
          <w:sz w:val="25"/>
          <w:szCs w:val="25"/>
        </w:rPr>
        <w:t>gumas poucas empresas, que pode</w:t>
      </w:r>
      <w:r w:rsidR="000125DD" w:rsidRPr="000125DD">
        <w:rPr>
          <w:rFonts w:ascii="Times New Roman" w:hAnsi="Times New Roman"/>
          <w:color w:val="000000"/>
          <w:sz w:val="25"/>
          <w:szCs w:val="25"/>
        </w:rPr>
        <w:t>m participar do certame.</w:t>
      </w:r>
    </w:p>
    <w:p w14:paraId="1C100C3D" w14:textId="4ECE482C" w:rsidR="00A908E7" w:rsidRPr="00A908E7" w:rsidRDefault="00A908E7" w:rsidP="00A908E7">
      <w:pPr>
        <w:ind w:firstLine="851"/>
        <w:jc w:val="both"/>
        <w:rPr>
          <w:rFonts w:ascii="Times New Roman" w:hAnsi="Times New Roman"/>
          <w:sz w:val="25"/>
          <w:szCs w:val="25"/>
          <w:u w:val="single"/>
        </w:rPr>
      </w:pPr>
      <w:r w:rsidRPr="00A908E7">
        <w:rPr>
          <w:rFonts w:ascii="Times New Roman" w:hAnsi="Times New Roman"/>
          <w:color w:val="000000"/>
          <w:sz w:val="25"/>
          <w:szCs w:val="25"/>
        </w:rPr>
        <w:t xml:space="preserve">Tal circunstância acarreta notório </w:t>
      </w:r>
      <w:r w:rsidRPr="00A908E7">
        <w:rPr>
          <w:rFonts w:ascii="Times New Roman" w:hAnsi="Times New Roman"/>
          <w:b/>
          <w:color w:val="000000"/>
          <w:sz w:val="25"/>
          <w:szCs w:val="25"/>
          <w:u w:val="single"/>
        </w:rPr>
        <w:t>prejuízo ao Erário Público</w:t>
      </w:r>
      <w:r w:rsidRPr="00A908E7">
        <w:rPr>
          <w:rFonts w:ascii="Times New Roman" w:hAnsi="Times New Roman"/>
          <w:color w:val="000000"/>
          <w:sz w:val="25"/>
          <w:szCs w:val="25"/>
        </w:rPr>
        <w:t xml:space="preserve">, </w:t>
      </w:r>
      <w:r w:rsidRPr="00A908E7">
        <w:rPr>
          <w:rFonts w:ascii="Times New Roman" w:hAnsi="Times New Roman"/>
          <w:color w:val="000000"/>
          <w:sz w:val="25"/>
          <w:szCs w:val="25"/>
        </w:rPr>
        <w:t>s</w:t>
      </w:r>
      <w:r w:rsidRPr="00A908E7">
        <w:rPr>
          <w:rFonts w:ascii="Times New Roman" w:hAnsi="Times New Roman"/>
          <w:color w:val="000000"/>
          <w:sz w:val="25"/>
          <w:szCs w:val="25"/>
        </w:rPr>
        <w:t xml:space="preserve">ão itens que comprometem a competitividade do certame, devendo ser revistos pelo </w:t>
      </w:r>
      <w:r w:rsidRPr="00A908E7">
        <w:rPr>
          <w:rFonts w:ascii="Times New Roman" w:hAnsi="Times New Roman"/>
          <w:b/>
          <w:color w:val="000000"/>
          <w:sz w:val="25"/>
          <w:szCs w:val="25"/>
        </w:rPr>
        <w:t>Poder Público</w:t>
      </w:r>
      <w:r w:rsidRPr="00A908E7">
        <w:rPr>
          <w:rFonts w:ascii="Times New Roman" w:hAnsi="Times New Roman"/>
          <w:color w:val="000000"/>
          <w:sz w:val="25"/>
          <w:szCs w:val="25"/>
        </w:rPr>
        <w:t xml:space="preserve">, sob pena de se perpetuar uma contratação irregular, </w:t>
      </w:r>
      <w:r w:rsidRPr="00A908E7">
        <w:rPr>
          <w:rFonts w:ascii="Times New Roman" w:hAnsi="Times New Roman"/>
          <w:color w:val="000000"/>
          <w:sz w:val="25"/>
          <w:szCs w:val="25"/>
          <w:u w:val="single"/>
        </w:rPr>
        <w:t>passível de responsabilização dos agentes públicos envolvidos.</w:t>
      </w:r>
    </w:p>
    <w:p w14:paraId="29897FF9" w14:textId="77777777" w:rsidR="00A908E7" w:rsidRDefault="00A908E7" w:rsidP="00A908E7">
      <w:pPr>
        <w:ind w:firstLine="851"/>
        <w:jc w:val="both"/>
        <w:rPr>
          <w:rFonts w:ascii="Times New Roman" w:hAnsi="Times New Roman"/>
          <w:color w:val="000000"/>
          <w:sz w:val="25"/>
          <w:szCs w:val="25"/>
        </w:rPr>
      </w:pPr>
      <w:r w:rsidRPr="00A908E7">
        <w:rPr>
          <w:rFonts w:ascii="Times New Roman" w:hAnsi="Times New Roman"/>
          <w:color w:val="000000"/>
          <w:sz w:val="25"/>
          <w:szCs w:val="25"/>
        </w:rPr>
        <w:t>Desta forma, o presente edital deve ser alterado a fim de garantir a ampla competitividade, a isonomia e a legalidade do certame, nos termos que se passa a expor.</w:t>
      </w:r>
    </w:p>
    <w:p w14:paraId="21B9B3A9" w14:textId="77777777" w:rsidR="00A908E7" w:rsidRDefault="00A908E7" w:rsidP="00A908E7">
      <w:pPr>
        <w:jc w:val="both"/>
        <w:rPr>
          <w:rFonts w:ascii="Times New Roman" w:hAnsi="Times New Roman"/>
          <w:sz w:val="25"/>
          <w:szCs w:val="25"/>
        </w:rPr>
      </w:pPr>
    </w:p>
    <w:p w14:paraId="64431D47" w14:textId="285FEC12" w:rsidR="00A908E7" w:rsidRDefault="00A908E7" w:rsidP="00A908E7">
      <w:pPr>
        <w:jc w:val="both"/>
        <w:rPr>
          <w:rFonts w:ascii="Times New Roman" w:hAnsi="Times New Roman"/>
          <w:b/>
          <w:sz w:val="25"/>
          <w:szCs w:val="25"/>
        </w:rPr>
      </w:pPr>
      <w:r w:rsidRPr="00A908E7">
        <w:rPr>
          <w:rFonts w:ascii="Times New Roman" w:hAnsi="Times New Roman"/>
          <w:b/>
          <w:sz w:val="25"/>
          <w:szCs w:val="25"/>
        </w:rPr>
        <w:t>IMPUGNAÇÃO – PARCELAMENTO DOS ITENS EM LOTES MENORES</w:t>
      </w:r>
      <w:r>
        <w:rPr>
          <w:rFonts w:ascii="Times New Roman" w:hAnsi="Times New Roman"/>
          <w:b/>
          <w:sz w:val="25"/>
          <w:szCs w:val="25"/>
        </w:rPr>
        <w:t xml:space="preserve"> – CORRIGIR EDITAL</w:t>
      </w:r>
    </w:p>
    <w:p w14:paraId="02F0471C" w14:textId="77777777" w:rsidR="00A908E7" w:rsidRDefault="00A908E7" w:rsidP="00A908E7">
      <w:pPr>
        <w:pStyle w:val="Corpodetexto"/>
      </w:pPr>
    </w:p>
    <w:p w14:paraId="216A1B25" w14:textId="462647E8" w:rsidR="00A908E7" w:rsidRDefault="00A908E7" w:rsidP="00A908E7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25"/>
          <w:szCs w:val="25"/>
        </w:rPr>
      </w:pPr>
      <w:r w:rsidRPr="00A908E7">
        <w:rPr>
          <w:rFonts w:ascii="Times New Roman" w:hAnsi="Times New Roman" w:cs="Times New Roman"/>
          <w:sz w:val="25"/>
          <w:szCs w:val="25"/>
        </w:rPr>
        <w:t xml:space="preserve">Esta licitante tem interesse em participar da licitação </w:t>
      </w:r>
      <w:r w:rsidRPr="00A908E7">
        <w:rPr>
          <w:rFonts w:ascii="Times New Roman" w:hAnsi="Times New Roman" w:cs="Times New Roman"/>
          <w:sz w:val="25"/>
          <w:szCs w:val="25"/>
        </w:rPr>
        <w:t xml:space="preserve">em epígrafe, entretanto, ao analisar </w:t>
      </w:r>
      <w:r w:rsidRPr="00A908E7">
        <w:rPr>
          <w:rFonts w:ascii="Times New Roman" w:hAnsi="Times New Roman" w:cs="Times New Roman"/>
          <w:sz w:val="25"/>
          <w:szCs w:val="25"/>
        </w:rPr>
        <w:t>detidamente o Edital, constatou-se a existência de vícios que maculam o ato convocatório, impedindo a sua legítima participação no certame.</w:t>
      </w:r>
    </w:p>
    <w:p w14:paraId="7B3F47B6" w14:textId="77777777" w:rsidR="00A908E7" w:rsidRPr="00A908E7" w:rsidRDefault="00A908E7" w:rsidP="00A908E7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10"/>
          <w:szCs w:val="10"/>
        </w:rPr>
      </w:pPr>
    </w:p>
    <w:p w14:paraId="7EA01F72" w14:textId="4EBDADC1" w:rsidR="00A908E7" w:rsidRDefault="00A908E7" w:rsidP="00A908E7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25"/>
          <w:szCs w:val="25"/>
        </w:rPr>
      </w:pPr>
      <w:r w:rsidRPr="00A908E7">
        <w:rPr>
          <w:rFonts w:ascii="Times New Roman" w:hAnsi="Times New Roman" w:cs="Times New Roman"/>
          <w:sz w:val="25"/>
          <w:szCs w:val="25"/>
        </w:rPr>
        <w:t>Ocorre que o Edital, apesar da divisão em itens, não foi dividida em lotes menores, o que para fins de qualificação técnica, restringe indevidamente a competitividade do certame e prejudica a participação ampla de potenciais licitantes, especialmente as empresas de pequeno porte, em violação aos princípios e regras que regem as contratações públicas.</w:t>
      </w:r>
    </w:p>
    <w:p w14:paraId="45AEF91E" w14:textId="77777777" w:rsidR="00A908E7" w:rsidRPr="00A908E7" w:rsidRDefault="00A908E7" w:rsidP="00A908E7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12"/>
          <w:szCs w:val="10"/>
        </w:rPr>
      </w:pPr>
    </w:p>
    <w:p w14:paraId="5FE363C7" w14:textId="37035011" w:rsidR="00A908E7" w:rsidRDefault="00A908E7" w:rsidP="00A908E7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25"/>
          <w:szCs w:val="25"/>
        </w:rPr>
      </w:pPr>
      <w:r w:rsidRPr="00A908E7">
        <w:rPr>
          <w:rFonts w:ascii="Times New Roman" w:hAnsi="Times New Roman" w:cs="Times New Roman"/>
          <w:sz w:val="25"/>
          <w:szCs w:val="25"/>
        </w:rPr>
        <w:t>Um dos principais aspectos trazidos pela Nova Lei de Licitações e Contratos</w:t>
      </w:r>
      <w:r w:rsidRPr="00A908E7">
        <w:rPr>
          <w:rFonts w:ascii="Times New Roman" w:hAnsi="Times New Roman" w:cs="Times New Roman"/>
          <w:sz w:val="25"/>
          <w:szCs w:val="25"/>
        </w:rPr>
        <w:t xml:space="preserve"> </w:t>
      </w:r>
      <w:r w:rsidRPr="00A908E7">
        <w:rPr>
          <w:rFonts w:ascii="Times New Roman" w:hAnsi="Times New Roman" w:cs="Times New Roman"/>
          <w:sz w:val="25"/>
          <w:szCs w:val="25"/>
        </w:rPr>
        <w:t>Administrativos (Lei nº 14.133/2021) é o incentivo à divisão do objeto licitado em lotes ou parcelas, sempre que técnica e economicamente viável, visando a ampliação da competitividade e a busca pela proposta mais vantajosa para a Administração Pública.</w:t>
      </w:r>
    </w:p>
    <w:p w14:paraId="6497D23B" w14:textId="77777777" w:rsidR="00A908E7" w:rsidRPr="00A908E7" w:rsidRDefault="00A908E7" w:rsidP="00A908E7">
      <w:pPr>
        <w:pStyle w:val="Corpodetexto"/>
        <w:spacing w:line="276" w:lineRule="auto"/>
        <w:ind w:firstLine="851"/>
        <w:jc w:val="both"/>
        <w:rPr>
          <w:rFonts w:ascii="Times New Roman" w:hAnsi="Times New Roman" w:cs="Times New Roman"/>
          <w:sz w:val="12"/>
          <w:szCs w:val="10"/>
        </w:rPr>
      </w:pPr>
    </w:p>
    <w:p w14:paraId="3177C3CD" w14:textId="77777777" w:rsidR="00A908E7" w:rsidRDefault="00A908E7" w:rsidP="00A908E7">
      <w:pPr>
        <w:pStyle w:val="Corpodetexto"/>
        <w:spacing w:line="276" w:lineRule="auto"/>
        <w:ind w:firstLine="851"/>
        <w:rPr>
          <w:rFonts w:ascii="Times New Roman" w:hAnsi="Times New Roman" w:cs="Times New Roman"/>
          <w:sz w:val="25"/>
          <w:szCs w:val="25"/>
        </w:rPr>
      </w:pPr>
      <w:r w:rsidRPr="00A908E7">
        <w:rPr>
          <w:rFonts w:ascii="Times New Roman" w:hAnsi="Times New Roman" w:cs="Times New Roman"/>
          <w:sz w:val="25"/>
          <w:szCs w:val="25"/>
        </w:rPr>
        <w:t xml:space="preserve">O art. 40 da referida lei prevê o </w:t>
      </w:r>
      <w:r w:rsidRPr="00A908E7">
        <w:rPr>
          <w:rFonts w:ascii="Times New Roman" w:hAnsi="Times New Roman" w:cs="Times New Roman"/>
          <w:sz w:val="25"/>
          <w:szCs w:val="25"/>
          <w:u w:val="single"/>
        </w:rPr>
        <w:t>princípio do parcelamento</w:t>
      </w:r>
      <w:r w:rsidRPr="00A908E7">
        <w:rPr>
          <w:rFonts w:ascii="Times New Roman" w:hAnsi="Times New Roman" w:cs="Times New Roman"/>
          <w:sz w:val="25"/>
          <w:szCs w:val="25"/>
        </w:rPr>
        <w:t>, quando for tecnicamente viável e economicamente vantajoso, não apenas para ampliar a participação de licitantes, mas também para reduzir ou restringir a competição, vejamos:</w:t>
      </w:r>
    </w:p>
    <w:p w14:paraId="2F691593" w14:textId="77777777" w:rsidR="00A908E7" w:rsidRDefault="00A908E7" w:rsidP="00694E6E">
      <w:pPr>
        <w:pStyle w:val="Corpodetexto"/>
        <w:spacing w:line="276" w:lineRule="auto"/>
        <w:rPr>
          <w:rFonts w:ascii="Times New Roman" w:hAnsi="Times New Roman" w:cs="Times New Roman"/>
          <w:sz w:val="12"/>
          <w:szCs w:val="25"/>
        </w:rPr>
      </w:pPr>
    </w:p>
    <w:p w14:paraId="3A2CE078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“Art. 40. O planejamento de compras deverá considerar a expectativa de consumo anual e observar o seguinte:</w:t>
      </w:r>
    </w:p>
    <w:p w14:paraId="66AC2924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 - condições de aquisição e pagamento semelhantes às do setor privado;</w:t>
      </w:r>
    </w:p>
    <w:p w14:paraId="75B34A34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II - processamento por meio de sistema de registro de preços, quando pertinente;</w:t>
      </w:r>
    </w:p>
    <w:p w14:paraId="7A329DF4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III - determinação de unidades e quantidades a serem adquiridas em função de consumo e utilização prováveis, cuja estimativa será obtida, sempre que possível, mediante adequadas técnicas quantitativas, admitido o fornecimento contínuo;</w:t>
      </w:r>
    </w:p>
    <w:p w14:paraId="02E29D98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IV - condições de guarda e armazenamento que não permitam a deterioração do material;</w:t>
      </w:r>
    </w:p>
    <w:p w14:paraId="4AC47EC0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V - atendimento aos princípios:</w:t>
      </w:r>
    </w:p>
    <w:p w14:paraId="6F3F5DDF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a) da padronização, considerada a compatibilidade de especificações estéticas, técnicas ou de desempenho;</w:t>
      </w:r>
    </w:p>
    <w:p w14:paraId="6D0127D9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  <w:b/>
        </w:rPr>
        <w:t>b) do parcelamento, quando for tecnicamente viável e economicamente vantajoso</w:t>
      </w:r>
      <w:r w:rsidRPr="00694E6E">
        <w:rPr>
          <w:rFonts w:ascii="Times New Roman" w:hAnsi="Times New Roman" w:cs="Times New Roman"/>
        </w:rPr>
        <w:t>;</w:t>
      </w:r>
    </w:p>
    <w:p w14:paraId="6062A924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c) da responsabilidade fiscal, mediante a comparação da despesa estimada com a prevista no orçamento.</w:t>
      </w:r>
    </w:p>
    <w:p w14:paraId="43FFA6EA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 xml:space="preserve">§ 1º O termo de referência deverá conter os elementos previstos no </w:t>
      </w:r>
      <w:hyperlink r:id="rId8" w:anchor="art6xxiii">
        <w:r w:rsidRPr="00694E6E">
          <w:rPr>
            <w:rFonts w:ascii="Times New Roman" w:hAnsi="Times New Roman" w:cs="Times New Roman"/>
            <w:color w:val="0000EE"/>
            <w:u w:val="single"/>
          </w:rPr>
          <w:t xml:space="preserve">inciso XXIII do </w:t>
        </w:r>
      </w:hyperlink>
      <w:hyperlink r:id="rId9" w:anchor="art6xxiii">
        <w:r w:rsidRPr="00694E6E">
          <w:rPr>
            <w:rFonts w:ascii="Times New Roman" w:hAnsi="Times New Roman" w:cs="Times New Roman"/>
            <w:color w:val="0000EE"/>
            <w:u w:val="single"/>
          </w:rPr>
          <w:t>caput</w:t>
        </w:r>
      </w:hyperlink>
      <w:hyperlink r:id="rId10" w:anchor="art6xxiii">
        <w:r w:rsidRPr="00694E6E">
          <w:rPr>
            <w:rFonts w:ascii="Times New Roman" w:hAnsi="Times New Roman" w:cs="Times New Roman"/>
            <w:color w:val="0000EE"/>
            <w:u w:val="single"/>
          </w:rPr>
          <w:t xml:space="preserve"> do art. 6º desta Lei</w:t>
        </w:r>
      </w:hyperlink>
      <w:r w:rsidRPr="00694E6E">
        <w:rPr>
          <w:rFonts w:ascii="Times New Roman" w:hAnsi="Times New Roman" w:cs="Times New Roman"/>
        </w:rPr>
        <w:t>, além das seguintes informações:</w:t>
      </w:r>
    </w:p>
    <w:p w14:paraId="41B33ADF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 - especificação do produto, preferencialmente conforme catálogo eletrônico de padronização, observados os requisitos de qualidade, rendimento, compatibilidade, durabilidade e segurança;</w:t>
      </w:r>
    </w:p>
    <w:p w14:paraId="13E64B04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II - indicação dos locais de entrega dos produtos e das regras para recebimentos provisório e definitivo, quando for o caso;</w:t>
      </w:r>
    </w:p>
    <w:p w14:paraId="04D88F4E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III - especificação da garantia exigida e das condições de manutenção e assistência técnica, quando for o caso.</w:t>
      </w:r>
    </w:p>
    <w:p w14:paraId="02FE5551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  <w:b/>
        </w:rPr>
        <w:t>§ 2º Na aplicação do princípio do parcelamento, referente às compras, deverão ser considerados:</w:t>
      </w:r>
    </w:p>
    <w:p w14:paraId="721BBDD1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  <w:b/>
        </w:rPr>
        <w:t>I - a viabilidade da divisão do objeto em lotes;</w:t>
      </w:r>
    </w:p>
    <w:p w14:paraId="2D4E0060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  <w:b/>
        </w:rPr>
        <w:t>II - o aproveitamento das peculiaridades do mercado local, com vistas à economicidade, sempre que possível, desde que atendidos os parâmetros de qualidade; e</w:t>
      </w:r>
    </w:p>
    <w:p w14:paraId="2471409D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  <w:b/>
        </w:rPr>
        <w:t>III - o dever de buscar a ampliação da competição e de evitar a concentração de mercado.</w:t>
      </w:r>
    </w:p>
    <w:p w14:paraId="27C8836E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§ 3º O parcelamento não será adotado quando:</w:t>
      </w:r>
    </w:p>
    <w:p w14:paraId="5266D5DF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 - a economia de escala, a redução de custos de gestão de contratos ou a maior vantagem na contratação recomendar a compra do item do mesmo fornecedor;</w:t>
      </w:r>
    </w:p>
    <w:p w14:paraId="4E27ADB8" w14:textId="77777777" w:rsidR="00694E6E" w:rsidRP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II - o objeto a ser contratado configurar sistema único e integrado e houver a possibilidade de risco ao conjunto do objeto pretendido;</w:t>
      </w:r>
    </w:p>
    <w:p w14:paraId="63404049" w14:textId="77777777" w:rsidR="00694E6E" w:rsidRDefault="00694E6E" w:rsidP="00694E6E">
      <w:pPr>
        <w:pStyle w:val="Corpodetexto"/>
        <w:ind w:left="2268"/>
        <w:jc w:val="both"/>
        <w:rPr>
          <w:rFonts w:ascii="Times New Roman" w:hAnsi="Times New Roman" w:cs="Times New Roman"/>
        </w:rPr>
      </w:pPr>
      <w:r w:rsidRPr="00694E6E">
        <w:rPr>
          <w:rFonts w:ascii="Times New Roman" w:hAnsi="Times New Roman" w:cs="Times New Roman"/>
        </w:rPr>
        <w:t>III - o processo de padronização ou de escolha de marca levar a fornecedor exclusivo.</w:t>
      </w:r>
    </w:p>
    <w:p w14:paraId="76E76908" w14:textId="77777777" w:rsidR="00694E6E" w:rsidRPr="00694E6E" w:rsidRDefault="00694E6E" w:rsidP="00694E6E">
      <w:pPr>
        <w:pStyle w:val="Corpodetexto"/>
        <w:jc w:val="both"/>
        <w:rPr>
          <w:rFonts w:ascii="Times New Roman" w:hAnsi="Times New Roman" w:cs="Times New Roman"/>
          <w:sz w:val="12"/>
        </w:rPr>
      </w:pPr>
    </w:p>
    <w:p w14:paraId="2F745AE6" w14:textId="77777777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>Sem dúvida, a escolha de realizar uma licitação por itens ou então por lotes menores, implica diretamente na forma de análise, julgamento e contratação.</w:t>
      </w:r>
    </w:p>
    <w:p w14:paraId="1DCFE7E6" w14:textId="77777777" w:rsid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 xml:space="preserve">Neste sentido, o doutrinador Marçal </w:t>
      </w:r>
      <w:proofErr w:type="spellStart"/>
      <w:r w:rsidRPr="00694E6E">
        <w:rPr>
          <w:rFonts w:ascii="Times New Roman" w:hAnsi="Times New Roman"/>
          <w:sz w:val="25"/>
          <w:szCs w:val="25"/>
        </w:rPr>
        <w:t>Justen</w:t>
      </w:r>
      <w:proofErr w:type="spellEnd"/>
      <w:r w:rsidRPr="00694E6E">
        <w:rPr>
          <w:rFonts w:ascii="Times New Roman" w:hAnsi="Times New Roman"/>
          <w:sz w:val="25"/>
          <w:szCs w:val="25"/>
        </w:rPr>
        <w:t xml:space="preserve"> Filho leciona que:</w:t>
      </w:r>
    </w:p>
    <w:p w14:paraId="27A31AB7" w14:textId="77777777" w:rsidR="00694E6E" w:rsidRPr="00694E6E" w:rsidRDefault="00694E6E" w:rsidP="00694E6E">
      <w:pPr>
        <w:ind w:left="2268"/>
        <w:jc w:val="both"/>
        <w:rPr>
          <w:rFonts w:ascii="Times New Roman" w:hAnsi="Times New Roman"/>
          <w:sz w:val="24"/>
          <w:szCs w:val="24"/>
        </w:rPr>
      </w:pPr>
      <w:r w:rsidRPr="00694E6E">
        <w:rPr>
          <w:rFonts w:ascii="Times New Roman" w:hAnsi="Times New Roman"/>
          <w:sz w:val="24"/>
          <w:szCs w:val="24"/>
        </w:rPr>
        <w:t xml:space="preserve">“A divisão do objeto em lotes destina-se a três finalidades essenciais. A primeira é </w:t>
      </w:r>
      <w:r w:rsidRPr="00694E6E">
        <w:rPr>
          <w:rFonts w:ascii="Times New Roman" w:hAnsi="Times New Roman"/>
          <w:sz w:val="24"/>
          <w:szCs w:val="24"/>
          <w:u w:val="single"/>
        </w:rPr>
        <w:t>promover a ampliação da disputa</w:t>
      </w:r>
      <w:r w:rsidRPr="00694E6E">
        <w:rPr>
          <w:rFonts w:ascii="Times New Roman" w:hAnsi="Times New Roman"/>
          <w:sz w:val="24"/>
          <w:szCs w:val="24"/>
        </w:rPr>
        <w:t xml:space="preserve">, o que se presume que ocorrerá através da participação de maior número de interessados. (…) A segunda finalidade é </w:t>
      </w:r>
      <w:r w:rsidRPr="00694E6E">
        <w:rPr>
          <w:rFonts w:ascii="Times New Roman" w:hAnsi="Times New Roman"/>
          <w:sz w:val="24"/>
          <w:szCs w:val="24"/>
          <w:u w:val="single"/>
        </w:rPr>
        <w:t>promover a redução dos custos administrativos de gerenciamento de todo o processo de licitação</w:t>
      </w:r>
      <w:r w:rsidRPr="00694E6E">
        <w:rPr>
          <w:rFonts w:ascii="Times New Roman" w:hAnsi="Times New Roman"/>
          <w:sz w:val="24"/>
          <w:szCs w:val="24"/>
        </w:rPr>
        <w:t xml:space="preserve">. (…) A terceira é </w:t>
      </w:r>
      <w:r w:rsidRPr="00694E6E">
        <w:rPr>
          <w:rFonts w:ascii="Times New Roman" w:hAnsi="Times New Roman"/>
          <w:sz w:val="24"/>
          <w:szCs w:val="24"/>
          <w:u w:val="single"/>
        </w:rPr>
        <w:t>ampliar a competição</w:t>
      </w:r>
      <w:r w:rsidRPr="00694E6E">
        <w:rPr>
          <w:rFonts w:ascii="Times New Roman" w:hAnsi="Times New Roman"/>
          <w:sz w:val="24"/>
          <w:szCs w:val="24"/>
        </w:rPr>
        <w:t>.” (Comentários à Lei de Licitações e Contratos Administrativos, 18ª ed., São Paulo: Thomson Reuters, 2019, p. 633)</w:t>
      </w:r>
    </w:p>
    <w:p w14:paraId="0B500FB8" w14:textId="77777777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>Além disso, segundo as orientações do Tribunal de Contas da União:</w:t>
      </w:r>
    </w:p>
    <w:p w14:paraId="23FB8EB5" w14:textId="38EDB4AF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>“</w:t>
      </w:r>
      <w:r w:rsidRPr="00694E6E">
        <w:rPr>
          <w:rFonts w:ascii="Times New Roman" w:hAnsi="Times New Roman"/>
          <w:b/>
          <w:sz w:val="25"/>
          <w:szCs w:val="25"/>
          <w:u w:val="single"/>
        </w:rPr>
        <w:t>O parcelamento consiste em dividir a solução em itens ou os itens em lotes, em que cada parte será um objeto de licitação autônomo, a ser, portanto, licitado ou adjudicado separadamente</w:t>
      </w:r>
      <w:hyperlink r:id="rId11" w:anchor="_ftn1">
        <w:r w:rsidRPr="00694E6E">
          <w:rPr>
            <w:rFonts w:ascii="Times New Roman" w:hAnsi="Times New Roman"/>
            <w:color w:val="0000EE"/>
            <w:sz w:val="25"/>
            <w:szCs w:val="25"/>
            <w:u w:val="single"/>
          </w:rPr>
          <w:t>[1]</w:t>
        </w:r>
      </w:hyperlink>
      <w:r w:rsidRPr="00694E6E">
        <w:rPr>
          <w:rFonts w:ascii="Times New Roman" w:hAnsi="Times New Roman"/>
          <w:sz w:val="25"/>
          <w:szCs w:val="25"/>
        </w:rPr>
        <w:t>.</w:t>
      </w:r>
    </w:p>
    <w:p w14:paraId="049E8DB9" w14:textId="77777777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 xml:space="preserve">O objetivo do parcelamento é </w:t>
      </w:r>
      <w:r w:rsidRPr="00694E6E">
        <w:rPr>
          <w:rFonts w:ascii="Times New Roman" w:hAnsi="Times New Roman"/>
          <w:b/>
          <w:sz w:val="25"/>
          <w:szCs w:val="25"/>
          <w:u w:val="single"/>
        </w:rPr>
        <w:t>ampliar a competição com vistas à economicidad</w:t>
      </w:r>
      <w:r w:rsidRPr="00694E6E">
        <w:rPr>
          <w:rFonts w:ascii="Times New Roman" w:hAnsi="Times New Roman"/>
          <w:sz w:val="25"/>
          <w:szCs w:val="25"/>
        </w:rPr>
        <w:t>e, devendo ser realizado desde que seja tecnicamente viável e economicamente vantajoso</w:t>
      </w:r>
      <w:hyperlink r:id="rId12" w:anchor="_ftn2">
        <w:r w:rsidRPr="00694E6E">
          <w:rPr>
            <w:rFonts w:ascii="Times New Roman" w:hAnsi="Times New Roman"/>
            <w:color w:val="0000EE"/>
            <w:sz w:val="25"/>
            <w:szCs w:val="25"/>
            <w:u w:val="single"/>
          </w:rPr>
          <w:t>[2]</w:t>
        </w:r>
      </w:hyperlink>
      <w:r w:rsidRPr="00694E6E">
        <w:rPr>
          <w:rFonts w:ascii="Times New Roman" w:hAnsi="Times New Roman"/>
          <w:sz w:val="25"/>
          <w:szCs w:val="25"/>
        </w:rPr>
        <w:t>.</w:t>
      </w:r>
    </w:p>
    <w:p w14:paraId="51AFAF1F" w14:textId="77777777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 xml:space="preserve">A expectativa é possibilitar a participação de maior número de licitantes que não teriam capacidade ou condições de atender aos requisitos de habilitação para disputar a totalidade do objeto, mas que podem fazê-lo com relação a frações da prestação. </w:t>
      </w:r>
      <w:r w:rsidRPr="00694E6E">
        <w:rPr>
          <w:rFonts w:ascii="Times New Roman" w:hAnsi="Times New Roman"/>
          <w:b/>
          <w:sz w:val="25"/>
          <w:szCs w:val="25"/>
          <w:u w:val="single"/>
        </w:rPr>
        <w:t>Supõe-se que a ampliação da disputa levará os participantes a apresentarem propostas mais vantajosas, resultando na redução do valor global a ser desembolsado pela Administração e evitando a concentração de mercado</w:t>
      </w:r>
      <w:hyperlink r:id="rId13" w:anchor="_ftn3">
        <w:r w:rsidRPr="00694E6E">
          <w:rPr>
            <w:rFonts w:ascii="Times New Roman" w:hAnsi="Times New Roman"/>
            <w:color w:val="0000EE"/>
            <w:sz w:val="25"/>
            <w:szCs w:val="25"/>
            <w:u w:val="single"/>
          </w:rPr>
          <w:t>[3]</w:t>
        </w:r>
      </w:hyperlink>
      <w:r w:rsidRPr="00694E6E">
        <w:rPr>
          <w:rFonts w:ascii="Times New Roman" w:hAnsi="Times New Roman"/>
          <w:sz w:val="25"/>
          <w:szCs w:val="25"/>
        </w:rPr>
        <w:t>.</w:t>
      </w:r>
    </w:p>
    <w:p w14:paraId="2048F1DB" w14:textId="77777777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 xml:space="preserve">Diante do exposto, requer-se a </w:t>
      </w:r>
      <w:r w:rsidRPr="00694E6E">
        <w:rPr>
          <w:rFonts w:ascii="Times New Roman" w:hAnsi="Times New Roman"/>
          <w:b/>
          <w:sz w:val="25"/>
          <w:szCs w:val="25"/>
          <w:u w:val="single"/>
        </w:rPr>
        <w:t>retificação</w:t>
      </w:r>
      <w:r w:rsidRPr="00694E6E">
        <w:rPr>
          <w:rFonts w:ascii="Times New Roman" w:hAnsi="Times New Roman"/>
          <w:sz w:val="25"/>
          <w:szCs w:val="25"/>
        </w:rPr>
        <w:t xml:space="preserve"> do Edital, para incluir a divisão dos itens em lotes menores, de modo a possibilitar que empresas de menor porte, que atualmente não conseguem atender às exigências técnicas e quantitativos mínimos estabelecidos para a totalidade do objeto, possam participar do certame em relação a parcelas específicas do objeto licitado. </w:t>
      </w:r>
    </w:p>
    <w:p w14:paraId="29731A94" w14:textId="77777777" w:rsidR="00694E6E" w:rsidRPr="00694E6E" w:rsidRDefault="00694E6E" w:rsidP="00694E6E">
      <w:pPr>
        <w:ind w:firstLine="851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 xml:space="preserve">Esta ampliação do universo de participantes não apenas promoverá maior competitividade, mas também resultará em propostas mais vantajosas para a Administração Pública, atendendo assim ao </w:t>
      </w:r>
      <w:r w:rsidRPr="00694E6E">
        <w:rPr>
          <w:rFonts w:ascii="Times New Roman" w:hAnsi="Times New Roman"/>
          <w:b/>
          <w:sz w:val="25"/>
          <w:szCs w:val="25"/>
          <w:u w:val="single"/>
        </w:rPr>
        <w:t>princípio da economicidade</w:t>
      </w:r>
      <w:r w:rsidRPr="00694E6E">
        <w:rPr>
          <w:rFonts w:ascii="Times New Roman" w:hAnsi="Times New Roman"/>
          <w:sz w:val="25"/>
          <w:szCs w:val="25"/>
        </w:rPr>
        <w:t xml:space="preserve">. </w:t>
      </w:r>
    </w:p>
    <w:p w14:paraId="3FCF6633" w14:textId="77777777" w:rsidR="00694E6E" w:rsidRDefault="00694E6E" w:rsidP="00694E6E">
      <w:pPr>
        <w:ind w:firstLine="709"/>
        <w:jc w:val="both"/>
        <w:rPr>
          <w:rFonts w:ascii="Times New Roman" w:hAnsi="Times New Roman"/>
          <w:sz w:val="25"/>
          <w:szCs w:val="25"/>
        </w:rPr>
      </w:pPr>
      <w:r w:rsidRPr="00694E6E">
        <w:rPr>
          <w:rFonts w:ascii="Times New Roman" w:hAnsi="Times New Roman"/>
          <w:sz w:val="25"/>
          <w:szCs w:val="25"/>
        </w:rPr>
        <w:t>Ademais, o parcelamento está em plena consonância com os objetivos da Lei n⁰ 14.133/2021 e com a jurisprudência consolidada do Tribunal de Contas da União, que priorizam a ampla participação e a busca pela proposta mais vantajosa nas contratações públicas.</w:t>
      </w:r>
    </w:p>
    <w:p w14:paraId="3F84D6B5" w14:textId="77777777" w:rsidR="00694E6E" w:rsidRDefault="00694E6E" w:rsidP="00694E6E">
      <w:pPr>
        <w:jc w:val="both"/>
        <w:rPr>
          <w:rFonts w:ascii="Times New Roman" w:hAnsi="Times New Roman"/>
          <w:sz w:val="25"/>
          <w:szCs w:val="25"/>
        </w:rPr>
      </w:pPr>
    </w:p>
    <w:p w14:paraId="662DAF59" w14:textId="7775FA90" w:rsidR="00694E6E" w:rsidRDefault="00694E6E" w:rsidP="00694E6E">
      <w:pPr>
        <w:jc w:val="both"/>
        <w:rPr>
          <w:rFonts w:ascii="Times New Roman" w:hAnsi="Times New Roman"/>
          <w:b/>
          <w:sz w:val="25"/>
          <w:szCs w:val="25"/>
        </w:rPr>
      </w:pPr>
      <w:r w:rsidRPr="00694E6E">
        <w:rPr>
          <w:rFonts w:ascii="Times New Roman" w:hAnsi="Times New Roman"/>
          <w:b/>
          <w:sz w:val="25"/>
          <w:szCs w:val="25"/>
        </w:rPr>
        <w:t>DO PEDIDO</w:t>
      </w:r>
    </w:p>
    <w:p w14:paraId="5DF6A35F" w14:textId="67DF4876" w:rsidR="002D3485" w:rsidRPr="00376DD1" w:rsidRDefault="002D3485" w:rsidP="002D3485">
      <w:pPr>
        <w:ind w:firstLine="851"/>
        <w:jc w:val="both"/>
        <w:rPr>
          <w:rFonts w:ascii="Times New Roman" w:hAnsi="Times New Roman"/>
          <w:color w:val="000000" w:themeColor="text1"/>
          <w:sz w:val="25"/>
          <w:szCs w:val="25"/>
        </w:rPr>
      </w:pPr>
      <w:r w:rsidRPr="00376DD1">
        <w:rPr>
          <w:rFonts w:ascii="Times New Roman" w:hAnsi="Times New Roman"/>
          <w:color w:val="000000" w:themeColor="text1"/>
          <w:sz w:val="25"/>
          <w:szCs w:val="25"/>
        </w:rPr>
        <w:t xml:space="preserve">Diante de todo exposto, </w:t>
      </w:r>
      <w:r w:rsidRPr="00376DD1">
        <w:rPr>
          <w:rFonts w:ascii="Times New Roman" w:hAnsi="Times New Roman"/>
          <w:b/>
          <w:color w:val="000000" w:themeColor="text1"/>
          <w:sz w:val="25"/>
          <w:szCs w:val="25"/>
        </w:rPr>
        <w:t xml:space="preserve">REQUER </w:t>
      </w:r>
      <w:r w:rsidRPr="00376DD1">
        <w:rPr>
          <w:rFonts w:ascii="Times New Roman" w:hAnsi="Times New Roman"/>
          <w:color w:val="000000" w:themeColor="text1"/>
          <w:sz w:val="25"/>
          <w:szCs w:val="25"/>
        </w:rPr>
        <w:t>se digne em acolher a presente impugnação em todos os seus termos, encaminhando-a para análise da autoridade superior para corrigir as irregularidades do edital ora guerreado e procedendo com sua republicação, alterando o objeto nos termos acima expos</w:t>
      </w:r>
      <w:r w:rsidRPr="00376DD1">
        <w:rPr>
          <w:rFonts w:ascii="Times New Roman" w:hAnsi="Times New Roman"/>
          <w:color w:val="000000" w:themeColor="text1"/>
          <w:sz w:val="25"/>
          <w:szCs w:val="25"/>
        </w:rPr>
        <w:t xml:space="preserve">tos, para que o referido certame obedeça os princípios que norteiam as contratações públicas e à Lei. </w:t>
      </w:r>
    </w:p>
    <w:p w14:paraId="451E9D5A" w14:textId="77777777" w:rsidR="002D3485" w:rsidRPr="00376DD1" w:rsidRDefault="002D3485" w:rsidP="002D3485">
      <w:pPr>
        <w:jc w:val="center"/>
        <w:rPr>
          <w:rFonts w:ascii="Times New Roman" w:hAnsi="Times New Roman"/>
          <w:i/>
          <w:color w:val="000000" w:themeColor="text1"/>
          <w:sz w:val="25"/>
          <w:szCs w:val="25"/>
        </w:rPr>
      </w:pPr>
    </w:p>
    <w:p w14:paraId="7BEBD292" w14:textId="7D08BD8E" w:rsidR="002D3485" w:rsidRPr="00376DD1" w:rsidRDefault="002D3485" w:rsidP="002D3485">
      <w:pPr>
        <w:jc w:val="center"/>
        <w:rPr>
          <w:rFonts w:ascii="Times New Roman" w:hAnsi="Times New Roman"/>
          <w:i/>
          <w:color w:val="000000" w:themeColor="text1"/>
          <w:sz w:val="25"/>
          <w:szCs w:val="25"/>
        </w:rPr>
      </w:pPr>
      <w:r w:rsidRPr="00376DD1">
        <w:rPr>
          <w:rFonts w:ascii="Times New Roman" w:hAnsi="Times New Roman"/>
          <w:i/>
          <w:color w:val="000000" w:themeColor="text1"/>
          <w:sz w:val="25"/>
          <w:szCs w:val="25"/>
        </w:rPr>
        <w:t>Nestes termos, ped</w:t>
      </w:r>
      <w:bookmarkStart w:id="0" w:name="_GoBack"/>
      <w:bookmarkEnd w:id="0"/>
      <w:r w:rsidRPr="00376DD1">
        <w:rPr>
          <w:rFonts w:ascii="Times New Roman" w:hAnsi="Times New Roman"/>
          <w:i/>
          <w:color w:val="000000" w:themeColor="text1"/>
          <w:sz w:val="25"/>
          <w:szCs w:val="25"/>
        </w:rPr>
        <w:t>e e espera deferimento.</w:t>
      </w:r>
    </w:p>
    <w:p w14:paraId="7735B534" w14:textId="2E6EF0C3" w:rsidR="00AC28EE" w:rsidRPr="00376DD1" w:rsidRDefault="002D3485" w:rsidP="002D3485">
      <w:pPr>
        <w:jc w:val="center"/>
        <w:rPr>
          <w:rFonts w:ascii="Times New Roman" w:hAnsi="Times New Roman"/>
          <w:color w:val="000000" w:themeColor="text1"/>
          <w:sz w:val="25"/>
          <w:szCs w:val="25"/>
        </w:rPr>
      </w:pPr>
      <w:r w:rsidRPr="00376DD1">
        <w:rPr>
          <w:rFonts w:ascii="Times New Roman" w:hAnsi="Times New Roman"/>
          <w:color w:val="000000" w:themeColor="text1"/>
          <w:sz w:val="25"/>
          <w:szCs w:val="25"/>
        </w:rPr>
        <w:t>Teresina/PI, 05 de dezembro de 2025.</w:t>
      </w:r>
    </w:p>
    <w:p w14:paraId="5B900CB2" w14:textId="77777777" w:rsidR="008072E6" w:rsidRDefault="008072E6" w:rsidP="008072E6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5"/>
          <w:szCs w:val="25"/>
        </w:rPr>
      </w:pPr>
    </w:p>
    <w:p w14:paraId="1942375C" w14:textId="77777777" w:rsidR="008072E6" w:rsidRDefault="008072E6" w:rsidP="008072E6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5"/>
          <w:szCs w:val="25"/>
        </w:rPr>
      </w:pPr>
    </w:p>
    <w:p w14:paraId="4DEA938A" w14:textId="77777777" w:rsidR="002D3485" w:rsidRDefault="002D3485" w:rsidP="008072E6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5"/>
          <w:szCs w:val="25"/>
        </w:rPr>
      </w:pPr>
    </w:p>
    <w:p w14:paraId="1E1B3BF0" w14:textId="77777777" w:rsidR="008072E6" w:rsidRDefault="008072E6" w:rsidP="008072E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000000"/>
          <w:sz w:val="25"/>
          <w:szCs w:val="25"/>
        </w:rPr>
      </w:pPr>
    </w:p>
    <w:p w14:paraId="15D72FC5" w14:textId="77777777" w:rsidR="008072E6" w:rsidRDefault="008072E6" w:rsidP="008072E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000000"/>
          <w:sz w:val="25"/>
          <w:szCs w:val="25"/>
        </w:rPr>
      </w:pPr>
    </w:p>
    <w:p w14:paraId="7B505A46" w14:textId="77EE6AE3" w:rsidR="008072E6" w:rsidRPr="008072E6" w:rsidRDefault="008072E6" w:rsidP="008072E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0000"/>
          <w:sz w:val="25"/>
          <w:szCs w:val="25"/>
        </w:rPr>
      </w:pPr>
      <w:r w:rsidRPr="008072E6">
        <w:rPr>
          <w:rFonts w:ascii="Times New Roman" w:hAnsi="Times New Roman"/>
          <w:b/>
          <w:color w:val="000000"/>
          <w:sz w:val="25"/>
          <w:szCs w:val="25"/>
        </w:rPr>
        <w:t xml:space="preserve">Daniela Roberta Duarte da Cunha. </w:t>
      </w:r>
    </w:p>
    <w:p w14:paraId="003D42F1" w14:textId="4653510D" w:rsidR="008072E6" w:rsidRPr="008072E6" w:rsidRDefault="008072E6" w:rsidP="008072E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0000"/>
          <w:sz w:val="25"/>
          <w:szCs w:val="25"/>
        </w:rPr>
      </w:pPr>
      <w:r w:rsidRPr="008072E6">
        <w:rPr>
          <w:rFonts w:ascii="Times New Roman" w:hAnsi="Times New Roman"/>
          <w:b/>
          <w:color w:val="000000"/>
          <w:sz w:val="25"/>
          <w:szCs w:val="25"/>
        </w:rPr>
        <w:t>Sócia-Administradora</w:t>
      </w:r>
    </w:p>
    <w:p w14:paraId="10878D57" w14:textId="51F0EEBD" w:rsidR="008072E6" w:rsidRPr="008072E6" w:rsidRDefault="008072E6" w:rsidP="008072E6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0000"/>
          <w:sz w:val="25"/>
          <w:szCs w:val="25"/>
        </w:rPr>
      </w:pPr>
      <w:r w:rsidRPr="008072E6">
        <w:rPr>
          <w:rFonts w:ascii="Times New Roman" w:hAnsi="Times New Roman"/>
          <w:b/>
          <w:color w:val="000000"/>
          <w:sz w:val="25"/>
          <w:szCs w:val="25"/>
        </w:rPr>
        <w:t xml:space="preserve">Servfaz Serviços de </w:t>
      </w:r>
      <w:r w:rsidR="002D3485">
        <w:rPr>
          <w:rFonts w:ascii="Times New Roman" w:hAnsi="Times New Roman"/>
          <w:b/>
          <w:color w:val="000000"/>
          <w:sz w:val="25"/>
          <w:szCs w:val="25"/>
        </w:rPr>
        <w:t>Segurança</w:t>
      </w:r>
      <w:r w:rsidRPr="008072E6">
        <w:rPr>
          <w:rFonts w:ascii="Times New Roman" w:hAnsi="Times New Roman"/>
          <w:b/>
          <w:color w:val="000000"/>
          <w:sz w:val="25"/>
          <w:szCs w:val="25"/>
        </w:rPr>
        <w:t xml:space="preserve"> Ltda. </w:t>
      </w:r>
    </w:p>
    <w:p w14:paraId="5DF54699" w14:textId="0EA77485" w:rsidR="00C46F71" w:rsidRPr="00750365" w:rsidRDefault="00C46F71" w:rsidP="00750365"/>
    <w:sectPr w:rsidR="00C46F71" w:rsidRPr="00750365" w:rsidSect="00461880">
      <w:headerReference w:type="default" r:id="rId14"/>
      <w:footerReference w:type="default" r:id="rId15"/>
      <w:type w:val="continuous"/>
      <w:pgSz w:w="11906" w:h="16838"/>
      <w:pgMar w:top="1440" w:right="1080" w:bottom="1440" w:left="1080" w:header="113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0E9D06" w14:textId="77777777" w:rsidR="00186AA3" w:rsidRDefault="00186AA3" w:rsidP="005C1C8C">
      <w:pPr>
        <w:spacing w:after="0" w:line="240" w:lineRule="auto"/>
      </w:pPr>
      <w:r>
        <w:separator/>
      </w:r>
    </w:p>
  </w:endnote>
  <w:endnote w:type="continuationSeparator" w:id="0">
    <w:p w14:paraId="325C2898" w14:textId="77777777" w:rsidR="00186AA3" w:rsidRDefault="00186AA3" w:rsidP="005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Isidora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66832E" w14:textId="173F691A" w:rsidR="00AC4B59" w:rsidRDefault="00461880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w:drawing>
        <wp:anchor distT="0" distB="0" distL="114300" distR="114300" simplePos="0" relativeHeight="251663872" behindDoc="0" locked="0" layoutInCell="1" allowOverlap="1" wp14:anchorId="6D1A726F" wp14:editId="02190C54">
          <wp:simplePos x="0" y="0"/>
          <wp:positionH relativeFrom="column">
            <wp:posOffset>1905000</wp:posOffset>
          </wp:positionH>
          <wp:positionV relativeFrom="paragraph">
            <wp:posOffset>45720</wp:posOffset>
          </wp:positionV>
          <wp:extent cx="171450" cy="169657"/>
          <wp:effectExtent l="0" t="0" r="0" b="190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hecklist - Servfaz (2)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499" t="24829" r="33307" b="51948"/>
                  <a:stretch/>
                </pic:blipFill>
                <pic:spPr bwMode="auto">
                  <a:xfrm rot="10800000" flipH="1" flipV="1">
                    <a:off x="0" y="0"/>
                    <a:ext cx="171450" cy="1696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102C68">
      <w:rPr>
        <w:rFonts w:ascii="Isidora Bold" w:hAnsi="Isidora Bold"/>
        <w:color w:val="BB7123"/>
      </w:rPr>
      <w:tab/>
      <w:t xml:space="preserve">             </w:t>
    </w:r>
    <w:r>
      <w:rPr>
        <w:rFonts w:ascii="Isidora Bold" w:hAnsi="Isidora Bold"/>
        <w:color w:val="BB7123"/>
      </w:rPr>
      <w:t xml:space="preserve">                  </w:t>
    </w:r>
    <w:proofErr w:type="spellStart"/>
    <w:proofErr w:type="gramStart"/>
    <w:r w:rsidRPr="00091B33">
      <w:rPr>
        <w:rFonts w:ascii="Isidora Bold" w:hAnsi="Isidora Bold"/>
        <w:color w:val="BB7123"/>
        <w:sz w:val="24"/>
        <w:szCs w:val="18"/>
      </w:rPr>
      <w:t>servfazpi</w:t>
    </w:r>
    <w:proofErr w:type="spellEnd"/>
    <w:proofErr w:type="gramEnd"/>
    <w:r w:rsidRPr="00091B33">
      <w:rPr>
        <w:rFonts w:ascii="Isidora Bold" w:hAnsi="Isidora Bold"/>
        <w:color w:val="BB7123"/>
        <w:sz w:val="24"/>
        <w:szCs w:val="18"/>
      </w:rPr>
      <w:t xml:space="preserve"> | </w:t>
    </w:r>
    <w:r>
      <w:rPr>
        <w:rFonts w:ascii="Isidora Bold" w:hAnsi="Isidora Bold"/>
        <w:color w:val="BB7123"/>
        <w:sz w:val="24"/>
        <w:szCs w:val="18"/>
      </w:rPr>
      <w:t xml:space="preserve"> </w:t>
    </w:r>
    <w:r w:rsidRPr="00091B33">
      <w:rPr>
        <w:rFonts w:ascii="Isidora Bold" w:hAnsi="Isidora Bold"/>
        <w:color w:val="BB7123"/>
        <w:sz w:val="24"/>
        <w:szCs w:val="18"/>
      </w:rPr>
      <w:t>www.servfaz.com.br</w:t>
    </w:r>
  </w:p>
  <w:p w14:paraId="58273FDE" w14:textId="3915AF50" w:rsidR="00691111" w:rsidRDefault="00461880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7F3AD63" wp14:editId="7A443D47">
              <wp:simplePos x="0" y="0"/>
              <wp:positionH relativeFrom="column">
                <wp:posOffset>-76200</wp:posOffset>
              </wp:positionH>
              <wp:positionV relativeFrom="paragraph">
                <wp:posOffset>83820</wp:posOffset>
              </wp:positionV>
              <wp:extent cx="6659880" cy="15240"/>
              <wp:effectExtent l="0" t="0" r="26670" b="2286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15240"/>
                      </a:xfrm>
                      <a:prstGeom prst="line">
                        <a:avLst/>
                      </a:prstGeom>
                      <a:ln w="19050">
                        <a:solidFill>
                          <a:srgbClr val="BB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B116CF" id="Conector reto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6.6pt" to="518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" strokecolor="#bb7123" strokeweight="1.5pt">
              <v:stroke joinstyle="miter"/>
            </v:line>
          </w:pict>
        </mc:Fallback>
      </mc:AlternateContent>
    </w:r>
  </w:p>
  <w:p w14:paraId="09119743" w14:textId="4A444B9D" w:rsidR="00691111" w:rsidRPr="004047C0" w:rsidRDefault="00691111" w:rsidP="00666891">
    <w:pPr>
      <w:pStyle w:val="Rodap"/>
      <w:rPr>
        <w:rFonts w:ascii="Times New Roman" w:hAnsi="Times New Roman"/>
        <w:b/>
        <w:b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089DD" w14:textId="77777777" w:rsidR="00186AA3" w:rsidRDefault="00186AA3" w:rsidP="005C1C8C">
      <w:pPr>
        <w:spacing w:after="0" w:line="240" w:lineRule="auto"/>
      </w:pPr>
      <w:r>
        <w:separator/>
      </w:r>
    </w:p>
  </w:footnote>
  <w:footnote w:type="continuationSeparator" w:id="0">
    <w:p w14:paraId="21A2666E" w14:textId="77777777" w:rsidR="00186AA3" w:rsidRDefault="00186AA3" w:rsidP="005C1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ACB804" w14:textId="29DEFC4F" w:rsidR="00223513" w:rsidRDefault="00750365" w:rsidP="00411B18">
    <w:pPr>
      <w:pStyle w:val="Cabealho"/>
      <w:tabs>
        <w:tab w:val="clear" w:pos="4252"/>
        <w:tab w:val="clear" w:pos="8504"/>
        <w:tab w:val="left" w:pos="2067"/>
      </w:tabs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1DE00BF7" wp14:editId="0371AE5F">
          <wp:simplePos x="0" y="0"/>
          <wp:positionH relativeFrom="column">
            <wp:posOffset>1089660</wp:posOffset>
          </wp:positionH>
          <wp:positionV relativeFrom="paragraph">
            <wp:posOffset>-676910</wp:posOffset>
          </wp:positionV>
          <wp:extent cx="1104900" cy="870585"/>
          <wp:effectExtent l="0" t="0" r="0" b="0"/>
          <wp:wrapNone/>
          <wp:docPr id="7" name="Imagem 4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45" b="10862"/>
                  <a:stretch/>
                </pic:blipFill>
                <pic:spPr bwMode="auto">
                  <a:xfrm>
                    <a:off x="0" y="0"/>
                    <a:ext cx="110490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5752C86E" wp14:editId="3419612A">
              <wp:simplePos x="0" y="0"/>
              <wp:positionH relativeFrom="column">
                <wp:posOffset>2217420</wp:posOffset>
              </wp:positionH>
              <wp:positionV relativeFrom="page">
                <wp:posOffset>114300</wp:posOffset>
              </wp:positionV>
              <wp:extent cx="2872740" cy="809625"/>
              <wp:effectExtent l="0" t="0" r="0" b="9525"/>
              <wp:wrapNone/>
              <wp:docPr id="55142432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274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AAC08A" w14:textId="77777777" w:rsid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</w:p>
                        <w:p w14:paraId="06F4A79E" w14:textId="1C27DB54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Av. Dom Severino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–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6</w:t>
                          </w:r>
                          <w:r w:rsidR="002D348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57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, Fatima, Teresina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- 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PI</w:t>
                          </w:r>
                        </w:p>
                        <w:p w14:paraId="039D8254" w14:textId="217FF675" w:rsidR="00750365" w:rsidRDefault="00F303D0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CEP: </w:t>
                          </w:r>
                          <w:r w:rsidR="00CA49FB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64049-37</w:t>
                          </w:r>
                          <w:r w:rsidR="002D348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0</w:t>
                          </w:r>
                        </w:p>
                        <w:p w14:paraId="0CF31772" w14:textId="4C9D86FD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(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8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) </w:t>
                          </w:r>
                          <w:r w:rsid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2107-7171    (86) 99525-4966</w:t>
                          </w:r>
                        </w:p>
                        <w:p w14:paraId="64D72AC8" w14:textId="34280804" w:rsidR="00223513" w:rsidRP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comercial@servfaz.com.br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52C86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74.6pt;margin-top:9pt;width:226.2pt;height:63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" filled="f" stroked="f">
              <v:textbox>
                <w:txbxContent>
                  <w:p w14:paraId="61AAC08A" w14:textId="77777777" w:rsid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</w:p>
                  <w:p w14:paraId="06F4A79E" w14:textId="1C27DB54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Av. Dom Severino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–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6</w:t>
                    </w:r>
                    <w:r w:rsidR="002D348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57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, Fatima, Teresina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- 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PI</w:t>
                    </w:r>
                  </w:p>
                  <w:p w14:paraId="039D8254" w14:textId="217FF675" w:rsidR="00750365" w:rsidRDefault="00F303D0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CEP: </w:t>
                    </w:r>
                    <w:r w:rsidR="00CA49FB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64049-37</w:t>
                    </w:r>
                    <w:r w:rsidR="002D348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0</w:t>
                    </w:r>
                  </w:p>
                  <w:p w14:paraId="0CF31772" w14:textId="4C9D86FD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(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8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) </w:t>
                    </w:r>
                    <w:r w:rsid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2107-7171    (86) 99525-4966</w:t>
                    </w:r>
                  </w:p>
                  <w:p w14:paraId="64D72AC8" w14:textId="34280804" w:rsidR="00223513" w:rsidRP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comercial@servfaz.com.br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37BAB4" wp14:editId="2F69E5E7">
              <wp:simplePos x="0" y="0"/>
              <wp:positionH relativeFrom="column">
                <wp:posOffset>1108075</wp:posOffset>
              </wp:positionH>
              <wp:positionV relativeFrom="paragraph">
                <wp:posOffset>-546735</wp:posOffset>
              </wp:positionV>
              <wp:extent cx="0" cy="772160"/>
              <wp:effectExtent l="14605" t="17145" r="13970" b="10795"/>
              <wp:wrapNone/>
              <wp:docPr id="386489826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7216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C8CC6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87.25pt;margin-top:-43.05pt;width:0;height:60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" strokeweight="1.5pt"/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7002592A" wp14:editId="6A821AAB">
          <wp:simplePos x="0" y="0"/>
          <wp:positionH relativeFrom="column">
            <wp:posOffset>-116205</wp:posOffset>
          </wp:positionH>
          <wp:positionV relativeFrom="paragraph">
            <wp:posOffset>-520700</wp:posOffset>
          </wp:positionV>
          <wp:extent cx="1122045" cy="667385"/>
          <wp:effectExtent l="0" t="0" r="1905" b="0"/>
          <wp:wrapSquare wrapText="bothSides"/>
          <wp:docPr id="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1B18">
      <w:tab/>
    </w:r>
  </w:p>
  <w:p w14:paraId="391C734E" w14:textId="40FC96DA" w:rsidR="00136D9C" w:rsidRDefault="00B12D33" w:rsidP="00034BB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5238EEE" wp14:editId="0831E64F">
          <wp:simplePos x="0" y="0"/>
          <wp:positionH relativeFrom="margin">
            <wp:align>left</wp:align>
          </wp:positionH>
          <wp:positionV relativeFrom="paragraph">
            <wp:posOffset>2169160</wp:posOffset>
          </wp:positionV>
          <wp:extent cx="11737340" cy="532511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37340" cy="532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2A61"/>
    <w:multiLevelType w:val="hybridMultilevel"/>
    <w:tmpl w:val="1C6E0B5E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D5C8B"/>
    <w:multiLevelType w:val="hybridMultilevel"/>
    <w:tmpl w:val="D8D26A38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F3EC2"/>
    <w:multiLevelType w:val="hybridMultilevel"/>
    <w:tmpl w:val="916A1E36"/>
    <w:lvl w:ilvl="0" w:tplc="9EFEFD5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05617A47"/>
    <w:multiLevelType w:val="hybridMultilevel"/>
    <w:tmpl w:val="F6D02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D70D4D"/>
    <w:multiLevelType w:val="hybridMultilevel"/>
    <w:tmpl w:val="CD4A1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EC5AB0"/>
    <w:multiLevelType w:val="hybridMultilevel"/>
    <w:tmpl w:val="7A188850"/>
    <w:lvl w:ilvl="0" w:tplc="86DABF7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657B17"/>
    <w:multiLevelType w:val="hybridMultilevel"/>
    <w:tmpl w:val="CD8E4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D70742"/>
    <w:multiLevelType w:val="hybridMultilevel"/>
    <w:tmpl w:val="92AA10A4"/>
    <w:lvl w:ilvl="0" w:tplc="DD28C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853E4C"/>
    <w:multiLevelType w:val="hybridMultilevel"/>
    <w:tmpl w:val="3EE8A75C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327317"/>
    <w:multiLevelType w:val="multilevel"/>
    <w:tmpl w:val="BF0A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>
    <w:nsid w:val="27D846CE"/>
    <w:multiLevelType w:val="multilevel"/>
    <w:tmpl w:val="11F658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>
    <w:nsid w:val="2ADD2A82"/>
    <w:multiLevelType w:val="hybridMultilevel"/>
    <w:tmpl w:val="0BE8F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B02B0D"/>
    <w:multiLevelType w:val="hybridMultilevel"/>
    <w:tmpl w:val="FA02A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3E609F"/>
    <w:multiLevelType w:val="hybridMultilevel"/>
    <w:tmpl w:val="225A59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1A2629"/>
    <w:multiLevelType w:val="hybridMultilevel"/>
    <w:tmpl w:val="37229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3563E2"/>
    <w:multiLevelType w:val="hybridMultilevel"/>
    <w:tmpl w:val="0D7E0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020626"/>
    <w:multiLevelType w:val="hybridMultilevel"/>
    <w:tmpl w:val="FD322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006FC5"/>
    <w:multiLevelType w:val="hybridMultilevel"/>
    <w:tmpl w:val="43B4A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3A2F7A"/>
    <w:multiLevelType w:val="multilevel"/>
    <w:tmpl w:val="223A93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19">
    <w:nsid w:val="604E50F8"/>
    <w:multiLevelType w:val="hybridMultilevel"/>
    <w:tmpl w:val="2580F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88250B"/>
    <w:multiLevelType w:val="hybridMultilevel"/>
    <w:tmpl w:val="F2485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634ECC"/>
    <w:multiLevelType w:val="multilevel"/>
    <w:tmpl w:val="6A0CE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>
    <w:nsid w:val="6D745086"/>
    <w:multiLevelType w:val="hybridMultilevel"/>
    <w:tmpl w:val="D5968F3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5870BB7"/>
    <w:multiLevelType w:val="hybridMultilevel"/>
    <w:tmpl w:val="B59EF1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095803"/>
    <w:multiLevelType w:val="hybridMultilevel"/>
    <w:tmpl w:val="CE38DACA"/>
    <w:lvl w:ilvl="0" w:tplc="0416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7"/>
  </w:num>
  <w:num w:numId="5">
    <w:abstractNumId w:val="18"/>
  </w:num>
  <w:num w:numId="6">
    <w:abstractNumId w:val="24"/>
  </w:num>
  <w:num w:numId="7">
    <w:abstractNumId w:val="16"/>
  </w:num>
  <w:num w:numId="8">
    <w:abstractNumId w:val="3"/>
  </w:num>
  <w:num w:numId="9">
    <w:abstractNumId w:val="8"/>
  </w:num>
  <w:num w:numId="10">
    <w:abstractNumId w:val="0"/>
  </w:num>
  <w:num w:numId="11">
    <w:abstractNumId w:val="4"/>
  </w:num>
  <w:num w:numId="12">
    <w:abstractNumId w:val="20"/>
  </w:num>
  <w:num w:numId="13">
    <w:abstractNumId w:val="22"/>
  </w:num>
  <w:num w:numId="14">
    <w:abstractNumId w:val="15"/>
  </w:num>
  <w:num w:numId="15">
    <w:abstractNumId w:val="17"/>
  </w:num>
  <w:num w:numId="16">
    <w:abstractNumId w:val="19"/>
  </w:num>
  <w:num w:numId="17">
    <w:abstractNumId w:val="13"/>
  </w:num>
  <w:num w:numId="18">
    <w:abstractNumId w:val="6"/>
  </w:num>
  <w:num w:numId="19">
    <w:abstractNumId w:val="14"/>
  </w:num>
  <w:num w:numId="20">
    <w:abstractNumId w:val="1"/>
  </w:num>
  <w:num w:numId="21">
    <w:abstractNumId w:val="12"/>
  </w:num>
  <w:num w:numId="22">
    <w:abstractNumId w:val="21"/>
  </w:num>
  <w:num w:numId="23">
    <w:abstractNumId w:val="23"/>
  </w:num>
  <w:num w:numId="24">
    <w:abstractNumId w:val="9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FD"/>
    <w:rsid w:val="00001000"/>
    <w:rsid w:val="000022DA"/>
    <w:rsid w:val="000035E5"/>
    <w:rsid w:val="00006C70"/>
    <w:rsid w:val="000125DD"/>
    <w:rsid w:val="00012755"/>
    <w:rsid w:val="00012BEA"/>
    <w:rsid w:val="00015B91"/>
    <w:rsid w:val="00016B57"/>
    <w:rsid w:val="00016E61"/>
    <w:rsid w:val="00016F25"/>
    <w:rsid w:val="00017DC7"/>
    <w:rsid w:val="000203C0"/>
    <w:rsid w:val="00022865"/>
    <w:rsid w:val="00022F44"/>
    <w:rsid w:val="00025407"/>
    <w:rsid w:val="00025521"/>
    <w:rsid w:val="000267D9"/>
    <w:rsid w:val="00026ADA"/>
    <w:rsid w:val="00033289"/>
    <w:rsid w:val="00034191"/>
    <w:rsid w:val="00034724"/>
    <w:rsid w:val="00034BBD"/>
    <w:rsid w:val="00036AC3"/>
    <w:rsid w:val="00037B19"/>
    <w:rsid w:val="0004153E"/>
    <w:rsid w:val="000432C0"/>
    <w:rsid w:val="0004386D"/>
    <w:rsid w:val="00043BDF"/>
    <w:rsid w:val="00045C4E"/>
    <w:rsid w:val="00046BF9"/>
    <w:rsid w:val="0004754D"/>
    <w:rsid w:val="00047C86"/>
    <w:rsid w:val="00047E82"/>
    <w:rsid w:val="00050017"/>
    <w:rsid w:val="00051FDF"/>
    <w:rsid w:val="0005221C"/>
    <w:rsid w:val="000534E2"/>
    <w:rsid w:val="00055AD3"/>
    <w:rsid w:val="000569CC"/>
    <w:rsid w:val="00056C39"/>
    <w:rsid w:val="000572DE"/>
    <w:rsid w:val="0005748F"/>
    <w:rsid w:val="00060B33"/>
    <w:rsid w:val="000619B0"/>
    <w:rsid w:val="000635BA"/>
    <w:rsid w:val="000650C0"/>
    <w:rsid w:val="0006659D"/>
    <w:rsid w:val="00070A48"/>
    <w:rsid w:val="000738B1"/>
    <w:rsid w:val="00073F78"/>
    <w:rsid w:val="000749B1"/>
    <w:rsid w:val="000754F7"/>
    <w:rsid w:val="00076B85"/>
    <w:rsid w:val="000823FD"/>
    <w:rsid w:val="000874FB"/>
    <w:rsid w:val="00090834"/>
    <w:rsid w:val="00090AAB"/>
    <w:rsid w:val="000911A4"/>
    <w:rsid w:val="00091EA8"/>
    <w:rsid w:val="0009386A"/>
    <w:rsid w:val="000941BB"/>
    <w:rsid w:val="000A146B"/>
    <w:rsid w:val="000A1AE2"/>
    <w:rsid w:val="000A1C18"/>
    <w:rsid w:val="000A2EC1"/>
    <w:rsid w:val="000A31C5"/>
    <w:rsid w:val="000A70A9"/>
    <w:rsid w:val="000A73DC"/>
    <w:rsid w:val="000A7550"/>
    <w:rsid w:val="000B22DC"/>
    <w:rsid w:val="000B274C"/>
    <w:rsid w:val="000B5B66"/>
    <w:rsid w:val="000B60C4"/>
    <w:rsid w:val="000B66EC"/>
    <w:rsid w:val="000B74F6"/>
    <w:rsid w:val="000C03DE"/>
    <w:rsid w:val="000C1AE0"/>
    <w:rsid w:val="000C3AE5"/>
    <w:rsid w:val="000C464C"/>
    <w:rsid w:val="000C46B6"/>
    <w:rsid w:val="000C6461"/>
    <w:rsid w:val="000D0EF4"/>
    <w:rsid w:val="000D106D"/>
    <w:rsid w:val="000D129A"/>
    <w:rsid w:val="000D26E8"/>
    <w:rsid w:val="000D2A8B"/>
    <w:rsid w:val="000D34F1"/>
    <w:rsid w:val="000D5D67"/>
    <w:rsid w:val="000D6B4B"/>
    <w:rsid w:val="000D76DB"/>
    <w:rsid w:val="000E0CF8"/>
    <w:rsid w:val="000E0F59"/>
    <w:rsid w:val="000E2838"/>
    <w:rsid w:val="000E304E"/>
    <w:rsid w:val="000E6793"/>
    <w:rsid w:val="000F1152"/>
    <w:rsid w:val="000F2770"/>
    <w:rsid w:val="000F27AA"/>
    <w:rsid w:val="000F2A4E"/>
    <w:rsid w:val="000F3139"/>
    <w:rsid w:val="000F3469"/>
    <w:rsid w:val="000F3C82"/>
    <w:rsid w:val="000F56BE"/>
    <w:rsid w:val="000F5A0D"/>
    <w:rsid w:val="000F63C1"/>
    <w:rsid w:val="000F64E7"/>
    <w:rsid w:val="000F66FD"/>
    <w:rsid w:val="000F67E1"/>
    <w:rsid w:val="001010FB"/>
    <w:rsid w:val="00101B29"/>
    <w:rsid w:val="00102FD0"/>
    <w:rsid w:val="0010561A"/>
    <w:rsid w:val="001066B2"/>
    <w:rsid w:val="001071D8"/>
    <w:rsid w:val="001078F7"/>
    <w:rsid w:val="00111698"/>
    <w:rsid w:val="00111A00"/>
    <w:rsid w:val="0011246C"/>
    <w:rsid w:val="0011289A"/>
    <w:rsid w:val="00113476"/>
    <w:rsid w:val="00114FFD"/>
    <w:rsid w:val="00115AF2"/>
    <w:rsid w:val="00116006"/>
    <w:rsid w:val="00116955"/>
    <w:rsid w:val="001175FF"/>
    <w:rsid w:val="001221EE"/>
    <w:rsid w:val="00123AF7"/>
    <w:rsid w:val="00124B29"/>
    <w:rsid w:val="001252A4"/>
    <w:rsid w:val="0013005D"/>
    <w:rsid w:val="001309E5"/>
    <w:rsid w:val="00134194"/>
    <w:rsid w:val="00134779"/>
    <w:rsid w:val="001348F5"/>
    <w:rsid w:val="00134928"/>
    <w:rsid w:val="00134B2F"/>
    <w:rsid w:val="00134E94"/>
    <w:rsid w:val="00134FEB"/>
    <w:rsid w:val="00136D9C"/>
    <w:rsid w:val="00136F0F"/>
    <w:rsid w:val="00137423"/>
    <w:rsid w:val="001405F7"/>
    <w:rsid w:val="0014164B"/>
    <w:rsid w:val="00142097"/>
    <w:rsid w:val="00143A35"/>
    <w:rsid w:val="0014480B"/>
    <w:rsid w:val="001453E1"/>
    <w:rsid w:val="00145928"/>
    <w:rsid w:val="0014664C"/>
    <w:rsid w:val="00151A75"/>
    <w:rsid w:val="00151CBE"/>
    <w:rsid w:val="001520FA"/>
    <w:rsid w:val="001523A2"/>
    <w:rsid w:val="00152CA9"/>
    <w:rsid w:val="001548A6"/>
    <w:rsid w:val="00156EB5"/>
    <w:rsid w:val="001574ED"/>
    <w:rsid w:val="00157CDE"/>
    <w:rsid w:val="00160FF4"/>
    <w:rsid w:val="00163AC5"/>
    <w:rsid w:val="00165054"/>
    <w:rsid w:val="001651B8"/>
    <w:rsid w:val="00165B6E"/>
    <w:rsid w:val="00165DDF"/>
    <w:rsid w:val="00170FA4"/>
    <w:rsid w:val="00171032"/>
    <w:rsid w:val="001734D7"/>
    <w:rsid w:val="001744D5"/>
    <w:rsid w:val="001750D4"/>
    <w:rsid w:val="0017607A"/>
    <w:rsid w:val="00176C92"/>
    <w:rsid w:val="001804D8"/>
    <w:rsid w:val="00180F57"/>
    <w:rsid w:val="00181BC0"/>
    <w:rsid w:val="00181F62"/>
    <w:rsid w:val="00183497"/>
    <w:rsid w:val="00183873"/>
    <w:rsid w:val="00183B22"/>
    <w:rsid w:val="001843B9"/>
    <w:rsid w:val="00185B13"/>
    <w:rsid w:val="00185D7A"/>
    <w:rsid w:val="001868BD"/>
    <w:rsid w:val="00186AA3"/>
    <w:rsid w:val="00190214"/>
    <w:rsid w:val="00191428"/>
    <w:rsid w:val="00191722"/>
    <w:rsid w:val="00192795"/>
    <w:rsid w:val="00193F89"/>
    <w:rsid w:val="001945B8"/>
    <w:rsid w:val="00197E42"/>
    <w:rsid w:val="001A022E"/>
    <w:rsid w:val="001A0340"/>
    <w:rsid w:val="001A0AC7"/>
    <w:rsid w:val="001A29F5"/>
    <w:rsid w:val="001A383B"/>
    <w:rsid w:val="001A3ADB"/>
    <w:rsid w:val="001A3D65"/>
    <w:rsid w:val="001A56FF"/>
    <w:rsid w:val="001A5719"/>
    <w:rsid w:val="001A6D78"/>
    <w:rsid w:val="001A7E32"/>
    <w:rsid w:val="001A7FFA"/>
    <w:rsid w:val="001B0163"/>
    <w:rsid w:val="001B0377"/>
    <w:rsid w:val="001B3434"/>
    <w:rsid w:val="001B48BD"/>
    <w:rsid w:val="001B6477"/>
    <w:rsid w:val="001C12A3"/>
    <w:rsid w:val="001C1305"/>
    <w:rsid w:val="001C141C"/>
    <w:rsid w:val="001C2921"/>
    <w:rsid w:val="001C3B7C"/>
    <w:rsid w:val="001C4239"/>
    <w:rsid w:val="001C4B3B"/>
    <w:rsid w:val="001C4F76"/>
    <w:rsid w:val="001C55B6"/>
    <w:rsid w:val="001D0C7A"/>
    <w:rsid w:val="001D1E0A"/>
    <w:rsid w:val="001D32CF"/>
    <w:rsid w:val="001D4E7A"/>
    <w:rsid w:val="001D5779"/>
    <w:rsid w:val="001D6712"/>
    <w:rsid w:val="001D70A9"/>
    <w:rsid w:val="001E0867"/>
    <w:rsid w:val="001E3272"/>
    <w:rsid w:val="001E5770"/>
    <w:rsid w:val="001E6044"/>
    <w:rsid w:val="001E68F1"/>
    <w:rsid w:val="001E6BE5"/>
    <w:rsid w:val="001F06E9"/>
    <w:rsid w:val="001F0F56"/>
    <w:rsid w:val="001F19AD"/>
    <w:rsid w:val="001F2435"/>
    <w:rsid w:val="001F3F6B"/>
    <w:rsid w:val="001F4527"/>
    <w:rsid w:val="001F4A11"/>
    <w:rsid w:val="001F722B"/>
    <w:rsid w:val="00200479"/>
    <w:rsid w:val="002012EC"/>
    <w:rsid w:val="002023AC"/>
    <w:rsid w:val="00203B8A"/>
    <w:rsid w:val="00205D84"/>
    <w:rsid w:val="002065B0"/>
    <w:rsid w:val="00206A91"/>
    <w:rsid w:val="00207C55"/>
    <w:rsid w:val="00210B83"/>
    <w:rsid w:val="0021144F"/>
    <w:rsid w:val="002117F4"/>
    <w:rsid w:val="002119EE"/>
    <w:rsid w:val="00214C50"/>
    <w:rsid w:val="00214CAA"/>
    <w:rsid w:val="002151ED"/>
    <w:rsid w:val="00215799"/>
    <w:rsid w:val="00216F04"/>
    <w:rsid w:val="002179A1"/>
    <w:rsid w:val="00221568"/>
    <w:rsid w:val="002221EE"/>
    <w:rsid w:val="00223513"/>
    <w:rsid w:val="002237CB"/>
    <w:rsid w:val="00233A9F"/>
    <w:rsid w:val="0023575E"/>
    <w:rsid w:val="00235F7F"/>
    <w:rsid w:val="002362E4"/>
    <w:rsid w:val="00236B19"/>
    <w:rsid w:val="00236FD3"/>
    <w:rsid w:val="0023719E"/>
    <w:rsid w:val="002378A6"/>
    <w:rsid w:val="0024229C"/>
    <w:rsid w:val="0024361E"/>
    <w:rsid w:val="00244563"/>
    <w:rsid w:val="0024565D"/>
    <w:rsid w:val="00246B4D"/>
    <w:rsid w:val="00251609"/>
    <w:rsid w:val="00252CF2"/>
    <w:rsid w:val="00253A3F"/>
    <w:rsid w:val="00254A41"/>
    <w:rsid w:val="00254CB2"/>
    <w:rsid w:val="00261437"/>
    <w:rsid w:val="00261710"/>
    <w:rsid w:val="00262AFB"/>
    <w:rsid w:val="00262B8E"/>
    <w:rsid w:val="00263053"/>
    <w:rsid w:val="00264755"/>
    <w:rsid w:val="00265EDF"/>
    <w:rsid w:val="002663E6"/>
    <w:rsid w:val="0026654D"/>
    <w:rsid w:val="00266740"/>
    <w:rsid w:val="00266A11"/>
    <w:rsid w:val="00267C89"/>
    <w:rsid w:val="00271BF6"/>
    <w:rsid w:val="00271F2C"/>
    <w:rsid w:val="002731ED"/>
    <w:rsid w:val="00276350"/>
    <w:rsid w:val="00281F1E"/>
    <w:rsid w:val="00282722"/>
    <w:rsid w:val="00282CBB"/>
    <w:rsid w:val="0028394F"/>
    <w:rsid w:val="00283CB2"/>
    <w:rsid w:val="00284B35"/>
    <w:rsid w:val="00284FED"/>
    <w:rsid w:val="00287142"/>
    <w:rsid w:val="0029265A"/>
    <w:rsid w:val="00292BD3"/>
    <w:rsid w:val="002946E9"/>
    <w:rsid w:val="00295139"/>
    <w:rsid w:val="00295F71"/>
    <w:rsid w:val="002A21BF"/>
    <w:rsid w:val="002A2B0F"/>
    <w:rsid w:val="002A31C2"/>
    <w:rsid w:val="002A472C"/>
    <w:rsid w:val="002A6AA5"/>
    <w:rsid w:val="002B0E33"/>
    <w:rsid w:val="002B1C40"/>
    <w:rsid w:val="002B22F8"/>
    <w:rsid w:val="002B2425"/>
    <w:rsid w:val="002B27B6"/>
    <w:rsid w:val="002B30F1"/>
    <w:rsid w:val="002B5D34"/>
    <w:rsid w:val="002B7934"/>
    <w:rsid w:val="002C3B9A"/>
    <w:rsid w:val="002D3485"/>
    <w:rsid w:val="002D6F2D"/>
    <w:rsid w:val="002D7A76"/>
    <w:rsid w:val="002D7DB2"/>
    <w:rsid w:val="002E12E4"/>
    <w:rsid w:val="002E1FD4"/>
    <w:rsid w:val="002E3BC3"/>
    <w:rsid w:val="002E3CF1"/>
    <w:rsid w:val="002E42AF"/>
    <w:rsid w:val="002E5551"/>
    <w:rsid w:val="002F220A"/>
    <w:rsid w:val="002F279A"/>
    <w:rsid w:val="002F27D9"/>
    <w:rsid w:val="002F32F8"/>
    <w:rsid w:val="002F373E"/>
    <w:rsid w:val="002F4208"/>
    <w:rsid w:val="002F4965"/>
    <w:rsid w:val="002F593D"/>
    <w:rsid w:val="002F5F58"/>
    <w:rsid w:val="002F787C"/>
    <w:rsid w:val="00300DD3"/>
    <w:rsid w:val="003023A6"/>
    <w:rsid w:val="00303C49"/>
    <w:rsid w:val="003079C1"/>
    <w:rsid w:val="0031149B"/>
    <w:rsid w:val="00312F6C"/>
    <w:rsid w:val="00321F22"/>
    <w:rsid w:val="00323559"/>
    <w:rsid w:val="0032362F"/>
    <w:rsid w:val="00324FA0"/>
    <w:rsid w:val="003250C2"/>
    <w:rsid w:val="003262CE"/>
    <w:rsid w:val="003264DD"/>
    <w:rsid w:val="00327880"/>
    <w:rsid w:val="00327EEB"/>
    <w:rsid w:val="00330D4E"/>
    <w:rsid w:val="00332E37"/>
    <w:rsid w:val="00333301"/>
    <w:rsid w:val="00336C35"/>
    <w:rsid w:val="00337152"/>
    <w:rsid w:val="00337424"/>
    <w:rsid w:val="003409F7"/>
    <w:rsid w:val="003421F7"/>
    <w:rsid w:val="00344A2F"/>
    <w:rsid w:val="003456E7"/>
    <w:rsid w:val="0034641E"/>
    <w:rsid w:val="00346536"/>
    <w:rsid w:val="00350629"/>
    <w:rsid w:val="0035131F"/>
    <w:rsid w:val="003523C1"/>
    <w:rsid w:val="003525E1"/>
    <w:rsid w:val="003541D8"/>
    <w:rsid w:val="003550A2"/>
    <w:rsid w:val="0035529D"/>
    <w:rsid w:val="003560E3"/>
    <w:rsid w:val="003561A4"/>
    <w:rsid w:val="003562E3"/>
    <w:rsid w:val="003562F1"/>
    <w:rsid w:val="00357721"/>
    <w:rsid w:val="00357777"/>
    <w:rsid w:val="00357F27"/>
    <w:rsid w:val="0036363E"/>
    <w:rsid w:val="0036444D"/>
    <w:rsid w:val="00364B16"/>
    <w:rsid w:val="00365A7D"/>
    <w:rsid w:val="00366A36"/>
    <w:rsid w:val="00367119"/>
    <w:rsid w:val="00367130"/>
    <w:rsid w:val="0036746B"/>
    <w:rsid w:val="003713BD"/>
    <w:rsid w:val="003727DB"/>
    <w:rsid w:val="00373083"/>
    <w:rsid w:val="0037354D"/>
    <w:rsid w:val="003765D7"/>
    <w:rsid w:val="00376DD1"/>
    <w:rsid w:val="00380BEA"/>
    <w:rsid w:val="00380C57"/>
    <w:rsid w:val="00383B2C"/>
    <w:rsid w:val="00383D7A"/>
    <w:rsid w:val="0038439E"/>
    <w:rsid w:val="003845A1"/>
    <w:rsid w:val="00386569"/>
    <w:rsid w:val="0038714B"/>
    <w:rsid w:val="00387645"/>
    <w:rsid w:val="00387751"/>
    <w:rsid w:val="0039278C"/>
    <w:rsid w:val="00392D26"/>
    <w:rsid w:val="0039342A"/>
    <w:rsid w:val="0039565C"/>
    <w:rsid w:val="00395E5E"/>
    <w:rsid w:val="003963FD"/>
    <w:rsid w:val="00396AC0"/>
    <w:rsid w:val="003A0BBE"/>
    <w:rsid w:val="003A2807"/>
    <w:rsid w:val="003A3BD4"/>
    <w:rsid w:val="003A5F94"/>
    <w:rsid w:val="003A75AF"/>
    <w:rsid w:val="003A7C37"/>
    <w:rsid w:val="003B0751"/>
    <w:rsid w:val="003B1096"/>
    <w:rsid w:val="003B223B"/>
    <w:rsid w:val="003B4A31"/>
    <w:rsid w:val="003B5759"/>
    <w:rsid w:val="003B6A4E"/>
    <w:rsid w:val="003B727F"/>
    <w:rsid w:val="003B7F64"/>
    <w:rsid w:val="003C000A"/>
    <w:rsid w:val="003C0AB0"/>
    <w:rsid w:val="003C219A"/>
    <w:rsid w:val="003C25A7"/>
    <w:rsid w:val="003C2DFB"/>
    <w:rsid w:val="003C5E36"/>
    <w:rsid w:val="003C741C"/>
    <w:rsid w:val="003C7730"/>
    <w:rsid w:val="003D1FE9"/>
    <w:rsid w:val="003D27EE"/>
    <w:rsid w:val="003D629D"/>
    <w:rsid w:val="003D6A72"/>
    <w:rsid w:val="003D7087"/>
    <w:rsid w:val="003D7B71"/>
    <w:rsid w:val="003E0C6E"/>
    <w:rsid w:val="003E10B7"/>
    <w:rsid w:val="003E18E9"/>
    <w:rsid w:val="003E1A85"/>
    <w:rsid w:val="003E3BFB"/>
    <w:rsid w:val="003E759E"/>
    <w:rsid w:val="003F05AF"/>
    <w:rsid w:val="003F0ADC"/>
    <w:rsid w:val="003F0EB5"/>
    <w:rsid w:val="003F1DED"/>
    <w:rsid w:val="003F33E8"/>
    <w:rsid w:val="003F415F"/>
    <w:rsid w:val="003F5766"/>
    <w:rsid w:val="003F585B"/>
    <w:rsid w:val="003F791F"/>
    <w:rsid w:val="004019A8"/>
    <w:rsid w:val="00403D94"/>
    <w:rsid w:val="004047C0"/>
    <w:rsid w:val="00404A9B"/>
    <w:rsid w:val="00406E24"/>
    <w:rsid w:val="00411172"/>
    <w:rsid w:val="00411B18"/>
    <w:rsid w:val="0041261F"/>
    <w:rsid w:val="00413C5C"/>
    <w:rsid w:val="004159E3"/>
    <w:rsid w:val="00415F12"/>
    <w:rsid w:val="004162C3"/>
    <w:rsid w:val="004173CA"/>
    <w:rsid w:val="004200A3"/>
    <w:rsid w:val="004227C9"/>
    <w:rsid w:val="00422A3E"/>
    <w:rsid w:val="00423F59"/>
    <w:rsid w:val="004246BC"/>
    <w:rsid w:val="00426724"/>
    <w:rsid w:val="0043117D"/>
    <w:rsid w:val="00431255"/>
    <w:rsid w:val="00432213"/>
    <w:rsid w:val="00433E60"/>
    <w:rsid w:val="004350C3"/>
    <w:rsid w:val="00435180"/>
    <w:rsid w:val="00435615"/>
    <w:rsid w:val="0043601D"/>
    <w:rsid w:val="0043674A"/>
    <w:rsid w:val="00436F53"/>
    <w:rsid w:val="00440FEC"/>
    <w:rsid w:val="004413FF"/>
    <w:rsid w:val="00444BF2"/>
    <w:rsid w:val="00446267"/>
    <w:rsid w:val="00446B94"/>
    <w:rsid w:val="004471A4"/>
    <w:rsid w:val="004504E9"/>
    <w:rsid w:val="00450525"/>
    <w:rsid w:val="00450A16"/>
    <w:rsid w:val="00450D75"/>
    <w:rsid w:val="004511B2"/>
    <w:rsid w:val="00451FA3"/>
    <w:rsid w:val="0045233C"/>
    <w:rsid w:val="004530CB"/>
    <w:rsid w:val="004537CC"/>
    <w:rsid w:val="00455CAF"/>
    <w:rsid w:val="00461880"/>
    <w:rsid w:val="0046275D"/>
    <w:rsid w:val="004634D2"/>
    <w:rsid w:val="00463D01"/>
    <w:rsid w:val="0046467C"/>
    <w:rsid w:val="00465323"/>
    <w:rsid w:val="00465E08"/>
    <w:rsid w:val="0046657A"/>
    <w:rsid w:val="00473445"/>
    <w:rsid w:val="00473451"/>
    <w:rsid w:val="0047618D"/>
    <w:rsid w:val="00477E5A"/>
    <w:rsid w:val="00482004"/>
    <w:rsid w:val="00482E82"/>
    <w:rsid w:val="00483C02"/>
    <w:rsid w:val="00485048"/>
    <w:rsid w:val="00485B0D"/>
    <w:rsid w:val="00485EA5"/>
    <w:rsid w:val="00486D2A"/>
    <w:rsid w:val="00487CC0"/>
    <w:rsid w:val="00487EEF"/>
    <w:rsid w:val="00490B2D"/>
    <w:rsid w:val="004916F7"/>
    <w:rsid w:val="00494A90"/>
    <w:rsid w:val="00494DC8"/>
    <w:rsid w:val="004950A0"/>
    <w:rsid w:val="00496434"/>
    <w:rsid w:val="004A4455"/>
    <w:rsid w:val="004A5337"/>
    <w:rsid w:val="004A66F8"/>
    <w:rsid w:val="004B055E"/>
    <w:rsid w:val="004B0A09"/>
    <w:rsid w:val="004B1529"/>
    <w:rsid w:val="004B1E25"/>
    <w:rsid w:val="004B2E4E"/>
    <w:rsid w:val="004B35B5"/>
    <w:rsid w:val="004B5A0F"/>
    <w:rsid w:val="004B780E"/>
    <w:rsid w:val="004C080F"/>
    <w:rsid w:val="004C1DA8"/>
    <w:rsid w:val="004C1FF9"/>
    <w:rsid w:val="004C28BA"/>
    <w:rsid w:val="004C5C76"/>
    <w:rsid w:val="004C6786"/>
    <w:rsid w:val="004D2050"/>
    <w:rsid w:val="004D257F"/>
    <w:rsid w:val="004D5F15"/>
    <w:rsid w:val="004D7A62"/>
    <w:rsid w:val="004E0037"/>
    <w:rsid w:val="004E0D49"/>
    <w:rsid w:val="004E1021"/>
    <w:rsid w:val="004E12FB"/>
    <w:rsid w:val="004E1689"/>
    <w:rsid w:val="004E20EE"/>
    <w:rsid w:val="004E2BAA"/>
    <w:rsid w:val="004E32F0"/>
    <w:rsid w:val="004E336F"/>
    <w:rsid w:val="004E33B5"/>
    <w:rsid w:val="004E559B"/>
    <w:rsid w:val="004E68F1"/>
    <w:rsid w:val="004E7DEC"/>
    <w:rsid w:val="004F0646"/>
    <w:rsid w:val="004F13F4"/>
    <w:rsid w:val="004F230C"/>
    <w:rsid w:val="004F6A66"/>
    <w:rsid w:val="00500C64"/>
    <w:rsid w:val="005031BE"/>
    <w:rsid w:val="00504A27"/>
    <w:rsid w:val="005060C0"/>
    <w:rsid w:val="00506F1F"/>
    <w:rsid w:val="005076EA"/>
    <w:rsid w:val="00507FDD"/>
    <w:rsid w:val="00510D9C"/>
    <w:rsid w:val="0051178F"/>
    <w:rsid w:val="00512B6E"/>
    <w:rsid w:val="00514033"/>
    <w:rsid w:val="00514B56"/>
    <w:rsid w:val="00516BAE"/>
    <w:rsid w:val="00517842"/>
    <w:rsid w:val="00520078"/>
    <w:rsid w:val="0052395D"/>
    <w:rsid w:val="00531308"/>
    <w:rsid w:val="00535667"/>
    <w:rsid w:val="00535B5F"/>
    <w:rsid w:val="0053665E"/>
    <w:rsid w:val="0054081B"/>
    <w:rsid w:val="00540902"/>
    <w:rsid w:val="00541832"/>
    <w:rsid w:val="00542694"/>
    <w:rsid w:val="0054289B"/>
    <w:rsid w:val="005438BC"/>
    <w:rsid w:val="00543A39"/>
    <w:rsid w:val="00543AFF"/>
    <w:rsid w:val="0054522F"/>
    <w:rsid w:val="00545DE7"/>
    <w:rsid w:val="00547F61"/>
    <w:rsid w:val="0055052C"/>
    <w:rsid w:val="00552F2E"/>
    <w:rsid w:val="00552FDA"/>
    <w:rsid w:val="00554821"/>
    <w:rsid w:val="00555CAA"/>
    <w:rsid w:val="0056173F"/>
    <w:rsid w:val="00563ABB"/>
    <w:rsid w:val="00563C18"/>
    <w:rsid w:val="005668BA"/>
    <w:rsid w:val="00566D33"/>
    <w:rsid w:val="005673A0"/>
    <w:rsid w:val="0056772A"/>
    <w:rsid w:val="0057015B"/>
    <w:rsid w:val="005715A8"/>
    <w:rsid w:val="005716B6"/>
    <w:rsid w:val="00571AD1"/>
    <w:rsid w:val="00585879"/>
    <w:rsid w:val="00587644"/>
    <w:rsid w:val="00587FD7"/>
    <w:rsid w:val="005926B3"/>
    <w:rsid w:val="00592E0A"/>
    <w:rsid w:val="00594439"/>
    <w:rsid w:val="00594E0F"/>
    <w:rsid w:val="0059624C"/>
    <w:rsid w:val="005967D6"/>
    <w:rsid w:val="005A1A15"/>
    <w:rsid w:val="005A1AE5"/>
    <w:rsid w:val="005A298C"/>
    <w:rsid w:val="005A2CB4"/>
    <w:rsid w:val="005A3544"/>
    <w:rsid w:val="005A455F"/>
    <w:rsid w:val="005A45D6"/>
    <w:rsid w:val="005A6853"/>
    <w:rsid w:val="005A75FC"/>
    <w:rsid w:val="005A7A90"/>
    <w:rsid w:val="005B11ED"/>
    <w:rsid w:val="005B1915"/>
    <w:rsid w:val="005B493F"/>
    <w:rsid w:val="005B5B82"/>
    <w:rsid w:val="005B6C9C"/>
    <w:rsid w:val="005B77DE"/>
    <w:rsid w:val="005B79FA"/>
    <w:rsid w:val="005B7EB8"/>
    <w:rsid w:val="005C1B9A"/>
    <w:rsid w:val="005C1C8C"/>
    <w:rsid w:val="005C2D30"/>
    <w:rsid w:val="005C34E2"/>
    <w:rsid w:val="005C351D"/>
    <w:rsid w:val="005C4322"/>
    <w:rsid w:val="005C5296"/>
    <w:rsid w:val="005C77B9"/>
    <w:rsid w:val="005D03C0"/>
    <w:rsid w:val="005D3FF8"/>
    <w:rsid w:val="005D49F8"/>
    <w:rsid w:val="005D635F"/>
    <w:rsid w:val="005E2041"/>
    <w:rsid w:val="005E24E7"/>
    <w:rsid w:val="005E277A"/>
    <w:rsid w:val="005E452C"/>
    <w:rsid w:val="005E5869"/>
    <w:rsid w:val="005E5BA9"/>
    <w:rsid w:val="005E74AC"/>
    <w:rsid w:val="005F2879"/>
    <w:rsid w:val="005F2A87"/>
    <w:rsid w:val="005F5093"/>
    <w:rsid w:val="005F534C"/>
    <w:rsid w:val="005F57C8"/>
    <w:rsid w:val="005F6A0A"/>
    <w:rsid w:val="005F6EF4"/>
    <w:rsid w:val="005F73FA"/>
    <w:rsid w:val="005F7535"/>
    <w:rsid w:val="005F7731"/>
    <w:rsid w:val="0060442C"/>
    <w:rsid w:val="006048A6"/>
    <w:rsid w:val="00606A31"/>
    <w:rsid w:val="00606EAF"/>
    <w:rsid w:val="006076C1"/>
    <w:rsid w:val="0061155C"/>
    <w:rsid w:val="00615783"/>
    <w:rsid w:val="006160E1"/>
    <w:rsid w:val="00616D64"/>
    <w:rsid w:val="00620FE3"/>
    <w:rsid w:val="00623AB1"/>
    <w:rsid w:val="00624504"/>
    <w:rsid w:val="00626DFD"/>
    <w:rsid w:val="006368D6"/>
    <w:rsid w:val="006371B6"/>
    <w:rsid w:val="006406E8"/>
    <w:rsid w:val="006411AB"/>
    <w:rsid w:val="00641FE3"/>
    <w:rsid w:val="006424AB"/>
    <w:rsid w:val="00642C83"/>
    <w:rsid w:val="00642DA7"/>
    <w:rsid w:val="006453D2"/>
    <w:rsid w:val="0064737F"/>
    <w:rsid w:val="00647654"/>
    <w:rsid w:val="00652711"/>
    <w:rsid w:val="006540AE"/>
    <w:rsid w:val="006552E0"/>
    <w:rsid w:val="006558F6"/>
    <w:rsid w:val="00656124"/>
    <w:rsid w:val="006579E6"/>
    <w:rsid w:val="00660B28"/>
    <w:rsid w:val="006626B9"/>
    <w:rsid w:val="0066408A"/>
    <w:rsid w:val="006648AE"/>
    <w:rsid w:val="00666891"/>
    <w:rsid w:val="00666F05"/>
    <w:rsid w:val="006672FE"/>
    <w:rsid w:val="00667487"/>
    <w:rsid w:val="00667EF1"/>
    <w:rsid w:val="00670C52"/>
    <w:rsid w:val="00671034"/>
    <w:rsid w:val="006722F2"/>
    <w:rsid w:val="00672B1A"/>
    <w:rsid w:val="0067300D"/>
    <w:rsid w:val="006738CD"/>
    <w:rsid w:val="0067493A"/>
    <w:rsid w:val="006757C9"/>
    <w:rsid w:val="0067703A"/>
    <w:rsid w:val="006772AE"/>
    <w:rsid w:val="006775D4"/>
    <w:rsid w:val="0068043F"/>
    <w:rsid w:val="0068328E"/>
    <w:rsid w:val="006837F5"/>
    <w:rsid w:val="00685920"/>
    <w:rsid w:val="0068665A"/>
    <w:rsid w:val="00690E22"/>
    <w:rsid w:val="00691111"/>
    <w:rsid w:val="0069210D"/>
    <w:rsid w:val="00692CB4"/>
    <w:rsid w:val="00693913"/>
    <w:rsid w:val="00694E6E"/>
    <w:rsid w:val="0069566B"/>
    <w:rsid w:val="006959BC"/>
    <w:rsid w:val="00696670"/>
    <w:rsid w:val="006A1066"/>
    <w:rsid w:val="006A1759"/>
    <w:rsid w:val="006A2510"/>
    <w:rsid w:val="006A2963"/>
    <w:rsid w:val="006A6459"/>
    <w:rsid w:val="006A69F4"/>
    <w:rsid w:val="006A6EC5"/>
    <w:rsid w:val="006B095A"/>
    <w:rsid w:val="006B0B2C"/>
    <w:rsid w:val="006B0E0D"/>
    <w:rsid w:val="006B13DD"/>
    <w:rsid w:val="006B1B04"/>
    <w:rsid w:val="006B2412"/>
    <w:rsid w:val="006B3523"/>
    <w:rsid w:val="006B541A"/>
    <w:rsid w:val="006B5CFB"/>
    <w:rsid w:val="006B6C15"/>
    <w:rsid w:val="006B6C27"/>
    <w:rsid w:val="006B6E8C"/>
    <w:rsid w:val="006C521A"/>
    <w:rsid w:val="006C55D8"/>
    <w:rsid w:val="006C5E5A"/>
    <w:rsid w:val="006C6B2F"/>
    <w:rsid w:val="006D1D44"/>
    <w:rsid w:val="006D4DE8"/>
    <w:rsid w:val="006D5414"/>
    <w:rsid w:val="006D5EC8"/>
    <w:rsid w:val="006D717F"/>
    <w:rsid w:val="006D7A08"/>
    <w:rsid w:val="006E3D15"/>
    <w:rsid w:val="006E4304"/>
    <w:rsid w:val="006E4C4A"/>
    <w:rsid w:val="006E78F6"/>
    <w:rsid w:val="006F0D67"/>
    <w:rsid w:val="006F1302"/>
    <w:rsid w:val="006F200D"/>
    <w:rsid w:val="006F4D1C"/>
    <w:rsid w:val="006F5083"/>
    <w:rsid w:val="006F5CF3"/>
    <w:rsid w:val="006F6515"/>
    <w:rsid w:val="006F745D"/>
    <w:rsid w:val="006F76E8"/>
    <w:rsid w:val="00703E9B"/>
    <w:rsid w:val="0070658A"/>
    <w:rsid w:val="0071007D"/>
    <w:rsid w:val="0071073F"/>
    <w:rsid w:val="0071079A"/>
    <w:rsid w:val="007107F8"/>
    <w:rsid w:val="00710D23"/>
    <w:rsid w:val="00714F61"/>
    <w:rsid w:val="0071560C"/>
    <w:rsid w:val="00715C3F"/>
    <w:rsid w:val="00716DC4"/>
    <w:rsid w:val="0072066A"/>
    <w:rsid w:val="00721824"/>
    <w:rsid w:val="00722830"/>
    <w:rsid w:val="00733F51"/>
    <w:rsid w:val="00734333"/>
    <w:rsid w:val="00737DA0"/>
    <w:rsid w:val="00737EB8"/>
    <w:rsid w:val="00741085"/>
    <w:rsid w:val="00741BD3"/>
    <w:rsid w:val="007432ED"/>
    <w:rsid w:val="0074358A"/>
    <w:rsid w:val="0074650F"/>
    <w:rsid w:val="0074737B"/>
    <w:rsid w:val="00750365"/>
    <w:rsid w:val="00751937"/>
    <w:rsid w:val="007525AC"/>
    <w:rsid w:val="007540C0"/>
    <w:rsid w:val="00760DFF"/>
    <w:rsid w:val="00765F9C"/>
    <w:rsid w:val="00771952"/>
    <w:rsid w:val="007726E9"/>
    <w:rsid w:val="007729B5"/>
    <w:rsid w:val="00773B9E"/>
    <w:rsid w:val="00774F8B"/>
    <w:rsid w:val="00776221"/>
    <w:rsid w:val="00776918"/>
    <w:rsid w:val="00776C12"/>
    <w:rsid w:val="00777335"/>
    <w:rsid w:val="007775C4"/>
    <w:rsid w:val="007800A2"/>
    <w:rsid w:val="0078051A"/>
    <w:rsid w:val="00783032"/>
    <w:rsid w:val="0078334F"/>
    <w:rsid w:val="007839F1"/>
    <w:rsid w:val="0078442F"/>
    <w:rsid w:val="00786156"/>
    <w:rsid w:val="0079038A"/>
    <w:rsid w:val="00790CDA"/>
    <w:rsid w:val="00791066"/>
    <w:rsid w:val="00791830"/>
    <w:rsid w:val="00791FD1"/>
    <w:rsid w:val="00792189"/>
    <w:rsid w:val="0079412E"/>
    <w:rsid w:val="0079545F"/>
    <w:rsid w:val="00796810"/>
    <w:rsid w:val="0079787B"/>
    <w:rsid w:val="007A300A"/>
    <w:rsid w:val="007A3884"/>
    <w:rsid w:val="007A4352"/>
    <w:rsid w:val="007A4508"/>
    <w:rsid w:val="007A53C0"/>
    <w:rsid w:val="007A5591"/>
    <w:rsid w:val="007A5665"/>
    <w:rsid w:val="007B099F"/>
    <w:rsid w:val="007B150D"/>
    <w:rsid w:val="007B1605"/>
    <w:rsid w:val="007B1DDC"/>
    <w:rsid w:val="007B1F2B"/>
    <w:rsid w:val="007B249F"/>
    <w:rsid w:val="007B335C"/>
    <w:rsid w:val="007B664F"/>
    <w:rsid w:val="007B6ED1"/>
    <w:rsid w:val="007B78A0"/>
    <w:rsid w:val="007C11FF"/>
    <w:rsid w:val="007C1AAB"/>
    <w:rsid w:val="007C1C42"/>
    <w:rsid w:val="007C375E"/>
    <w:rsid w:val="007C40B1"/>
    <w:rsid w:val="007C4DB9"/>
    <w:rsid w:val="007C7336"/>
    <w:rsid w:val="007C7496"/>
    <w:rsid w:val="007D1E05"/>
    <w:rsid w:val="007D2CD3"/>
    <w:rsid w:val="007D3344"/>
    <w:rsid w:val="007D40F2"/>
    <w:rsid w:val="007D5635"/>
    <w:rsid w:val="007D5935"/>
    <w:rsid w:val="007D604D"/>
    <w:rsid w:val="007D6BBB"/>
    <w:rsid w:val="007E15D2"/>
    <w:rsid w:val="007E1778"/>
    <w:rsid w:val="007E1F3D"/>
    <w:rsid w:val="007E6308"/>
    <w:rsid w:val="007E676A"/>
    <w:rsid w:val="007F0F8D"/>
    <w:rsid w:val="007F44F4"/>
    <w:rsid w:val="007F5319"/>
    <w:rsid w:val="007F5F0C"/>
    <w:rsid w:val="007F612A"/>
    <w:rsid w:val="007F61A5"/>
    <w:rsid w:val="007F6EF1"/>
    <w:rsid w:val="00801816"/>
    <w:rsid w:val="00801AF8"/>
    <w:rsid w:val="00802A93"/>
    <w:rsid w:val="00802C20"/>
    <w:rsid w:val="00803431"/>
    <w:rsid w:val="008035DC"/>
    <w:rsid w:val="0080430F"/>
    <w:rsid w:val="008060DD"/>
    <w:rsid w:val="008072E6"/>
    <w:rsid w:val="00811508"/>
    <w:rsid w:val="00811DED"/>
    <w:rsid w:val="008124A1"/>
    <w:rsid w:val="00813BA9"/>
    <w:rsid w:val="00815105"/>
    <w:rsid w:val="00816DFA"/>
    <w:rsid w:val="00817D90"/>
    <w:rsid w:val="00824146"/>
    <w:rsid w:val="00824893"/>
    <w:rsid w:val="00827BF2"/>
    <w:rsid w:val="00831CE2"/>
    <w:rsid w:val="008324B0"/>
    <w:rsid w:val="00832536"/>
    <w:rsid w:val="00833C24"/>
    <w:rsid w:val="0083565F"/>
    <w:rsid w:val="008357A3"/>
    <w:rsid w:val="00836922"/>
    <w:rsid w:val="00836A5A"/>
    <w:rsid w:val="00836A79"/>
    <w:rsid w:val="008374BC"/>
    <w:rsid w:val="008377E4"/>
    <w:rsid w:val="00840219"/>
    <w:rsid w:val="008402BE"/>
    <w:rsid w:val="00841072"/>
    <w:rsid w:val="00841DC0"/>
    <w:rsid w:val="00843CBB"/>
    <w:rsid w:val="00844A59"/>
    <w:rsid w:val="008460D3"/>
    <w:rsid w:val="00846692"/>
    <w:rsid w:val="00847B3A"/>
    <w:rsid w:val="008505A7"/>
    <w:rsid w:val="00855EDC"/>
    <w:rsid w:val="00856FA4"/>
    <w:rsid w:val="00857546"/>
    <w:rsid w:val="008575EA"/>
    <w:rsid w:val="0086023F"/>
    <w:rsid w:val="00861245"/>
    <w:rsid w:val="00863FEE"/>
    <w:rsid w:val="00864B4C"/>
    <w:rsid w:val="0086553C"/>
    <w:rsid w:val="00865899"/>
    <w:rsid w:val="00867774"/>
    <w:rsid w:val="00867BF8"/>
    <w:rsid w:val="008716AF"/>
    <w:rsid w:val="00873643"/>
    <w:rsid w:val="00873C8C"/>
    <w:rsid w:val="008744A9"/>
    <w:rsid w:val="008744E7"/>
    <w:rsid w:val="00874CFA"/>
    <w:rsid w:val="0087517A"/>
    <w:rsid w:val="00875245"/>
    <w:rsid w:val="0087611C"/>
    <w:rsid w:val="0088205D"/>
    <w:rsid w:val="00890327"/>
    <w:rsid w:val="00890857"/>
    <w:rsid w:val="0089107B"/>
    <w:rsid w:val="008925AF"/>
    <w:rsid w:val="0089388F"/>
    <w:rsid w:val="00893D94"/>
    <w:rsid w:val="00893DF8"/>
    <w:rsid w:val="0089472B"/>
    <w:rsid w:val="00895E15"/>
    <w:rsid w:val="00896797"/>
    <w:rsid w:val="008A2329"/>
    <w:rsid w:val="008A339D"/>
    <w:rsid w:val="008A354C"/>
    <w:rsid w:val="008A3AD4"/>
    <w:rsid w:val="008A474A"/>
    <w:rsid w:val="008A6AA2"/>
    <w:rsid w:val="008B0527"/>
    <w:rsid w:val="008B18BC"/>
    <w:rsid w:val="008B505D"/>
    <w:rsid w:val="008B5E88"/>
    <w:rsid w:val="008B5F5B"/>
    <w:rsid w:val="008B646E"/>
    <w:rsid w:val="008B65CA"/>
    <w:rsid w:val="008B7C95"/>
    <w:rsid w:val="008C06EB"/>
    <w:rsid w:val="008C26AC"/>
    <w:rsid w:val="008C2A5C"/>
    <w:rsid w:val="008C49CA"/>
    <w:rsid w:val="008C7719"/>
    <w:rsid w:val="008D0595"/>
    <w:rsid w:val="008D1191"/>
    <w:rsid w:val="008D3236"/>
    <w:rsid w:val="008D5939"/>
    <w:rsid w:val="008D664E"/>
    <w:rsid w:val="008D6EBD"/>
    <w:rsid w:val="008E01B0"/>
    <w:rsid w:val="008E0704"/>
    <w:rsid w:val="008E0F40"/>
    <w:rsid w:val="008E171D"/>
    <w:rsid w:val="008E1AFD"/>
    <w:rsid w:val="008E1B20"/>
    <w:rsid w:val="008E1F63"/>
    <w:rsid w:val="008E2DF7"/>
    <w:rsid w:val="008F0E57"/>
    <w:rsid w:val="008F2255"/>
    <w:rsid w:val="008F318E"/>
    <w:rsid w:val="008F35AD"/>
    <w:rsid w:val="008F3CF8"/>
    <w:rsid w:val="008F3F9A"/>
    <w:rsid w:val="008F5989"/>
    <w:rsid w:val="00901DBF"/>
    <w:rsid w:val="00904F7F"/>
    <w:rsid w:val="00905C3F"/>
    <w:rsid w:val="00910449"/>
    <w:rsid w:val="00912552"/>
    <w:rsid w:val="009165BD"/>
    <w:rsid w:val="00916A9D"/>
    <w:rsid w:val="00917725"/>
    <w:rsid w:val="009231F9"/>
    <w:rsid w:val="00923B4C"/>
    <w:rsid w:val="009245B3"/>
    <w:rsid w:val="00925031"/>
    <w:rsid w:val="009254D9"/>
    <w:rsid w:val="00925518"/>
    <w:rsid w:val="00927F3D"/>
    <w:rsid w:val="009314B7"/>
    <w:rsid w:val="0093191E"/>
    <w:rsid w:val="009333A4"/>
    <w:rsid w:val="00933AD7"/>
    <w:rsid w:val="00935865"/>
    <w:rsid w:val="00937770"/>
    <w:rsid w:val="009439A9"/>
    <w:rsid w:val="00944AF3"/>
    <w:rsid w:val="0094579C"/>
    <w:rsid w:val="00945B5D"/>
    <w:rsid w:val="009475C8"/>
    <w:rsid w:val="00952212"/>
    <w:rsid w:val="009524F6"/>
    <w:rsid w:val="00952D0F"/>
    <w:rsid w:val="0095412A"/>
    <w:rsid w:val="00957CF9"/>
    <w:rsid w:val="00960886"/>
    <w:rsid w:val="00960995"/>
    <w:rsid w:val="009632BB"/>
    <w:rsid w:val="009638F6"/>
    <w:rsid w:val="00963BF7"/>
    <w:rsid w:val="0096438A"/>
    <w:rsid w:val="00966DFB"/>
    <w:rsid w:val="00970987"/>
    <w:rsid w:val="00973E65"/>
    <w:rsid w:val="0097777E"/>
    <w:rsid w:val="009821D8"/>
    <w:rsid w:val="00982326"/>
    <w:rsid w:val="009825E3"/>
    <w:rsid w:val="00982A3B"/>
    <w:rsid w:val="00983AD5"/>
    <w:rsid w:val="009844D0"/>
    <w:rsid w:val="00984DB2"/>
    <w:rsid w:val="00986604"/>
    <w:rsid w:val="00986AEF"/>
    <w:rsid w:val="00991787"/>
    <w:rsid w:val="0099275F"/>
    <w:rsid w:val="00993746"/>
    <w:rsid w:val="00993BB8"/>
    <w:rsid w:val="00995254"/>
    <w:rsid w:val="009A01D0"/>
    <w:rsid w:val="009A0B7F"/>
    <w:rsid w:val="009A152D"/>
    <w:rsid w:val="009A2B95"/>
    <w:rsid w:val="009A3A24"/>
    <w:rsid w:val="009A44E9"/>
    <w:rsid w:val="009A55A8"/>
    <w:rsid w:val="009A6E51"/>
    <w:rsid w:val="009A7315"/>
    <w:rsid w:val="009A7FD5"/>
    <w:rsid w:val="009B5CAF"/>
    <w:rsid w:val="009B5CD8"/>
    <w:rsid w:val="009B7610"/>
    <w:rsid w:val="009B7F54"/>
    <w:rsid w:val="009C08F3"/>
    <w:rsid w:val="009C14C0"/>
    <w:rsid w:val="009C26B8"/>
    <w:rsid w:val="009C6D3D"/>
    <w:rsid w:val="009C6EB5"/>
    <w:rsid w:val="009C7CBE"/>
    <w:rsid w:val="009D1011"/>
    <w:rsid w:val="009D10C7"/>
    <w:rsid w:val="009D115B"/>
    <w:rsid w:val="009D174E"/>
    <w:rsid w:val="009D3466"/>
    <w:rsid w:val="009D6055"/>
    <w:rsid w:val="009D7185"/>
    <w:rsid w:val="009E3EE8"/>
    <w:rsid w:val="009E6D05"/>
    <w:rsid w:val="009E7669"/>
    <w:rsid w:val="009E7BF3"/>
    <w:rsid w:val="009F02A9"/>
    <w:rsid w:val="009F054A"/>
    <w:rsid w:val="009F24CD"/>
    <w:rsid w:val="009F4544"/>
    <w:rsid w:val="009F66E6"/>
    <w:rsid w:val="009F7963"/>
    <w:rsid w:val="009F7D1D"/>
    <w:rsid w:val="00A02735"/>
    <w:rsid w:val="00A02E82"/>
    <w:rsid w:val="00A040D5"/>
    <w:rsid w:val="00A056A0"/>
    <w:rsid w:val="00A074F7"/>
    <w:rsid w:val="00A07DF7"/>
    <w:rsid w:val="00A07EEE"/>
    <w:rsid w:val="00A122CA"/>
    <w:rsid w:val="00A13602"/>
    <w:rsid w:val="00A14BA3"/>
    <w:rsid w:val="00A15BA7"/>
    <w:rsid w:val="00A160C1"/>
    <w:rsid w:val="00A163C7"/>
    <w:rsid w:val="00A17D20"/>
    <w:rsid w:val="00A20AD1"/>
    <w:rsid w:val="00A22917"/>
    <w:rsid w:val="00A235A8"/>
    <w:rsid w:val="00A247F0"/>
    <w:rsid w:val="00A248CC"/>
    <w:rsid w:val="00A26F2D"/>
    <w:rsid w:val="00A27124"/>
    <w:rsid w:val="00A27F18"/>
    <w:rsid w:val="00A334B2"/>
    <w:rsid w:val="00A33B77"/>
    <w:rsid w:val="00A34C36"/>
    <w:rsid w:val="00A3687B"/>
    <w:rsid w:val="00A36E23"/>
    <w:rsid w:val="00A374A1"/>
    <w:rsid w:val="00A40B49"/>
    <w:rsid w:val="00A41AC4"/>
    <w:rsid w:val="00A41FB0"/>
    <w:rsid w:val="00A42F61"/>
    <w:rsid w:val="00A438F6"/>
    <w:rsid w:val="00A43EEF"/>
    <w:rsid w:val="00A44573"/>
    <w:rsid w:val="00A466E3"/>
    <w:rsid w:val="00A478AB"/>
    <w:rsid w:val="00A512F8"/>
    <w:rsid w:val="00A548B8"/>
    <w:rsid w:val="00A548C3"/>
    <w:rsid w:val="00A54D2C"/>
    <w:rsid w:val="00A5637F"/>
    <w:rsid w:val="00A56630"/>
    <w:rsid w:val="00A5701A"/>
    <w:rsid w:val="00A63387"/>
    <w:rsid w:val="00A66FA4"/>
    <w:rsid w:val="00A67E63"/>
    <w:rsid w:val="00A7269B"/>
    <w:rsid w:val="00A72C04"/>
    <w:rsid w:val="00A7457B"/>
    <w:rsid w:val="00A74938"/>
    <w:rsid w:val="00A7535B"/>
    <w:rsid w:val="00A7716E"/>
    <w:rsid w:val="00A772E3"/>
    <w:rsid w:val="00A77B69"/>
    <w:rsid w:val="00A80300"/>
    <w:rsid w:val="00A80E5D"/>
    <w:rsid w:val="00A80F2B"/>
    <w:rsid w:val="00A81260"/>
    <w:rsid w:val="00A82D83"/>
    <w:rsid w:val="00A84879"/>
    <w:rsid w:val="00A85C13"/>
    <w:rsid w:val="00A8627D"/>
    <w:rsid w:val="00A86C96"/>
    <w:rsid w:val="00A90331"/>
    <w:rsid w:val="00A908E7"/>
    <w:rsid w:val="00A90903"/>
    <w:rsid w:val="00A90BA7"/>
    <w:rsid w:val="00A92F72"/>
    <w:rsid w:val="00A930C0"/>
    <w:rsid w:val="00A93BBB"/>
    <w:rsid w:val="00A95FD4"/>
    <w:rsid w:val="00A97312"/>
    <w:rsid w:val="00AA13BB"/>
    <w:rsid w:val="00AA1413"/>
    <w:rsid w:val="00AA44D5"/>
    <w:rsid w:val="00AA46AA"/>
    <w:rsid w:val="00AA620E"/>
    <w:rsid w:val="00AA6973"/>
    <w:rsid w:val="00AB1996"/>
    <w:rsid w:val="00AB1ACD"/>
    <w:rsid w:val="00AB1F2D"/>
    <w:rsid w:val="00AB20F1"/>
    <w:rsid w:val="00AB33F6"/>
    <w:rsid w:val="00AB5649"/>
    <w:rsid w:val="00AB5657"/>
    <w:rsid w:val="00AB57C8"/>
    <w:rsid w:val="00AB6F76"/>
    <w:rsid w:val="00AC0845"/>
    <w:rsid w:val="00AC24C3"/>
    <w:rsid w:val="00AC28EE"/>
    <w:rsid w:val="00AC4B59"/>
    <w:rsid w:val="00AC541D"/>
    <w:rsid w:val="00AC5800"/>
    <w:rsid w:val="00AC6C02"/>
    <w:rsid w:val="00AC6F06"/>
    <w:rsid w:val="00AC7101"/>
    <w:rsid w:val="00AD110C"/>
    <w:rsid w:val="00AD1A9E"/>
    <w:rsid w:val="00AD1CC9"/>
    <w:rsid w:val="00AD1F84"/>
    <w:rsid w:val="00AD2F99"/>
    <w:rsid w:val="00AD38BE"/>
    <w:rsid w:val="00AD49AC"/>
    <w:rsid w:val="00AD56B9"/>
    <w:rsid w:val="00AD587F"/>
    <w:rsid w:val="00AD6826"/>
    <w:rsid w:val="00AD6A07"/>
    <w:rsid w:val="00AD7687"/>
    <w:rsid w:val="00AD7B52"/>
    <w:rsid w:val="00AE2E7A"/>
    <w:rsid w:val="00AE3686"/>
    <w:rsid w:val="00AE3B01"/>
    <w:rsid w:val="00AE4001"/>
    <w:rsid w:val="00AE53C2"/>
    <w:rsid w:val="00AE5798"/>
    <w:rsid w:val="00AE73C4"/>
    <w:rsid w:val="00AE7A24"/>
    <w:rsid w:val="00AF3613"/>
    <w:rsid w:val="00AF58C0"/>
    <w:rsid w:val="00AF5D64"/>
    <w:rsid w:val="00AF6F48"/>
    <w:rsid w:val="00B05A6A"/>
    <w:rsid w:val="00B06975"/>
    <w:rsid w:val="00B07C77"/>
    <w:rsid w:val="00B11554"/>
    <w:rsid w:val="00B11B68"/>
    <w:rsid w:val="00B11D72"/>
    <w:rsid w:val="00B12858"/>
    <w:rsid w:val="00B12D33"/>
    <w:rsid w:val="00B13293"/>
    <w:rsid w:val="00B13924"/>
    <w:rsid w:val="00B1494E"/>
    <w:rsid w:val="00B1770E"/>
    <w:rsid w:val="00B1783C"/>
    <w:rsid w:val="00B20414"/>
    <w:rsid w:val="00B21318"/>
    <w:rsid w:val="00B2277B"/>
    <w:rsid w:val="00B22DDD"/>
    <w:rsid w:val="00B24EBD"/>
    <w:rsid w:val="00B2780B"/>
    <w:rsid w:val="00B27BFF"/>
    <w:rsid w:val="00B27D2C"/>
    <w:rsid w:val="00B40F2B"/>
    <w:rsid w:val="00B4152D"/>
    <w:rsid w:val="00B42755"/>
    <w:rsid w:val="00B44E28"/>
    <w:rsid w:val="00B4572A"/>
    <w:rsid w:val="00B468C7"/>
    <w:rsid w:val="00B512C5"/>
    <w:rsid w:val="00B5139F"/>
    <w:rsid w:val="00B518EA"/>
    <w:rsid w:val="00B525DB"/>
    <w:rsid w:val="00B53218"/>
    <w:rsid w:val="00B5329E"/>
    <w:rsid w:val="00B55599"/>
    <w:rsid w:val="00B55D7B"/>
    <w:rsid w:val="00B57AEF"/>
    <w:rsid w:val="00B646FC"/>
    <w:rsid w:val="00B70DF7"/>
    <w:rsid w:val="00B7142B"/>
    <w:rsid w:val="00B71858"/>
    <w:rsid w:val="00B75AC3"/>
    <w:rsid w:val="00B75B50"/>
    <w:rsid w:val="00B80693"/>
    <w:rsid w:val="00B81240"/>
    <w:rsid w:val="00B8194C"/>
    <w:rsid w:val="00B8304A"/>
    <w:rsid w:val="00B85C57"/>
    <w:rsid w:val="00B906F4"/>
    <w:rsid w:val="00B90A37"/>
    <w:rsid w:val="00B923CE"/>
    <w:rsid w:val="00B92783"/>
    <w:rsid w:val="00B9369C"/>
    <w:rsid w:val="00B938D2"/>
    <w:rsid w:val="00B95A37"/>
    <w:rsid w:val="00BA3883"/>
    <w:rsid w:val="00BA4CE1"/>
    <w:rsid w:val="00BA6748"/>
    <w:rsid w:val="00BA739F"/>
    <w:rsid w:val="00BB155C"/>
    <w:rsid w:val="00BB2F62"/>
    <w:rsid w:val="00BB3C58"/>
    <w:rsid w:val="00BB4F12"/>
    <w:rsid w:val="00BB5AB2"/>
    <w:rsid w:val="00BC18C4"/>
    <w:rsid w:val="00BC2279"/>
    <w:rsid w:val="00BC2D43"/>
    <w:rsid w:val="00BC47A0"/>
    <w:rsid w:val="00BD0034"/>
    <w:rsid w:val="00BD04C2"/>
    <w:rsid w:val="00BD092D"/>
    <w:rsid w:val="00BD15BF"/>
    <w:rsid w:val="00BD3748"/>
    <w:rsid w:val="00BD6509"/>
    <w:rsid w:val="00BD7706"/>
    <w:rsid w:val="00BD7F31"/>
    <w:rsid w:val="00BE0321"/>
    <w:rsid w:val="00BE1A5B"/>
    <w:rsid w:val="00BE1D34"/>
    <w:rsid w:val="00BE1EF3"/>
    <w:rsid w:val="00BE2173"/>
    <w:rsid w:val="00BE348C"/>
    <w:rsid w:val="00BE3646"/>
    <w:rsid w:val="00BE3C4D"/>
    <w:rsid w:val="00BE419A"/>
    <w:rsid w:val="00BE49CF"/>
    <w:rsid w:val="00BE49D1"/>
    <w:rsid w:val="00BE4EA2"/>
    <w:rsid w:val="00BE580C"/>
    <w:rsid w:val="00BE5BF9"/>
    <w:rsid w:val="00BE6726"/>
    <w:rsid w:val="00BE67B6"/>
    <w:rsid w:val="00BE760F"/>
    <w:rsid w:val="00BF3957"/>
    <w:rsid w:val="00BF6352"/>
    <w:rsid w:val="00BF64E3"/>
    <w:rsid w:val="00BF6E6C"/>
    <w:rsid w:val="00BF7D6E"/>
    <w:rsid w:val="00C010AA"/>
    <w:rsid w:val="00C01FF9"/>
    <w:rsid w:val="00C03330"/>
    <w:rsid w:val="00C03C2D"/>
    <w:rsid w:val="00C060F5"/>
    <w:rsid w:val="00C06719"/>
    <w:rsid w:val="00C071CA"/>
    <w:rsid w:val="00C07AF8"/>
    <w:rsid w:val="00C07B8A"/>
    <w:rsid w:val="00C1129F"/>
    <w:rsid w:val="00C130ED"/>
    <w:rsid w:val="00C1436A"/>
    <w:rsid w:val="00C1771E"/>
    <w:rsid w:val="00C21DA0"/>
    <w:rsid w:val="00C22019"/>
    <w:rsid w:val="00C22F64"/>
    <w:rsid w:val="00C30EE0"/>
    <w:rsid w:val="00C33685"/>
    <w:rsid w:val="00C33B7A"/>
    <w:rsid w:val="00C342EE"/>
    <w:rsid w:val="00C360BC"/>
    <w:rsid w:val="00C36872"/>
    <w:rsid w:val="00C36A05"/>
    <w:rsid w:val="00C37756"/>
    <w:rsid w:val="00C379E9"/>
    <w:rsid w:val="00C42754"/>
    <w:rsid w:val="00C43ABC"/>
    <w:rsid w:val="00C4552D"/>
    <w:rsid w:val="00C463CD"/>
    <w:rsid w:val="00C467AF"/>
    <w:rsid w:val="00C46F71"/>
    <w:rsid w:val="00C510F6"/>
    <w:rsid w:val="00C52631"/>
    <w:rsid w:val="00C56902"/>
    <w:rsid w:val="00C56C8D"/>
    <w:rsid w:val="00C57369"/>
    <w:rsid w:val="00C606A7"/>
    <w:rsid w:val="00C61BF0"/>
    <w:rsid w:val="00C61E7C"/>
    <w:rsid w:val="00C62008"/>
    <w:rsid w:val="00C6300D"/>
    <w:rsid w:val="00C636C5"/>
    <w:rsid w:val="00C64864"/>
    <w:rsid w:val="00C65FFF"/>
    <w:rsid w:val="00C666EE"/>
    <w:rsid w:val="00C67898"/>
    <w:rsid w:val="00C701E1"/>
    <w:rsid w:val="00C709DE"/>
    <w:rsid w:val="00C71C2D"/>
    <w:rsid w:val="00C72217"/>
    <w:rsid w:val="00C72892"/>
    <w:rsid w:val="00C763E1"/>
    <w:rsid w:val="00C825C5"/>
    <w:rsid w:val="00C8284A"/>
    <w:rsid w:val="00C82F01"/>
    <w:rsid w:val="00C909B9"/>
    <w:rsid w:val="00C91CC0"/>
    <w:rsid w:val="00C94315"/>
    <w:rsid w:val="00C96221"/>
    <w:rsid w:val="00C96CF3"/>
    <w:rsid w:val="00CA059C"/>
    <w:rsid w:val="00CA0890"/>
    <w:rsid w:val="00CA17A5"/>
    <w:rsid w:val="00CA4288"/>
    <w:rsid w:val="00CA49FB"/>
    <w:rsid w:val="00CA4EB7"/>
    <w:rsid w:val="00CA5984"/>
    <w:rsid w:val="00CA6BD6"/>
    <w:rsid w:val="00CA76E7"/>
    <w:rsid w:val="00CB003A"/>
    <w:rsid w:val="00CB09AF"/>
    <w:rsid w:val="00CB2C27"/>
    <w:rsid w:val="00CB4C8D"/>
    <w:rsid w:val="00CB7DF5"/>
    <w:rsid w:val="00CC3132"/>
    <w:rsid w:val="00CC3215"/>
    <w:rsid w:val="00CC48DE"/>
    <w:rsid w:val="00CC5AA4"/>
    <w:rsid w:val="00CC6C0A"/>
    <w:rsid w:val="00CC77D7"/>
    <w:rsid w:val="00CC7DC4"/>
    <w:rsid w:val="00CD46B2"/>
    <w:rsid w:val="00CD4B5B"/>
    <w:rsid w:val="00CE03CA"/>
    <w:rsid w:val="00CE2472"/>
    <w:rsid w:val="00CE287D"/>
    <w:rsid w:val="00CE31CE"/>
    <w:rsid w:val="00CE3603"/>
    <w:rsid w:val="00CE3655"/>
    <w:rsid w:val="00CE555D"/>
    <w:rsid w:val="00CE620C"/>
    <w:rsid w:val="00CE6727"/>
    <w:rsid w:val="00CE6EE2"/>
    <w:rsid w:val="00CF216F"/>
    <w:rsid w:val="00CF5090"/>
    <w:rsid w:val="00CF5CA5"/>
    <w:rsid w:val="00CF5F54"/>
    <w:rsid w:val="00CF6028"/>
    <w:rsid w:val="00CF6554"/>
    <w:rsid w:val="00CF6B58"/>
    <w:rsid w:val="00CF6DB6"/>
    <w:rsid w:val="00CF7E89"/>
    <w:rsid w:val="00D00D07"/>
    <w:rsid w:val="00D020A6"/>
    <w:rsid w:val="00D02C80"/>
    <w:rsid w:val="00D03586"/>
    <w:rsid w:val="00D036D9"/>
    <w:rsid w:val="00D042B5"/>
    <w:rsid w:val="00D063EE"/>
    <w:rsid w:val="00D06E56"/>
    <w:rsid w:val="00D1056D"/>
    <w:rsid w:val="00D10DD9"/>
    <w:rsid w:val="00D11435"/>
    <w:rsid w:val="00D12CA7"/>
    <w:rsid w:val="00D12CD1"/>
    <w:rsid w:val="00D134E2"/>
    <w:rsid w:val="00D15504"/>
    <w:rsid w:val="00D15CDF"/>
    <w:rsid w:val="00D162F1"/>
    <w:rsid w:val="00D16CA2"/>
    <w:rsid w:val="00D17410"/>
    <w:rsid w:val="00D17C7E"/>
    <w:rsid w:val="00D207DC"/>
    <w:rsid w:val="00D21068"/>
    <w:rsid w:val="00D2163C"/>
    <w:rsid w:val="00D21A4E"/>
    <w:rsid w:val="00D2336B"/>
    <w:rsid w:val="00D241CB"/>
    <w:rsid w:val="00D24E37"/>
    <w:rsid w:val="00D302B8"/>
    <w:rsid w:val="00D306DB"/>
    <w:rsid w:val="00D30D56"/>
    <w:rsid w:val="00D314D6"/>
    <w:rsid w:val="00D32497"/>
    <w:rsid w:val="00D34221"/>
    <w:rsid w:val="00D3451B"/>
    <w:rsid w:val="00D34A8A"/>
    <w:rsid w:val="00D41131"/>
    <w:rsid w:val="00D41901"/>
    <w:rsid w:val="00D41C09"/>
    <w:rsid w:val="00D42E0B"/>
    <w:rsid w:val="00D4446A"/>
    <w:rsid w:val="00D44726"/>
    <w:rsid w:val="00D45ACD"/>
    <w:rsid w:val="00D45FD1"/>
    <w:rsid w:val="00D474DE"/>
    <w:rsid w:val="00D50E31"/>
    <w:rsid w:val="00D518E9"/>
    <w:rsid w:val="00D5482A"/>
    <w:rsid w:val="00D5483E"/>
    <w:rsid w:val="00D55C9E"/>
    <w:rsid w:val="00D56BEA"/>
    <w:rsid w:val="00D61D69"/>
    <w:rsid w:val="00D6259A"/>
    <w:rsid w:val="00D62A58"/>
    <w:rsid w:val="00D62B87"/>
    <w:rsid w:val="00D6304C"/>
    <w:rsid w:val="00D6409F"/>
    <w:rsid w:val="00D66353"/>
    <w:rsid w:val="00D67582"/>
    <w:rsid w:val="00D67885"/>
    <w:rsid w:val="00D718EE"/>
    <w:rsid w:val="00D7219F"/>
    <w:rsid w:val="00D74BD8"/>
    <w:rsid w:val="00D74D99"/>
    <w:rsid w:val="00D762A5"/>
    <w:rsid w:val="00D80C1E"/>
    <w:rsid w:val="00D81BCB"/>
    <w:rsid w:val="00D8207F"/>
    <w:rsid w:val="00D8306B"/>
    <w:rsid w:val="00D83CC5"/>
    <w:rsid w:val="00D8405A"/>
    <w:rsid w:val="00D860B4"/>
    <w:rsid w:val="00D869D0"/>
    <w:rsid w:val="00D8741E"/>
    <w:rsid w:val="00D87DFB"/>
    <w:rsid w:val="00D90B68"/>
    <w:rsid w:val="00D9171C"/>
    <w:rsid w:val="00D93399"/>
    <w:rsid w:val="00D95225"/>
    <w:rsid w:val="00D9649C"/>
    <w:rsid w:val="00DA0432"/>
    <w:rsid w:val="00DA11E2"/>
    <w:rsid w:val="00DA3631"/>
    <w:rsid w:val="00DA492C"/>
    <w:rsid w:val="00DA494D"/>
    <w:rsid w:val="00DA5C96"/>
    <w:rsid w:val="00DA660F"/>
    <w:rsid w:val="00DA6C1E"/>
    <w:rsid w:val="00DB1715"/>
    <w:rsid w:val="00DB1A9B"/>
    <w:rsid w:val="00DB201B"/>
    <w:rsid w:val="00DB2EE3"/>
    <w:rsid w:val="00DB47F9"/>
    <w:rsid w:val="00DB5C2F"/>
    <w:rsid w:val="00DB5EA0"/>
    <w:rsid w:val="00DB6953"/>
    <w:rsid w:val="00DC2613"/>
    <w:rsid w:val="00DC6F4F"/>
    <w:rsid w:val="00DC714D"/>
    <w:rsid w:val="00DC7A16"/>
    <w:rsid w:val="00DD0E54"/>
    <w:rsid w:val="00DD4CF7"/>
    <w:rsid w:val="00DD5E04"/>
    <w:rsid w:val="00DD775D"/>
    <w:rsid w:val="00DD7F56"/>
    <w:rsid w:val="00DE037C"/>
    <w:rsid w:val="00DE142C"/>
    <w:rsid w:val="00DE3CDB"/>
    <w:rsid w:val="00DE53D6"/>
    <w:rsid w:val="00DE6984"/>
    <w:rsid w:val="00DE725D"/>
    <w:rsid w:val="00DF0BF2"/>
    <w:rsid w:val="00DF2734"/>
    <w:rsid w:val="00DF4493"/>
    <w:rsid w:val="00DF4665"/>
    <w:rsid w:val="00DF4A45"/>
    <w:rsid w:val="00DF4FA4"/>
    <w:rsid w:val="00DF5A1C"/>
    <w:rsid w:val="00DF60B0"/>
    <w:rsid w:val="00DF631B"/>
    <w:rsid w:val="00DF753C"/>
    <w:rsid w:val="00E00278"/>
    <w:rsid w:val="00E00F29"/>
    <w:rsid w:val="00E012F3"/>
    <w:rsid w:val="00E01DE4"/>
    <w:rsid w:val="00E022FF"/>
    <w:rsid w:val="00E02DBF"/>
    <w:rsid w:val="00E02F92"/>
    <w:rsid w:val="00E02FAC"/>
    <w:rsid w:val="00E039D4"/>
    <w:rsid w:val="00E044C1"/>
    <w:rsid w:val="00E04F05"/>
    <w:rsid w:val="00E103D4"/>
    <w:rsid w:val="00E109E0"/>
    <w:rsid w:val="00E13E61"/>
    <w:rsid w:val="00E14233"/>
    <w:rsid w:val="00E14388"/>
    <w:rsid w:val="00E14B6F"/>
    <w:rsid w:val="00E15E4B"/>
    <w:rsid w:val="00E1666A"/>
    <w:rsid w:val="00E16A82"/>
    <w:rsid w:val="00E21875"/>
    <w:rsid w:val="00E24391"/>
    <w:rsid w:val="00E24567"/>
    <w:rsid w:val="00E246E0"/>
    <w:rsid w:val="00E27307"/>
    <w:rsid w:val="00E3110E"/>
    <w:rsid w:val="00E32275"/>
    <w:rsid w:val="00E32F38"/>
    <w:rsid w:val="00E3457C"/>
    <w:rsid w:val="00E3488B"/>
    <w:rsid w:val="00E34950"/>
    <w:rsid w:val="00E354F0"/>
    <w:rsid w:val="00E35C03"/>
    <w:rsid w:val="00E36436"/>
    <w:rsid w:val="00E3681A"/>
    <w:rsid w:val="00E41FAF"/>
    <w:rsid w:val="00E431AD"/>
    <w:rsid w:val="00E44551"/>
    <w:rsid w:val="00E4601F"/>
    <w:rsid w:val="00E50244"/>
    <w:rsid w:val="00E50AE6"/>
    <w:rsid w:val="00E50D2A"/>
    <w:rsid w:val="00E50ED9"/>
    <w:rsid w:val="00E52348"/>
    <w:rsid w:val="00E52E32"/>
    <w:rsid w:val="00E54164"/>
    <w:rsid w:val="00E55AB2"/>
    <w:rsid w:val="00E60342"/>
    <w:rsid w:val="00E6186B"/>
    <w:rsid w:val="00E618B9"/>
    <w:rsid w:val="00E62860"/>
    <w:rsid w:val="00E63193"/>
    <w:rsid w:val="00E638C4"/>
    <w:rsid w:val="00E66A13"/>
    <w:rsid w:val="00E67AD7"/>
    <w:rsid w:val="00E67B1B"/>
    <w:rsid w:val="00E67DB8"/>
    <w:rsid w:val="00E67EFF"/>
    <w:rsid w:val="00E70E5F"/>
    <w:rsid w:val="00E72901"/>
    <w:rsid w:val="00E75668"/>
    <w:rsid w:val="00E766F7"/>
    <w:rsid w:val="00E8138F"/>
    <w:rsid w:val="00E82ABF"/>
    <w:rsid w:val="00E8319F"/>
    <w:rsid w:val="00E837BF"/>
    <w:rsid w:val="00E841A5"/>
    <w:rsid w:val="00E915D9"/>
    <w:rsid w:val="00E9295A"/>
    <w:rsid w:val="00E92F3C"/>
    <w:rsid w:val="00E93D10"/>
    <w:rsid w:val="00E93E7E"/>
    <w:rsid w:val="00E9415C"/>
    <w:rsid w:val="00E9472D"/>
    <w:rsid w:val="00EA1576"/>
    <w:rsid w:val="00EA3F29"/>
    <w:rsid w:val="00EA45E9"/>
    <w:rsid w:val="00EA4699"/>
    <w:rsid w:val="00EA52A3"/>
    <w:rsid w:val="00EA53D8"/>
    <w:rsid w:val="00EA551D"/>
    <w:rsid w:val="00EA6FF8"/>
    <w:rsid w:val="00EA739C"/>
    <w:rsid w:val="00EA7B65"/>
    <w:rsid w:val="00EB0B94"/>
    <w:rsid w:val="00EB1771"/>
    <w:rsid w:val="00EB1FFD"/>
    <w:rsid w:val="00EB2B9F"/>
    <w:rsid w:val="00EB4CFB"/>
    <w:rsid w:val="00EB5C8B"/>
    <w:rsid w:val="00EB6150"/>
    <w:rsid w:val="00EB6C2A"/>
    <w:rsid w:val="00EC2762"/>
    <w:rsid w:val="00EC2E97"/>
    <w:rsid w:val="00EC46D7"/>
    <w:rsid w:val="00EC5BC9"/>
    <w:rsid w:val="00EC62F7"/>
    <w:rsid w:val="00EC63DC"/>
    <w:rsid w:val="00EC6E16"/>
    <w:rsid w:val="00EC6FF4"/>
    <w:rsid w:val="00EC7F77"/>
    <w:rsid w:val="00ED0775"/>
    <w:rsid w:val="00ED4A9B"/>
    <w:rsid w:val="00ED7213"/>
    <w:rsid w:val="00ED7A9E"/>
    <w:rsid w:val="00EE2E67"/>
    <w:rsid w:val="00EE31F7"/>
    <w:rsid w:val="00EE459A"/>
    <w:rsid w:val="00EE4901"/>
    <w:rsid w:val="00EE49F2"/>
    <w:rsid w:val="00EE4C42"/>
    <w:rsid w:val="00EE4D51"/>
    <w:rsid w:val="00EE5414"/>
    <w:rsid w:val="00EF235D"/>
    <w:rsid w:val="00EF2BD8"/>
    <w:rsid w:val="00EF32A5"/>
    <w:rsid w:val="00EF39B0"/>
    <w:rsid w:val="00EF3B70"/>
    <w:rsid w:val="00EF4685"/>
    <w:rsid w:val="00EF5A85"/>
    <w:rsid w:val="00F012F0"/>
    <w:rsid w:val="00F0177D"/>
    <w:rsid w:val="00F01935"/>
    <w:rsid w:val="00F03C4B"/>
    <w:rsid w:val="00F03F88"/>
    <w:rsid w:val="00F04BCA"/>
    <w:rsid w:val="00F04F0C"/>
    <w:rsid w:val="00F0559B"/>
    <w:rsid w:val="00F0709B"/>
    <w:rsid w:val="00F07DB7"/>
    <w:rsid w:val="00F11FB0"/>
    <w:rsid w:val="00F1350A"/>
    <w:rsid w:val="00F13A77"/>
    <w:rsid w:val="00F176CB"/>
    <w:rsid w:val="00F176F0"/>
    <w:rsid w:val="00F17ED7"/>
    <w:rsid w:val="00F2119F"/>
    <w:rsid w:val="00F2229E"/>
    <w:rsid w:val="00F231AD"/>
    <w:rsid w:val="00F233D7"/>
    <w:rsid w:val="00F268F7"/>
    <w:rsid w:val="00F27D27"/>
    <w:rsid w:val="00F303D0"/>
    <w:rsid w:val="00F309C5"/>
    <w:rsid w:val="00F31951"/>
    <w:rsid w:val="00F320D4"/>
    <w:rsid w:val="00F34611"/>
    <w:rsid w:val="00F350E5"/>
    <w:rsid w:val="00F35C75"/>
    <w:rsid w:val="00F36F77"/>
    <w:rsid w:val="00F37367"/>
    <w:rsid w:val="00F37E09"/>
    <w:rsid w:val="00F4088E"/>
    <w:rsid w:val="00F41D8D"/>
    <w:rsid w:val="00F449B6"/>
    <w:rsid w:val="00F45074"/>
    <w:rsid w:val="00F45374"/>
    <w:rsid w:val="00F464E0"/>
    <w:rsid w:val="00F470FC"/>
    <w:rsid w:val="00F476CC"/>
    <w:rsid w:val="00F47B0E"/>
    <w:rsid w:val="00F52F5B"/>
    <w:rsid w:val="00F57878"/>
    <w:rsid w:val="00F610B9"/>
    <w:rsid w:val="00F637DD"/>
    <w:rsid w:val="00F6602B"/>
    <w:rsid w:val="00F671D5"/>
    <w:rsid w:val="00F678D1"/>
    <w:rsid w:val="00F71ACE"/>
    <w:rsid w:val="00F74350"/>
    <w:rsid w:val="00F74891"/>
    <w:rsid w:val="00F756FE"/>
    <w:rsid w:val="00F75C20"/>
    <w:rsid w:val="00F76F38"/>
    <w:rsid w:val="00F779CA"/>
    <w:rsid w:val="00F80BF9"/>
    <w:rsid w:val="00F81F74"/>
    <w:rsid w:val="00F855F5"/>
    <w:rsid w:val="00F85B3A"/>
    <w:rsid w:val="00F863AA"/>
    <w:rsid w:val="00F8646B"/>
    <w:rsid w:val="00F87B6D"/>
    <w:rsid w:val="00F9092E"/>
    <w:rsid w:val="00F90D8D"/>
    <w:rsid w:val="00F91B25"/>
    <w:rsid w:val="00FA05CB"/>
    <w:rsid w:val="00FA1F83"/>
    <w:rsid w:val="00FA42B2"/>
    <w:rsid w:val="00FA44B7"/>
    <w:rsid w:val="00FA6519"/>
    <w:rsid w:val="00FB00E4"/>
    <w:rsid w:val="00FB4154"/>
    <w:rsid w:val="00FB4A16"/>
    <w:rsid w:val="00FB6CA3"/>
    <w:rsid w:val="00FB7EA8"/>
    <w:rsid w:val="00FC1068"/>
    <w:rsid w:val="00FC1A6F"/>
    <w:rsid w:val="00FC2038"/>
    <w:rsid w:val="00FC3C8E"/>
    <w:rsid w:val="00FC4234"/>
    <w:rsid w:val="00FC4AC0"/>
    <w:rsid w:val="00FC4ACE"/>
    <w:rsid w:val="00FC6A53"/>
    <w:rsid w:val="00FC6A66"/>
    <w:rsid w:val="00FD0B97"/>
    <w:rsid w:val="00FD20A2"/>
    <w:rsid w:val="00FD6803"/>
    <w:rsid w:val="00FE3EFE"/>
    <w:rsid w:val="00FE4E2A"/>
    <w:rsid w:val="00FE4F16"/>
    <w:rsid w:val="00FE5228"/>
    <w:rsid w:val="00FE6DEA"/>
    <w:rsid w:val="00FE7335"/>
    <w:rsid w:val="00FE7A98"/>
    <w:rsid w:val="00FF105B"/>
    <w:rsid w:val="00FF238B"/>
    <w:rsid w:val="00FF26EB"/>
    <w:rsid w:val="00FF2F15"/>
    <w:rsid w:val="00FF35EC"/>
    <w:rsid w:val="00FF397A"/>
    <w:rsid w:val="00FF56AC"/>
    <w:rsid w:val="00FF7A91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BDCA"/>
  <w15:chartTrackingRefBased/>
  <w15:docId w15:val="{EF92EB1D-7B1A-47BB-BE2A-B016DD7E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FFD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450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FFD"/>
  </w:style>
  <w:style w:type="paragraph" w:styleId="Rodap">
    <w:name w:val="footer"/>
    <w:basedOn w:val="Normal"/>
    <w:link w:val="Rodap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FFD"/>
  </w:style>
  <w:style w:type="paragraph" w:customStyle="1" w:styleId="ecxmsonospacing">
    <w:name w:val="ecxmsonospacing"/>
    <w:basedOn w:val="Normal"/>
    <w:rsid w:val="00B9369C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178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991787"/>
    <w:rPr>
      <w:rFonts w:ascii="Tahoma" w:hAnsi="Tahoma" w:cs="Tahoma"/>
      <w:sz w:val="16"/>
      <w:szCs w:val="16"/>
      <w:lang w:eastAsia="en-US"/>
    </w:rPr>
  </w:style>
  <w:style w:type="paragraph" w:customStyle="1" w:styleId="ecxmsonormal">
    <w:name w:val="ecxmsonormal"/>
    <w:basedOn w:val="Normal"/>
    <w:rsid w:val="00AC6F06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235F7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E14B6F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5B6C9C"/>
    <w:rPr>
      <w:color w:val="800080"/>
      <w:u w:val="single"/>
    </w:rPr>
  </w:style>
  <w:style w:type="paragraph" w:customStyle="1" w:styleId="xl65">
    <w:name w:val="xl6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69">
    <w:name w:val="xl6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0">
    <w:name w:val="xl7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3">
    <w:name w:val="xl7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4">
    <w:name w:val="xl7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5">
    <w:name w:val="xl7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6">
    <w:name w:val="xl7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7">
    <w:name w:val="xl7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8">
    <w:name w:val="xl7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9">
    <w:name w:val="xl7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0">
    <w:name w:val="xl8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1">
    <w:name w:val="xl8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82">
    <w:name w:val="xl8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3">
    <w:name w:val="xl8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4">
    <w:name w:val="xl8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5">
    <w:name w:val="xl85"/>
    <w:basedOn w:val="Normal"/>
    <w:rsid w:val="005B6C9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6">
    <w:name w:val="xl8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7">
    <w:name w:val="xl8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8">
    <w:name w:val="xl8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9">
    <w:name w:val="xl8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0">
    <w:name w:val="xl90"/>
    <w:basedOn w:val="Normal"/>
    <w:rsid w:val="005B6C9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1">
    <w:name w:val="xl9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2">
    <w:name w:val="xl9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4">
    <w:name w:val="xl9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5">
    <w:name w:val="xl9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6">
    <w:name w:val="xl9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7">
    <w:name w:val="xl9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8">
    <w:name w:val="xl9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9">
    <w:name w:val="xl9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0">
    <w:name w:val="xl10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1">
    <w:name w:val="xl10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2">
    <w:name w:val="xl10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3">
    <w:name w:val="xl103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4">
    <w:name w:val="xl10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5">
    <w:name w:val="xl105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6">
    <w:name w:val="xl10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7">
    <w:name w:val="xl10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8">
    <w:name w:val="xl10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9">
    <w:name w:val="xl10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0">
    <w:name w:val="xl110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1">
    <w:name w:val="xl111"/>
    <w:basedOn w:val="Normal"/>
    <w:rsid w:val="005B6C9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2">
    <w:name w:val="xl112"/>
    <w:basedOn w:val="Normal"/>
    <w:rsid w:val="005B6C9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3">
    <w:name w:val="xl113"/>
    <w:basedOn w:val="Normal"/>
    <w:rsid w:val="005B6C9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450525"/>
    <w:rPr>
      <w:rFonts w:ascii="Times New Roman" w:eastAsia="Times New Roman" w:hAnsi="Times New Roman"/>
      <w:b/>
      <w:bCs/>
      <w:sz w:val="27"/>
      <w:szCs w:val="27"/>
    </w:rPr>
  </w:style>
  <w:style w:type="paragraph" w:styleId="SemEspaamento">
    <w:name w:val="No Spacing"/>
    <w:uiPriority w:val="1"/>
    <w:qFormat/>
    <w:rsid w:val="00FE4E2A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D7185"/>
    <w:pPr>
      <w:spacing w:after="160" w:line="259" w:lineRule="auto"/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D41C09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pt-PT" w:eastAsia="pt-PT" w:bidi="pt-PT"/>
    </w:rPr>
  </w:style>
  <w:style w:type="character" w:customStyle="1" w:styleId="CorpodetextoChar">
    <w:name w:val="Corpo de texto Char"/>
    <w:link w:val="Corpodetexto"/>
    <w:uiPriority w:val="1"/>
    <w:rsid w:val="00D41C09"/>
    <w:rPr>
      <w:rFonts w:cs="Calibri"/>
      <w:sz w:val="24"/>
      <w:szCs w:val="24"/>
      <w:lang w:val="pt-PT" w:eastAsia="pt-PT" w:bidi="pt-PT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D41C0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rsid w:val="00D41C09"/>
    <w:pPr>
      <w:widowControl w:val="0"/>
      <w:shd w:val="clear" w:color="auto" w:fill="FFFFFF"/>
      <w:spacing w:before="260" w:after="260" w:line="230" w:lineRule="exact"/>
      <w:ind w:hanging="320"/>
      <w:jc w:val="both"/>
    </w:pPr>
    <w:rPr>
      <w:rFonts w:ascii="Arial" w:eastAsia="Arial" w:hAnsi="Arial" w:cs="Arial"/>
      <w:sz w:val="19"/>
      <w:szCs w:val="19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D41C09"/>
    <w:pPr>
      <w:spacing w:after="120" w:line="259" w:lineRule="auto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D41C09"/>
    <w:rPr>
      <w:sz w:val="22"/>
      <w:szCs w:val="22"/>
      <w:lang w:eastAsia="en-US"/>
    </w:rPr>
  </w:style>
  <w:style w:type="paragraph" w:customStyle="1" w:styleId="legenda">
    <w:name w:val="legenda"/>
    <w:basedOn w:val="Normal"/>
    <w:rsid w:val="009C26B8"/>
    <w:pPr>
      <w:spacing w:after="0" w:line="240" w:lineRule="auto"/>
    </w:pPr>
    <w:rPr>
      <w:rFonts w:ascii="Courier New" w:eastAsia="Times New Roman" w:hAnsi="Courier New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F01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w8qarf">
    <w:name w:val="w8qarf"/>
    <w:rsid w:val="00813BA9"/>
  </w:style>
  <w:style w:type="character" w:customStyle="1" w:styleId="lrzxr">
    <w:name w:val="lrzxr"/>
    <w:rsid w:val="00813BA9"/>
  </w:style>
  <w:style w:type="table" w:styleId="Tabelacomgrade">
    <w:name w:val="Table Grid"/>
    <w:basedOn w:val="Tabelanormal"/>
    <w:uiPriority w:val="59"/>
    <w:rsid w:val="00F222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oPendente1">
    <w:name w:val="Menção Pendente1"/>
    <w:uiPriority w:val="99"/>
    <w:semiHidden/>
    <w:unhideWhenUsed/>
    <w:rsid w:val="00BE6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1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4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9-2022/2021/lei/l14133.htm" TargetMode="External"/><Relationship Id="rId13" Type="http://schemas.openxmlformats.org/officeDocument/2006/relationships/hyperlink" Target="https://licitacoesecontratos.tcu.gov.br/4-1-8-justificativas-para-o-parcelamento-ou-nao-da-contrataca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icitacoesecontratos.tcu.gov.br/4-1-8-justificativas-para-o-parcelamento-ou-nao-da-contratacao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citacoesecontratos.tcu.gov.br/4-1-8-justificativas-para-o-parcelamento-ou-nao-da-contrataca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planalto.gov.br/ccivil_03/_ato2019-2022/2021/lei/l14133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lanalto.gov.br/ccivil_03/_ato2019-2022/2021/lei/l14133.htm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28D6FA-3D12-48C7-B09E-4CF4886F4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1480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9459</CharactersWithSpaces>
  <SharedDoc>false</SharedDoc>
  <HLinks>
    <vt:vector size="6" baseType="variant">
      <vt:variant>
        <vt:i4>7667775</vt:i4>
      </vt:variant>
      <vt:variant>
        <vt:i4>0</vt:i4>
      </vt:variant>
      <vt:variant>
        <vt:i4>0</vt:i4>
      </vt:variant>
      <vt:variant>
        <vt:i4>5</vt:i4>
      </vt:variant>
      <vt:variant>
        <vt:lpwstr>http://www.servfaz.com.br/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cp:lastModifiedBy>PC134</cp:lastModifiedBy>
  <cp:revision>86</cp:revision>
  <cp:lastPrinted>2025-12-05T21:02:00Z</cp:lastPrinted>
  <dcterms:created xsi:type="dcterms:W3CDTF">2025-08-12T12:33:00Z</dcterms:created>
  <dcterms:modified xsi:type="dcterms:W3CDTF">2025-12-05T21:03:00Z</dcterms:modified>
</cp:coreProperties>
</file>