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 caso de uso descritivo é uma forma de documentação na engenharia de software que apresenta, em texto, o comportamento esperado do sistema durante sua interação com usuários ou outros sistemas. Com isso, foram feitos 3 casos de uso descritivo de importâncias iguais, descrevendo o abrir chamado tendo cliente como ator, verificar chamado com o técnico como ator e autenticação de usuário utilizando de ambos os atores.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Abrir chamados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hshfrb2c3adk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Pré-condições: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deve estar autenticado no sistema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deve ter acesso à funcionalidade “Abrir Chamado”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normal: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seleciona opção “Abrir Chamado” na tela inicial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preenche formulário com o máximo de detalhes possíve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confirma envio do formulário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fornece sugestão rápida para o problema informado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avalia solução oferecida pela 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Extensões: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1a. Se dados incorretos, solicitar nova tentativa de autenticação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1b. Se cliente não recorda seus dados de autenticação, orientar cliente para entrar em contato com o administrador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4a. Se formulário vazio ou conter caracteres insuficientes, solicitar novo preenchimento de acordo com a regra não cumprida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4b. Se cliente não confirmar envio do formulário, retornar para a tela inicial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6a. Se a solução foi útil, chamado é encerrado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6b. Se a solução não foi eficiente, IA fará encaminhamento para o técnico do setor.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qf1hs9kphh8l" w:id="1"/>
      <w:bookmarkEnd w:id="1"/>
      <w:r w:rsidDel="00000000" w:rsidR="00000000" w:rsidRPr="00000000">
        <w:rPr>
          <w:b w:val="1"/>
          <w:i w:val="0"/>
          <w:color w:val="000000"/>
          <w:rtl w:val="0"/>
        </w:rPr>
        <w:t xml:space="preserve">Pós-condições: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novo chamado é registrado no sistema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recebe uma sugestão automática ou tem o chamado encaminhado para análise técnica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Verificar Chamado (Prioridade)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b w:val="0"/>
          <w:rtl w:val="0"/>
        </w:rPr>
        <w:t xml:space="preserve">Técnico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dsq3u21kzwyw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Pré-condições: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técnico deve estar autenticado no sistema.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haver chamados registrados com níveis de prioridade.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deve ter acesso à funcionalidade “Verificar Chamado”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normal: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Autenticar usuário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seleciona opção “Verificar Chamado” na tela inicial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seleciona opção “Filtrar” na tela de verificar chamado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seleciona opção “Prioridade” na função “Filtrar”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retorna com filtro de prioridade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fornece resposta do chamado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avalia solução oferecida pelo técnico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Extensões:</w:t>
      </w:r>
    </w:p>
    <w:p w:rsidR="00000000" w:rsidDel="00000000" w:rsidP="00000000" w:rsidRDefault="00000000" w:rsidRPr="00000000" w14:paraId="0000002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1a. Se dados incorretos, solicitar nova tentativa de autenticação</w:t>
      </w:r>
    </w:p>
    <w:p w:rsidR="00000000" w:rsidDel="00000000" w:rsidP="00000000" w:rsidRDefault="00000000" w:rsidRPr="00000000" w14:paraId="0000002B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1b. Se técnico não recorda seus dados de autenticação, orientar cliente para entrar em contato com o administrador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7a. Se a solução foi útil, chamado é encerrado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xu576te25ouz" w:id="3"/>
      <w:bookmarkEnd w:id="3"/>
      <w:r w:rsidDel="00000000" w:rsidR="00000000" w:rsidRPr="00000000">
        <w:rPr>
          <w:b w:val="1"/>
          <w:i w:val="0"/>
          <w:color w:val="000000"/>
          <w:rtl w:val="0"/>
        </w:rPr>
        <w:t xml:space="preserve">Pós-condições: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chamado recebe uma resposta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é notificado da resposta e pode avaliá-la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chamado pode ser encerrado ou seguir em aberto, conforme avaliação do cliente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 de Usuário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e técnico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g0dl1ior8p0a" w:id="4"/>
      <w:bookmarkEnd w:id="4"/>
      <w:r w:rsidDel="00000000" w:rsidR="00000000" w:rsidRPr="00000000">
        <w:rPr>
          <w:b w:val="1"/>
          <w:i w:val="0"/>
          <w:color w:val="000000"/>
          <w:rtl w:val="0"/>
        </w:rPr>
        <w:t xml:space="preserve">Pré-condições: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estar acessível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ator deve ter um cadastro válido (e-mail e senha) no sistema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normal: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Sistema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Ator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e-mail na tela de autenticação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Ator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senha na tela de autenticação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confirma autenticação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tela de início do sistema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Extensões: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1a. Sistema não abre, orientar ator para entrar em contato com o administrador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2a. Se e-mail incorreto, solicitar nova tentativa de autenticação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2b. Se ator não recorda seu e-mail de autenticação, orientar ator para entrar em contato com o administrador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3a. Se senha incorreta, solicitar nova tentativa de autenticação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3b. Se ator não recorda sua senha de autenticação, orientar ator para entrar em contato com o administrador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4a. Se e-mail não cadastrado, solicitar cadastro em conjunto com administrador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h0k77jockoq9" w:id="5"/>
      <w:bookmarkEnd w:id="5"/>
      <w:r w:rsidDel="00000000" w:rsidR="00000000" w:rsidRPr="00000000">
        <w:rPr>
          <w:b w:val="1"/>
          <w:i w:val="0"/>
          <w:color w:val="000000"/>
          <w:rtl w:val="0"/>
        </w:rPr>
        <w:t xml:space="preserve">Pós-condições: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ator tem acesso ao sistema autenticado, com funcionalidades liberadas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não autenticado, permanece na tela de login ou é orientado a recuperar os dados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complemento, a elaboração de uma tabela de testes permite organizar de maneira estruturada os itens que devem ser verificados, os procedimentos de execução e as evidências necessárias para comprovar o correto funcionamento do sistema. Essa prática assegura a validação das principais funcionalidades antes da disponibilização do sistema em ambiente produtivo, mitigando riscos de falhas que poderiam resultar em prejuízos, retrabalho ou insatisfação dos usuários. Ademais, a documentação das evidências e das consultas realizadas no banco de dados torna o processo de homologação mais eficiente, seguro e transparente, possibilitando o acompanhamento claro do progresso dos testes por toda a equipe envolvida.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primeira parte da tabela temos a numeração do teste, sendo colocado como ID, a descrição de teste que diz qual a ação a ser testada, os passos que deverão ser feitos e o resultado esperado, esse sendo uma especulação do que pode vir a acontecer.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segunda parte são os comandos ou instruções escritas em linguagem SQL, o envolvimento do banco de dados, as evidências geradas, armazenados como prova do teste, a prioridade do teste a ser feito, o responsável pelo teste e por fim o status.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Figura X – Primeira parte da planilha de testes.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Fonte: Autoria própria, 2025.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Figura X – Segunda parte da planilha de testes.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Fonte: Autoria própria, 2025.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1C555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1C555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C555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C555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C555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1C555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C555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C555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C555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1C555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1C555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1C555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1C555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1C5558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1C555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1C555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C555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C555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1C555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C555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1C555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C555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1C555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1C555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1C555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1C5558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1C555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C5558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1C555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EVFN9wUqcjz2UuiPoGwRjvmxvQ==">CgMxLjAyDmguaHNoZnJiMmMzYWRrMg5oLnFmMWhzOWtwaGg4bDIOaC5kc3EzdTIxa3p3eXcyDmgueHU1NzZ0ZTI1b3V6Mg5oLmcwZGwxaW9yOHAwYTIOaC5oMGs3N2pvY2tvcTk4AHIhMW9fb05MU0MxbWlISnpvTEE0bmM5bGdacDZZZEJ3Ykls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2025-03-28T00:10:00.0000000Z</dcterms:created>
  <dc:creator>VANESSA SCARIN</dc:creator>
</cp:coreProperties>
</file>