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AD5" w:rsidRDefault="00276AD5" w:rsidP="00276AD5">
      <w:pPr>
        <w:pStyle w:val="Title"/>
      </w:pPr>
      <w:r>
        <w:t>Summary</w:t>
      </w:r>
    </w:p>
    <w:p w:rsidR="00276AD5" w:rsidRDefault="00276AD5" w:rsidP="00276AD5"/>
    <w:p w:rsidR="00276AD5" w:rsidRDefault="00276AD5" w:rsidP="00276AD5"/>
    <w:p w:rsidR="00276AD5" w:rsidRDefault="00276AD5" w:rsidP="00276AD5">
      <w:bookmarkStart w:id="0" w:name="_GoBack"/>
      <w:bookmarkEnd w:id="0"/>
    </w:p>
    <w:p w:rsidR="00276AD5" w:rsidRPr="00276AD5" w:rsidRDefault="00276AD5" w:rsidP="00276AD5"/>
    <w:p w:rsidR="00C55D9E" w:rsidRPr="00F272D9" w:rsidRDefault="00F272D9">
      <w:pPr>
        <w:rPr>
          <w:b/>
        </w:rPr>
      </w:pPr>
      <w:r w:rsidRPr="00F272D9">
        <w:rPr>
          <w:b/>
        </w:rPr>
        <w:t>Table 1</w:t>
      </w:r>
      <w:r w:rsidR="0075745D" w:rsidRPr="00F272D9">
        <w:rPr>
          <w:b/>
        </w:rPr>
        <w:t xml:space="preserve">: </w:t>
      </w:r>
      <w:r w:rsidR="002C106D" w:rsidRPr="00F272D9">
        <w:rPr>
          <w:b/>
        </w:rPr>
        <w:t>Te</w:t>
      </w:r>
      <w:r w:rsidR="00276AD5">
        <w:rPr>
          <w:b/>
        </w:rPr>
        <w:t>sting and t</w:t>
      </w:r>
      <w:r w:rsidR="002C106D" w:rsidRPr="00F272D9">
        <w:rPr>
          <w:b/>
        </w:rPr>
        <w:t>raining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C106D" w:rsidTr="002C106D">
        <w:tc>
          <w:tcPr>
            <w:tcW w:w="1870" w:type="dxa"/>
          </w:tcPr>
          <w:p w:rsidR="002C106D" w:rsidRDefault="002C106D">
            <w:r>
              <w:t>Dataset</w:t>
            </w:r>
          </w:p>
        </w:tc>
        <w:tc>
          <w:tcPr>
            <w:tcW w:w="1870" w:type="dxa"/>
          </w:tcPr>
          <w:p w:rsidR="002C106D" w:rsidRDefault="002C106D">
            <w:r>
              <w:t>Training Data (25%)</w:t>
            </w:r>
          </w:p>
        </w:tc>
        <w:tc>
          <w:tcPr>
            <w:tcW w:w="1870" w:type="dxa"/>
          </w:tcPr>
          <w:p w:rsidR="002C106D" w:rsidRDefault="002C106D">
            <w:r>
              <w:t>Testing Data (75%)</w:t>
            </w:r>
          </w:p>
        </w:tc>
        <w:tc>
          <w:tcPr>
            <w:tcW w:w="1870" w:type="dxa"/>
          </w:tcPr>
          <w:p w:rsidR="002C106D" w:rsidRDefault="002C106D">
            <w:r>
              <w:t>Features</w:t>
            </w:r>
          </w:p>
        </w:tc>
        <w:tc>
          <w:tcPr>
            <w:tcW w:w="1870" w:type="dxa"/>
          </w:tcPr>
          <w:p w:rsidR="002C106D" w:rsidRDefault="002C106D">
            <w:r>
              <w:t>Classes</w:t>
            </w:r>
          </w:p>
        </w:tc>
      </w:tr>
      <w:tr w:rsidR="002C106D" w:rsidTr="002C106D">
        <w:tc>
          <w:tcPr>
            <w:tcW w:w="1870" w:type="dxa"/>
          </w:tcPr>
          <w:p w:rsidR="002C106D" w:rsidRDefault="002C106D" w:rsidP="002C106D">
            <w:proofErr w:type="spellStart"/>
            <w:r>
              <w:t>Haberman</w:t>
            </w:r>
            <w:proofErr w:type="spellEnd"/>
          </w:p>
        </w:tc>
        <w:tc>
          <w:tcPr>
            <w:tcW w:w="1870" w:type="dxa"/>
          </w:tcPr>
          <w:p w:rsidR="002C106D" w:rsidRDefault="002C106D" w:rsidP="002C106D">
            <w:r>
              <w:t>76</w:t>
            </w:r>
          </w:p>
        </w:tc>
        <w:tc>
          <w:tcPr>
            <w:tcW w:w="1870" w:type="dxa"/>
          </w:tcPr>
          <w:p w:rsidR="002C106D" w:rsidRDefault="002C106D" w:rsidP="002C106D">
            <w:r>
              <w:t>230</w:t>
            </w:r>
          </w:p>
        </w:tc>
        <w:tc>
          <w:tcPr>
            <w:tcW w:w="1870" w:type="dxa"/>
          </w:tcPr>
          <w:p w:rsidR="002C106D" w:rsidRDefault="00F272D9" w:rsidP="002C106D">
            <w:r>
              <w:t>3</w:t>
            </w:r>
          </w:p>
        </w:tc>
        <w:tc>
          <w:tcPr>
            <w:tcW w:w="1870" w:type="dxa"/>
          </w:tcPr>
          <w:p w:rsidR="002C106D" w:rsidRDefault="00F272D9" w:rsidP="002C106D">
            <w:r>
              <w:t>2</w:t>
            </w:r>
          </w:p>
        </w:tc>
      </w:tr>
      <w:tr w:rsidR="002C106D" w:rsidTr="002C106D">
        <w:tc>
          <w:tcPr>
            <w:tcW w:w="1870" w:type="dxa"/>
          </w:tcPr>
          <w:p w:rsidR="002C106D" w:rsidRDefault="002C106D" w:rsidP="002C106D">
            <w:r>
              <w:t>Iris</w:t>
            </w:r>
          </w:p>
        </w:tc>
        <w:tc>
          <w:tcPr>
            <w:tcW w:w="1870" w:type="dxa"/>
          </w:tcPr>
          <w:p w:rsidR="002C106D" w:rsidRDefault="00F272D9" w:rsidP="002C106D">
            <w:r>
              <w:t>36</w:t>
            </w:r>
          </w:p>
        </w:tc>
        <w:tc>
          <w:tcPr>
            <w:tcW w:w="1870" w:type="dxa"/>
          </w:tcPr>
          <w:p w:rsidR="002C106D" w:rsidRDefault="00F272D9" w:rsidP="00F272D9">
            <w:r>
              <w:t>114</w:t>
            </w:r>
          </w:p>
        </w:tc>
        <w:tc>
          <w:tcPr>
            <w:tcW w:w="1870" w:type="dxa"/>
          </w:tcPr>
          <w:p w:rsidR="002C106D" w:rsidRDefault="00F272D9" w:rsidP="002C106D">
            <w:r>
              <w:t>4</w:t>
            </w:r>
          </w:p>
        </w:tc>
        <w:tc>
          <w:tcPr>
            <w:tcW w:w="1870" w:type="dxa"/>
          </w:tcPr>
          <w:p w:rsidR="002C106D" w:rsidRDefault="00F272D9" w:rsidP="002C106D">
            <w:r>
              <w:t>3</w:t>
            </w:r>
          </w:p>
        </w:tc>
      </w:tr>
      <w:tr w:rsidR="002C106D" w:rsidTr="002C106D">
        <w:tc>
          <w:tcPr>
            <w:tcW w:w="1870" w:type="dxa"/>
          </w:tcPr>
          <w:p w:rsidR="002C106D" w:rsidRDefault="002C106D" w:rsidP="002C106D">
            <w:r>
              <w:t>Survey</w:t>
            </w:r>
          </w:p>
        </w:tc>
        <w:tc>
          <w:tcPr>
            <w:tcW w:w="1870" w:type="dxa"/>
          </w:tcPr>
          <w:p w:rsidR="002C106D" w:rsidRDefault="00F272D9" w:rsidP="002C106D">
            <w:r>
              <w:t>46</w:t>
            </w:r>
          </w:p>
        </w:tc>
        <w:tc>
          <w:tcPr>
            <w:tcW w:w="1870" w:type="dxa"/>
          </w:tcPr>
          <w:p w:rsidR="002C106D" w:rsidRDefault="00F272D9" w:rsidP="002C106D">
            <w:r>
              <w:t>119</w:t>
            </w:r>
          </w:p>
        </w:tc>
        <w:tc>
          <w:tcPr>
            <w:tcW w:w="1870" w:type="dxa"/>
          </w:tcPr>
          <w:p w:rsidR="002C106D" w:rsidRDefault="00F272D9" w:rsidP="002C106D">
            <w:r>
              <w:t>10</w:t>
            </w:r>
          </w:p>
        </w:tc>
        <w:tc>
          <w:tcPr>
            <w:tcW w:w="1870" w:type="dxa"/>
          </w:tcPr>
          <w:p w:rsidR="002C106D" w:rsidRDefault="00F272D9" w:rsidP="002C106D">
            <w:r>
              <w:t>5</w:t>
            </w:r>
          </w:p>
        </w:tc>
      </w:tr>
      <w:tr w:rsidR="002C106D" w:rsidTr="002C106D">
        <w:tc>
          <w:tcPr>
            <w:tcW w:w="1870" w:type="dxa"/>
          </w:tcPr>
          <w:p w:rsidR="002C106D" w:rsidRDefault="002C106D" w:rsidP="002C106D">
            <w:r>
              <w:t>Wine</w:t>
            </w:r>
          </w:p>
        </w:tc>
        <w:tc>
          <w:tcPr>
            <w:tcW w:w="1870" w:type="dxa"/>
          </w:tcPr>
          <w:p w:rsidR="002C106D" w:rsidRDefault="00F272D9" w:rsidP="002C106D">
            <w:r>
              <w:t>43</w:t>
            </w:r>
          </w:p>
        </w:tc>
        <w:tc>
          <w:tcPr>
            <w:tcW w:w="1870" w:type="dxa"/>
          </w:tcPr>
          <w:p w:rsidR="002C106D" w:rsidRDefault="00F272D9" w:rsidP="002C106D">
            <w:r>
              <w:t>129</w:t>
            </w:r>
          </w:p>
        </w:tc>
        <w:tc>
          <w:tcPr>
            <w:tcW w:w="1870" w:type="dxa"/>
          </w:tcPr>
          <w:p w:rsidR="002C106D" w:rsidRDefault="00F272D9" w:rsidP="002C106D">
            <w:r>
              <w:t>13</w:t>
            </w:r>
          </w:p>
        </w:tc>
        <w:tc>
          <w:tcPr>
            <w:tcW w:w="1870" w:type="dxa"/>
          </w:tcPr>
          <w:p w:rsidR="002C106D" w:rsidRDefault="00F272D9" w:rsidP="002C106D">
            <w:r>
              <w:t>3</w:t>
            </w:r>
          </w:p>
        </w:tc>
      </w:tr>
    </w:tbl>
    <w:p w:rsidR="002C106D" w:rsidRDefault="002C106D"/>
    <w:p w:rsidR="00276AD5" w:rsidRDefault="00276AD5"/>
    <w:p w:rsidR="0075745D" w:rsidRPr="00F272D9" w:rsidRDefault="00F272D9">
      <w:pPr>
        <w:rPr>
          <w:b/>
        </w:rPr>
      </w:pPr>
      <w:r w:rsidRPr="00F272D9">
        <w:rPr>
          <w:b/>
        </w:rPr>
        <w:t>Table 2</w:t>
      </w:r>
      <w:r w:rsidR="0075745D" w:rsidRPr="00F272D9">
        <w:rPr>
          <w:b/>
        </w:rPr>
        <w:t xml:space="preserve">: </w:t>
      </w:r>
      <w:proofErr w:type="spellStart"/>
      <w:r w:rsidR="0075745D" w:rsidRPr="00F272D9">
        <w:rPr>
          <w:b/>
        </w:rPr>
        <w:t>Libsvm</w:t>
      </w:r>
      <w:proofErr w:type="spellEnd"/>
      <w:r w:rsidR="002C106D" w:rsidRPr="00F272D9">
        <w:rPr>
          <w:b/>
        </w:rPr>
        <w:t xml:space="preserve"> </w:t>
      </w:r>
      <w:r w:rsidR="00276AD5">
        <w:rPr>
          <w:b/>
        </w:rPr>
        <w:t xml:space="preserve">RBF </w:t>
      </w:r>
      <w:r w:rsidR="002C106D" w:rsidRPr="00F272D9">
        <w:rPr>
          <w:b/>
        </w:rPr>
        <w:t>cross validation and classification accuracy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75745D" w:rsidTr="00D23926">
        <w:tc>
          <w:tcPr>
            <w:tcW w:w="1870" w:type="dxa"/>
          </w:tcPr>
          <w:p w:rsidR="0075745D" w:rsidRDefault="0075745D" w:rsidP="00D23926">
            <w:r>
              <w:t>Dataset</w:t>
            </w:r>
          </w:p>
        </w:tc>
        <w:tc>
          <w:tcPr>
            <w:tcW w:w="1870" w:type="dxa"/>
          </w:tcPr>
          <w:p w:rsidR="0075745D" w:rsidRDefault="0075745D" w:rsidP="00D23926">
            <w:r>
              <w:t>C</w:t>
            </w:r>
          </w:p>
        </w:tc>
        <w:tc>
          <w:tcPr>
            <w:tcW w:w="1870" w:type="dxa"/>
          </w:tcPr>
          <w:p w:rsidR="0075745D" w:rsidRDefault="0075745D" w:rsidP="00D23926">
            <w:r>
              <w:t xml:space="preserve"> </w:t>
            </w:r>
            <m:oMath>
              <m:r>
                <w:rPr>
                  <w:rFonts w:ascii="Cambria Math" w:hAnsi="Cambria Math"/>
                </w:rPr>
                <m:t>γ</m:t>
              </m:r>
            </m:oMath>
          </w:p>
        </w:tc>
        <w:tc>
          <w:tcPr>
            <w:tcW w:w="1870" w:type="dxa"/>
          </w:tcPr>
          <w:p w:rsidR="0075745D" w:rsidRDefault="0075745D" w:rsidP="00D23926">
            <w:r>
              <w:t>Cross Validation Accuracy</w:t>
            </w:r>
          </w:p>
        </w:tc>
        <w:tc>
          <w:tcPr>
            <w:tcW w:w="1870" w:type="dxa"/>
          </w:tcPr>
          <w:p w:rsidR="0075745D" w:rsidRDefault="0075745D" w:rsidP="00D23926">
            <w:r>
              <w:t>Classification Accuracy</w:t>
            </w:r>
          </w:p>
        </w:tc>
      </w:tr>
      <w:tr w:rsidR="0075745D" w:rsidTr="00D23926">
        <w:tc>
          <w:tcPr>
            <w:tcW w:w="1870" w:type="dxa"/>
          </w:tcPr>
          <w:p w:rsidR="0075745D" w:rsidRDefault="0075745D" w:rsidP="00D23926">
            <w:proofErr w:type="spellStart"/>
            <w:r>
              <w:t>Haberman</w:t>
            </w:r>
            <w:proofErr w:type="spellEnd"/>
          </w:p>
        </w:tc>
        <w:tc>
          <w:tcPr>
            <w:tcW w:w="1870" w:type="dxa"/>
          </w:tcPr>
          <w:p w:rsidR="0075745D" w:rsidRDefault="0075745D" w:rsidP="00D23926">
            <w:r>
              <w:t>8192.0</w:t>
            </w:r>
          </w:p>
        </w:tc>
        <w:tc>
          <w:tcPr>
            <w:tcW w:w="1870" w:type="dxa"/>
          </w:tcPr>
          <w:p w:rsidR="0075745D" w:rsidRDefault="0075745D" w:rsidP="00D23926">
            <w:r>
              <w:t>0.125</w:t>
            </w:r>
          </w:p>
        </w:tc>
        <w:tc>
          <w:tcPr>
            <w:tcW w:w="1870" w:type="dxa"/>
          </w:tcPr>
          <w:p w:rsidR="0075745D" w:rsidRDefault="0075745D" w:rsidP="00D23926">
            <w:r>
              <w:t>85.53%</w:t>
            </w:r>
          </w:p>
        </w:tc>
        <w:tc>
          <w:tcPr>
            <w:tcW w:w="1870" w:type="dxa"/>
          </w:tcPr>
          <w:p w:rsidR="0075745D" w:rsidRDefault="0075745D" w:rsidP="00D23926">
            <w:r>
              <w:t>(161/230) = 70%</w:t>
            </w:r>
          </w:p>
        </w:tc>
      </w:tr>
      <w:tr w:rsidR="0075745D" w:rsidTr="00D23926">
        <w:tc>
          <w:tcPr>
            <w:tcW w:w="1870" w:type="dxa"/>
          </w:tcPr>
          <w:p w:rsidR="0075745D" w:rsidRDefault="0075745D" w:rsidP="00D23926">
            <w:r>
              <w:t>Iris</w:t>
            </w:r>
          </w:p>
        </w:tc>
        <w:tc>
          <w:tcPr>
            <w:tcW w:w="1870" w:type="dxa"/>
          </w:tcPr>
          <w:p w:rsidR="0075745D" w:rsidRDefault="0075745D" w:rsidP="00D23926">
            <w:r>
              <w:t>128.0</w:t>
            </w:r>
          </w:p>
        </w:tc>
        <w:tc>
          <w:tcPr>
            <w:tcW w:w="1870" w:type="dxa"/>
          </w:tcPr>
          <w:p w:rsidR="0075745D" w:rsidRDefault="0075745D" w:rsidP="00D23926">
            <w:r>
              <w:t>0.0078</w:t>
            </w:r>
          </w:p>
        </w:tc>
        <w:tc>
          <w:tcPr>
            <w:tcW w:w="1870" w:type="dxa"/>
          </w:tcPr>
          <w:p w:rsidR="0075745D" w:rsidRDefault="0075745D" w:rsidP="00D23926">
            <w:r>
              <w:t>97.22%</w:t>
            </w:r>
          </w:p>
        </w:tc>
        <w:tc>
          <w:tcPr>
            <w:tcW w:w="1870" w:type="dxa"/>
          </w:tcPr>
          <w:p w:rsidR="0075745D" w:rsidRDefault="0075745D" w:rsidP="00D23926">
            <w:r>
              <w:t>(109/114) = 95.6%</w:t>
            </w:r>
          </w:p>
        </w:tc>
      </w:tr>
      <w:tr w:rsidR="0075745D" w:rsidTr="00D23926">
        <w:tc>
          <w:tcPr>
            <w:tcW w:w="1870" w:type="dxa"/>
          </w:tcPr>
          <w:p w:rsidR="0075745D" w:rsidRDefault="0075745D" w:rsidP="00D23926">
            <w:r>
              <w:t>Survey</w:t>
            </w:r>
          </w:p>
        </w:tc>
        <w:tc>
          <w:tcPr>
            <w:tcW w:w="1870" w:type="dxa"/>
          </w:tcPr>
          <w:p w:rsidR="0075745D" w:rsidRDefault="0075745D" w:rsidP="00D23926">
            <w:r>
              <w:t>2.0</w:t>
            </w:r>
          </w:p>
        </w:tc>
        <w:tc>
          <w:tcPr>
            <w:tcW w:w="1870" w:type="dxa"/>
          </w:tcPr>
          <w:p w:rsidR="0075745D" w:rsidRDefault="0075745D" w:rsidP="00D23926">
            <w:r>
              <w:t>0.125</w:t>
            </w:r>
          </w:p>
        </w:tc>
        <w:tc>
          <w:tcPr>
            <w:tcW w:w="1870" w:type="dxa"/>
          </w:tcPr>
          <w:p w:rsidR="0075745D" w:rsidRDefault="0075745D" w:rsidP="00D23926">
            <w:r>
              <w:t>50.0%</w:t>
            </w:r>
          </w:p>
        </w:tc>
        <w:tc>
          <w:tcPr>
            <w:tcW w:w="1870" w:type="dxa"/>
          </w:tcPr>
          <w:p w:rsidR="0075745D" w:rsidRDefault="0075745D" w:rsidP="00D23926">
            <w:r>
              <w:t>(56/139) = 40.3%</w:t>
            </w:r>
          </w:p>
        </w:tc>
      </w:tr>
      <w:tr w:rsidR="0075745D" w:rsidTr="00D23926">
        <w:tc>
          <w:tcPr>
            <w:tcW w:w="1870" w:type="dxa"/>
          </w:tcPr>
          <w:p w:rsidR="0075745D" w:rsidRDefault="0075745D" w:rsidP="00D23926">
            <w:r>
              <w:t>Wine</w:t>
            </w:r>
          </w:p>
        </w:tc>
        <w:tc>
          <w:tcPr>
            <w:tcW w:w="1870" w:type="dxa"/>
          </w:tcPr>
          <w:p w:rsidR="0075745D" w:rsidRDefault="0075745D" w:rsidP="00D23926">
            <w:r>
              <w:t>2.0</w:t>
            </w:r>
          </w:p>
        </w:tc>
        <w:tc>
          <w:tcPr>
            <w:tcW w:w="1870" w:type="dxa"/>
          </w:tcPr>
          <w:p w:rsidR="0075745D" w:rsidRDefault="0075745D" w:rsidP="00D23926">
            <w:r>
              <w:t>0.5</w:t>
            </w:r>
          </w:p>
        </w:tc>
        <w:tc>
          <w:tcPr>
            <w:tcW w:w="1870" w:type="dxa"/>
          </w:tcPr>
          <w:p w:rsidR="0075745D" w:rsidRDefault="0075745D" w:rsidP="00D23926">
            <w:r>
              <w:t>93.02%</w:t>
            </w:r>
          </w:p>
        </w:tc>
        <w:tc>
          <w:tcPr>
            <w:tcW w:w="1870" w:type="dxa"/>
          </w:tcPr>
          <w:p w:rsidR="0075745D" w:rsidRDefault="0075745D" w:rsidP="00D23926">
            <w:r>
              <w:t xml:space="preserve">(126/129) = 97.7% </w:t>
            </w:r>
          </w:p>
        </w:tc>
      </w:tr>
    </w:tbl>
    <w:p w:rsidR="0075745D" w:rsidRDefault="0075745D"/>
    <w:p w:rsidR="00276AD5" w:rsidRDefault="00276AD5"/>
    <w:p w:rsidR="00276AD5" w:rsidRPr="00276AD5" w:rsidRDefault="00276AD5">
      <w:pPr>
        <w:rPr>
          <w:b/>
        </w:rPr>
      </w:pPr>
      <w:r>
        <w:rPr>
          <w:b/>
        </w:rPr>
        <w:t>Table 3</w:t>
      </w:r>
      <w:r w:rsidRPr="00F272D9">
        <w:rPr>
          <w:b/>
        </w:rPr>
        <w:t>:</w:t>
      </w:r>
      <w:r>
        <w:rPr>
          <w:b/>
        </w:rPr>
        <w:t xml:space="preserve"> </w:t>
      </w:r>
      <w:proofErr w:type="gramStart"/>
      <w:r>
        <w:rPr>
          <w:b/>
        </w:rPr>
        <w:t>Least-squares</w:t>
      </w:r>
      <w:proofErr w:type="gramEnd"/>
      <w:r>
        <w:rPr>
          <w:b/>
        </w:rPr>
        <w:t xml:space="preserve"> SVM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276AD5" w:rsidTr="00D23926">
        <w:tc>
          <w:tcPr>
            <w:tcW w:w="1870" w:type="dxa"/>
          </w:tcPr>
          <w:p w:rsidR="00276AD5" w:rsidRDefault="00276AD5" w:rsidP="00D23926">
            <w:r>
              <w:t>Dataset</w:t>
            </w:r>
          </w:p>
        </w:tc>
        <w:tc>
          <w:tcPr>
            <w:tcW w:w="1870" w:type="dxa"/>
          </w:tcPr>
          <w:p w:rsidR="00276AD5" w:rsidRDefault="00276AD5" w:rsidP="00D23926"/>
        </w:tc>
        <w:tc>
          <w:tcPr>
            <w:tcW w:w="1870" w:type="dxa"/>
          </w:tcPr>
          <w:p w:rsidR="00276AD5" w:rsidRDefault="00276AD5" w:rsidP="00D23926"/>
        </w:tc>
        <w:tc>
          <w:tcPr>
            <w:tcW w:w="1870" w:type="dxa"/>
          </w:tcPr>
          <w:p w:rsidR="00276AD5" w:rsidRDefault="00276AD5" w:rsidP="00D23926"/>
        </w:tc>
        <w:tc>
          <w:tcPr>
            <w:tcW w:w="1870" w:type="dxa"/>
          </w:tcPr>
          <w:p w:rsidR="00276AD5" w:rsidRDefault="00276AD5" w:rsidP="00D23926"/>
        </w:tc>
      </w:tr>
      <w:tr w:rsidR="00276AD5" w:rsidTr="00D23926">
        <w:tc>
          <w:tcPr>
            <w:tcW w:w="1870" w:type="dxa"/>
          </w:tcPr>
          <w:p w:rsidR="00276AD5" w:rsidRDefault="00276AD5" w:rsidP="00D23926">
            <w:proofErr w:type="spellStart"/>
            <w:r>
              <w:t>Haberman</w:t>
            </w:r>
            <w:proofErr w:type="spellEnd"/>
          </w:p>
        </w:tc>
        <w:tc>
          <w:tcPr>
            <w:tcW w:w="1870" w:type="dxa"/>
          </w:tcPr>
          <w:p w:rsidR="00276AD5" w:rsidRDefault="00276AD5" w:rsidP="00D23926"/>
        </w:tc>
        <w:tc>
          <w:tcPr>
            <w:tcW w:w="1870" w:type="dxa"/>
          </w:tcPr>
          <w:p w:rsidR="00276AD5" w:rsidRDefault="00276AD5" w:rsidP="00D23926"/>
        </w:tc>
        <w:tc>
          <w:tcPr>
            <w:tcW w:w="1870" w:type="dxa"/>
          </w:tcPr>
          <w:p w:rsidR="00276AD5" w:rsidRDefault="00276AD5" w:rsidP="00D23926"/>
        </w:tc>
        <w:tc>
          <w:tcPr>
            <w:tcW w:w="1870" w:type="dxa"/>
          </w:tcPr>
          <w:p w:rsidR="00276AD5" w:rsidRDefault="00276AD5" w:rsidP="00D23926"/>
        </w:tc>
      </w:tr>
      <w:tr w:rsidR="00276AD5" w:rsidTr="00D23926">
        <w:tc>
          <w:tcPr>
            <w:tcW w:w="1870" w:type="dxa"/>
          </w:tcPr>
          <w:p w:rsidR="00276AD5" w:rsidRDefault="00276AD5" w:rsidP="00D23926">
            <w:r>
              <w:t>Iris</w:t>
            </w:r>
          </w:p>
        </w:tc>
        <w:tc>
          <w:tcPr>
            <w:tcW w:w="1870" w:type="dxa"/>
          </w:tcPr>
          <w:p w:rsidR="00276AD5" w:rsidRDefault="00276AD5" w:rsidP="00D23926"/>
        </w:tc>
        <w:tc>
          <w:tcPr>
            <w:tcW w:w="1870" w:type="dxa"/>
          </w:tcPr>
          <w:p w:rsidR="00276AD5" w:rsidRDefault="00276AD5" w:rsidP="00D23926"/>
        </w:tc>
        <w:tc>
          <w:tcPr>
            <w:tcW w:w="1870" w:type="dxa"/>
          </w:tcPr>
          <w:p w:rsidR="00276AD5" w:rsidRDefault="00276AD5" w:rsidP="00D23926"/>
        </w:tc>
        <w:tc>
          <w:tcPr>
            <w:tcW w:w="1870" w:type="dxa"/>
          </w:tcPr>
          <w:p w:rsidR="00276AD5" w:rsidRDefault="00276AD5" w:rsidP="00D23926"/>
        </w:tc>
      </w:tr>
      <w:tr w:rsidR="00276AD5" w:rsidTr="00D23926">
        <w:tc>
          <w:tcPr>
            <w:tcW w:w="1870" w:type="dxa"/>
          </w:tcPr>
          <w:p w:rsidR="00276AD5" w:rsidRDefault="00276AD5" w:rsidP="00D23926">
            <w:r>
              <w:t>Survey</w:t>
            </w:r>
          </w:p>
        </w:tc>
        <w:tc>
          <w:tcPr>
            <w:tcW w:w="1870" w:type="dxa"/>
          </w:tcPr>
          <w:p w:rsidR="00276AD5" w:rsidRDefault="00276AD5" w:rsidP="00D23926"/>
        </w:tc>
        <w:tc>
          <w:tcPr>
            <w:tcW w:w="1870" w:type="dxa"/>
          </w:tcPr>
          <w:p w:rsidR="00276AD5" w:rsidRDefault="00276AD5" w:rsidP="00D23926"/>
        </w:tc>
        <w:tc>
          <w:tcPr>
            <w:tcW w:w="1870" w:type="dxa"/>
          </w:tcPr>
          <w:p w:rsidR="00276AD5" w:rsidRDefault="00276AD5" w:rsidP="00D23926"/>
        </w:tc>
        <w:tc>
          <w:tcPr>
            <w:tcW w:w="1870" w:type="dxa"/>
          </w:tcPr>
          <w:p w:rsidR="00276AD5" w:rsidRDefault="00276AD5" w:rsidP="00D23926"/>
        </w:tc>
      </w:tr>
      <w:tr w:rsidR="00276AD5" w:rsidTr="00D23926">
        <w:tc>
          <w:tcPr>
            <w:tcW w:w="1870" w:type="dxa"/>
          </w:tcPr>
          <w:p w:rsidR="00276AD5" w:rsidRDefault="00276AD5" w:rsidP="00D23926">
            <w:r>
              <w:t>Wine</w:t>
            </w:r>
          </w:p>
        </w:tc>
        <w:tc>
          <w:tcPr>
            <w:tcW w:w="1870" w:type="dxa"/>
          </w:tcPr>
          <w:p w:rsidR="00276AD5" w:rsidRDefault="00276AD5" w:rsidP="00D23926"/>
        </w:tc>
        <w:tc>
          <w:tcPr>
            <w:tcW w:w="1870" w:type="dxa"/>
          </w:tcPr>
          <w:p w:rsidR="00276AD5" w:rsidRDefault="00276AD5" w:rsidP="00D23926"/>
        </w:tc>
        <w:tc>
          <w:tcPr>
            <w:tcW w:w="1870" w:type="dxa"/>
          </w:tcPr>
          <w:p w:rsidR="00276AD5" w:rsidRDefault="00276AD5" w:rsidP="00D23926"/>
        </w:tc>
        <w:tc>
          <w:tcPr>
            <w:tcW w:w="1870" w:type="dxa"/>
          </w:tcPr>
          <w:p w:rsidR="00276AD5" w:rsidRDefault="00276AD5" w:rsidP="00D23926"/>
        </w:tc>
      </w:tr>
    </w:tbl>
    <w:p w:rsidR="00276AD5" w:rsidRDefault="00276AD5"/>
    <w:p w:rsidR="00276AD5" w:rsidRDefault="00276AD5"/>
    <w:p w:rsidR="00276AD5" w:rsidRDefault="00276AD5"/>
    <w:p w:rsidR="00276AD5" w:rsidRDefault="00276AD5"/>
    <w:p w:rsidR="00276AD5" w:rsidRDefault="00276AD5"/>
    <w:p w:rsidR="00276AD5" w:rsidRDefault="00276AD5"/>
    <w:p w:rsidR="00F272D9" w:rsidRPr="00276AD5" w:rsidRDefault="00F272D9">
      <w:pPr>
        <w:rPr>
          <w:b/>
        </w:rPr>
      </w:pPr>
      <w:r w:rsidRPr="00276AD5">
        <w:rPr>
          <w:b/>
        </w:rPr>
        <w:lastRenderedPageBreak/>
        <w:t xml:space="preserve">Figure 1: </w:t>
      </w:r>
      <w:proofErr w:type="spellStart"/>
      <w:r w:rsidR="00276AD5" w:rsidRPr="00276AD5">
        <w:rPr>
          <w:b/>
        </w:rPr>
        <w:t>Gnuplot</w:t>
      </w:r>
      <w:proofErr w:type="spellEnd"/>
      <w:r w:rsidR="00276AD5" w:rsidRPr="00276AD5">
        <w:rPr>
          <w:b/>
        </w:rPr>
        <w:t xml:space="preserve"> of RBF cross 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11"/>
        <w:gridCol w:w="4739"/>
      </w:tblGrid>
      <w:tr w:rsidR="00F272D9" w:rsidTr="00F272D9">
        <w:trPr>
          <w:trHeight w:val="3405"/>
        </w:trPr>
        <w:tc>
          <w:tcPr>
            <w:tcW w:w="4574" w:type="dxa"/>
          </w:tcPr>
          <w:p w:rsidR="00F272D9" w:rsidRDefault="00F272D9">
            <w: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9.5pt;height:172.5pt">
                  <v:imagedata r:id="rId4" o:title="haberman.train.scale"/>
                </v:shape>
              </w:pict>
            </w:r>
          </w:p>
        </w:tc>
        <w:tc>
          <w:tcPr>
            <w:tcW w:w="4701" w:type="dxa"/>
          </w:tcPr>
          <w:p w:rsidR="00F272D9" w:rsidRDefault="00F272D9">
            <w:r>
              <w:pict>
                <v:shape id="_x0000_i1026" type="#_x0000_t75" style="width:226.5pt;height:170.25pt">
                  <v:imagedata r:id="rId5" o:title="iris.train.scale"/>
                </v:shape>
              </w:pict>
            </w:r>
          </w:p>
        </w:tc>
      </w:tr>
      <w:tr w:rsidR="00F272D9" w:rsidTr="00F272D9">
        <w:trPr>
          <w:trHeight w:val="3479"/>
        </w:trPr>
        <w:tc>
          <w:tcPr>
            <w:tcW w:w="4574" w:type="dxa"/>
          </w:tcPr>
          <w:p w:rsidR="00F272D9" w:rsidRDefault="00F272D9">
            <w:r>
              <w:pict>
                <v:shape id="_x0000_i1027" type="#_x0000_t75" style="width:3in;height:162pt">
                  <v:imagedata r:id="rId6" o:title="survey.train.scale"/>
                </v:shape>
              </w:pict>
            </w:r>
          </w:p>
        </w:tc>
        <w:tc>
          <w:tcPr>
            <w:tcW w:w="4701" w:type="dxa"/>
          </w:tcPr>
          <w:p w:rsidR="00F272D9" w:rsidRDefault="00F272D9">
            <w:r>
              <w:pict>
                <v:shape id="_x0000_i1028" type="#_x0000_t75" style="width:236.25pt;height:177pt">
                  <v:imagedata r:id="rId7" o:title="wine.train.scale"/>
                </v:shape>
              </w:pict>
            </w:r>
          </w:p>
        </w:tc>
      </w:tr>
    </w:tbl>
    <w:p w:rsidR="002C106D" w:rsidRDefault="002C106D"/>
    <w:sectPr w:rsidR="002C1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27"/>
    <w:rsid w:val="000760D9"/>
    <w:rsid w:val="00276AD5"/>
    <w:rsid w:val="002C106D"/>
    <w:rsid w:val="00531F27"/>
    <w:rsid w:val="0075745D"/>
    <w:rsid w:val="007C7B2D"/>
    <w:rsid w:val="00F27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667F32-9767-45B5-BDE5-4F9FA23B2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6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1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1F27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276AD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6A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W</dc:creator>
  <cp:keywords/>
  <dc:description/>
  <cp:lastModifiedBy>Steve W</cp:lastModifiedBy>
  <cp:revision>1</cp:revision>
  <dcterms:created xsi:type="dcterms:W3CDTF">2015-05-02T14:13:00Z</dcterms:created>
  <dcterms:modified xsi:type="dcterms:W3CDTF">2015-05-02T15:33:00Z</dcterms:modified>
</cp:coreProperties>
</file>