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normal41"/>
        <w:tblpPr w:leftFromText="141" w:rightFromText="141" w:vertAnchor="page" w:horzAnchor="margin" w:tblpXSpec="right" w:tblpY="386"/>
        <w:tblW w:w="3750" w:type="pct"/>
        <w:tblInd w:w="0" w:type="dxa"/>
        <w:tblLook w:val="04A0" w:firstRow="1" w:lastRow="0" w:firstColumn="1" w:lastColumn="0" w:noHBand="0" w:noVBand="1"/>
      </w:tblPr>
      <w:tblGrid>
        <w:gridCol w:w="8754"/>
      </w:tblGrid>
      <w:tr w:rsidR="006951E7" w:rsidRPr="006951E7" w14:paraId="1E917956" w14:textId="77777777" w:rsidTr="006951E7">
        <w:tc>
          <w:tcPr>
            <w:tcW w:w="5000" w:type="pct"/>
            <w:vAlign w:val="center"/>
            <w:hideMark/>
          </w:tcPr>
          <w:p w14:paraId="6B666A6D" w14:textId="5DCB8A5B" w:rsidR="006951E7" w:rsidRPr="006951E7" w:rsidRDefault="006951E7" w:rsidP="006951E7">
            <w:pPr>
              <w:ind w:left="3540"/>
              <w:jc w:val="right"/>
              <w:rPr>
                <w:color w:val="FFFFFF" w:themeColor="background1"/>
              </w:rPr>
            </w:pPr>
            <w:r w:rsidRPr="006951E7">
              <w:rPr>
                <w:b/>
                <w:bCs/>
                <w:color w:val="FFFFFF" w:themeColor="background1"/>
              </w:rPr>
              <w:t xml:space="preserve">  [NOMBRE DE LA EMPRESA]</w:t>
            </w:r>
          </w:p>
          <w:p w14:paraId="530DC597" w14:textId="53408647" w:rsidR="006951E7" w:rsidRPr="006951E7" w:rsidRDefault="006951E7" w:rsidP="006951E7">
            <w:pPr>
              <w:spacing w:before="40"/>
              <w:jc w:val="right"/>
              <w:rPr>
                <w:color w:val="FFFFFF" w:themeColor="background1"/>
              </w:rPr>
            </w:pPr>
            <w:r w:rsidRPr="006951E7">
              <w:rPr>
                <w:color w:val="FFFFFF" w:themeColor="background1"/>
                <w:sz w:val="20"/>
                <w:szCs w:val="20"/>
              </w:rPr>
              <w:t>[RFC]</w:t>
            </w:r>
          </w:p>
          <w:p w14:paraId="52622492" w14:textId="77777777" w:rsidR="006951E7" w:rsidRPr="006951E7" w:rsidRDefault="006951E7" w:rsidP="006951E7">
            <w:pPr>
              <w:spacing w:before="40"/>
              <w:jc w:val="right"/>
              <w:rPr>
                <w:color w:val="FFFFFF" w:themeColor="background1"/>
              </w:rPr>
            </w:pPr>
            <w:r w:rsidRPr="006951E7">
              <w:rPr>
                <w:color w:val="FFFFFF" w:themeColor="background1"/>
                <w:sz w:val="20"/>
                <w:szCs w:val="20"/>
              </w:rPr>
              <w:t>[DIRECCIÓN COMPLETA]</w:t>
            </w:r>
          </w:p>
          <w:p w14:paraId="1A21D267" w14:textId="2921DEA8" w:rsidR="006951E7" w:rsidRPr="006951E7" w:rsidRDefault="006951E7" w:rsidP="006951E7">
            <w:pPr>
              <w:spacing w:before="40"/>
              <w:jc w:val="right"/>
              <w:rPr>
                <w:color w:val="FFFFFF" w:themeColor="background1"/>
              </w:rPr>
            </w:pPr>
            <w:r w:rsidRPr="006951E7">
              <w:rPr>
                <w:color w:val="FFFFFF" w:themeColor="background1"/>
                <w:sz w:val="20"/>
                <w:szCs w:val="20"/>
              </w:rPr>
              <w:t>Tel. [TEL] | [CORREO] | [SITIO WEB]</w:t>
            </w:r>
          </w:p>
        </w:tc>
      </w:tr>
    </w:tbl>
    <w:p w14:paraId="649E2BCB" w14:textId="6932DDBD" w:rsidR="006951E7" w:rsidRDefault="0087712D">
      <w:pPr>
        <w:spacing w:before="160"/>
        <w:rPr>
          <w:kern w:val="0"/>
          <w14:ligatures w14:val="none"/>
        </w:rPr>
      </w:pPr>
      <w:r>
        <w:rPr>
          <w:noProof/>
        </w:rPr>
        <w:drawing>
          <wp:anchor distT="0" distB="0" distL="114300" distR="114300" simplePos="0" relativeHeight="251658240" behindDoc="0" locked="0" layoutInCell="1" allowOverlap="1" wp14:anchorId="663C0CBE" wp14:editId="3B86890A">
            <wp:simplePos x="0" y="0"/>
            <wp:positionH relativeFrom="page">
              <wp:align>left</wp:align>
            </wp:positionH>
            <wp:positionV relativeFrom="page">
              <wp:posOffset>76296</wp:posOffset>
            </wp:positionV>
            <wp:extent cx="3040912" cy="992409"/>
            <wp:effectExtent l="0" t="0" r="7620" b="0"/>
            <wp:wrapSquare wrapText="bothSides"/>
            <wp:docPr id="267752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2473" name="Imagen 267752473"/>
                    <pic:cNvPicPr/>
                  </pic:nvPicPr>
                  <pic:blipFill rotWithShape="1">
                    <a:blip r:embed="rId8" cstate="print">
                      <a:extLst>
                        <a:ext uri="{28A0092B-C50C-407E-A947-70E740481C1C}">
                          <a14:useLocalDpi xmlns:a14="http://schemas.microsoft.com/office/drawing/2010/main" val="0"/>
                        </a:ext>
                      </a:extLst>
                    </a:blip>
                    <a:srcRect t="22607" b="22976"/>
                    <a:stretch>
                      <a:fillRect/>
                    </a:stretch>
                  </pic:blipFill>
                  <pic:spPr bwMode="auto">
                    <a:xfrm>
                      <a:off x="0" y="0"/>
                      <a:ext cx="3040912" cy="992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51E7">
        <w:t>____________________________________________________________________________</w:t>
      </w:r>
    </w:p>
    <w:tbl>
      <w:tblPr>
        <w:tblStyle w:val="Tablanormal41"/>
        <w:tblW w:w="5000" w:type="pct"/>
        <w:tblInd w:w="0" w:type="dxa"/>
        <w:shd w:val="clear" w:color="auto" w:fill="F3F6F8"/>
        <w:tblLook w:val="04A0" w:firstRow="1" w:lastRow="0" w:firstColumn="1" w:lastColumn="0" w:noHBand="0" w:noVBand="1"/>
      </w:tblPr>
      <w:tblGrid>
        <w:gridCol w:w="8170"/>
        <w:gridCol w:w="3502"/>
      </w:tblGrid>
      <w:tr w:rsidR="006951E7" w14:paraId="701A9075" w14:textId="77777777">
        <w:tc>
          <w:tcPr>
            <w:tcW w:w="3500" w:type="pct"/>
            <w:shd w:val="clear" w:color="auto" w:fill="F3F6F8"/>
            <w:vAlign w:val="center"/>
            <w:hideMark/>
          </w:tcPr>
          <w:p w14:paraId="48D6E3F6" w14:textId="77777777" w:rsidR="006951E7" w:rsidRDefault="006951E7">
            <w:pPr>
              <w:spacing w:after="40"/>
              <w:rPr>
                <w:sz w:val="22"/>
                <w:szCs w:val="22"/>
              </w:rPr>
            </w:pPr>
            <w:r>
              <w:rPr>
                <w:rFonts w:ascii="Aptos Display" w:hAnsi="Aptos Display"/>
                <w:color w:val="0F4761"/>
                <w:sz w:val="36"/>
                <w:szCs w:val="36"/>
              </w:rPr>
              <w:t>PROPUESTA DE SERVICIOS</w:t>
            </w:r>
          </w:p>
          <w:p w14:paraId="76F431CD" w14:textId="77777777" w:rsidR="006951E7" w:rsidRDefault="006951E7">
            <w:r>
              <w:rPr>
                <w:b/>
                <w:bCs/>
              </w:rPr>
              <w:t>PROPUESTA DE SERVICIOS DE SEGURIDAD PATRIMONIAL</w:t>
            </w:r>
            <w:r>
              <w:br/>
            </w:r>
            <w:r>
              <w:rPr>
                <w:b/>
                <w:bCs/>
              </w:rPr>
              <w:t>NIVEL 4 — GESTIÓN INTEGRAL</w:t>
            </w:r>
          </w:p>
        </w:tc>
        <w:tc>
          <w:tcPr>
            <w:tcW w:w="1500" w:type="pct"/>
            <w:shd w:val="clear" w:color="auto" w:fill="F3F6F8"/>
            <w:vAlign w:val="center"/>
            <w:hideMark/>
          </w:tcPr>
          <w:p w14:paraId="112772B9" w14:textId="77777777" w:rsidR="006951E7" w:rsidRDefault="006951E7">
            <w:pPr>
              <w:spacing w:after="40"/>
              <w:jc w:val="right"/>
            </w:pPr>
            <w:r>
              <w:rPr>
                <w:b/>
                <w:bCs/>
              </w:rPr>
              <w:t>COT-MICSA-SAFETY-2026-033</w:t>
            </w:r>
          </w:p>
          <w:p w14:paraId="3168D064" w14:textId="77777777" w:rsidR="006951E7" w:rsidRDefault="006951E7">
            <w:pPr>
              <w:spacing w:after="40"/>
              <w:jc w:val="right"/>
            </w:pPr>
            <w:r>
              <w:t>01 Abril 2026</w:t>
            </w:r>
          </w:p>
          <w:p w14:paraId="1D0F541D" w14:textId="77777777" w:rsidR="006951E7" w:rsidRDefault="006951E7">
            <w:pPr>
              <w:jc w:val="right"/>
            </w:pPr>
            <w:r>
              <w:rPr>
                <w:sz w:val="20"/>
                <w:szCs w:val="20"/>
              </w:rPr>
              <w:t xml:space="preserve">REPSE: </w:t>
            </w:r>
            <w:r>
              <w:rPr>
                <w:b/>
                <w:bCs/>
                <w:sz w:val="20"/>
                <w:szCs w:val="20"/>
              </w:rPr>
              <w:t>282364</w:t>
            </w:r>
            <w:r>
              <w:rPr>
                <w:sz w:val="20"/>
                <w:szCs w:val="20"/>
              </w:rPr>
              <w:br/>
              <w:t xml:space="preserve">RFC: </w:t>
            </w:r>
            <w:r>
              <w:rPr>
                <w:b/>
                <w:bCs/>
                <w:sz w:val="20"/>
                <w:szCs w:val="20"/>
              </w:rPr>
              <w:t>MIC2301268S5</w:t>
            </w:r>
          </w:p>
        </w:tc>
      </w:tr>
    </w:tbl>
    <w:p w14:paraId="3BF5A959" w14:textId="77777777" w:rsidR="00885E64" w:rsidRDefault="00885E64">
      <w:pPr>
        <w:pStyle w:val="Ttulo2"/>
        <w:rPr>
          <w:rFonts w:eastAsia="Times New Roman"/>
          <w:kern w:val="0"/>
          <w14:ligatures w14:val="none"/>
        </w:rPr>
      </w:pPr>
      <w:r>
        <w:rPr>
          <w:rFonts w:eastAsia="Times New Roman"/>
        </w:rPr>
        <w:t>RESUMEN EJECUTIVO — MODELO OPERATIVO 24/7 MULTI-SITIO (3 UBICACIONES)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826"/>
        <w:gridCol w:w="5826"/>
      </w:tblGrid>
      <w:tr w:rsidR="008578FC" w14:paraId="2FF7CC9E" w14:textId="77777777">
        <w:trPr>
          <w:tblCellSpacing w:w="15" w:type="dxa"/>
        </w:trPr>
        <w:tc>
          <w:tcPr>
            <w:tcW w:w="2500" w:type="pct"/>
            <w:tcBorders>
              <w:top w:val="single" w:sz="8" w:space="0" w:color="83CAEB"/>
              <w:left w:val="single" w:sz="8" w:space="0" w:color="83CAEB"/>
              <w:bottom w:val="single" w:sz="8" w:space="0" w:color="83CAEB"/>
              <w:right w:val="single" w:sz="8" w:space="0" w:color="83CAEB"/>
            </w:tcBorders>
            <w:tcMar>
              <w:top w:w="0" w:type="dxa"/>
              <w:left w:w="108" w:type="dxa"/>
              <w:bottom w:w="0" w:type="dxa"/>
              <w:right w:w="108" w:type="dxa"/>
            </w:tcMar>
            <w:vAlign w:val="center"/>
            <w:hideMark/>
          </w:tcPr>
          <w:p w14:paraId="31E327F0" w14:textId="77777777" w:rsidR="008578FC" w:rsidRDefault="008578FC">
            <w:pPr>
              <w:spacing w:after="0" w:line="240" w:lineRule="auto"/>
              <w:rPr>
                <w:kern w:val="0"/>
                <w14:ligatures w14:val="none"/>
              </w:rPr>
            </w:pPr>
            <w:r>
              <w:rPr>
                <w:b/>
                <w:bCs/>
                <w:sz w:val="24"/>
                <w:szCs w:val="24"/>
              </w:rPr>
              <w:t>Cliente</w:t>
            </w:r>
            <w:r>
              <w:rPr>
                <w:sz w:val="24"/>
                <w:szCs w:val="24"/>
              </w:rPr>
              <w:t xml:space="preserve"> </w:t>
            </w:r>
            <w:proofErr w:type="spellStart"/>
            <w:r>
              <w:rPr>
                <w:sz w:val="24"/>
                <w:szCs w:val="24"/>
              </w:rPr>
              <w:t>Freightcar</w:t>
            </w:r>
            <w:proofErr w:type="spellEnd"/>
            <w:r>
              <w:rPr>
                <w:sz w:val="24"/>
                <w:szCs w:val="24"/>
              </w:rPr>
              <w:t xml:space="preserve"> Mexico</w:t>
            </w:r>
          </w:p>
        </w:tc>
        <w:tc>
          <w:tcPr>
            <w:tcW w:w="2500" w:type="pct"/>
            <w:tcBorders>
              <w:top w:val="single" w:sz="8" w:space="0" w:color="83CAEB"/>
              <w:left w:val="nil"/>
              <w:bottom w:val="single" w:sz="8" w:space="0" w:color="83CAEB"/>
              <w:right w:val="single" w:sz="8" w:space="0" w:color="83CAEB"/>
            </w:tcBorders>
            <w:tcMar>
              <w:top w:w="0" w:type="dxa"/>
              <w:left w:w="108" w:type="dxa"/>
              <w:bottom w:w="0" w:type="dxa"/>
              <w:right w:w="108" w:type="dxa"/>
            </w:tcMar>
            <w:vAlign w:val="center"/>
            <w:hideMark/>
          </w:tcPr>
          <w:p w14:paraId="727FE818" w14:textId="77777777" w:rsidR="008578FC" w:rsidRDefault="008578FC">
            <w:pPr>
              <w:spacing w:after="0" w:line="240" w:lineRule="auto"/>
            </w:pPr>
            <w:r>
              <w:rPr>
                <w:b/>
                <w:bCs/>
                <w:sz w:val="24"/>
                <w:szCs w:val="24"/>
              </w:rPr>
              <w:t>Referencia</w:t>
            </w:r>
            <w:r>
              <w:rPr>
                <w:sz w:val="24"/>
                <w:szCs w:val="24"/>
              </w:rPr>
              <w:t xml:space="preserve"> COT-MICSA-SAFETY-2026-033</w:t>
            </w:r>
          </w:p>
        </w:tc>
      </w:tr>
      <w:tr w:rsidR="008578FC" w14:paraId="62781942" w14:textId="77777777">
        <w:trPr>
          <w:tblCellSpacing w:w="15" w:type="dxa"/>
        </w:trPr>
        <w:tc>
          <w:tcPr>
            <w:tcW w:w="2500" w:type="pct"/>
            <w:tcBorders>
              <w:top w:val="nil"/>
              <w:left w:val="single" w:sz="8" w:space="0" w:color="83CAEB"/>
              <w:bottom w:val="single" w:sz="8" w:space="0" w:color="83CAEB"/>
              <w:right w:val="single" w:sz="8" w:space="0" w:color="83CAEB"/>
            </w:tcBorders>
            <w:tcMar>
              <w:top w:w="0" w:type="dxa"/>
              <w:left w:w="108" w:type="dxa"/>
              <w:bottom w:w="0" w:type="dxa"/>
              <w:right w:w="108" w:type="dxa"/>
            </w:tcMar>
            <w:vAlign w:val="center"/>
            <w:hideMark/>
          </w:tcPr>
          <w:p w14:paraId="50719274" w14:textId="77777777" w:rsidR="008578FC" w:rsidRDefault="008578FC">
            <w:pPr>
              <w:spacing w:after="0" w:line="240" w:lineRule="auto"/>
            </w:pPr>
            <w:r>
              <w:rPr>
                <w:b/>
                <w:bCs/>
                <w:sz w:val="24"/>
                <w:szCs w:val="24"/>
              </w:rPr>
              <w:t>Ubicaciones</w:t>
            </w:r>
            <w:r>
              <w:rPr>
                <w:sz w:val="24"/>
                <w:szCs w:val="24"/>
              </w:rPr>
              <w:t xml:space="preserve"> 3 (Planta Principal + Bodega Estancias + Bodega Tierra Norte)</w:t>
            </w:r>
          </w:p>
        </w:tc>
        <w:tc>
          <w:tcPr>
            <w:tcW w:w="2500" w:type="pct"/>
            <w:tcBorders>
              <w:top w:val="nil"/>
              <w:left w:val="nil"/>
              <w:bottom w:val="single" w:sz="8" w:space="0" w:color="83CAEB"/>
              <w:right w:val="single" w:sz="8" w:space="0" w:color="83CAEB"/>
            </w:tcBorders>
            <w:tcMar>
              <w:top w:w="0" w:type="dxa"/>
              <w:left w:w="108" w:type="dxa"/>
              <w:bottom w:w="0" w:type="dxa"/>
              <w:right w:w="108" w:type="dxa"/>
            </w:tcMar>
            <w:vAlign w:val="center"/>
            <w:hideMark/>
          </w:tcPr>
          <w:p w14:paraId="300C49CD" w14:textId="77777777" w:rsidR="008578FC" w:rsidRDefault="008578FC">
            <w:pPr>
              <w:spacing w:after="0" w:line="240" w:lineRule="auto"/>
            </w:pPr>
            <w:r>
              <w:rPr>
                <w:b/>
                <w:bCs/>
                <w:sz w:val="24"/>
                <w:szCs w:val="24"/>
              </w:rPr>
              <w:t>Cobertura</w:t>
            </w:r>
            <w:r>
              <w:rPr>
                <w:sz w:val="24"/>
                <w:szCs w:val="24"/>
              </w:rPr>
              <w:t xml:space="preserve"> 24/7 (turnos de 12 horas)</w:t>
            </w:r>
          </w:p>
        </w:tc>
      </w:tr>
      <w:tr w:rsidR="008578FC" w14:paraId="616C556F" w14:textId="77777777">
        <w:trPr>
          <w:tblCellSpacing w:w="15" w:type="dxa"/>
        </w:trPr>
        <w:tc>
          <w:tcPr>
            <w:tcW w:w="2500" w:type="pct"/>
            <w:tcBorders>
              <w:top w:val="nil"/>
              <w:left w:val="single" w:sz="8" w:space="0" w:color="83CAEB"/>
              <w:bottom w:val="single" w:sz="8" w:space="0" w:color="83CAEB"/>
              <w:right w:val="single" w:sz="8" w:space="0" w:color="83CAEB"/>
            </w:tcBorders>
            <w:tcMar>
              <w:top w:w="0" w:type="dxa"/>
              <w:left w:w="108" w:type="dxa"/>
              <w:bottom w:w="0" w:type="dxa"/>
              <w:right w:w="108" w:type="dxa"/>
            </w:tcMar>
            <w:vAlign w:val="center"/>
            <w:hideMark/>
          </w:tcPr>
          <w:p w14:paraId="346DE65F" w14:textId="77777777" w:rsidR="008578FC" w:rsidRDefault="008578FC">
            <w:pPr>
              <w:spacing w:after="0" w:line="240" w:lineRule="auto"/>
            </w:pPr>
            <w:r>
              <w:rPr>
                <w:b/>
                <w:bCs/>
                <w:sz w:val="24"/>
                <w:szCs w:val="24"/>
              </w:rPr>
              <w:t>Personal total</w:t>
            </w:r>
            <w:r>
              <w:rPr>
                <w:sz w:val="24"/>
                <w:szCs w:val="24"/>
              </w:rPr>
              <w:t xml:space="preserve"> 40 personas</w:t>
            </w:r>
          </w:p>
        </w:tc>
        <w:tc>
          <w:tcPr>
            <w:tcW w:w="2500" w:type="pct"/>
            <w:tcBorders>
              <w:top w:val="nil"/>
              <w:left w:val="nil"/>
              <w:bottom w:val="single" w:sz="8" w:space="0" w:color="83CAEB"/>
              <w:right w:val="single" w:sz="8" w:space="0" w:color="83CAEB"/>
            </w:tcBorders>
            <w:tcMar>
              <w:top w:w="0" w:type="dxa"/>
              <w:left w:w="108" w:type="dxa"/>
              <w:bottom w:w="0" w:type="dxa"/>
              <w:right w:w="108" w:type="dxa"/>
            </w:tcMar>
            <w:vAlign w:val="center"/>
            <w:hideMark/>
          </w:tcPr>
          <w:p w14:paraId="772BABD7" w14:textId="77777777" w:rsidR="008578FC" w:rsidRDefault="008578FC">
            <w:pPr>
              <w:spacing w:after="0" w:line="240" w:lineRule="auto"/>
            </w:pPr>
            <w:r>
              <w:rPr>
                <w:b/>
                <w:bCs/>
                <w:sz w:val="24"/>
                <w:szCs w:val="24"/>
              </w:rPr>
              <w:t>Nivel</w:t>
            </w:r>
            <w:r>
              <w:rPr>
                <w:sz w:val="24"/>
                <w:szCs w:val="24"/>
              </w:rPr>
              <w:t xml:space="preserve"> </w:t>
            </w:r>
            <w:proofErr w:type="spellStart"/>
            <w:r>
              <w:rPr>
                <w:sz w:val="24"/>
                <w:szCs w:val="24"/>
              </w:rPr>
              <w:t>Nivel</w:t>
            </w:r>
            <w:proofErr w:type="spellEnd"/>
            <w:r>
              <w:rPr>
                <w:sz w:val="24"/>
                <w:szCs w:val="24"/>
              </w:rPr>
              <w:t xml:space="preserve"> 4 — Gestión Integral</w:t>
            </w:r>
          </w:p>
        </w:tc>
      </w:tr>
    </w:tbl>
    <w:p w14:paraId="53956C12" w14:textId="77777777" w:rsidR="008578FC" w:rsidRDefault="008578FC">
      <w:pPr>
        <w:spacing w:before="200" w:after="80"/>
        <w:rPr>
          <w:kern w:val="0"/>
          <w14:ligatures w14:val="none"/>
        </w:rPr>
      </w:pPr>
      <w:r>
        <w:rPr>
          <w:b/>
          <w:bCs/>
        </w:rPr>
        <w:t>CONDICIONES CLAVE (NO NEGOCIABLES)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2"/>
        <w:gridCol w:w="7560"/>
      </w:tblGrid>
      <w:tr w:rsidR="008578FC" w14:paraId="5D7F486A" w14:textId="77777777">
        <w:trPr>
          <w:tblCellSpacing w:w="15" w:type="dxa"/>
        </w:trPr>
        <w:tc>
          <w:tcPr>
            <w:tcW w:w="175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DD178D3" w14:textId="77777777" w:rsidR="008578FC" w:rsidRDefault="008578FC">
            <w:pPr>
              <w:spacing w:after="0" w:line="240" w:lineRule="auto"/>
              <w:rPr>
                <w:kern w:val="0"/>
                <w14:ligatures w14:val="none"/>
              </w:rPr>
            </w:pPr>
            <w:r>
              <w:rPr>
                <w:b/>
                <w:bCs/>
              </w:rPr>
              <w:t>Condición</w:t>
            </w:r>
          </w:p>
        </w:tc>
        <w:tc>
          <w:tcPr>
            <w:tcW w:w="32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78152026" w14:textId="77777777" w:rsidR="008578FC" w:rsidRDefault="008578FC">
            <w:pPr>
              <w:spacing w:after="0" w:line="240" w:lineRule="auto"/>
            </w:pPr>
            <w:r>
              <w:rPr>
                <w:b/>
                <w:bCs/>
              </w:rPr>
              <w:t>Definición</w:t>
            </w:r>
          </w:p>
        </w:tc>
      </w:tr>
      <w:tr w:rsidR="008578FC" w14:paraId="197FB5B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709F906" w14:textId="77777777" w:rsidR="008578FC" w:rsidRDefault="008578FC">
            <w:pPr>
              <w:spacing w:after="0" w:line="240" w:lineRule="auto"/>
            </w:pPr>
            <w:r>
              <w:t>Plazo mínimo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A3584F" w14:textId="77777777" w:rsidR="008578FC" w:rsidRDefault="008578FC">
            <w:pPr>
              <w:spacing w:after="0" w:line="240" w:lineRule="auto"/>
            </w:pPr>
            <w:r>
              <w:rPr>
                <w:b/>
                <w:bCs/>
              </w:rPr>
              <w:t>12 meses</w:t>
            </w:r>
            <w:r>
              <w:t xml:space="preserve"> (operación financieramente viable y estable).</w:t>
            </w:r>
          </w:p>
        </w:tc>
      </w:tr>
      <w:tr w:rsidR="008578FC" w14:paraId="378C79F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36B710B" w14:textId="77777777" w:rsidR="008578FC" w:rsidRDefault="008578FC">
            <w:pPr>
              <w:spacing w:after="0" w:line="240" w:lineRule="auto"/>
            </w:pPr>
            <w:r>
              <w:t>Anticipo de arranque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BDC8FFB" w14:textId="77777777" w:rsidR="008578FC" w:rsidRDefault="008578FC">
            <w:pPr>
              <w:spacing w:after="0" w:line="240" w:lineRule="auto"/>
            </w:pPr>
            <w:r>
              <w:rPr>
                <w:b/>
                <w:bCs/>
              </w:rPr>
              <w:t>40% del Mes 1</w:t>
            </w:r>
            <w:r>
              <w:t xml:space="preserve"> = </w:t>
            </w:r>
            <w:r>
              <w:rPr>
                <w:b/>
                <w:bCs/>
              </w:rPr>
              <w:t>$698,044</w:t>
            </w:r>
            <w:r>
              <w:t>. Se aplica a habilitación y capital de trabajo de arranque.</w:t>
            </w:r>
          </w:p>
        </w:tc>
      </w:tr>
      <w:tr w:rsidR="008578FC" w14:paraId="0830B8E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3307E4F" w14:textId="77777777" w:rsidR="008578FC" w:rsidRDefault="008578FC">
            <w:pPr>
              <w:spacing w:after="0" w:line="240" w:lineRule="auto"/>
            </w:pPr>
            <w:r>
              <w:t>Inicio del servicio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6A544D" w14:textId="77777777" w:rsidR="008578FC" w:rsidRDefault="008578FC">
            <w:pPr>
              <w:spacing w:after="0" w:line="240" w:lineRule="auto"/>
            </w:pPr>
            <w:r>
              <w:t xml:space="preserve">Condicionado a recepción de </w:t>
            </w:r>
            <w:r>
              <w:rPr>
                <w:b/>
                <w:bCs/>
              </w:rPr>
              <w:t>Orden de Compra</w:t>
            </w:r>
            <w:r>
              <w:t xml:space="preserve">. </w:t>
            </w:r>
            <w:r>
              <w:rPr>
                <w:b/>
                <w:bCs/>
              </w:rPr>
              <w:t>7 días hábiles</w:t>
            </w:r>
            <w:r>
              <w:t xml:space="preserve"> para asignación y preparación operativa.</w:t>
            </w:r>
          </w:p>
        </w:tc>
      </w:tr>
      <w:tr w:rsidR="008578FC" w14:paraId="741023B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0327931" w14:textId="77777777" w:rsidR="008578FC" w:rsidRDefault="008578FC">
            <w:pPr>
              <w:spacing w:after="0" w:line="240" w:lineRule="auto"/>
            </w:pPr>
            <w:r>
              <w:t>Facturación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02FA2" w14:textId="77777777" w:rsidR="008578FC" w:rsidRDefault="008578FC">
            <w:pPr>
              <w:spacing w:after="0" w:line="240" w:lineRule="auto"/>
            </w:pPr>
            <w:r>
              <w:t xml:space="preserve">Mensual </w:t>
            </w:r>
            <w:r>
              <w:rPr>
                <w:b/>
                <w:bCs/>
              </w:rPr>
              <w:t>por adelantado</w:t>
            </w:r>
            <w:r>
              <w:t>, conforme al período de servicio.</w:t>
            </w:r>
          </w:p>
        </w:tc>
      </w:tr>
      <w:tr w:rsidR="008578FC" w14:paraId="6B47AAB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A379A85" w14:textId="77777777" w:rsidR="008578FC" w:rsidRDefault="008578FC">
            <w:pPr>
              <w:spacing w:after="0" w:line="240" w:lineRule="auto"/>
            </w:pPr>
            <w:r>
              <w:t>Vigencia de la oferta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2FB536" w14:textId="77777777" w:rsidR="008578FC" w:rsidRDefault="008578FC">
            <w:pPr>
              <w:spacing w:after="0" w:line="240" w:lineRule="auto"/>
            </w:pPr>
            <w:r>
              <w:rPr>
                <w:b/>
                <w:bCs/>
              </w:rPr>
              <w:t>15 días naturales</w:t>
            </w:r>
            <w:r>
              <w:t xml:space="preserve"> desde la fecha de emisión.</w:t>
            </w:r>
          </w:p>
        </w:tc>
      </w:tr>
    </w:tbl>
    <w:p w14:paraId="4AFBD98C" w14:textId="77777777" w:rsidR="008578FC" w:rsidRDefault="008578FC">
      <w:pPr>
        <w:spacing w:before="200" w:after="80"/>
        <w:rPr>
          <w:kern w:val="0"/>
          <w14:ligatures w14:val="none"/>
        </w:rPr>
      </w:pPr>
      <w:r>
        <w:rPr>
          <w:b/>
          <w:bCs/>
        </w:rPr>
        <w:t>ALCANCE INCLUIDO (RESUMEN)</w:t>
      </w:r>
    </w:p>
    <w:p w14:paraId="2BFF25F6" w14:textId="77777777" w:rsidR="008578FC" w:rsidRDefault="008578FC" w:rsidP="008578FC">
      <w:pPr>
        <w:numPr>
          <w:ilvl w:val="0"/>
          <w:numId w:val="40"/>
        </w:numPr>
        <w:spacing w:after="0" w:line="254" w:lineRule="auto"/>
        <w:rPr>
          <w:rFonts w:eastAsia="Times New Roman"/>
          <w:kern w:val="0"/>
          <w14:ligatures w14:val="none"/>
        </w:rPr>
      </w:pPr>
      <w:r>
        <w:rPr>
          <w:rFonts w:eastAsia="Times New Roman"/>
        </w:rPr>
        <w:t>Operación 24/7 en 3 ubicaciones con turnos de 12 horas.</w:t>
      </w:r>
    </w:p>
    <w:p w14:paraId="7660279B" w14:textId="77777777" w:rsidR="008578FC" w:rsidRDefault="008578FC" w:rsidP="008578FC">
      <w:pPr>
        <w:numPr>
          <w:ilvl w:val="0"/>
          <w:numId w:val="40"/>
        </w:numPr>
        <w:spacing w:after="0" w:line="254" w:lineRule="auto"/>
        <w:rPr>
          <w:rFonts w:eastAsia="Times New Roman"/>
        </w:rPr>
      </w:pPr>
      <w:r>
        <w:rPr>
          <w:rFonts w:eastAsia="Times New Roman"/>
        </w:rPr>
        <w:t xml:space="preserve">40 personas: oficiales operativos, responsables de turno, jefe de vigilancia, administrativos y </w:t>
      </w:r>
      <w:proofErr w:type="spellStart"/>
      <w:r>
        <w:rPr>
          <w:rFonts w:eastAsia="Times New Roman"/>
        </w:rPr>
        <w:t>monitorista</w:t>
      </w:r>
      <w:proofErr w:type="spellEnd"/>
      <w:r>
        <w:rPr>
          <w:rFonts w:eastAsia="Times New Roman"/>
        </w:rPr>
        <w:t xml:space="preserve"> CCTV.</w:t>
      </w:r>
    </w:p>
    <w:p w14:paraId="61DC4BF5" w14:textId="77777777" w:rsidR="008578FC" w:rsidRDefault="008578FC" w:rsidP="008578FC">
      <w:pPr>
        <w:numPr>
          <w:ilvl w:val="0"/>
          <w:numId w:val="40"/>
        </w:numPr>
        <w:spacing w:after="0" w:line="254" w:lineRule="auto"/>
        <w:rPr>
          <w:rFonts w:eastAsia="Times New Roman"/>
        </w:rPr>
      </w:pPr>
      <w:r>
        <w:rPr>
          <w:rFonts w:eastAsia="Times New Roman"/>
        </w:rPr>
        <w:t xml:space="preserve">Patrullaje perimetral con </w:t>
      </w:r>
      <w:r>
        <w:rPr>
          <w:rFonts w:eastAsia="Times New Roman"/>
          <w:b/>
          <w:bCs/>
        </w:rPr>
        <w:t>3 cuatrimotos</w:t>
      </w:r>
      <w:r>
        <w:rPr>
          <w:rFonts w:eastAsia="Times New Roman"/>
        </w:rPr>
        <w:t xml:space="preserve"> con GPS (combustible, mantenimiento y póliza incluidos).</w:t>
      </w:r>
    </w:p>
    <w:p w14:paraId="5B5AF083" w14:textId="77777777" w:rsidR="008578FC" w:rsidRDefault="008578FC" w:rsidP="008578FC">
      <w:pPr>
        <w:numPr>
          <w:ilvl w:val="0"/>
          <w:numId w:val="40"/>
        </w:numPr>
        <w:spacing w:after="0" w:line="254" w:lineRule="auto"/>
        <w:rPr>
          <w:rFonts w:eastAsia="Times New Roman"/>
        </w:rPr>
      </w:pPr>
      <w:r>
        <w:rPr>
          <w:rFonts w:eastAsia="Times New Roman"/>
        </w:rPr>
        <w:t xml:space="preserve">Plataforma de control (GPS/NFC/QR) + </w:t>
      </w:r>
      <w:proofErr w:type="spellStart"/>
      <w:r>
        <w:rPr>
          <w:rFonts w:eastAsia="Times New Roman"/>
        </w:rPr>
        <w:t>dashboard</w:t>
      </w:r>
      <w:proofErr w:type="spellEnd"/>
      <w:r>
        <w:rPr>
          <w:rFonts w:eastAsia="Times New Roman"/>
        </w:rPr>
        <w:t xml:space="preserve"> y evidencia digital de rondines/incidencias.</w:t>
      </w:r>
    </w:p>
    <w:p w14:paraId="4AC9AAC1" w14:textId="77777777" w:rsidR="008578FC" w:rsidRDefault="008578FC" w:rsidP="008578FC">
      <w:pPr>
        <w:numPr>
          <w:ilvl w:val="0"/>
          <w:numId w:val="40"/>
        </w:numPr>
        <w:spacing w:after="0" w:line="254" w:lineRule="auto"/>
        <w:rPr>
          <w:rFonts w:eastAsia="Times New Roman"/>
        </w:rPr>
      </w:pPr>
      <w:r>
        <w:rPr>
          <w:rFonts w:eastAsia="Times New Roman"/>
        </w:rPr>
        <w:t>Cumplimiento REPSE/IMSS/STPS + DC-3 + documentación de soporte con cada factura.</w:t>
      </w:r>
    </w:p>
    <w:p w14:paraId="61D5B00E" w14:textId="77777777" w:rsidR="00885E64" w:rsidRDefault="00885E64">
      <w:pPr>
        <w:spacing w:before="200"/>
        <w:rPr>
          <w:kern w:val="0"/>
          <w14:ligatures w14:val="none"/>
        </w:rPr>
      </w:pPr>
      <w:r>
        <w:rPr>
          <w:b/>
          <w:bCs/>
        </w:rPr>
        <w:t>RESULTADO ESPERADO:</w:t>
      </w:r>
      <w:r>
        <w:t xml:space="preserve"> Una operación de seguridad patrimonial </w:t>
      </w:r>
      <w:r>
        <w:rPr>
          <w:b/>
          <w:bCs/>
        </w:rPr>
        <w:t>24/7</w:t>
      </w:r>
      <w:r>
        <w:t xml:space="preserve"> y </w:t>
      </w:r>
      <w:proofErr w:type="spellStart"/>
      <w:r>
        <w:rPr>
          <w:b/>
          <w:bCs/>
        </w:rPr>
        <w:t>multi-sitio</w:t>
      </w:r>
      <w:proofErr w:type="spellEnd"/>
      <w:r>
        <w:t>, con supervisión en campo, monitoreo CCTV, patrullaje perimetral y trazabilidad digital (rondines/incidencias), asegurando continuidad operativa, control de accesos y evidencia verificable para auditoría.</w:t>
      </w:r>
    </w:p>
    <w:p w14:paraId="452A55C2" w14:textId="77777777" w:rsidR="006951E7" w:rsidRDefault="006951E7">
      <w:pPr>
        <w:pStyle w:val="Ttulo2"/>
        <w:spacing w:before="240" w:after="120"/>
        <w:rPr>
          <w:rFonts w:eastAsia="Times New Roman"/>
          <w:kern w:val="0"/>
          <w14:ligatures w14:val="none"/>
        </w:rPr>
      </w:pPr>
      <w:r>
        <w:rPr>
          <w:rFonts w:eastAsia="Times New Roman"/>
        </w:rPr>
        <w:t>DATOS DEL CLIENTE</w:t>
      </w:r>
    </w:p>
    <w:tbl>
      <w:tblPr>
        <w:tblStyle w:val="GridTable1Light-Accent1"/>
        <w:tblW w:w="5000" w:type="pct"/>
        <w:tblInd w:w="0" w:type="dxa"/>
        <w:tblLook w:val="04A0" w:firstRow="1" w:lastRow="0" w:firstColumn="1" w:lastColumn="0" w:noHBand="0" w:noVBand="1"/>
      </w:tblPr>
      <w:tblGrid>
        <w:gridCol w:w="5831"/>
        <w:gridCol w:w="5831"/>
      </w:tblGrid>
      <w:tr w:rsidR="004475AF" w14:paraId="3BF9F8E1" w14:textId="77777777">
        <w:tc>
          <w:tcPr>
            <w:tcW w:w="2500" w:type="pct"/>
            <w:vAlign w:val="center"/>
            <w:hideMark/>
          </w:tcPr>
          <w:p w14:paraId="2BB004D0" w14:textId="77777777" w:rsidR="004475AF" w:rsidRDefault="004475AF">
            <w:pPr>
              <w:rPr>
                <w:sz w:val="22"/>
                <w:szCs w:val="22"/>
              </w:rPr>
            </w:pPr>
            <w:r>
              <w:rPr>
                <w:b/>
                <w:bCs/>
              </w:rPr>
              <w:t>Cliente</w:t>
            </w:r>
            <w:r>
              <w:t xml:space="preserve"> Freightcar Mexico</w:t>
            </w:r>
          </w:p>
        </w:tc>
        <w:tc>
          <w:tcPr>
            <w:tcW w:w="2500" w:type="pct"/>
            <w:vAlign w:val="center"/>
            <w:hideMark/>
          </w:tcPr>
          <w:p w14:paraId="1AB56540" w14:textId="77777777" w:rsidR="004475AF" w:rsidRDefault="004475AF">
            <w:r>
              <w:rPr>
                <w:b/>
                <w:bCs/>
              </w:rPr>
              <w:t>Referencia</w:t>
            </w:r>
            <w:r>
              <w:t xml:space="preserve"> COT-MICSA-SAFETY-2026-033 / Servicio de Vigilancia</w:t>
            </w:r>
          </w:p>
        </w:tc>
      </w:tr>
      <w:tr w:rsidR="004475AF" w14:paraId="03B28E9B" w14:textId="77777777">
        <w:tc>
          <w:tcPr>
            <w:tcW w:w="2500" w:type="pct"/>
            <w:vAlign w:val="center"/>
            <w:hideMark/>
          </w:tcPr>
          <w:p w14:paraId="7FCDA527" w14:textId="77777777" w:rsidR="004475AF" w:rsidRDefault="004475AF">
            <w:r>
              <w:rPr>
                <w:b/>
                <w:bCs/>
              </w:rPr>
              <w:t>Dirección</w:t>
            </w:r>
            <w:r>
              <w:t xml:space="preserve"> 25870 Castaños, Coahuila de Zaragoza, México</w:t>
            </w:r>
          </w:p>
        </w:tc>
        <w:tc>
          <w:tcPr>
            <w:tcW w:w="2500" w:type="pct"/>
            <w:vAlign w:val="center"/>
            <w:hideMark/>
          </w:tcPr>
          <w:p w14:paraId="0F45CC12" w14:textId="77777777" w:rsidR="004475AF" w:rsidRDefault="004475AF">
            <w:r>
              <w:rPr>
                <w:b/>
                <w:bCs/>
              </w:rPr>
              <w:t>Sitio/Planta</w:t>
            </w:r>
            <w:r>
              <w:t xml:space="preserve"> FCA-FreightCar</w:t>
            </w:r>
          </w:p>
        </w:tc>
      </w:tr>
      <w:tr w:rsidR="004475AF" w14:paraId="619D87D1" w14:textId="77777777">
        <w:tc>
          <w:tcPr>
            <w:tcW w:w="2500" w:type="pct"/>
            <w:vAlign w:val="center"/>
            <w:hideMark/>
          </w:tcPr>
          <w:p w14:paraId="74158F65" w14:textId="77777777" w:rsidR="004475AF" w:rsidRDefault="004475AF">
            <w:r>
              <w:rPr>
                <w:b/>
                <w:bCs/>
              </w:rPr>
              <w:t>Atención</w:t>
            </w:r>
            <w:r>
              <w:t xml:space="preserve"> Myrna Medina</w:t>
            </w:r>
          </w:p>
        </w:tc>
        <w:tc>
          <w:tcPr>
            <w:tcW w:w="2500" w:type="pct"/>
            <w:vAlign w:val="center"/>
            <w:hideMark/>
          </w:tcPr>
          <w:p w14:paraId="7A2B13A5" w14:textId="77777777" w:rsidR="004475AF" w:rsidRDefault="004475AF">
            <w:r>
              <w:rPr>
                <w:b/>
                <w:bCs/>
              </w:rPr>
              <w:t>Contacto</w:t>
            </w:r>
            <w:r>
              <w:t xml:space="preserve"> 844 302 9803</w:t>
            </w:r>
          </w:p>
        </w:tc>
      </w:tr>
      <w:tr w:rsidR="004475AF" w14:paraId="0529CEAF" w14:textId="77777777">
        <w:tc>
          <w:tcPr>
            <w:tcW w:w="2500" w:type="pct"/>
            <w:vAlign w:val="center"/>
            <w:hideMark/>
          </w:tcPr>
          <w:p w14:paraId="737045E6" w14:textId="77777777" w:rsidR="004475AF" w:rsidRDefault="004475AF">
            <w:r>
              <w:rPr>
                <w:b/>
                <w:bCs/>
              </w:rPr>
              <w:t>Correo</w:t>
            </w:r>
            <w:r>
              <w:t xml:space="preserve"> mmedina@freightcar.mx</w:t>
            </w:r>
          </w:p>
        </w:tc>
        <w:tc>
          <w:tcPr>
            <w:tcW w:w="2500" w:type="pct"/>
            <w:vAlign w:val="center"/>
            <w:hideMark/>
          </w:tcPr>
          <w:p w14:paraId="353674C1" w14:textId="77777777" w:rsidR="004475AF" w:rsidRDefault="004475AF">
            <w:r>
              <w:rPr>
                <w:b/>
                <w:bCs/>
              </w:rPr>
              <w:t>Fecha</w:t>
            </w:r>
            <w:r>
              <w:t xml:space="preserve"> 01 de Abril de 2026</w:t>
            </w:r>
          </w:p>
        </w:tc>
      </w:tr>
      <w:tr w:rsidR="004475AF" w14:paraId="425F638F" w14:textId="77777777">
        <w:tc>
          <w:tcPr>
            <w:tcW w:w="2500" w:type="pct"/>
            <w:vAlign w:val="center"/>
            <w:hideMark/>
          </w:tcPr>
          <w:p w14:paraId="2FEAB663" w14:textId="77777777" w:rsidR="004475AF" w:rsidRDefault="004475AF">
            <w:r>
              <w:rPr>
                <w:b/>
                <w:bCs/>
              </w:rPr>
              <w:t>Vigencia</w:t>
            </w:r>
            <w:r>
              <w:t xml:space="preserve"> 15 días naturales</w:t>
            </w:r>
          </w:p>
        </w:tc>
        <w:tc>
          <w:tcPr>
            <w:tcW w:w="2500" w:type="pct"/>
            <w:vAlign w:val="center"/>
            <w:hideMark/>
          </w:tcPr>
          <w:p w14:paraId="5A63D140" w14:textId="77777777" w:rsidR="004475AF" w:rsidRDefault="004475AF">
            <w:r>
              <w:rPr>
                <w:b/>
                <w:bCs/>
              </w:rPr>
              <w:t>Clave doc</w:t>
            </w:r>
            <w:r>
              <w:t xml:space="preserve"> RFC: MIC2301268S5 | REPSE: 282364</w:t>
            </w:r>
          </w:p>
        </w:tc>
      </w:tr>
    </w:tbl>
    <w:p w14:paraId="6C86A908" w14:textId="77777777" w:rsidR="006951E7" w:rsidRDefault="006951E7">
      <w:pPr>
        <w:spacing w:before="200" w:after="200"/>
        <w:rPr>
          <w:kern w:val="0"/>
          <w14:ligatures w14:val="none"/>
        </w:rPr>
      </w:pPr>
      <w:r>
        <w:lastRenderedPageBreak/>
        <w:t>En respuesta a su amable solicitud, MICSA Safety Division presenta la siguiente Propuesta de Servicios Profesionales de Seguridad Patrimonial y Control Operativo para las instalaciones de FCA-FreightCar (Planta Principal, Bodega Estancias y Bodega Tierra Norte), Castaños, Coahuila.</w:t>
      </w:r>
    </w:p>
    <w:p w14:paraId="4793217C" w14:textId="77777777" w:rsidR="006951E7" w:rsidRDefault="006951E7" w:rsidP="006951E7">
      <w:pPr>
        <w:numPr>
          <w:ilvl w:val="0"/>
          <w:numId w:val="6"/>
        </w:numPr>
        <w:spacing w:after="0" w:line="256" w:lineRule="auto"/>
        <w:rPr>
          <w:kern w:val="0"/>
          <w14:ligatures w14:val="none"/>
        </w:rPr>
      </w:pPr>
      <w:r>
        <w:rPr>
          <w:b/>
          <w:bCs/>
        </w:rPr>
        <w:t>Ubicaciones:</w:t>
      </w:r>
      <w:r>
        <w:t xml:space="preserve"> Planta Principal + Bodega Estancias + Bodega Tierra Norte (3 sitios).</w:t>
      </w:r>
    </w:p>
    <w:p w14:paraId="72786C08" w14:textId="77777777" w:rsidR="006951E7" w:rsidRDefault="006951E7" w:rsidP="006951E7">
      <w:pPr>
        <w:numPr>
          <w:ilvl w:val="0"/>
          <w:numId w:val="6"/>
        </w:numPr>
        <w:spacing w:after="0" w:line="256" w:lineRule="auto"/>
      </w:pPr>
      <w:r>
        <w:rPr>
          <w:b/>
          <w:bCs/>
        </w:rPr>
        <w:t>Cobertura:</w:t>
      </w:r>
      <w:r>
        <w:t xml:space="preserve"> Servicio 24/7 con turnos de 12 horas, supervisión y monitoreo CCTV.</w:t>
      </w:r>
    </w:p>
    <w:p w14:paraId="10D574E2" w14:textId="77777777" w:rsidR="006951E7" w:rsidRDefault="006951E7" w:rsidP="006951E7">
      <w:pPr>
        <w:numPr>
          <w:ilvl w:val="0"/>
          <w:numId w:val="6"/>
        </w:numPr>
        <w:spacing w:after="0" w:line="256" w:lineRule="auto"/>
      </w:pPr>
      <w:r>
        <w:rPr>
          <w:b/>
          <w:bCs/>
        </w:rPr>
        <w:t>Vigencia:</w:t>
      </w:r>
      <w:r>
        <w:t xml:space="preserve"> 15 días naturales (salvo modificación en condiciones comerciales).</w:t>
      </w:r>
    </w:p>
    <w:p w14:paraId="42AD3398" w14:textId="77777777" w:rsidR="006951E7" w:rsidRDefault="006951E7">
      <w:pPr>
        <w:pStyle w:val="Ttulo2"/>
        <w:spacing w:before="280" w:after="120"/>
        <w:rPr>
          <w:rFonts w:eastAsia="Times New Roman"/>
          <w:kern w:val="0"/>
          <w14:ligatures w14:val="none"/>
        </w:rPr>
      </w:pPr>
      <w:r>
        <w:rPr>
          <w:rFonts w:eastAsia="Times New Roman"/>
        </w:rPr>
        <w:t>01 — DESCRIPCIÓN DEL SERVICIO</w:t>
      </w:r>
    </w:p>
    <w:p w14:paraId="66FBD052" w14:textId="77777777" w:rsidR="006951E7" w:rsidRDefault="006951E7">
      <w:pPr>
        <w:spacing w:before="120" w:after="80"/>
        <w:rPr>
          <w:kern w:val="0"/>
          <w14:ligatures w14:val="none"/>
        </w:rPr>
      </w:pPr>
      <w:r>
        <w:rPr>
          <w:b/>
          <w:bCs/>
        </w:rPr>
        <w:t>Control operativo industrial — Nivel 4: Gestión Integral</w:t>
      </w:r>
    </w:p>
    <w:p w14:paraId="7D21404F" w14:textId="77777777" w:rsidR="006951E7" w:rsidRDefault="006951E7">
      <w:pPr>
        <w:rPr>
          <w:kern w:val="0"/>
          <w14:ligatures w14:val="none"/>
        </w:rPr>
      </w:pPr>
      <w:r>
        <w:t>Prestación de servicios profesionales de vigilancia y seguridad privada para las instalaciones de FCA-FreightCar (Planta Principal, Bodega Estancias y Bodega Tierra Norte), mediante la asignación de personal debidamente capacitado, uniformado y equipado conforme a los lineamientos de la Dirección General de Seguridad Privada (DGSPE) del estado de Coahuila y la Ley Federal del Trabajo.</w:t>
      </w:r>
    </w:p>
    <w:p w14:paraId="054CCE75" w14:textId="77777777" w:rsidR="006951E7" w:rsidRDefault="006951E7">
      <w:pPr>
        <w:rPr>
          <w:kern w:val="0"/>
          <w14:ligatures w14:val="none"/>
        </w:rPr>
      </w:pPr>
      <w:r>
        <w:t>El servicio comprende cobertura de puntos fijos de vigilancia, control de acceso vehicular y peatonal, supervisión de bodegas, rondines en áreas de embarque y recorridos perimetrales mediante cuatrimotos, así como monitoreo remoto a través de sistema CCTV. El personal contará con documentos legales vigentes, EPP conforme a normas NOM aplicables, uniforme institucional, equipo de comunicación y constancias DC-3 ante la STPS.</w:t>
      </w:r>
    </w:p>
    <w:p w14:paraId="06E62BD1" w14:textId="77777777" w:rsidR="006951E7" w:rsidRDefault="006951E7">
      <w:pPr>
        <w:pStyle w:val="Ttulo2"/>
        <w:spacing w:before="280" w:after="120"/>
        <w:rPr>
          <w:rFonts w:eastAsia="Times New Roman"/>
          <w:kern w:val="0"/>
          <w14:ligatures w14:val="none"/>
        </w:rPr>
      </w:pPr>
      <w:r>
        <w:rPr>
          <w:rFonts w:eastAsia="Times New Roman"/>
        </w:rPr>
        <w:t>02 — ALCANCES GENERALES</w:t>
      </w:r>
    </w:p>
    <w:p w14:paraId="7707AF2E" w14:textId="77777777" w:rsidR="006951E7" w:rsidRDefault="006951E7">
      <w:pPr>
        <w:spacing w:before="120" w:after="80"/>
        <w:rPr>
          <w:kern w:val="0"/>
          <w14:ligatures w14:val="none"/>
        </w:rPr>
      </w:pPr>
      <w:r>
        <w:rPr>
          <w:b/>
          <w:bCs/>
        </w:rPr>
        <w:t>Estructura operativa y cobertura — 3 ubicaciones</w:t>
      </w:r>
    </w:p>
    <w:p w14:paraId="469BB6CD" w14:textId="77777777" w:rsidR="004475AF" w:rsidRDefault="004475AF" w:rsidP="004475AF">
      <w:pPr>
        <w:numPr>
          <w:ilvl w:val="0"/>
          <w:numId w:val="21"/>
        </w:numPr>
        <w:spacing w:after="0" w:line="252" w:lineRule="auto"/>
        <w:rPr>
          <w:rFonts w:eastAsia="Times New Roman"/>
          <w:kern w:val="0"/>
          <w14:ligatures w14:val="none"/>
        </w:rPr>
      </w:pPr>
      <w:r>
        <w:rPr>
          <w:rFonts w:eastAsia="Times New Roman"/>
        </w:rPr>
        <w:t>Ejecución de actividades exclusivamente por personal calificado, con perfil, capacitación y documentación vigente conforme al puesto asignado.</w:t>
      </w:r>
    </w:p>
    <w:p w14:paraId="5EC0B9E7" w14:textId="77777777" w:rsidR="004475AF" w:rsidRDefault="004475AF" w:rsidP="004475AF">
      <w:pPr>
        <w:numPr>
          <w:ilvl w:val="0"/>
          <w:numId w:val="25"/>
        </w:numPr>
        <w:spacing w:after="0" w:line="252" w:lineRule="auto"/>
        <w:rPr>
          <w:rFonts w:eastAsia="Times New Roman"/>
        </w:rPr>
      </w:pPr>
      <w:r>
        <w:rPr>
          <w:rFonts w:eastAsia="Times New Roman"/>
        </w:rPr>
        <w:t>Suministro de 20 oficiales de vigilancia en turnos de 12 horas — cobertura continua 24/7. La misma plantilla cubre descansos y relevos sin afectar la operación, con funciones de control de acceso peatonal y vehicular, registro en bitácora y custodia de áreas asignadas.</w:t>
      </w:r>
    </w:p>
    <w:p w14:paraId="22A8AE2F" w14:textId="77777777" w:rsidR="004475AF" w:rsidRDefault="004475AF" w:rsidP="004475AF">
      <w:pPr>
        <w:numPr>
          <w:ilvl w:val="0"/>
          <w:numId w:val="25"/>
        </w:numPr>
        <w:spacing w:after="0" w:line="252" w:lineRule="auto"/>
        <w:rPr>
          <w:rFonts w:eastAsia="Times New Roman"/>
        </w:rPr>
      </w:pPr>
      <w:r>
        <w:rPr>
          <w:rFonts w:eastAsia="Times New Roman"/>
        </w:rPr>
        <w:t>Suministro de 3 responsables de turno para supervisión directa, coordinación de rondines, atención de incidencias y reporte a jefatura en FCA-FREIGHTCAR.</w:t>
      </w:r>
    </w:p>
    <w:p w14:paraId="3C2EFDB1" w14:textId="77777777" w:rsidR="004475AF" w:rsidRDefault="004475AF" w:rsidP="004475AF">
      <w:pPr>
        <w:numPr>
          <w:ilvl w:val="0"/>
          <w:numId w:val="25"/>
        </w:numPr>
        <w:spacing w:after="0" w:line="252" w:lineRule="auto"/>
        <w:rPr>
          <w:rFonts w:eastAsia="Times New Roman"/>
        </w:rPr>
      </w:pPr>
      <w:r>
        <w:rPr>
          <w:rFonts w:eastAsia="Times New Roman"/>
        </w:rPr>
        <w:t>Suministro de 1 jefe de vigilancia para coordinación general en FCA-FREIGHTCAR y recorridos en Bodega Estancias y Bodega Tierra Norte, enlace operativo con el cliente y verificación de procedimientos.</w:t>
      </w:r>
    </w:p>
    <w:p w14:paraId="71C7471D" w14:textId="77777777" w:rsidR="004475AF" w:rsidRDefault="004475AF" w:rsidP="004475AF">
      <w:pPr>
        <w:numPr>
          <w:ilvl w:val="0"/>
          <w:numId w:val="25"/>
        </w:numPr>
        <w:spacing w:after="0" w:line="252" w:lineRule="auto"/>
        <w:rPr>
          <w:rFonts w:eastAsia="Times New Roman"/>
        </w:rPr>
      </w:pPr>
      <w:r>
        <w:rPr>
          <w:rFonts w:eastAsia="Times New Roman"/>
        </w:rPr>
        <w:t>Suministro de 2 oficiales administrativos para control documental en caseta: registro de accesos, formatos de entrada/salida de personal, vehículos y material.</w:t>
      </w:r>
    </w:p>
    <w:p w14:paraId="05001F3F" w14:textId="77777777" w:rsidR="004475AF" w:rsidRDefault="004475AF" w:rsidP="004475AF">
      <w:pPr>
        <w:numPr>
          <w:ilvl w:val="0"/>
          <w:numId w:val="25"/>
        </w:numPr>
        <w:spacing w:after="0" w:line="252" w:lineRule="auto"/>
        <w:rPr>
          <w:rFonts w:eastAsia="Times New Roman"/>
        </w:rPr>
      </w:pPr>
      <w:r>
        <w:rPr>
          <w:rFonts w:eastAsia="Times New Roman"/>
        </w:rPr>
        <w:t>Suministro de 7 oficiales para Bodega Estancias (2 turno día / 3 turno noche / 2 cubre descansos): control de acceso, revisión de personal, documentación de cargas/descargas, recorridos y reporte de anomalías.</w:t>
      </w:r>
    </w:p>
    <w:p w14:paraId="70BB632A" w14:textId="77777777" w:rsidR="004475AF" w:rsidRDefault="004475AF" w:rsidP="004475AF">
      <w:pPr>
        <w:numPr>
          <w:ilvl w:val="0"/>
          <w:numId w:val="25"/>
        </w:numPr>
        <w:spacing w:after="0" w:line="252" w:lineRule="auto"/>
        <w:rPr>
          <w:rFonts w:eastAsia="Times New Roman"/>
        </w:rPr>
      </w:pPr>
      <w:r>
        <w:rPr>
          <w:rFonts w:eastAsia="Times New Roman"/>
        </w:rPr>
        <w:t>Suministro de 6 oficiales para Bodega Tierra Norte (2 turno día / 2 turno noche / 2 cubre descansos): mismas funciones que Bodega Estancias.</w:t>
      </w:r>
    </w:p>
    <w:p w14:paraId="5FD833B3" w14:textId="77777777" w:rsidR="004475AF" w:rsidRDefault="004475AF" w:rsidP="004475AF">
      <w:pPr>
        <w:numPr>
          <w:ilvl w:val="0"/>
          <w:numId w:val="25"/>
        </w:numPr>
        <w:spacing w:after="0" w:line="252" w:lineRule="auto"/>
        <w:rPr>
          <w:rFonts w:eastAsia="Times New Roman"/>
        </w:rPr>
      </w:pPr>
      <w:r>
        <w:rPr>
          <w:rFonts w:eastAsia="Times New Roman"/>
        </w:rPr>
        <w:t>Suministro de 1 monitorista CCTV para monitoreo continuo de cámaras en FCA y ambas bodegas, reporte inmediato de incidencias y apoyo remoto al personal en campo.</w:t>
      </w:r>
    </w:p>
    <w:p w14:paraId="0444342C" w14:textId="77777777" w:rsidR="004475AF" w:rsidRDefault="004475AF" w:rsidP="004475AF">
      <w:pPr>
        <w:numPr>
          <w:ilvl w:val="0"/>
          <w:numId w:val="25"/>
        </w:numPr>
        <w:spacing w:after="0" w:line="252" w:lineRule="auto"/>
        <w:rPr>
          <w:rFonts w:eastAsia="Times New Roman"/>
        </w:rPr>
      </w:pPr>
      <w:r>
        <w:rPr>
          <w:rFonts w:eastAsia="Times New Roman"/>
        </w:rPr>
        <w:t>Suministro de 2 cuatrimotos con GPS en FCA-FREIGHTCAR para recorridos perimetrales, patrullaje de patio y respuesta rápida — incluye combustible, mantenimiento preventivo, póliza de seguro y EPP (casco certificado y guantes).</w:t>
      </w:r>
    </w:p>
    <w:p w14:paraId="47921CCE" w14:textId="77777777" w:rsidR="004475AF" w:rsidRDefault="004475AF" w:rsidP="004475AF">
      <w:pPr>
        <w:numPr>
          <w:ilvl w:val="0"/>
          <w:numId w:val="25"/>
        </w:numPr>
        <w:spacing w:after="0" w:line="252" w:lineRule="auto"/>
        <w:rPr>
          <w:rFonts w:eastAsia="Times New Roman"/>
        </w:rPr>
      </w:pPr>
      <w:r>
        <w:rPr>
          <w:rFonts w:eastAsia="Times New Roman"/>
        </w:rPr>
        <w:lastRenderedPageBreak/>
        <w:t>Suministro de 1 cuatrimoto con GPS en Bodega Tierra Norte para recorridos perimetrales y patrullaje — mismas condiciones que punto anterior.</w:t>
      </w:r>
    </w:p>
    <w:p w14:paraId="4B67D3BE" w14:textId="77777777" w:rsidR="004475AF" w:rsidRDefault="004475AF" w:rsidP="004475AF">
      <w:pPr>
        <w:numPr>
          <w:ilvl w:val="0"/>
          <w:numId w:val="25"/>
        </w:numPr>
        <w:spacing w:after="0" w:line="252" w:lineRule="auto"/>
        <w:rPr>
          <w:rFonts w:eastAsia="Times New Roman"/>
        </w:rPr>
      </w:pPr>
      <w:r>
        <w:rPr>
          <w:rFonts w:eastAsia="Times New Roman"/>
        </w:rPr>
        <w:t>Instrucción diaria obligatoria sobre procedimientos de emergencia y alerta operativa. Refuerzo continuo de protocolos.</w:t>
      </w:r>
    </w:p>
    <w:p w14:paraId="6932EFBF" w14:textId="77777777" w:rsidR="004475AF" w:rsidRDefault="004475AF" w:rsidP="004475AF">
      <w:pPr>
        <w:numPr>
          <w:ilvl w:val="0"/>
          <w:numId w:val="25"/>
        </w:numPr>
        <w:spacing w:after="0" w:line="252" w:lineRule="auto"/>
        <w:rPr>
          <w:rFonts w:eastAsia="Times New Roman"/>
        </w:rPr>
      </w:pPr>
      <w:r>
        <w:rPr>
          <w:rFonts w:eastAsia="Times New Roman"/>
        </w:rPr>
        <w:t>Plataforma de monitoreo en tiempo real mediante GPS, NFC y códigos QR para validar rondines. Dashboard de cumplimiento en línea.</w:t>
      </w:r>
    </w:p>
    <w:p w14:paraId="6224566A" w14:textId="77777777" w:rsidR="004475AF" w:rsidRDefault="004475AF" w:rsidP="004475AF">
      <w:pPr>
        <w:numPr>
          <w:ilvl w:val="0"/>
          <w:numId w:val="25"/>
        </w:numPr>
        <w:spacing w:after="0" w:line="252" w:lineRule="auto"/>
        <w:rPr>
          <w:rFonts w:eastAsia="Times New Roman"/>
        </w:rPr>
      </w:pPr>
      <w:r>
        <w:rPr>
          <w:rFonts w:eastAsia="Times New Roman"/>
        </w:rPr>
        <w:t>Informes digitales con evidencia fotográfica inmediata mediante dispositivos móviles. Trazabilidad total de incidencias.</w:t>
      </w:r>
    </w:p>
    <w:p w14:paraId="27140D28" w14:textId="77777777" w:rsidR="004475AF" w:rsidRDefault="004475AF" w:rsidP="004475AF">
      <w:pPr>
        <w:numPr>
          <w:ilvl w:val="0"/>
          <w:numId w:val="25"/>
        </w:numPr>
        <w:spacing w:after="0" w:line="252" w:lineRule="auto"/>
        <w:rPr>
          <w:rFonts w:eastAsia="Times New Roman"/>
        </w:rPr>
      </w:pPr>
      <w:r>
        <w:rPr>
          <w:rFonts w:eastAsia="Times New Roman"/>
        </w:rPr>
        <w:t>Suministro de uniforme táctico completo, fornituras, radios de comunicación y kits de inspección. Reposición programada.</w:t>
      </w:r>
    </w:p>
    <w:p w14:paraId="4749798B" w14:textId="77777777" w:rsidR="004475AF" w:rsidRDefault="004475AF" w:rsidP="004475AF">
      <w:pPr>
        <w:numPr>
          <w:ilvl w:val="0"/>
          <w:numId w:val="25"/>
        </w:numPr>
        <w:spacing w:after="0" w:line="252" w:lineRule="auto"/>
        <w:rPr>
          <w:rFonts w:eastAsia="Times New Roman"/>
        </w:rPr>
      </w:pPr>
      <w:r>
        <w:rPr>
          <w:rFonts w:eastAsia="Times New Roman"/>
        </w:rPr>
        <w:t>Personal operará bajo lineamientos, reglamento interno y protocolos de seguridad establecidos por FCA-FREIGHTCAR.</w:t>
      </w:r>
    </w:p>
    <w:p w14:paraId="68C8A44F" w14:textId="77777777" w:rsidR="004475AF" w:rsidRDefault="004475AF" w:rsidP="004475AF">
      <w:pPr>
        <w:numPr>
          <w:ilvl w:val="0"/>
          <w:numId w:val="25"/>
        </w:numPr>
        <w:spacing w:after="0" w:line="252" w:lineRule="auto"/>
        <w:rPr>
          <w:rFonts w:eastAsia="Times New Roman"/>
        </w:rPr>
      </w:pPr>
      <w:r>
        <w:rPr>
          <w:rFonts w:eastAsia="Times New Roman"/>
        </w:rPr>
        <w:t>Representante permanente de MICSA como punto de contacto con el cliente para dudas operativas, administrativas y reportes.</w:t>
      </w:r>
    </w:p>
    <w:p w14:paraId="74544A3B" w14:textId="77777777" w:rsidR="004475AF" w:rsidRDefault="004475AF" w:rsidP="004475AF">
      <w:pPr>
        <w:numPr>
          <w:ilvl w:val="0"/>
          <w:numId w:val="25"/>
        </w:numPr>
        <w:spacing w:after="0" w:line="252" w:lineRule="auto"/>
        <w:rPr>
          <w:rFonts w:eastAsia="Times New Roman"/>
        </w:rPr>
      </w:pPr>
      <w:r>
        <w:rPr>
          <w:rFonts w:eastAsia="Times New Roman"/>
        </w:rPr>
        <w:t>Garantía de sustitución inmediata de personal en caso de ausencia o baja, sin afectar cobertura ni generar costo adicional.</w:t>
      </w:r>
    </w:p>
    <w:p w14:paraId="6F68313C" w14:textId="77777777" w:rsidR="004475AF" w:rsidRDefault="004475AF">
      <w:pPr>
        <w:spacing w:before="160"/>
        <w:rPr>
          <w:kern w:val="0"/>
          <w14:ligatures w14:val="none"/>
        </w:rPr>
      </w:pPr>
      <w:r>
        <w:rPr>
          <w:b/>
          <w:bCs/>
        </w:rPr>
        <w:t>Nota:</w:t>
      </w:r>
      <w:r>
        <w:t xml:space="preserve"> Las actividades descritas son </w:t>
      </w:r>
      <w:r>
        <w:rPr>
          <w:b/>
          <w:bCs/>
        </w:rPr>
        <w:t>enunciativas y no limitativas</w:t>
      </w:r>
      <w:r>
        <w:t>, pudiendo EL PRESTADOR ajustar la operación conforme a criterios técnicos y operativos sin que esto represente incumplimiento contractual.</w:t>
      </w:r>
    </w:p>
    <w:p w14:paraId="20FD3239" w14:textId="77777777" w:rsidR="006951E7" w:rsidRDefault="006951E7">
      <w:pPr>
        <w:spacing w:before="200" w:after="80"/>
        <w:rPr>
          <w:kern w:val="0"/>
          <w14:ligatures w14:val="none"/>
        </w:rPr>
      </w:pPr>
      <w:r>
        <w:rPr>
          <w:b/>
          <w:bCs/>
        </w:rPr>
        <w:t>Plan de Contingencia Activo</w:t>
      </w:r>
    </w:p>
    <w:tbl>
      <w:tblPr>
        <w:tblStyle w:val="GridTable4-Accent1"/>
        <w:tblW w:w="5000" w:type="pct"/>
        <w:tblInd w:w="0" w:type="dxa"/>
        <w:tblLook w:val="04A0" w:firstRow="1" w:lastRow="0" w:firstColumn="1" w:lastColumn="0" w:noHBand="0" w:noVBand="1"/>
      </w:tblPr>
      <w:tblGrid>
        <w:gridCol w:w="3499"/>
        <w:gridCol w:w="8163"/>
      </w:tblGrid>
      <w:tr w:rsidR="006951E7" w14:paraId="527E744D" w14:textId="77777777">
        <w:tc>
          <w:tcPr>
            <w:tcW w:w="1500" w:type="pct"/>
            <w:vAlign w:val="center"/>
            <w:hideMark/>
          </w:tcPr>
          <w:p w14:paraId="6855435E" w14:textId="77777777" w:rsidR="006951E7" w:rsidRDefault="006951E7">
            <w:pPr>
              <w:rPr>
                <w:sz w:val="22"/>
                <w:szCs w:val="22"/>
              </w:rPr>
            </w:pPr>
            <w:r>
              <w:rPr>
                <w:b/>
                <w:bCs/>
              </w:rPr>
              <w:t>Escenario</w:t>
            </w:r>
          </w:p>
        </w:tc>
        <w:tc>
          <w:tcPr>
            <w:tcW w:w="3500" w:type="pct"/>
            <w:vAlign w:val="center"/>
            <w:hideMark/>
          </w:tcPr>
          <w:p w14:paraId="2A0665DC" w14:textId="77777777" w:rsidR="006951E7" w:rsidRDefault="006951E7">
            <w:r>
              <w:rPr>
                <w:b/>
                <w:bCs/>
              </w:rPr>
              <w:t>Protocolo de Respuesta</w:t>
            </w:r>
          </w:p>
        </w:tc>
      </w:tr>
      <w:tr w:rsidR="006951E7" w14:paraId="36FEAA47" w14:textId="77777777">
        <w:tc>
          <w:tcPr>
            <w:tcW w:w="0" w:type="auto"/>
            <w:vAlign w:val="center"/>
            <w:hideMark/>
          </w:tcPr>
          <w:p w14:paraId="58407D78" w14:textId="77777777" w:rsidR="006951E7" w:rsidRDefault="006951E7">
            <w:r>
              <w:t>Ausencia de personal</w:t>
            </w:r>
          </w:p>
        </w:tc>
        <w:tc>
          <w:tcPr>
            <w:tcW w:w="0" w:type="auto"/>
            <w:vAlign w:val="center"/>
            <w:hideMark/>
          </w:tcPr>
          <w:p w14:paraId="3D1A5A15" w14:textId="24DFA2BC" w:rsidR="006951E7" w:rsidRDefault="004475AF">
            <w:r>
              <w:t>Sustitución mediante personal de reserva capacitado, uniformado y documentado. Tiempo estimado de respuesta: hasta 4 horas, sujeto a condiciones operativas, disponibilidad de personal y factores externos.</w:t>
            </w:r>
          </w:p>
        </w:tc>
      </w:tr>
      <w:tr w:rsidR="006951E7" w14:paraId="0D165F7B" w14:textId="77777777">
        <w:tc>
          <w:tcPr>
            <w:tcW w:w="0" w:type="auto"/>
            <w:vAlign w:val="center"/>
            <w:hideMark/>
          </w:tcPr>
          <w:p w14:paraId="62D726AE" w14:textId="77777777" w:rsidR="006951E7" w:rsidRDefault="006951E7">
            <w:r>
              <w:t>Falla en comunicación</w:t>
            </w:r>
          </w:p>
        </w:tc>
        <w:tc>
          <w:tcPr>
            <w:tcW w:w="0" w:type="auto"/>
            <w:vAlign w:val="center"/>
            <w:hideMark/>
          </w:tcPr>
          <w:p w14:paraId="72F3C696" w14:textId="77777777" w:rsidR="006951E7" w:rsidRDefault="006951E7">
            <w:r>
              <w:t>Protocolo alternativo (celular / línea directa) y reposición del equipo defectuoso.</w:t>
            </w:r>
          </w:p>
        </w:tc>
      </w:tr>
      <w:tr w:rsidR="006951E7" w14:paraId="2673CE23" w14:textId="77777777">
        <w:tc>
          <w:tcPr>
            <w:tcW w:w="0" w:type="auto"/>
            <w:vAlign w:val="center"/>
            <w:hideMark/>
          </w:tcPr>
          <w:p w14:paraId="2E59B63F" w14:textId="77777777" w:rsidR="006951E7" w:rsidRDefault="006951E7">
            <w:r>
              <w:t>Incidente de seguridad</w:t>
            </w:r>
          </w:p>
        </w:tc>
        <w:tc>
          <w:tcPr>
            <w:tcW w:w="0" w:type="auto"/>
            <w:vAlign w:val="center"/>
            <w:hideMark/>
          </w:tcPr>
          <w:p w14:paraId="42B14A15" w14:textId="77777777" w:rsidR="006951E7" w:rsidRDefault="006951E7">
            <w:r>
              <w:t>Alerta inmediata a jefe de vigilancia, representante del cliente y autoridades. Reporte en máximo 2 horas.</w:t>
            </w:r>
          </w:p>
        </w:tc>
      </w:tr>
      <w:tr w:rsidR="006951E7" w14:paraId="41958EA1" w14:textId="77777777">
        <w:tc>
          <w:tcPr>
            <w:tcW w:w="0" w:type="auto"/>
            <w:vAlign w:val="center"/>
            <w:hideMark/>
          </w:tcPr>
          <w:p w14:paraId="43B7EBA2" w14:textId="77777777" w:rsidR="006951E7" w:rsidRDefault="006951E7">
            <w:r>
              <w:t>Falla en CCTV</w:t>
            </w:r>
          </w:p>
        </w:tc>
        <w:tc>
          <w:tcPr>
            <w:tcW w:w="0" w:type="auto"/>
            <w:vAlign w:val="center"/>
            <w:hideMark/>
          </w:tcPr>
          <w:p w14:paraId="01D7744E" w14:textId="77777777" w:rsidR="006951E7" w:rsidRDefault="006951E7">
            <w:r>
              <w:t>Notificación inmediata y refuerzo con rondines adicionales hasta restauración del sistema (reparación a cargo del Cliente).</w:t>
            </w:r>
          </w:p>
        </w:tc>
      </w:tr>
    </w:tbl>
    <w:p w14:paraId="32DB15AC" w14:textId="77777777" w:rsidR="00D70CB9" w:rsidRDefault="00D70CB9">
      <w:pPr>
        <w:pStyle w:val="Ttulo2"/>
        <w:rPr>
          <w:rFonts w:eastAsia="Times New Roman"/>
          <w:kern w:val="0"/>
          <w14:ligatures w14:val="none"/>
        </w:rPr>
      </w:pPr>
      <w:r>
        <w:rPr>
          <w:rFonts w:eastAsia="Times New Roman"/>
        </w:rPr>
        <w:t>02 BIS — CRITERIO TÉCNICO Y JUSTIFICACIÓN DEL ALCANCE</w:t>
      </w:r>
    </w:p>
    <w:p w14:paraId="011FDF1B" w14:textId="77777777" w:rsidR="00D70CB9" w:rsidRDefault="00D70CB9">
      <w:pPr>
        <w:rPr>
          <w:kern w:val="0"/>
          <w14:ligatures w14:val="none"/>
        </w:rPr>
      </w:pPr>
      <w:r>
        <w:t xml:space="preserve">El presente servicio no se estructura como un esquema tradicional de vigilancia, sino como un modelo integral de </w:t>
      </w:r>
      <w:r>
        <w:rPr>
          <w:b/>
          <w:bCs/>
        </w:rPr>
        <w:t>control operativo, reducción de riesgo y cumplimiento normativo</w:t>
      </w:r>
      <w:r>
        <w:t>, diseñado para entornos industriales con requerimientos de continuidad operativa, trazabilidad y responsabilidad legal.</w:t>
      </w:r>
    </w:p>
    <w:p w14:paraId="10DFABEA" w14:textId="77777777" w:rsidR="00D70CB9" w:rsidRDefault="00D70CB9">
      <w:pPr>
        <w:rPr>
          <w:kern w:val="0"/>
          <w14:ligatures w14:val="none"/>
        </w:rPr>
      </w:pPr>
      <w:r>
        <w:t>Cada uno de los elementos incluidos en la presente propuesta responde a criterios técnicos, operativos y regulatorios específicos, orientados a:</w:t>
      </w:r>
    </w:p>
    <w:p w14:paraId="330F7FD2" w14:textId="77777777" w:rsidR="00D70CB9" w:rsidRDefault="00D70CB9" w:rsidP="00D70CB9">
      <w:pPr>
        <w:numPr>
          <w:ilvl w:val="0"/>
          <w:numId w:val="28"/>
        </w:numPr>
        <w:spacing w:after="0" w:line="254" w:lineRule="auto"/>
        <w:rPr>
          <w:rFonts w:eastAsia="Times New Roman"/>
          <w:kern w:val="0"/>
          <w14:ligatures w14:val="none"/>
        </w:rPr>
      </w:pPr>
      <w:r>
        <w:rPr>
          <w:rFonts w:eastAsia="Times New Roman"/>
        </w:rPr>
        <w:t>Garantizar cobertura efectiva y continua sin interrupciones.</w:t>
      </w:r>
    </w:p>
    <w:p w14:paraId="74A76251" w14:textId="77777777" w:rsidR="00D70CB9" w:rsidRDefault="00D70CB9" w:rsidP="00D70CB9">
      <w:pPr>
        <w:numPr>
          <w:ilvl w:val="0"/>
          <w:numId w:val="28"/>
        </w:numPr>
        <w:spacing w:after="0" w:line="254" w:lineRule="auto"/>
        <w:rPr>
          <w:rFonts w:eastAsia="Times New Roman"/>
        </w:rPr>
      </w:pPr>
      <w:r>
        <w:rPr>
          <w:rFonts w:eastAsia="Times New Roman"/>
        </w:rPr>
        <w:t>Asegurar cumplimiento ante autoridades laborales (IMSS, STPS, REPSE).</w:t>
      </w:r>
    </w:p>
    <w:p w14:paraId="5473C51F" w14:textId="77777777" w:rsidR="00D70CB9" w:rsidRDefault="00D70CB9" w:rsidP="00D70CB9">
      <w:pPr>
        <w:numPr>
          <w:ilvl w:val="0"/>
          <w:numId w:val="28"/>
        </w:numPr>
        <w:spacing w:after="0" w:line="254" w:lineRule="auto"/>
        <w:rPr>
          <w:rFonts w:eastAsia="Times New Roman"/>
        </w:rPr>
      </w:pPr>
      <w:r>
        <w:rPr>
          <w:rFonts w:eastAsia="Times New Roman"/>
        </w:rPr>
        <w:t>Minimizar exposición del cliente a contingencias legales y fiscales.</w:t>
      </w:r>
    </w:p>
    <w:p w14:paraId="785E0E4D" w14:textId="77777777" w:rsidR="00D70CB9" w:rsidRDefault="00D70CB9" w:rsidP="00D70CB9">
      <w:pPr>
        <w:numPr>
          <w:ilvl w:val="0"/>
          <w:numId w:val="28"/>
        </w:numPr>
        <w:spacing w:after="0" w:line="254" w:lineRule="auto"/>
        <w:rPr>
          <w:rFonts w:eastAsia="Times New Roman"/>
        </w:rPr>
      </w:pPr>
      <w:r>
        <w:rPr>
          <w:rFonts w:eastAsia="Times New Roman"/>
        </w:rPr>
        <w:t>Mantener trazabilidad completa de las actividades mediante evidencia operativa.</w:t>
      </w:r>
    </w:p>
    <w:p w14:paraId="4B578A38" w14:textId="77777777" w:rsidR="00D70CB9" w:rsidRDefault="00D70CB9" w:rsidP="00D70CB9">
      <w:pPr>
        <w:numPr>
          <w:ilvl w:val="0"/>
          <w:numId w:val="28"/>
        </w:numPr>
        <w:spacing w:after="0" w:line="254" w:lineRule="auto"/>
        <w:rPr>
          <w:rFonts w:eastAsia="Times New Roman"/>
        </w:rPr>
      </w:pPr>
      <w:r>
        <w:rPr>
          <w:rFonts w:eastAsia="Times New Roman"/>
        </w:rPr>
        <w:t>Establecer control real sobre accesos, incidencias y operación en sitio.</w:t>
      </w:r>
    </w:p>
    <w:p w14:paraId="2BF2C081" w14:textId="77777777" w:rsidR="00D70CB9" w:rsidRDefault="00D70CB9">
      <w:pPr>
        <w:rPr>
          <w:kern w:val="0"/>
          <w14:ligatures w14:val="none"/>
        </w:rPr>
      </w:pPr>
      <w:r>
        <w:lastRenderedPageBreak/>
        <w:t xml:space="preserve">En este sentido, los conceptos integrados (personal, supervisión, capacitación, equipamiento, plataforma de control y estructura operativa) </w:t>
      </w:r>
      <w:r>
        <w:rPr>
          <w:b/>
          <w:bCs/>
        </w:rPr>
        <w:t>no constituyen elementos opcionales</w:t>
      </w:r>
      <w:r>
        <w:t>, sino componentes necesarios para garantizar la correcta ejecución del servicio bajo estándares profesionales.</w:t>
      </w:r>
    </w:p>
    <w:p w14:paraId="3A2402B5" w14:textId="77777777" w:rsidR="00D70CB9" w:rsidRDefault="00D70CB9">
      <w:pPr>
        <w:rPr>
          <w:kern w:val="0"/>
          <w14:ligatures w14:val="none"/>
        </w:rPr>
      </w:pPr>
      <w:r>
        <w:t>La eliminación o modificación de cualquiera de estos elementos impacta directamente en:</w:t>
      </w:r>
    </w:p>
    <w:p w14:paraId="3E241F44" w14:textId="77777777" w:rsidR="00D70CB9" w:rsidRDefault="00D70CB9" w:rsidP="00D70CB9">
      <w:pPr>
        <w:numPr>
          <w:ilvl w:val="0"/>
          <w:numId w:val="29"/>
        </w:numPr>
        <w:spacing w:after="0" w:line="254" w:lineRule="auto"/>
        <w:rPr>
          <w:rFonts w:eastAsia="Times New Roman"/>
          <w:kern w:val="0"/>
          <w14:ligatures w14:val="none"/>
        </w:rPr>
      </w:pPr>
      <w:r>
        <w:rPr>
          <w:rFonts w:eastAsia="Times New Roman"/>
        </w:rPr>
        <w:t>La efectividad del servicio.</w:t>
      </w:r>
    </w:p>
    <w:p w14:paraId="0AD03DE3" w14:textId="77777777" w:rsidR="00D70CB9" w:rsidRDefault="00D70CB9" w:rsidP="00D70CB9">
      <w:pPr>
        <w:numPr>
          <w:ilvl w:val="0"/>
          <w:numId w:val="29"/>
        </w:numPr>
        <w:spacing w:after="0" w:line="254" w:lineRule="auto"/>
        <w:rPr>
          <w:rFonts w:eastAsia="Times New Roman"/>
        </w:rPr>
      </w:pPr>
      <w:r>
        <w:rPr>
          <w:rFonts w:eastAsia="Times New Roman"/>
        </w:rPr>
        <w:t>El nivel de control operativo.</w:t>
      </w:r>
    </w:p>
    <w:p w14:paraId="71E2DA32" w14:textId="77777777" w:rsidR="00D70CB9" w:rsidRDefault="00D70CB9" w:rsidP="00D70CB9">
      <w:pPr>
        <w:numPr>
          <w:ilvl w:val="0"/>
          <w:numId w:val="29"/>
        </w:numPr>
        <w:spacing w:after="0" w:line="254" w:lineRule="auto"/>
        <w:rPr>
          <w:rFonts w:eastAsia="Times New Roman"/>
        </w:rPr>
      </w:pPr>
      <w:r>
        <w:rPr>
          <w:rFonts w:eastAsia="Times New Roman"/>
        </w:rPr>
        <w:t>La capacidad de respuesta ante incidencias.</w:t>
      </w:r>
    </w:p>
    <w:p w14:paraId="26D99ADD" w14:textId="77777777" w:rsidR="00D70CB9" w:rsidRDefault="00D70CB9" w:rsidP="00D70CB9">
      <w:pPr>
        <w:numPr>
          <w:ilvl w:val="0"/>
          <w:numId w:val="29"/>
        </w:numPr>
        <w:spacing w:after="0" w:line="254" w:lineRule="auto"/>
        <w:rPr>
          <w:rFonts w:eastAsia="Times New Roman"/>
        </w:rPr>
      </w:pPr>
      <w:r>
        <w:rPr>
          <w:rFonts w:eastAsia="Times New Roman"/>
        </w:rPr>
        <w:t>El cumplimiento normativo aplicable.</w:t>
      </w:r>
    </w:p>
    <w:p w14:paraId="74016BC9" w14:textId="77777777" w:rsidR="00D70CB9" w:rsidRDefault="00D70CB9">
      <w:pPr>
        <w:rPr>
          <w:kern w:val="0"/>
          <w14:ligatures w14:val="none"/>
        </w:rPr>
      </w:pPr>
      <w:r>
        <w:t xml:space="preserve">Por lo anterior, la presente propuesta debe entenderse como un </w:t>
      </w:r>
      <w:r>
        <w:rPr>
          <w:b/>
          <w:bCs/>
        </w:rPr>
        <w:t>sistema integral diseñado para operar correctamente en conjunto</w:t>
      </w:r>
      <w:r>
        <w:t>, y no como una suma de conceptos independientes susceptibles de reducción sin afectar su desempeño.</w:t>
      </w:r>
    </w:p>
    <w:p w14:paraId="5A534304" w14:textId="77777777" w:rsidR="00D70CB9" w:rsidRDefault="00D70CB9">
      <w:pPr>
        <w:rPr>
          <w:kern w:val="0"/>
          <w14:ligatures w14:val="none"/>
        </w:rPr>
      </w:pPr>
      <w:r>
        <w:t>Cualquier ajuste al alcance deberá evaluarse técnicamente y formalizarse mediante orden de cambio, considerando su impacto operativo, legal y económico.</w:t>
      </w:r>
    </w:p>
    <w:p w14:paraId="4BEF3AD2" w14:textId="77777777" w:rsidR="00D70CB9" w:rsidRDefault="00D70CB9">
      <w:pPr>
        <w:spacing w:before="200" w:after="80"/>
        <w:rPr>
          <w:kern w:val="0"/>
          <w14:ligatures w14:val="none"/>
        </w:rPr>
      </w:pPr>
      <w:r>
        <w:rPr>
          <w:b/>
          <w:bCs/>
        </w:rPr>
        <w:t>CONCEPTOS CRÍTICOS NO NEGOCIABLES DEL SERVICIO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65"/>
        <w:gridCol w:w="4182"/>
        <w:gridCol w:w="3505"/>
      </w:tblGrid>
      <w:tr w:rsidR="00D70CB9" w14:paraId="3AAA7677" w14:textId="77777777">
        <w:trPr>
          <w:tblCellSpacing w:w="15" w:type="dxa"/>
        </w:trPr>
        <w:tc>
          <w:tcPr>
            <w:tcW w:w="17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9C325D8" w14:textId="77777777" w:rsidR="00D70CB9" w:rsidRDefault="00D70CB9">
            <w:pPr>
              <w:spacing w:after="0" w:line="240" w:lineRule="auto"/>
              <w:rPr>
                <w:kern w:val="0"/>
                <w14:ligatures w14:val="none"/>
              </w:rPr>
            </w:pPr>
            <w:r>
              <w:rPr>
                <w:b/>
                <w:bCs/>
                <w:sz w:val="24"/>
                <w:szCs w:val="24"/>
              </w:rPr>
              <w:t>Concepto</w:t>
            </w:r>
          </w:p>
        </w:tc>
        <w:tc>
          <w:tcPr>
            <w:tcW w:w="18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5E8FA99B" w14:textId="77777777" w:rsidR="00D70CB9" w:rsidRDefault="00D70CB9">
            <w:pPr>
              <w:spacing w:after="0" w:line="240" w:lineRule="auto"/>
            </w:pPr>
            <w:r>
              <w:rPr>
                <w:b/>
                <w:bCs/>
                <w:sz w:val="24"/>
                <w:szCs w:val="24"/>
              </w:rPr>
              <w:t>Riesgo si se elimina</w:t>
            </w:r>
          </w:p>
        </w:tc>
        <w:tc>
          <w:tcPr>
            <w:tcW w:w="15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86A8CDB" w14:textId="77777777" w:rsidR="00D70CB9" w:rsidRDefault="00D70CB9">
            <w:pPr>
              <w:spacing w:after="0" w:line="240" w:lineRule="auto"/>
            </w:pPr>
            <w:r>
              <w:rPr>
                <w:b/>
                <w:bCs/>
                <w:sz w:val="24"/>
                <w:szCs w:val="24"/>
              </w:rPr>
              <w:t>Evidencia o control asociado</w:t>
            </w:r>
          </w:p>
        </w:tc>
      </w:tr>
      <w:tr w:rsidR="00D70CB9" w14:paraId="77C8C1B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88F82F4" w14:textId="77777777" w:rsidR="00D70CB9" w:rsidRDefault="00D70CB9">
            <w:pPr>
              <w:spacing w:after="0" w:line="240" w:lineRule="auto"/>
            </w:pPr>
            <w:r>
              <w:rPr>
                <w:sz w:val="24"/>
                <w:szCs w:val="24"/>
              </w:rPr>
              <w:t>Supervisión operativa (</w:t>
            </w:r>
            <w:proofErr w:type="gramStart"/>
            <w:r>
              <w:rPr>
                <w:sz w:val="24"/>
                <w:szCs w:val="24"/>
              </w:rPr>
              <w:t>Responsables</w:t>
            </w:r>
            <w:proofErr w:type="gramEnd"/>
            <w:r>
              <w:rPr>
                <w:sz w:val="24"/>
                <w:szCs w:val="24"/>
              </w:rPr>
              <w:t xml:space="preserve"> de turno y </w:t>
            </w:r>
            <w:proofErr w:type="gramStart"/>
            <w:r>
              <w:rPr>
                <w:sz w:val="24"/>
                <w:szCs w:val="24"/>
              </w:rPr>
              <w:t>Jefe</w:t>
            </w:r>
            <w:proofErr w:type="gramEnd"/>
            <w:r>
              <w:rPr>
                <w:sz w:val="24"/>
                <w:szCs w:val="24"/>
              </w:rPr>
              <w:t xml:space="preserve"> de vigilancia)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49FAEAB" w14:textId="77777777" w:rsidR="00D70CB9" w:rsidRDefault="00D70CB9">
            <w:pPr>
              <w:spacing w:after="0" w:line="240" w:lineRule="auto"/>
            </w:pPr>
            <w:r>
              <w:rPr>
                <w:sz w:val="24"/>
                <w:szCs w:val="24"/>
              </w:rPr>
              <w:t>Falta de control en campo, desviaciones operativas no detectadas y respuesta tardía ante incidencias.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CFCC2C5" w14:textId="77777777" w:rsidR="00D70CB9" w:rsidRDefault="00D70CB9">
            <w:pPr>
              <w:spacing w:after="0" w:line="240" w:lineRule="auto"/>
            </w:pPr>
            <w:r>
              <w:rPr>
                <w:sz w:val="24"/>
                <w:szCs w:val="24"/>
              </w:rPr>
              <w:t>Reportes diarios, validación de rondines y coordinación directa con el cliente.</w:t>
            </w:r>
          </w:p>
        </w:tc>
      </w:tr>
      <w:tr w:rsidR="00D70CB9" w14:paraId="09CC7FA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BBCE551" w14:textId="77777777" w:rsidR="00D70CB9" w:rsidRDefault="00D70CB9">
            <w:pPr>
              <w:spacing w:after="0" w:line="240" w:lineRule="auto"/>
            </w:pPr>
            <w:r>
              <w:rPr>
                <w:sz w:val="24"/>
                <w:szCs w:val="24"/>
              </w:rPr>
              <w:t>Capacitación DC-3 y cumplimiento normativo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8B6523B" w14:textId="77777777" w:rsidR="00D70CB9" w:rsidRDefault="00D70CB9">
            <w:pPr>
              <w:spacing w:after="0" w:line="240" w:lineRule="auto"/>
            </w:pPr>
            <w:r>
              <w:rPr>
                <w:sz w:val="24"/>
                <w:szCs w:val="24"/>
              </w:rPr>
              <w:t>Contingencias legales ante STPS, multas, clausuras y/o exposición por responsabilidad solidaria.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57D7A60" w14:textId="77777777" w:rsidR="00D70CB9" w:rsidRDefault="00D70CB9">
            <w:pPr>
              <w:spacing w:after="0" w:line="240" w:lineRule="auto"/>
            </w:pPr>
            <w:r>
              <w:rPr>
                <w:sz w:val="24"/>
                <w:szCs w:val="24"/>
              </w:rPr>
              <w:t>Constancias DC-3, expedientes del personal y cumplimiento REPSE.</w:t>
            </w:r>
          </w:p>
        </w:tc>
      </w:tr>
      <w:tr w:rsidR="00D70CB9" w14:paraId="13D759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54A0E27" w14:textId="77777777" w:rsidR="00D70CB9" w:rsidRDefault="00D70CB9">
            <w:pPr>
              <w:spacing w:after="0" w:line="240" w:lineRule="auto"/>
            </w:pPr>
            <w:r>
              <w:rPr>
                <w:sz w:val="24"/>
                <w:szCs w:val="24"/>
              </w:rPr>
              <w:t>Plataforma de monitoreo (GPS / NFC / QR)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0D918A" w14:textId="77777777" w:rsidR="00D70CB9" w:rsidRDefault="00D70CB9">
            <w:pPr>
              <w:spacing w:after="0" w:line="240" w:lineRule="auto"/>
            </w:pPr>
            <w:r>
              <w:rPr>
                <w:sz w:val="24"/>
                <w:szCs w:val="24"/>
              </w:rPr>
              <w:t>Falta de trazabilidad e imposibilidad de validar recorridos, rondines o cumplimiento.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495046A" w14:textId="77777777" w:rsidR="00D70CB9" w:rsidRDefault="00D70CB9">
            <w:pPr>
              <w:spacing w:after="0" w:line="240" w:lineRule="auto"/>
            </w:pPr>
            <w:proofErr w:type="spellStart"/>
            <w:r>
              <w:rPr>
                <w:sz w:val="24"/>
                <w:szCs w:val="24"/>
              </w:rPr>
              <w:t>Dashboard</w:t>
            </w:r>
            <w:proofErr w:type="spellEnd"/>
            <w:r>
              <w:rPr>
                <w:sz w:val="24"/>
                <w:szCs w:val="24"/>
              </w:rPr>
              <w:t xml:space="preserve"> en línea, registros digitales e historial de rondines.</w:t>
            </w:r>
          </w:p>
        </w:tc>
      </w:tr>
      <w:tr w:rsidR="00D70CB9" w14:paraId="5C62208E"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7A1F061" w14:textId="77777777" w:rsidR="00D70CB9" w:rsidRDefault="00D70CB9">
            <w:pPr>
              <w:spacing w:after="0" w:line="240" w:lineRule="auto"/>
            </w:pPr>
            <w:r>
              <w:rPr>
                <w:sz w:val="24"/>
                <w:szCs w:val="24"/>
              </w:rPr>
              <w:t>EPP y uniforme institucional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8F88D0" w14:textId="77777777" w:rsidR="00D70CB9" w:rsidRDefault="00D70CB9">
            <w:pPr>
              <w:spacing w:after="0" w:line="240" w:lineRule="auto"/>
            </w:pPr>
            <w:r>
              <w:rPr>
                <w:sz w:val="24"/>
                <w:szCs w:val="24"/>
              </w:rPr>
              <w:t>Riesgo de accidentes, incumplimiento de NOM aplicables y exposición legal del cliente.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F8069A7" w14:textId="77777777" w:rsidR="00D70CB9" w:rsidRDefault="00D70CB9">
            <w:pPr>
              <w:spacing w:after="0" w:line="240" w:lineRule="auto"/>
            </w:pPr>
            <w:r>
              <w:rPr>
                <w:sz w:val="24"/>
                <w:szCs w:val="24"/>
              </w:rPr>
              <w:t>Registro de entrega de EPP y evidencia de cumplimiento NOM aplicables.</w:t>
            </w:r>
          </w:p>
        </w:tc>
      </w:tr>
      <w:tr w:rsidR="00D70CB9" w14:paraId="76A1D00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B87CF36" w14:textId="77777777" w:rsidR="00D70CB9" w:rsidRDefault="00D70CB9">
            <w:pPr>
              <w:spacing w:after="0" w:line="240" w:lineRule="auto"/>
            </w:pPr>
            <w:proofErr w:type="spellStart"/>
            <w:r>
              <w:rPr>
                <w:sz w:val="24"/>
                <w:szCs w:val="24"/>
              </w:rPr>
              <w:t>Monitorista</w:t>
            </w:r>
            <w:proofErr w:type="spellEnd"/>
            <w:r>
              <w:rPr>
                <w:sz w:val="24"/>
                <w:szCs w:val="24"/>
              </w:rPr>
              <w:t xml:space="preserve"> CCTV</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252C79" w14:textId="77777777" w:rsidR="00D70CB9" w:rsidRDefault="00D70CB9">
            <w:pPr>
              <w:spacing w:after="0" w:line="240" w:lineRule="auto"/>
            </w:pPr>
            <w:r>
              <w:rPr>
                <w:sz w:val="24"/>
                <w:szCs w:val="24"/>
              </w:rPr>
              <w:t>Incidencias no detectadas en tiempo real y reacción tardía ante eventos críticos.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280058" w14:textId="77777777" w:rsidR="00D70CB9" w:rsidRDefault="00D70CB9">
            <w:pPr>
              <w:spacing w:after="0" w:line="240" w:lineRule="auto"/>
            </w:pPr>
            <w:r>
              <w:rPr>
                <w:sz w:val="24"/>
                <w:szCs w:val="24"/>
              </w:rPr>
              <w:t>Bitácora de monitoreo, reportes de incidencias y evidencia visual.</w:t>
            </w:r>
          </w:p>
        </w:tc>
      </w:tr>
      <w:tr w:rsidR="00D70CB9" w14:paraId="042A154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8B6DF95" w14:textId="77777777" w:rsidR="00D70CB9" w:rsidRDefault="00D70CB9">
            <w:pPr>
              <w:spacing w:after="0" w:line="240" w:lineRule="auto"/>
            </w:pPr>
            <w:r>
              <w:rPr>
                <w:sz w:val="24"/>
                <w:szCs w:val="24"/>
              </w:rPr>
              <w:t>Estructura completa de personal (cubre descansos)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AAC3550" w14:textId="77777777" w:rsidR="00D70CB9" w:rsidRDefault="00D70CB9">
            <w:pPr>
              <w:spacing w:after="0" w:line="240" w:lineRule="auto"/>
            </w:pPr>
            <w:r>
              <w:rPr>
                <w:sz w:val="24"/>
                <w:szCs w:val="24"/>
              </w:rPr>
              <w:t>Fatiga operativa, ausencias sin cobertura e interrupciones del servicio.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B862444" w14:textId="77777777" w:rsidR="00D70CB9" w:rsidRDefault="00D70CB9">
            <w:pPr>
              <w:spacing w:after="0" w:line="240" w:lineRule="auto"/>
            </w:pPr>
            <w:r>
              <w:rPr>
                <w:sz w:val="24"/>
                <w:szCs w:val="24"/>
              </w:rPr>
              <w:t>Roles de turno y cobertura continua 24/7 garantizada.</w:t>
            </w:r>
          </w:p>
        </w:tc>
      </w:tr>
      <w:tr w:rsidR="00D70CB9" w14:paraId="61F8D96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D7E1C34" w14:textId="77777777" w:rsidR="00D70CB9" w:rsidRDefault="00D70CB9">
            <w:pPr>
              <w:spacing w:after="0" w:line="240" w:lineRule="auto"/>
            </w:pPr>
            <w:r>
              <w:rPr>
                <w:sz w:val="24"/>
                <w:szCs w:val="24"/>
              </w:rPr>
              <w:t>Cuatrimotos y patrullaje perimetral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A0CDC91" w14:textId="77777777" w:rsidR="00D70CB9" w:rsidRDefault="00D70CB9">
            <w:pPr>
              <w:spacing w:after="0" w:line="240" w:lineRule="auto"/>
            </w:pPr>
            <w:r>
              <w:rPr>
                <w:sz w:val="24"/>
                <w:szCs w:val="24"/>
              </w:rPr>
              <w:t>Puntos ciegos sin vigilancia y tiempos de respuesta elevados.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A76932B" w14:textId="77777777" w:rsidR="00D70CB9" w:rsidRDefault="00D70CB9">
            <w:pPr>
              <w:spacing w:after="0" w:line="240" w:lineRule="auto"/>
            </w:pPr>
            <w:r>
              <w:rPr>
                <w:sz w:val="24"/>
                <w:szCs w:val="24"/>
              </w:rPr>
              <w:t>Registros GPS, reportes de recorrido y evidencia fotográfica.</w:t>
            </w:r>
          </w:p>
        </w:tc>
      </w:tr>
      <w:tr w:rsidR="00D70CB9" w14:paraId="3CA0F2E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B9E74B" w14:textId="77777777" w:rsidR="00D70CB9" w:rsidRDefault="00D70CB9">
            <w:pPr>
              <w:spacing w:after="0" w:line="240" w:lineRule="auto"/>
            </w:pPr>
            <w:r>
              <w:rPr>
                <w:sz w:val="24"/>
                <w:szCs w:val="24"/>
              </w:rPr>
              <w:t>Gestión documental REPSE (IMSS, nómina, cumplimiento)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EAE0AB" w14:textId="77777777" w:rsidR="00D70CB9" w:rsidRDefault="00D70CB9">
            <w:pPr>
              <w:spacing w:after="0" w:line="240" w:lineRule="auto"/>
            </w:pPr>
            <w:r>
              <w:rPr>
                <w:sz w:val="24"/>
                <w:szCs w:val="24"/>
              </w:rPr>
              <w:t>Riesgo de responsabilidad solidaria y sanciones fiscales y laborales.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DB9D158" w14:textId="77777777" w:rsidR="00D70CB9" w:rsidRDefault="00D70CB9">
            <w:pPr>
              <w:spacing w:after="0" w:line="240" w:lineRule="auto"/>
            </w:pPr>
            <w:r>
              <w:rPr>
                <w:sz w:val="24"/>
                <w:szCs w:val="24"/>
              </w:rPr>
              <w:t>Entrega mensual de SUA, SIPARE, nómina y documentación legal.</w:t>
            </w:r>
          </w:p>
        </w:tc>
      </w:tr>
    </w:tbl>
    <w:p w14:paraId="5F02CF91" w14:textId="77777777" w:rsidR="006951E7" w:rsidRDefault="006951E7">
      <w:pPr>
        <w:pStyle w:val="Ttulo2"/>
        <w:spacing w:before="280" w:after="120"/>
        <w:rPr>
          <w:rFonts w:eastAsia="Times New Roman"/>
          <w:kern w:val="0"/>
          <w14:ligatures w14:val="none"/>
        </w:rPr>
      </w:pPr>
      <w:r>
        <w:rPr>
          <w:rFonts w:eastAsia="Times New Roman"/>
        </w:rPr>
        <w:lastRenderedPageBreak/>
        <w:t>03 — ESTRUCTURA DE INVERSIÓN</w:t>
      </w:r>
    </w:p>
    <w:p w14:paraId="48769680" w14:textId="77777777" w:rsidR="006951E7" w:rsidRDefault="006951E7">
      <w:pPr>
        <w:spacing w:before="120" w:after="80"/>
        <w:rPr>
          <w:kern w:val="0"/>
          <w14:ligatures w14:val="none"/>
        </w:rPr>
      </w:pPr>
      <w:r>
        <w:rPr>
          <w:b/>
          <w:bCs/>
        </w:rPr>
        <w:t>Desglose por ubicación — 3 sitios operativos</w:t>
      </w:r>
    </w:p>
    <w:p w14:paraId="4CBD82AE" w14:textId="77777777" w:rsidR="006951E7" w:rsidRDefault="006951E7">
      <w:pPr>
        <w:spacing w:before="160" w:after="80"/>
        <w:rPr>
          <w:kern w:val="0"/>
          <w14:ligatures w14:val="none"/>
        </w:rPr>
      </w:pPr>
      <w:r>
        <w:rPr>
          <w:b/>
          <w:bCs/>
        </w:rPr>
        <w:t>Planta FCA-FreightCar</w:t>
      </w:r>
      <w:r>
        <w:t xml:space="preserve">  |  </w:t>
      </w:r>
      <w:r>
        <w:rPr>
          <w:b/>
          <w:bCs/>
        </w:rPr>
        <w:t>27 Personas</w:t>
      </w:r>
    </w:p>
    <w:tbl>
      <w:tblPr>
        <w:tblStyle w:val="GridTable4-Accent1"/>
        <w:tblW w:w="5000" w:type="pct"/>
        <w:tblInd w:w="0" w:type="dxa"/>
        <w:tblLook w:val="04A0" w:firstRow="1" w:lastRow="0" w:firstColumn="1" w:lastColumn="0" w:noHBand="0" w:noVBand="1"/>
      </w:tblPr>
      <w:tblGrid>
        <w:gridCol w:w="4666"/>
        <w:gridCol w:w="2332"/>
        <w:gridCol w:w="2332"/>
        <w:gridCol w:w="2332"/>
      </w:tblGrid>
      <w:tr w:rsidR="006951E7" w14:paraId="714169B5" w14:textId="77777777">
        <w:tc>
          <w:tcPr>
            <w:tcW w:w="2000" w:type="pct"/>
            <w:vAlign w:val="center"/>
            <w:hideMark/>
          </w:tcPr>
          <w:p w14:paraId="442CCE62" w14:textId="77777777" w:rsidR="006951E7" w:rsidRDefault="006951E7">
            <w:pPr>
              <w:rPr>
                <w:sz w:val="22"/>
                <w:szCs w:val="22"/>
              </w:rPr>
            </w:pPr>
            <w:r>
              <w:rPr>
                <w:b/>
                <w:bCs/>
              </w:rPr>
              <w:t>Concepto</w:t>
            </w:r>
          </w:p>
        </w:tc>
        <w:tc>
          <w:tcPr>
            <w:tcW w:w="1000" w:type="pct"/>
            <w:vAlign w:val="center"/>
            <w:hideMark/>
          </w:tcPr>
          <w:p w14:paraId="05F65CD2" w14:textId="77777777" w:rsidR="006951E7" w:rsidRDefault="006951E7">
            <w:pPr>
              <w:jc w:val="right"/>
            </w:pPr>
            <w:r>
              <w:rPr>
                <w:b/>
                <w:bCs/>
              </w:rPr>
              <w:t>Mes 1</w:t>
            </w:r>
          </w:p>
        </w:tc>
        <w:tc>
          <w:tcPr>
            <w:tcW w:w="1000" w:type="pct"/>
            <w:vAlign w:val="center"/>
            <w:hideMark/>
          </w:tcPr>
          <w:p w14:paraId="5753A83F" w14:textId="77777777" w:rsidR="006951E7" w:rsidRDefault="006951E7">
            <w:pPr>
              <w:jc w:val="right"/>
            </w:pPr>
            <w:r>
              <w:rPr>
                <w:b/>
                <w:bCs/>
              </w:rPr>
              <w:t>Mes 2</w:t>
            </w:r>
          </w:p>
        </w:tc>
        <w:tc>
          <w:tcPr>
            <w:tcW w:w="1000" w:type="pct"/>
            <w:vAlign w:val="center"/>
            <w:hideMark/>
          </w:tcPr>
          <w:p w14:paraId="3F6A6F6C" w14:textId="77777777" w:rsidR="006951E7" w:rsidRDefault="006951E7">
            <w:pPr>
              <w:jc w:val="right"/>
            </w:pPr>
            <w:r>
              <w:rPr>
                <w:b/>
                <w:bCs/>
              </w:rPr>
              <w:t>Mes 3</w:t>
            </w:r>
          </w:p>
        </w:tc>
      </w:tr>
      <w:tr w:rsidR="006951E7" w14:paraId="05630155" w14:textId="77777777">
        <w:tc>
          <w:tcPr>
            <w:tcW w:w="0" w:type="auto"/>
            <w:vAlign w:val="center"/>
            <w:hideMark/>
          </w:tcPr>
          <w:p w14:paraId="75813F09" w14:textId="77777777" w:rsidR="006951E7" w:rsidRDefault="006951E7">
            <w:r>
              <w:t>Nómina</w:t>
            </w:r>
          </w:p>
        </w:tc>
        <w:tc>
          <w:tcPr>
            <w:tcW w:w="0" w:type="auto"/>
            <w:vAlign w:val="center"/>
            <w:hideMark/>
          </w:tcPr>
          <w:p w14:paraId="7A5C26E4" w14:textId="77777777" w:rsidR="006951E7" w:rsidRDefault="006951E7">
            <w:pPr>
              <w:jc w:val="right"/>
            </w:pPr>
            <w:r>
              <w:t>$538,690.13</w:t>
            </w:r>
          </w:p>
        </w:tc>
        <w:tc>
          <w:tcPr>
            <w:tcW w:w="0" w:type="auto"/>
            <w:vAlign w:val="center"/>
            <w:hideMark/>
          </w:tcPr>
          <w:p w14:paraId="3C4CE4F3" w14:textId="77777777" w:rsidR="006951E7" w:rsidRDefault="006951E7">
            <w:pPr>
              <w:jc w:val="right"/>
            </w:pPr>
            <w:r>
              <w:t>$538,690.13</w:t>
            </w:r>
          </w:p>
        </w:tc>
        <w:tc>
          <w:tcPr>
            <w:tcW w:w="0" w:type="auto"/>
            <w:vAlign w:val="center"/>
            <w:hideMark/>
          </w:tcPr>
          <w:p w14:paraId="6CF81C4F" w14:textId="77777777" w:rsidR="006951E7" w:rsidRDefault="006951E7">
            <w:pPr>
              <w:jc w:val="right"/>
            </w:pPr>
            <w:r>
              <w:t>$538,690.13</w:t>
            </w:r>
          </w:p>
        </w:tc>
      </w:tr>
      <w:tr w:rsidR="006951E7" w14:paraId="4D077A90" w14:textId="77777777">
        <w:tc>
          <w:tcPr>
            <w:tcW w:w="0" w:type="auto"/>
            <w:vAlign w:val="center"/>
            <w:hideMark/>
          </w:tcPr>
          <w:p w14:paraId="4236CC75" w14:textId="77777777" w:rsidR="006951E7" w:rsidRDefault="006951E7">
            <w:r>
              <w:t>Traslados</w:t>
            </w:r>
          </w:p>
        </w:tc>
        <w:tc>
          <w:tcPr>
            <w:tcW w:w="0" w:type="auto"/>
            <w:vAlign w:val="center"/>
            <w:hideMark/>
          </w:tcPr>
          <w:p w14:paraId="4B4E6F48" w14:textId="77777777" w:rsidR="006951E7" w:rsidRDefault="006951E7">
            <w:pPr>
              <w:jc w:val="right"/>
            </w:pPr>
            <w:r>
              <w:t>$39,693.50</w:t>
            </w:r>
          </w:p>
        </w:tc>
        <w:tc>
          <w:tcPr>
            <w:tcW w:w="0" w:type="auto"/>
            <w:vAlign w:val="center"/>
            <w:hideMark/>
          </w:tcPr>
          <w:p w14:paraId="1B1001A3" w14:textId="77777777" w:rsidR="006951E7" w:rsidRDefault="006951E7">
            <w:pPr>
              <w:jc w:val="right"/>
            </w:pPr>
            <w:r>
              <w:t>$39,693.50</w:t>
            </w:r>
          </w:p>
        </w:tc>
        <w:tc>
          <w:tcPr>
            <w:tcW w:w="0" w:type="auto"/>
            <w:vAlign w:val="center"/>
            <w:hideMark/>
          </w:tcPr>
          <w:p w14:paraId="501B93F2" w14:textId="77777777" w:rsidR="006951E7" w:rsidRDefault="006951E7">
            <w:pPr>
              <w:jc w:val="right"/>
            </w:pPr>
            <w:r>
              <w:t>$39,693.50</w:t>
            </w:r>
          </w:p>
        </w:tc>
      </w:tr>
      <w:tr w:rsidR="006951E7" w14:paraId="78AA0C7A" w14:textId="77777777">
        <w:tc>
          <w:tcPr>
            <w:tcW w:w="0" w:type="auto"/>
            <w:vAlign w:val="center"/>
            <w:hideMark/>
          </w:tcPr>
          <w:p w14:paraId="32F5C360" w14:textId="77777777" w:rsidR="006951E7" w:rsidRDefault="006951E7">
            <w:r>
              <w:t>DC-3 / Exámenes</w:t>
            </w:r>
          </w:p>
        </w:tc>
        <w:tc>
          <w:tcPr>
            <w:tcW w:w="0" w:type="auto"/>
            <w:vAlign w:val="center"/>
            <w:hideMark/>
          </w:tcPr>
          <w:p w14:paraId="19550448" w14:textId="77777777" w:rsidR="006951E7" w:rsidRDefault="006951E7">
            <w:pPr>
              <w:jc w:val="right"/>
            </w:pPr>
            <w:r>
              <w:t>$72,000.00</w:t>
            </w:r>
          </w:p>
        </w:tc>
        <w:tc>
          <w:tcPr>
            <w:tcW w:w="0" w:type="auto"/>
            <w:vAlign w:val="center"/>
            <w:hideMark/>
          </w:tcPr>
          <w:p w14:paraId="6D91FFCA" w14:textId="77777777" w:rsidR="006951E7" w:rsidRDefault="006951E7">
            <w:pPr>
              <w:jc w:val="right"/>
            </w:pPr>
            <w:r>
              <w:t>$0.00</w:t>
            </w:r>
          </w:p>
        </w:tc>
        <w:tc>
          <w:tcPr>
            <w:tcW w:w="0" w:type="auto"/>
            <w:vAlign w:val="center"/>
            <w:hideMark/>
          </w:tcPr>
          <w:p w14:paraId="150EED15" w14:textId="77777777" w:rsidR="006951E7" w:rsidRDefault="006951E7">
            <w:pPr>
              <w:jc w:val="right"/>
            </w:pPr>
            <w:r>
              <w:t>$0.00</w:t>
            </w:r>
          </w:p>
        </w:tc>
      </w:tr>
      <w:tr w:rsidR="006951E7" w14:paraId="5D0B8B79" w14:textId="77777777">
        <w:tc>
          <w:tcPr>
            <w:tcW w:w="0" w:type="auto"/>
            <w:vAlign w:val="center"/>
            <w:hideMark/>
          </w:tcPr>
          <w:p w14:paraId="2EAD99F6" w14:textId="77777777" w:rsidR="006951E7" w:rsidRDefault="006951E7">
            <w:r>
              <w:t>Uniformes</w:t>
            </w:r>
          </w:p>
        </w:tc>
        <w:tc>
          <w:tcPr>
            <w:tcW w:w="0" w:type="auto"/>
            <w:vAlign w:val="center"/>
            <w:hideMark/>
          </w:tcPr>
          <w:p w14:paraId="54F82CBC" w14:textId="77777777" w:rsidR="006951E7" w:rsidRDefault="006951E7">
            <w:pPr>
              <w:jc w:val="right"/>
            </w:pPr>
            <w:r>
              <w:t>$77,760.00</w:t>
            </w:r>
          </w:p>
        </w:tc>
        <w:tc>
          <w:tcPr>
            <w:tcW w:w="0" w:type="auto"/>
            <w:vAlign w:val="center"/>
            <w:hideMark/>
          </w:tcPr>
          <w:p w14:paraId="4FD9153E" w14:textId="77777777" w:rsidR="006951E7" w:rsidRDefault="006951E7">
            <w:pPr>
              <w:jc w:val="right"/>
            </w:pPr>
            <w:r>
              <w:t>$0.00</w:t>
            </w:r>
          </w:p>
        </w:tc>
        <w:tc>
          <w:tcPr>
            <w:tcW w:w="0" w:type="auto"/>
            <w:vAlign w:val="center"/>
            <w:hideMark/>
          </w:tcPr>
          <w:p w14:paraId="5610C968" w14:textId="77777777" w:rsidR="006951E7" w:rsidRDefault="006951E7">
            <w:pPr>
              <w:jc w:val="right"/>
            </w:pPr>
            <w:r>
              <w:t>$0.00</w:t>
            </w:r>
          </w:p>
        </w:tc>
      </w:tr>
      <w:tr w:rsidR="006951E7" w14:paraId="4F8366AB" w14:textId="77777777">
        <w:tc>
          <w:tcPr>
            <w:tcW w:w="0" w:type="auto"/>
            <w:vAlign w:val="center"/>
            <w:hideMark/>
          </w:tcPr>
          <w:p w14:paraId="1EF281FE" w14:textId="77777777" w:rsidR="006951E7" w:rsidRDefault="006951E7">
            <w:r>
              <w:t>EPP</w:t>
            </w:r>
          </w:p>
        </w:tc>
        <w:tc>
          <w:tcPr>
            <w:tcW w:w="0" w:type="auto"/>
            <w:vAlign w:val="center"/>
            <w:hideMark/>
          </w:tcPr>
          <w:p w14:paraId="5871A95D" w14:textId="77777777" w:rsidR="006951E7" w:rsidRDefault="006951E7">
            <w:pPr>
              <w:jc w:val="right"/>
            </w:pPr>
            <w:r>
              <w:t>$17,470.09</w:t>
            </w:r>
          </w:p>
        </w:tc>
        <w:tc>
          <w:tcPr>
            <w:tcW w:w="0" w:type="auto"/>
            <w:vAlign w:val="center"/>
            <w:hideMark/>
          </w:tcPr>
          <w:p w14:paraId="1B7B488D" w14:textId="77777777" w:rsidR="006951E7" w:rsidRDefault="006951E7">
            <w:pPr>
              <w:jc w:val="right"/>
            </w:pPr>
            <w:r>
              <w:t>$1,360.80</w:t>
            </w:r>
          </w:p>
        </w:tc>
        <w:tc>
          <w:tcPr>
            <w:tcW w:w="0" w:type="auto"/>
            <w:vAlign w:val="center"/>
            <w:hideMark/>
          </w:tcPr>
          <w:p w14:paraId="639B150C" w14:textId="77777777" w:rsidR="006951E7" w:rsidRDefault="006951E7">
            <w:pPr>
              <w:jc w:val="right"/>
            </w:pPr>
            <w:r>
              <w:t>$1,360.80</w:t>
            </w:r>
          </w:p>
        </w:tc>
      </w:tr>
      <w:tr w:rsidR="006951E7" w14:paraId="6FE481D0" w14:textId="77777777">
        <w:tc>
          <w:tcPr>
            <w:tcW w:w="0" w:type="auto"/>
            <w:vAlign w:val="center"/>
            <w:hideMark/>
          </w:tcPr>
          <w:p w14:paraId="7F068AE1" w14:textId="77777777" w:rsidR="006951E7" w:rsidRDefault="006951E7">
            <w:r>
              <w:t>Herramientas</w:t>
            </w:r>
          </w:p>
        </w:tc>
        <w:tc>
          <w:tcPr>
            <w:tcW w:w="0" w:type="auto"/>
            <w:vAlign w:val="center"/>
            <w:hideMark/>
          </w:tcPr>
          <w:p w14:paraId="390AD4FF" w14:textId="77777777" w:rsidR="006951E7" w:rsidRDefault="006951E7">
            <w:pPr>
              <w:jc w:val="right"/>
            </w:pPr>
            <w:r>
              <w:t>$67,860.00</w:t>
            </w:r>
          </w:p>
        </w:tc>
        <w:tc>
          <w:tcPr>
            <w:tcW w:w="0" w:type="auto"/>
            <w:vAlign w:val="center"/>
            <w:hideMark/>
          </w:tcPr>
          <w:p w14:paraId="6F9A0CD5" w14:textId="77777777" w:rsidR="006951E7" w:rsidRDefault="006951E7">
            <w:pPr>
              <w:jc w:val="right"/>
            </w:pPr>
            <w:r>
              <w:t>$3,283.00</w:t>
            </w:r>
          </w:p>
        </w:tc>
        <w:tc>
          <w:tcPr>
            <w:tcW w:w="0" w:type="auto"/>
            <w:vAlign w:val="center"/>
            <w:hideMark/>
          </w:tcPr>
          <w:p w14:paraId="03EB2B30" w14:textId="77777777" w:rsidR="006951E7" w:rsidRDefault="006951E7">
            <w:pPr>
              <w:jc w:val="right"/>
            </w:pPr>
            <w:r>
              <w:t>$3,283.00</w:t>
            </w:r>
          </w:p>
        </w:tc>
      </w:tr>
      <w:tr w:rsidR="006951E7" w14:paraId="733F3BA9" w14:textId="77777777">
        <w:tc>
          <w:tcPr>
            <w:tcW w:w="0" w:type="auto"/>
            <w:vAlign w:val="center"/>
            <w:hideMark/>
          </w:tcPr>
          <w:p w14:paraId="2C54FD4D" w14:textId="77777777" w:rsidR="006951E7" w:rsidRDefault="006951E7">
            <w:r>
              <w:t>Cuatrimotos (2)</w:t>
            </w:r>
          </w:p>
        </w:tc>
        <w:tc>
          <w:tcPr>
            <w:tcW w:w="0" w:type="auto"/>
            <w:vAlign w:val="center"/>
            <w:hideMark/>
          </w:tcPr>
          <w:p w14:paraId="53864CD0" w14:textId="77777777" w:rsidR="006951E7" w:rsidRDefault="006951E7">
            <w:pPr>
              <w:jc w:val="right"/>
            </w:pPr>
            <w:r>
              <w:t>$15,280.00</w:t>
            </w:r>
          </w:p>
        </w:tc>
        <w:tc>
          <w:tcPr>
            <w:tcW w:w="0" w:type="auto"/>
            <w:vAlign w:val="center"/>
            <w:hideMark/>
          </w:tcPr>
          <w:p w14:paraId="623D993C" w14:textId="77777777" w:rsidR="006951E7" w:rsidRDefault="006951E7">
            <w:pPr>
              <w:jc w:val="right"/>
            </w:pPr>
            <w:r>
              <w:t>$15,280.00</w:t>
            </w:r>
          </w:p>
        </w:tc>
        <w:tc>
          <w:tcPr>
            <w:tcW w:w="0" w:type="auto"/>
            <w:vAlign w:val="center"/>
            <w:hideMark/>
          </w:tcPr>
          <w:p w14:paraId="702C6C2F" w14:textId="77777777" w:rsidR="006951E7" w:rsidRDefault="006951E7">
            <w:pPr>
              <w:jc w:val="right"/>
            </w:pPr>
            <w:r>
              <w:t>$15,280.00</w:t>
            </w:r>
          </w:p>
        </w:tc>
      </w:tr>
      <w:tr w:rsidR="006951E7" w14:paraId="2DECE371" w14:textId="77777777">
        <w:tc>
          <w:tcPr>
            <w:tcW w:w="0" w:type="auto"/>
            <w:shd w:val="clear" w:color="auto" w:fill="F3F6F8"/>
            <w:vAlign w:val="center"/>
            <w:hideMark/>
          </w:tcPr>
          <w:p w14:paraId="5BE0B482" w14:textId="77777777" w:rsidR="006951E7" w:rsidRDefault="006951E7">
            <w:r>
              <w:rPr>
                <w:b/>
                <w:bCs/>
              </w:rPr>
              <w:t>COSTO DIRECTO</w:t>
            </w:r>
          </w:p>
        </w:tc>
        <w:tc>
          <w:tcPr>
            <w:tcW w:w="0" w:type="auto"/>
            <w:shd w:val="clear" w:color="auto" w:fill="F3F6F8"/>
            <w:vAlign w:val="center"/>
            <w:hideMark/>
          </w:tcPr>
          <w:p w14:paraId="5679D1A4" w14:textId="77777777" w:rsidR="006951E7" w:rsidRDefault="006951E7">
            <w:pPr>
              <w:jc w:val="right"/>
            </w:pPr>
            <w:r>
              <w:rPr>
                <w:b/>
                <w:bCs/>
              </w:rPr>
              <w:t>$828,753.72</w:t>
            </w:r>
          </w:p>
        </w:tc>
        <w:tc>
          <w:tcPr>
            <w:tcW w:w="0" w:type="auto"/>
            <w:shd w:val="clear" w:color="auto" w:fill="F3F6F8"/>
            <w:vAlign w:val="center"/>
            <w:hideMark/>
          </w:tcPr>
          <w:p w14:paraId="1A6C686E" w14:textId="77777777" w:rsidR="006951E7" w:rsidRDefault="006951E7">
            <w:pPr>
              <w:jc w:val="right"/>
            </w:pPr>
            <w:r>
              <w:rPr>
                <w:b/>
                <w:bCs/>
              </w:rPr>
              <w:t>$598,307.43</w:t>
            </w:r>
          </w:p>
        </w:tc>
        <w:tc>
          <w:tcPr>
            <w:tcW w:w="0" w:type="auto"/>
            <w:shd w:val="clear" w:color="auto" w:fill="F3F6F8"/>
            <w:vAlign w:val="center"/>
            <w:hideMark/>
          </w:tcPr>
          <w:p w14:paraId="4BEF145C" w14:textId="77777777" w:rsidR="006951E7" w:rsidRDefault="006951E7">
            <w:pPr>
              <w:jc w:val="right"/>
            </w:pPr>
            <w:r>
              <w:rPr>
                <w:b/>
                <w:bCs/>
              </w:rPr>
              <w:t>$598,307.43</w:t>
            </w:r>
          </w:p>
        </w:tc>
      </w:tr>
      <w:tr w:rsidR="006951E7" w14:paraId="7E3AC195" w14:textId="77777777">
        <w:tc>
          <w:tcPr>
            <w:tcW w:w="0" w:type="auto"/>
            <w:vAlign w:val="center"/>
            <w:hideMark/>
          </w:tcPr>
          <w:p w14:paraId="73DE2D9B" w14:textId="77777777" w:rsidR="006951E7" w:rsidRDefault="006951E7">
            <w:r>
              <w:t>Administración (5%)</w:t>
            </w:r>
          </w:p>
        </w:tc>
        <w:tc>
          <w:tcPr>
            <w:tcW w:w="0" w:type="auto"/>
            <w:vAlign w:val="center"/>
            <w:hideMark/>
          </w:tcPr>
          <w:p w14:paraId="2D887F0F" w14:textId="77777777" w:rsidR="006951E7" w:rsidRDefault="006951E7">
            <w:pPr>
              <w:jc w:val="right"/>
            </w:pPr>
            <w:r>
              <w:t>$41,437.69</w:t>
            </w:r>
          </w:p>
        </w:tc>
        <w:tc>
          <w:tcPr>
            <w:tcW w:w="0" w:type="auto"/>
            <w:vAlign w:val="center"/>
            <w:hideMark/>
          </w:tcPr>
          <w:p w14:paraId="687F1DB7" w14:textId="77777777" w:rsidR="006951E7" w:rsidRDefault="006951E7">
            <w:pPr>
              <w:jc w:val="right"/>
            </w:pPr>
            <w:r>
              <w:t>$29,915.37</w:t>
            </w:r>
          </w:p>
        </w:tc>
        <w:tc>
          <w:tcPr>
            <w:tcW w:w="0" w:type="auto"/>
            <w:vAlign w:val="center"/>
            <w:hideMark/>
          </w:tcPr>
          <w:p w14:paraId="6FA3E951" w14:textId="77777777" w:rsidR="006951E7" w:rsidRDefault="006951E7">
            <w:pPr>
              <w:jc w:val="right"/>
            </w:pPr>
            <w:r>
              <w:t>$29,915.37</w:t>
            </w:r>
          </w:p>
        </w:tc>
      </w:tr>
      <w:tr w:rsidR="006951E7" w14:paraId="17EC846D" w14:textId="77777777">
        <w:tc>
          <w:tcPr>
            <w:tcW w:w="0" w:type="auto"/>
            <w:vAlign w:val="center"/>
            <w:hideMark/>
          </w:tcPr>
          <w:p w14:paraId="2F216665" w14:textId="77777777" w:rsidR="006951E7" w:rsidRDefault="006951E7">
            <w:r>
              <w:t>Utilidad (20%)</w:t>
            </w:r>
          </w:p>
        </w:tc>
        <w:tc>
          <w:tcPr>
            <w:tcW w:w="0" w:type="auto"/>
            <w:vAlign w:val="center"/>
            <w:hideMark/>
          </w:tcPr>
          <w:p w14:paraId="2F61EE82" w14:textId="77777777" w:rsidR="006951E7" w:rsidRDefault="006951E7">
            <w:pPr>
              <w:jc w:val="right"/>
            </w:pPr>
            <w:r>
              <w:t>$165,750.74</w:t>
            </w:r>
          </w:p>
        </w:tc>
        <w:tc>
          <w:tcPr>
            <w:tcW w:w="0" w:type="auto"/>
            <w:vAlign w:val="center"/>
            <w:hideMark/>
          </w:tcPr>
          <w:p w14:paraId="5B07C572" w14:textId="77777777" w:rsidR="006951E7" w:rsidRDefault="006951E7">
            <w:pPr>
              <w:jc w:val="right"/>
            </w:pPr>
            <w:r>
              <w:t>$119,661.49</w:t>
            </w:r>
          </w:p>
        </w:tc>
        <w:tc>
          <w:tcPr>
            <w:tcW w:w="0" w:type="auto"/>
            <w:vAlign w:val="center"/>
            <w:hideMark/>
          </w:tcPr>
          <w:p w14:paraId="542E868C" w14:textId="77777777" w:rsidR="006951E7" w:rsidRDefault="006951E7">
            <w:pPr>
              <w:jc w:val="right"/>
            </w:pPr>
            <w:r>
              <w:t>$119,661.49</w:t>
            </w:r>
          </w:p>
        </w:tc>
      </w:tr>
      <w:tr w:rsidR="006951E7" w14:paraId="7D266BB7" w14:textId="77777777">
        <w:tc>
          <w:tcPr>
            <w:tcW w:w="0" w:type="auto"/>
            <w:shd w:val="clear" w:color="auto" w:fill="F3F6F8"/>
            <w:vAlign w:val="center"/>
            <w:hideMark/>
          </w:tcPr>
          <w:p w14:paraId="67A0FBB9" w14:textId="77777777" w:rsidR="006951E7" w:rsidRDefault="006951E7">
            <w:r>
              <w:rPr>
                <w:b/>
                <w:bCs/>
              </w:rPr>
              <w:t>PRECIO VENTA sin IVA</w:t>
            </w:r>
          </w:p>
        </w:tc>
        <w:tc>
          <w:tcPr>
            <w:tcW w:w="0" w:type="auto"/>
            <w:shd w:val="clear" w:color="auto" w:fill="F3F6F8"/>
            <w:vAlign w:val="center"/>
            <w:hideMark/>
          </w:tcPr>
          <w:p w14:paraId="25E5D5E7" w14:textId="77777777" w:rsidR="006951E7" w:rsidRDefault="006951E7">
            <w:pPr>
              <w:jc w:val="right"/>
            </w:pPr>
            <w:r>
              <w:rPr>
                <w:b/>
                <w:bCs/>
              </w:rPr>
              <w:t>$1,035,942.15</w:t>
            </w:r>
          </w:p>
        </w:tc>
        <w:tc>
          <w:tcPr>
            <w:tcW w:w="0" w:type="auto"/>
            <w:shd w:val="clear" w:color="auto" w:fill="F3F6F8"/>
            <w:vAlign w:val="center"/>
            <w:hideMark/>
          </w:tcPr>
          <w:p w14:paraId="7D4BD5C2" w14:textId="77777777" w:rsidR="006951E7" w:rsidRDefault="006951E7">
            <w:pPr>
              <w:jc w:val="right"/>
            </w:pPr>
            <w:r>
              <w:rPr>
                <w:b/>
                <w:bCs/>
              </w:rPr>
              <w:t>$747,884.29</w:t>
            </w:r>
          </w:p>
        </w:tc>
        <w:tc>
          <w:tcPr>
            <w:tcW w:w="0" w:type="auto"/>
            <w:shd w:val="clear" w:color="auto" w:fill="F3F6F8"/>
            <w:vAlign w:val="center"/>
            <w:hideMark/>
          </w:tcPr>
          <w:p w14:paraId="61546152" w14:textId="77777777" w:rsidR="006951E7" w:rsidRDefault="006951E7">
            <w:pPr>
              <w:jc w:val="right"/>
            </w:pPr>
            <w:r>
              <w:rPr>
                <w:b/>
                <w:bCs/>
              </w:rPr>
              <w:t>$747,884.29</w:t>
            </w:r>
          </w:p>
        </w:tc>
      </w:tr>
      <w:tr w:rsidR="006951E7" w14:paraId="5904B45B" w14:textId="77777777">
        <w:tc>
          <w:tcPr>
            <w:tcW w:w="0" w:type="auto"/>
            <w:vAlign w:val="center"/>
            <w:hideMark/>
          </w:tcPr>
          <w:p w14:paraId="45FF3F05" w14:textId="77777777" w:rsidR="006951E7" w:rsidRDefault="006951E7">
            <w:r>
              <w:t>IVA (16%)</w:t>
            </w:r>
          </w:p>
        </w:tc>
        <w:tc>
          <w:tcPr>
            <w:tcW w:w="0" w:type="auto"/>
            <w:vAlign w:val="center"/>
            <w:hideMark/>
          </w:tcPr>
          <w:p w14:paraId="6C218040" w14:textId="77777777" w:rsidR="006951E7" w:rsidRDefault="006951E7">
            <w:pPr>
              <w:jc w:val="right"/>
            </w:pPr>
            <w:r>
              <w:t>$165,750.74</w:t>
            </w:r>
          </w:p>
        </w:tc>
        <w:tc>
          <w:tcPr>
            <w:tcW w:w="0" w:type="auto"/>
            <w:vAlign w:val="center"/>
            <w:hideMark/>
          </w:tcPr>
          <w:p w14:paraId="5C42047E" w14:textId="77777777" w:rsidR="006951E7" w:rsidRDefault="006951E7">
            <w:pPr>
              <w:jc w:val="right"/>
            </w:pPr>
            <w:r>
              <w:t>$119,661.49</w:t>
            </w:r>
          </w:p>
        </w:tc>
        <w:tc>
          <w:tcPr>
            <w:tcW w:w="0" w:type="auto"/>
            <w:vAlign w:val="center"/>
            <w:hideMark/>
          </w:tcPr>
          <w:p w14:paraId="6BB34FAE" w14:textId="77777777" w:rsidR="006951E7" w:rsidRDefault="006951E7">
            <w:pPr>
              <w:jc w:val="right"/>
            </w:pPr>
            <w:r>
              <w:t>$119,661.49</w:t>
            </w:r>
          </w:p>
        </w:tc>
      </w:tr>
      <w:tr w:rsidR="006951E7" w14:paraId="73862F6C" w14:textId="77777777">
        <w:tc>
          <w:tcPr>
            <w:tcW w:w="0" w:type="auto"/>
            <w:shd w:val="clear" w:color="auto" w:fill="F3F6F8"/>
            <w:vAlign w:val="center"/>
            <w:hideMark/>
          </w:tcPr>
          <w:p w14:paraId="2487E180" w14:textId="77777777" w:rsidR="006951E7" w:rsidRDefault="006951E7">
            <w:r>
              <w:rPr>
                <w:b/>
                <w:bCs/>
              </w:rPr>
              <w:t>PRECIO VENTA con IVA</w:t>
            </w:r>
          </w:p>
        </w:tc>
        <w:tc>
          <w:tcPr>
            <w:tcW w:w="0" w:type="auto"/>
            <w:shd w:val="clear" w:color="auto" w:fill="F3F6F8"/>
            <w:vAlign w:val="center"/>
            <w:hideMark/>
          </w:tcPr>
          <w:p w14:paraId="0BE2A832" w14:textId="77777777" w:rsidR="006951E7" w:rsidRDefault="006951E7">
            <w:pPr>
              <w:jc w:val="right"/>
            </w:pPr>
            <w:r>
              <w:rPr>
                <w:b/>
                <w:bCs/>
              </w:rPr>
              <w:t>$1,201,692.89</w:t>
            </w:r>
          </w:p>
        </w:tc>
        <w:tc>
          <w:tcPr>
            <w:tcW w:w="0" w:type="auto"/>
            <w:shd w:val="clear" w:color="auto" w:fill="F3F6F8"/>
            <w:vAlign w:val="center"/>
            <w:hideMark/>
          </w:tcPr>
          <w:p w14:paraId="115B3E97" w14:textId="77777777" w:rsidR="006951E7" w:rsidRDefault="006951E7">
            <w:pPr>
              <w:jc w:val="right"/>
            </w:pPr>
            <w:r>
              <w:rPr>
                <w:b/>
                <w:bCs/>
              </w:rPr>
              <w:t>$867,545.77</w:t>
            </w:r>
          </w:p>
        </w:tc>
        <w:tc>
          <w:tcPr>
            <w:tcW w:w="0" w:type="auto"/>
            <w:shd w:val="clear" w:color="auto" w:fill="F3F6F8"/>
            <w:vAlign w:val="center"/>
            <w:hideMark/>
          </w:tcPr>
          <w:p w14:paraId="747CD1B6" w14:textId="77777777" w:rsidR="006951E7" w:rsidRDefault="006951E7">
            <w:pPr>
              <w:jc w:val="right"/>
            </w:pPr>
            <w:r>
              <w:rPr>
                <w:b/>
                <w:bCs/>
              </w:rPr>
              <w:t>$867,545.77</w:t>
            </w:r>
          </w:p>
        </w:tc>
      </w:tr>
    </w:tbl>
    <w:p w14:paraId="763FB1BA" w14:textId="77777777" w:rsidR="006951E7" w:rsidRDefault="006951E7">
      <w:pPr>
        <w:spacing w:before="200" w:after="80"/>
        <w:rPr>
          <w:kern w:val="0"/>
          <w14:ligatures w14:val="none"/>
        </w:rPr>
      </w:pPr>
      <w:r>
        <w:rPr>
          <w:b/>
          <w:bCs/>
        </w:rPr>
        <w:t>Bodega Estancias</w:t>
      </w:r>
      <w:r>
        <w:t xml:space="preserve">  |  </w:t>
      </w:r>
      <w:r>
        <w:rPr>
          <w:b/>
          <w:bCs/>
        </w:rPr>
        <w:t>7 Personas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2"/>
        <w:gridCol w:w="2330"/>
        <w:gridCol w:w="2330"/>
        <w:gridCol w:w="2330"/>
      </w:tblGrid>
      <w:tr w:rsidR="004475AF" w14:paraId="16F30738" w14:textId="77777777">
        <w:tc>
          <w:tcPr>
            <w:tcW w:w="2000" w:type="pct"/>
            <w:tcBorders>
              <w:top w:val="single" w:sz="8" w:space="0" w:color="45B0E1"/>
              <w:left w:val="single" w:sz="8" w:space="0" w:color="45B0E1"/>
              <w:bottom w:val="single" w:sz="8" w:space="0" w:color="45B0E1"/>
              <w:right w:val="single" w:sz="8" w:space="0" w:color="45B0E1"/>
            </w:tcBorders>
            <w:vAlign w:val="center"/>
            <w:hideMark/>
          </w:tcPr>
          <w:p w14:paraId="71B0EE19" w14:textId="77777777" w:rsidR="004475AF" w:rsidRDefault="004475AF">
            <w:pPr>
              <w:rPr>
                <w:sz w:val="22"/>
                <w:szCs w:val="22"/>
              </w:rPr>
            </w:pPr>
            <w:r>
              <w:rPr>
                <w:b/>
                <w:bCs/>
              </w:rPr>
              <w:t>Concepto</w:t>
            </w:r>
          </w:p>
        </w:tc>
        <w:tc>
          <w:tcPr>
            <w:tcW w:w="1000" w:type="pct"/>
            <w:tcBorders>
              <w:top w:val="single" w:sz="8" w:space="0" w:color="45B0E1"/>
              <w:left w:val="nil"/>
              <w:bottom w:val="single" w:sz="8" w:space="0" w:color="45B0E1"/>
              <w:right w:val="single" w:sz="8" w:space="0" w:color="45B0E1"/>
            </w:tcBorders>
            <w:vAlign w:val="center"/>
            <w:hideMark/>
          </w:tcPr>
          <w:p w14:paraId="2BAB1777" w14:textId="77777777" w:rsidR="004475AF" w:rsidRDefault="004475AF">
            <w:pPr>
              <w:jc w:val="right"/>
            </w:pPr>
            <w:r>
              <w:rPr>
                <w:b/>
                <w:bCs/>
              </w:rPr>
              <w:t>Mes 1</w:t>
            </w:r>
          </w:p>
        </w:tc>
        <w:tc>
          <w:tcPr>
            <w:tcW w:w="1000" w:type="pct"/>
            <w:tcBorders>
              <w:top w:val="single" w:sz="8" w:space="0" w:color="45B0E1"/>
              <w:left w:val="nil"/>
              <w:bottom w:val="single" w:sz="8" w:space="0" w:color="45B0E1"/>
              <w:right w:val="single" w:sz="8" w:space="0" w:color="45B0E1"/>
            </w:tcBorders>
            <w:vAlign w:val="center"/>
            <w:hideMark/>
          </w:tcPr>
          <w:p w14:paraId="5DAFF6BD" w14:textId="77777777" w:rsidR="004475AF" w:rsidRDefault="004475AF">
            <w:pPr>
              <w:jc w:val="right"/>
            </w:pPr>
            <w:r>
              <w:rPr>
                <w:b/>
                <w:bCs/>
              </w:rPr>
              <w:t>Mes 2</w:t>
            </w:r>
          </w:p>
        </w:tc>
        <w:tc>
          <w:tcPr>
            <w:tcW w:w="1000" w:type="pct"/>
            <w:tcBorders>
              <w:top w:val="single" w:sz="8" w:space="0" w:color="45B0E1"/>
              <w:left w:val="nil"/>
              <w:bottom w:val="single" w:sz="8" w:space="0" w:color="45B0E1"/>
              <w:right w:val="single" w:sz="8" w:space="0" w:color="45B0E1"/>
            </w:tcBorders>
            <w:vAlign w:val="center"/>
            <w:hideMark/>
          </w:tcPr>
          <w:p w14:paraId="42998794" w14:textId="77777777" w:rsidR="004475AF" w:rsidRDefault="004475AF">
            <w:pPr>
              <w:jc w:val="right"/>
            </w:pPr>
            <w:r>
              <w:rPr>
                <w:b/>
                <w:bCs/>
              </w:rPr>
              <w:t>Mes 3</w:t>
            </w:r>
          </w:p>
        </w:tc>
      </w:tr>
      <w:tr w:rsidR="004475AF" w14:paraId="21B048B9" w14:textId="77777777">
        <w:tc>
          <w:tcPr>
            <w:tcW w:w="0" w:type="auto"/>
            <w:tcBorders>
              <w:top w:val="nil"/>
              <w:left w:val="single" w:sz="8" w:space="0" w:color="45B0E1"/>
              <w:bottom w:val="single" w:sz="8" w:space="0" w:color="45B0E1"/>
              <w:right w:val="single" w:sz="8" w:space="0" w:color="45B0E1"/>
            </w:tcBorders>
            <w:vAlign w:val="center"/>
            <w:hideMark/>
          </w:tcPr>
          <w:p w14:paraId="0468A9A4" w14:textId="77777777" w:rsidR="004475AF" w:rsidRDefault="004475AF">
            <w:r>
              <w:t>Nómina</w:t>
            </w:r>
          </w:p>
        </w:tc>
        <w:tc>
          <w:tcPr>
            <w:tcW w:w="0" w:type="auto"/>
            <w:tcBorders>
              <w:top w:val="nil"/>
              <w:left w:val="nil"/>
              <w:bottom w:val="single" w:sz="8" w:space="0" w:color="45B0E1"/>
              <w:right w:val="single" w:sz="8" w:space="0" w:color="45B0E1"/>
            </w:tcBorders>
            <w:vAlign w:val="center"/>
            <w:hideMark/>
          </w:tcPr>
          <w:p w14:paraId="3E40B831" w14:textId="77777777" w:rsidR="004475AF" w:rsidRDefault="004475AF">
            <w:pPr>
              <w:jc w:val="right"/>
            </w:pPr>
            <w:r>
              <w:t>$121,492.18</w:t>
            </w:r>
          </w:p>
        </w:tc>
        <w:tc>
          <w:tcPr>
            <w:tcW w:w="0" w:type="auto"/>
            <w:tcBorders>
              <w:top w:val="nil"/>
              <w:left w:val="nil"/>
              <w:bottom w:val="single" w:sz="8" w:space="0" w:color="45B0E1"/>
              <w:right w:val="single" w:sz="8" w:space="0" w:color="45B0E1"/>
            </w:tcBorders>
            <w:vAlign w:val="center"/>
            <w:hideMark/>
          </w:tcPr>
          <w:p w14:paraId="53E711CE" w14:textId="77777777" w:rsidR="004475AF" w:rsidRDefault="004475AF">
            <w:pPr>
              <w:jc w:val="right"/>
            </w:pPr>
            <w:r>
              <w:t>$121,492.18</w:t>
            </w:r>
          </w:p>
        </w:tc>
        <w:tc>
          <w:tcPr>
            <w:tcW w:w="0" w:type="auto"/>
            <w:tcBorders>
              <w:top w:val="nil"/>
              <w:left w:val="nil"/>
              <w:bottom w:val="single" w:sz="8" w:space="0" w:color="45B0E1"/>
              <w:right w:val="single" w:sz="8" w:space="0" w:color="45B0E1"/>
            </w:tcBorders>
            <w:vAlign w:val="center"/>
            <w:hideMark/>
          </w:tcPr>
          <w:p w14:paraId="62A2FC27" w14:textId="77777777" w:rsidR="004475AF" w:rsidRDefault="004475AF">
            <w:pPr>
              <w:jc w:val="right"/>
            </w:pPr>
            <w:r>
              <w:t>$121,492.18</w:t>
            </w:r>
          </w:p>
        </w:tc>
      </w:tr>
      <w:tr w:rsidR="004475AF" w14:paraId="16FCACC7" w14:textId="77777777">
        <w:tc>
          <w:tcPr>
            <w:tcW w:w="0" w:type="auto"/>
            <w:tcBorders>
              <w:top w:val="nil"/>
              <w:left w:val="single" w:sz="8" w:space="0" w:color="45B0E1"/>
              <w:bottom w:val="single" w:sz="8" w:space="0" w:color="45B0E1"/>
              <w:right w:val="single" w:sz="8" w:space="0" w:color="45B0E1"/>
            </w:tcBorders>
            <w:vAlign w:val="center"/>
            <w:hideMark/>
          </w:tcPr>
          <w:p w14:paraId="02E2B1E9" w14:textId="77777777" w:rsidR="004475AF" w:rsidRDefault="004475AF">
            <w:r>
              <w:t>Traslados</w:t>
            </w:r>
          </w:p>
        </w:tc>
        <w:tc>
          <w:tcPr>
            <w:tcW w:w="0" w:type="auto"/>
            <w:tcBorders>
              <w:top w:val="nil"/>
              <w:left w:val="nil"/>
              <w:bottom w:val="single" w:sz="8" w:space="0" w:color="45B0E1"/>
              <w:right w:val="single" w:sz="8" w:space="0" w:color="45B0E1"/>
            </w:tcBorders>
            <w:vAlign w:val="center"/>
            <w:hideMark/>
          </w:tcPr>
          <w:p w14:paraId="4DCFDCCF" w14:textId="77777777" w:rsidR="004475AF" w:rsidRDefault="004475AF">
            <w:pPr>
              <w:jc w:val="right"/>
            </w:pPr>
            <w:r>
              <w:t>$8,400.00</w:t>
            </w:r>
          </w:p>
        </w:tc>
        <w:tc>
          <w:tcPr>
            <w:tcW w:w="0" w:type="auto"/>
            <w:tcBorders>
              <w:top w:val="nil"/>
              <w:left w:val="nil"/>
              <w:bottom w:val="single" w:sz="8" w:space="0" w:color="45B0E1"/>
              <w:right w:val="single" w:sz="8" w:space="0" w:color="45B0E1"/>
            </w:tcBorders>
            <w:vAlign w:val="center"/>
            <w:hideMark/>
          </w:tcPr>
          <w:p w14:paraId="3A56CEA3" w14:textId="77777777" w:rsidR="004475AF" w:rsidRDefault="004475AF">
            <w:pPr>
              <w:jc w:val="right"/>
            </w:pPr>
            <w:r>
              <w:t>$8,400.00</w:t>
            </w:r>
          </w:p>
        </w:tc>
        <w:tc>
          <w:tcPr>
            <w:tcW w:w="0" w:type="auto"/>
            <w:tcBorders>
              <w:top w:val="nil"/>
              <w:left w:val="nil"/>
              <w:bottom w:val="single" w:sz="8" w:space="0" w:color="45B0E1"/>
              <w:right w:val="single" w:sz="8" w:space="0" w:color="45B0E1"/>
            </w:tcBorders>
            <w:vAlign w:val="center"/>
            <w:hideMark/>
          </w:tcPr>
          <w:p w14:paraId="2F42211A" w14:textId="77777777" w:rsidR="004475AF" w:rsidRDefault="004475AF">
            <w:pPr>
              <w:jc w:val="right"/>
            </w:pPr>
            <w:r>
              <w:t>$8,400.00</w:t>
            </w:r>
          </w:p>
        </w:tc>
      </w:tr>
      <w:tr w:rsidR="004475AF" w14:paraId="14169ABD" w14:textId="77777777">
        <w:tc>
          <w:tcPr>
            <w:tcW w:w="0" w:type="auto"/>
            <w:tcBorders>
              <w:top w:val="nil"/>
              <w:left w:val="single" w:sz="8" w:space="0" w:color="45B0E1"/>
              <w:bottom w:val="single" w:sz="8" w:space="0" w:color="45B0E1"/>
              <w:right w:val="single" w:sz="8" w:space="0" w:color="45B0E1"/>
            </w:tcBorders>
            <w:vAlign w:val="center"/>
            <w:hideMark/>
          </w:tcPr>
          <w:p w14:paraId="767D08F5" w14:textId="77777777" w:rsidR="004475AF" w:rsidRDefault="004475AF">
            <w:r>
              <w:t>DC-3 / Exámenes</w:t>
            </w:r>
          </w:p>
        </w:tc>
        <w:tc>
          <w:tcPr>
            <w:tcW w:w="0" w:type="auto"/>
            <w:tcBorders>
              <w:top w:val="nil"/>
              <w:left w:val="nil"/>
              <w:bottom w:val="single" w:sz="8" w:space="0" w:color="45B0E1"/>
              <w:right w:val="single" w:sz="8" w:space="0" w:color="45B0E1"/>
            </w:tcBorders>
            <w:vAlign w:val="center"/>
            <w:hideMark/>
          </w:tcPr>
          <w:p w14:paraId="35CDA7D3" w14:textId="77777777" w:rsidR="004475AF" w:rsidRDefault="004475AF">
            <w:pPr>
              <w:jc w:val="right"/>
            </w:pPr>
            <w:r>
              <w:t>$25,200.00</w:t>
            </w:r>
          </w:p>
        </w:tc>
        <w:tc>
          <w:tcPr>
            <w:tcW w:w="0" w:type="auto"/>
            <w:tcBorders>
              <w:top w:val="nil"/>
              <w:left w:val="nil"/>
              <w:bottom w:val="single" w:sz="8" w:space="0" w:color="45B0E1"/>
              <w:right w:val="single" w:sz="8" w:space="0" w:color="45B0E1"/>
            </w:tcBorders>
            <w:vAlign w:val="center"/>
            <w:hideMark/>
          </w:tcPr>
          <w:p w14:paraId="2DAC1734"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3E02FFA8" w14:textId="77777777" w:rsidR="004475AF" w:rsidRDefault="004475AF">
            <w:pPr>
              <w:jc w:val="right"/>
            </w:pPr>
            <w:r>
              <w:t>$0.00</w:t>
            </w:r>
          </w:p>
        </w:tc>
      </w:tr>
      <w:tr w:rsidR="004475AF" w14:paraId="0EFDF119" w14:textId="77777777">
        <w:tc>
          <w:tcPr>
            <w:tcW w:w="0" w:type="auto"/>
            <w:tcBorders>
              <w:top w:val="nil"/>
              <w:left w:val="single" w:sz="8" w:space="0" w:color="45B0E1"/>
              <w:bottom w:val="single" w:sz="8" w:space="0" w:color="45B0E1"/>
              <w:right w:val="single" w:sz="8" w:space="0" w:color="45B0E1"/>
            </w:tcBorders>
            <w:vAlign w:val="center"/>
            <w:hideMark/>
          </w:tcPr>
          <w:p w14:paraId="423AFBCF" w14:textId="77777777" w:rsidR="004475AF" w:rsidRDefault="004475AF">
            <w:r>
              <w:t>Uniformes</w:t>
            </w:r>
          </w:p>
        </w:tc>
        <w:tc>
          <w:tcPr>
            <w:tcW w:w="0" w:type="auto"/>
            <w:tcBorders>
              <w:top w:val="nil"/>
              <w:left w:val="nil"/>
              <w:bottom w:val="single" w:sz="8" w:space="0" w:color="45B0E1"/>
              <w:right w:val="single" w:sz="8" w:space="0" w:color="45B0E1"/>
            </w:tcBorders>
            <w:vAlign w:val="center"/>
            <w:hideMark/>
          </w:tcPr>
          <w:p w14:paraId="6BDB020C" w14:textId="77777777" w:rsidR="004475AF" w:rsidRDefault="004475AF">
            <w:pPr>
              <w:jc w:val="right"/>
            </w:pPr>
            <w:r>
              <w:t>$20,160.00</w:t>
            </w:r>
          </w:p>
        </w:tc>
        <w:tc>
          <w:tcPr>
            <w:tcW w:w="0" w:type="auto"/>
            <w:tcBorders>
              <w:top w:val="nil"/>
              <w:left w:val="nil"/>
              <w:bottom w:val="single" w:sz="8" w:space="0" w:color="45B0E1"/>
              <w:right w:val="single" w:sz="8" w:space="0" w:color="45B0E1"/>
            </w:tcBorders>
            <w:vAlign w:val="center"/>
            <w:hideMark/>
          </w:tcPr>
          <w:p w14:paraId="4BEA7BFF"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7DA3C65E" w14:textId="77777777" w:rsidR="004475AF" w:rsidRDefault="004475AF">
            <w:pPr>
              <w:jc w:val="right"/>
            </w:pPr>
            <w:r>
              <w:t>$0.00</w:t>
            </w:r>
          </w:p>
        </w:tc>
      </w:tr>
      <w:tr w:rsidR="004475AF" w14:paraId="777F780D" w14:textId="77777777">
        <w:tc>
          <w:tcPr>
            <w:tcW w:w="0" w:type="auto"/>
            <w:tcBorders>
              <w:top w:val="nil"/>
              <w:left w:val="single" w:sz="8" w:space="0" w:color="45B0E1"/>
              <w:bottom w:val="single" w:sz="8" w:space="0" w:color="45B0E1"/>
              <w:right w:val="single" w:sz="8" w:space="0" w:color="45B0E1"/>
            </w:tcBorders>
            <w:vAlign w:val="center"/>
            <w:hideMark/>
          </w:tcPr>
          <w:p w14:paraId="3F1703C1" w14:textId="77777777" w:rsidR="004475AF" w:rsidRDefault="004475AF">
            <w:r>
              <w:t>EPP</w:t>
            </w:r>
          </w:p>
        </w:tc>
        <w:tc>
          <w:tcPr>
            <w:tcW w:w="0" w:type="auto"/>
            <w:tcBorders>
              <w:top w:val="nil"/>
              <w:left w:val="nil"/>
              <w:bottom w:val="single" w:sz="8" w:space="0" w:color="45B0E1"/>
              <w:right w:val="single" w:sz="8" w:space="0" w:color="45B0E1"/>
            </w:tcBorders>
            <w:vAlign w:val="center"/>
            <w:hideMark/>
          </w:tcPr>
          <w:p w14:paraId="70F7DB60" w14:textId="77777777" w:rsidR="004475AF" w:rsidRDefault="004475AF">
            <w:pPr>
              <w:jc w:val="right"/>
            </w:pPr>
            <w:r>
              <w:t>$3,800.49</w:t>
            </w:r>
          </w:p>
        </w:tc>
        <w:tc>
          <w:tcPr>
            <w:tcW w:w="0" w:type="auto"/>
            <w:tcBorders>
              <w:top w:val="nil"/>
              <w:left w:val="nil"/>
              <w:bottom w:val="single" w:sz="8" w:space="0" w:color="45B0E1"/>
              <w:right w:val="single" w:sz="8" w:space="0" w:color="45B0E1"/>
            </w:tcBorders>
            <w:vAlign w:val="center"/>
            <w:hideMark/>
          </w:tcPr>
          <w:p w14:paraId="6FA7F107" w14:textId="77777777" w:rsidR="004475AF" w:rsidRDefault="004475AF">
            <w:pPr>
              <w:jc w:val="right"/>
            </w:pPr>
            <w:r>
              <w:t>$352.80</w:t>
            </w:r>
          </w:p>
        </w:tc>
        <w:tc>
          <w:tcPr>
            <w:tcW w:w="0" w:type="auto"/>
            <w:tcBorders>
              <w:top w:val="nil"/>
              <w:left w:val="nil"/>
              <w:bottom w:val="single" w:sz="8" w:space="0" w:color="45B0E1"/>
              <w:right w:val="single" w:sz="8" w:space="0" w:color="45B0E1"/>
            </w:tcBorders>
            <w:vAlign w:val="center"/>
            <w:hideMark/>
          </w:tcPr>
          <w:p w14:paraId="18D67CD3" w14:textId="77777777" w:rsidR="004475AF" w:rsidRDefault="004475AF">
            <w:pPr>
              <w:jc w:val="right"/>
            </w:pPr>
            <w:r>
              <w:t>$352.80</w:t>
            </w:r>
          </w:p>
        </w:tc>
      </w:tr>
      <w:tr w:rsidR="004475AF" w14:paraId="2B512D13" w14:textId="77777777">
        <w:tc>
          <w:tcPr>
            <w:tcW w:w="0" w:type="auto"/>
            <w:tcBorders>
              <w:top w:val="nil"/>
              <w:left w:val="single" w:sz="8" w:space="0" w:color="45B0E1"/>
              <w:bottom w:val="single" w:sz="8" w:space="0" w:color="45B0E1"/>
              <w:right w:val="single" w:sz="8" w:space="0" w:color="45B0E1"/>
            </w:tcBorders>
            <w:vAlign w:val="center"/>
            <w:hideMark/>
          </w:tcPr>
          <w:p w14:paraId="702D7CE9" w14:textId="77777777" w:rsidR="004475AF" w:rsidRDefault="004475AF">
            <w:r>
              <w:t>Herramientas</w:t>
            </w:r>
          </w:p>
        </w:tc>
        <w:tc>
          <w:tcPr>
            <w:tcW w:w="0" w:type="auto"/>
            <w:tcBorders>
              <w:top w:val="nil"/>
              <w:left w:val="nil"/>
              <w:bottom w:val="single" w:sz="8" w:space="0" w:color="45B0E1"/>
              <w:right w:val="single" w:sz="8" w:space="0" w:color="45B0E1"/>
            </w:tcBorders>
            <w:vAlign w:val="center"/>
            <w:hideMark/>
          </w:tcPr>
          <w:p w14:paraId="1C1DEFF5" w14:textId="77777777" w:rsidR="004475AF" w:rsidRDefault="004475AF">
            <w:pPr>
              <w:jc w:val="right"/>
            </w:pPr>
            <w:r>
              <w:t>$10,500.00</w:t>
            </w:r>
          </w:p>
        </w:tc>
        <w:tc>
          <w:tcPr>
            <w:tcW w:w="0" w:type="auto"/>
            <w:tcBorders>
              <w:top w:val="nil"/>
              <w:left w:val="nil"/>
              <w:bottom w:val="single" w:sz="8" w:space="0" w:color="45B0E1"/>
              <w:right w:val="single" w:sz="8" w:space="0" w:color="45B0E1"/>
            </w:tcBorders>
            <w:vAlign w:val="center"/>
            <w:hideMark/>
          </w:tcPr>
          <w:p w14:paraId="438B407A" w14:textId="77777777" w:rsidR="004475AF" w:rsidRDefault="004475AF">
            <w:pPr>
              <w:jc w:val="right"/>
            </w:pPr>
            <w:r>
              <w:t>$985.00</w:t>
            </w:r>
          </w:p>
        </w:tc>
        <w:tc>
          <w:tcPr>
            <w:tcW w:w="0" w:type="auto"/>
            <w:tcBorders>
              <w:top w:val="nil"/>
              <w:left w:val="nil"/>
              <w:bottom w:val="single" w:sz="8" w:space="0" w:color="45B0E1"/>
              <w:right w:val="single" w:sz="8" w:space="0" w:color="45B0E1"/>
            </w:tcBorders>
            <w:vAlign w:val="center"/>
            <w:hideMark/>
          </w:tcPr>
          <w:p w14:paraId="5035642F" w14:textId="77777777" w:rsidR="004475AF" w:rsidRDefault="004475AF">
            <w:pPr>
              <w:jc w:val="right"/>
            </w:pPr>
            <w:r>
              <w:t>$985.00</w:t>
            </w:r>
          </w:p>
        </w:tc>
      </w:tr>
      <w:tr w:rsidR="004475AF" w14:paraId="07483280" w14:textId="77777777">
        <w:tc>
          <w:tcPr>
            <w:tcW w:w="0" w:type="auto"/>
            <w:tcBorders>
              <w:top w:val="nil"/>
              <w:left w:val="single" w:sz="8" w:space="0" w:color="45B0E1"/>
              <w:bottom w:val="single" w:sz="8" w:space="0" w:color="45B0E1"/>
              <w:right w:val="single" w:sz="8" w:space="0" w:color="45B0E1"/>
            </w:tcBorders>
            <w:vAlign w:val="center"/>
            <w:hideMark/>
          </w:tcPr>
          <w:p w14:paraId="643B0F1C" w14:textId="77777777" w:rsidR="004475AF" w:rsidRDefault="004475AF">
            <w:r>
              <w:t>Cuatrimotos</w:t>
            </w:r>
          </w:p>
        </w:tc>
        <w:tc>
          <w:tcPr>
            <w:tcW w:w="0" w:type="auto"/>
            <w:tcBorders>
              <w:top w:val="nil"/>
              <w:left w:val="nil"/>
              <w:bottom w:val="single" w:sz="8" w:space="0" w:color="45B0E1"/>
              <w:right w:val="single" w:sz="8" w:space="0" w:color="45B0E1"/>
            </w:tcBorders>
            <w:vAlign w:val="center"/>
            <w:hideMark/>
          </w:tcPr>
          <w:p w14:paraId="48BFA3E0"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7AFEA821"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1684FF70" w14:textId="77777777" w:rsidR="004475AF" w:rsidRDefault="004475AF">
            <w:pPr>
              <w:jc w:val="right"/>
            </w:pPr>
            <w:r>
              <w:t>$0.00</w:t>
            </w:r>
          </w:p>
        </w:tc>
      </w:tr>
      <w:tr w:rsidR="004475AF" w14:paraId="4FE595A4"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77C5FE8F" w14:textId="77777777" w:rsidR="004475AF" w:rsidRDefault="004475AF">
            <w:r>
              <w:rPr>
                <w:b/>
                <w:bCs/>
                <w:color w:val="000000"/>
              </w:rPr>
              <w:t>COSTO DIRECTO</w:t>
            </w:r>
          </w:p>
        </w:tc>
        <w:tc>
          <w:tcPr>
            <w:tcW w:w="0" w:type="auto"/>
            <w:tcBorders>
              <w:top w:val="nil"/>
              <w:left w:val="nil"/>
              <w:bottom w:val="single" w:sz="8" w:space="0" w:color="45B0E1"/>
              <w:right w:val="single" w:sz="8" w:space="0" w:color="45B0E1"/>
            </w:tcBorders>
            <w:shd w:val="clear" w:color="auto" w:fill="F3F6F8"/>
            <w:vAlign w:val="center"/>
            <w:hideMark/>
          </w:tcPr>
          <w:p w14:paraId="01C3BEA5" w14:textId="77777777" w:rsidR="004475AF" w:rsidRDefault="004475AF">
            <w:pPr>
              <w:jc w:val="right"/>
            </w:pPr>
            <w:r>
              <w:rPr>
                <w:b/>
                <w:bCs/>
                <w:color w:val="000000"/>
              </w:rPr>
              <w:t>$189,552.67</w:t>
            </w:r>
          </w:p>
        </w:tc>
        <w:tc>
          <w:tcPr>
            <w:tcW w:w="0" w:type="auto"/>
            <w:tcBorders>
              <w:top w:val="nil"/>
              <w:left w:val="nil"/>
              <w:bottom w:val="single" w:sz="8" w:space="0" w:color="45B0E1"/>
              <w:right w:val="single" w:sz="8" w:space="0" w:color="45B0E1"/>
            </w:tcBorders>
            <w:shd w:val="clear" w:color="auto" w:fill="F3F6F8"/>
            <w:vAlign w:val="center"/>
            <w:hideMark/>
          </w:tcPr>
          <w:p w14:paraId="4D757BCF" w14:textId="77777777" w:rsidR="004475AF" w:rsidRDefault="004475AF">
            <w:pPr>
              <w:jc w:val="right"/>
            </w:pPr>
            <w:r>
              <w:rPr>
                <w:b/>
                <w:bCs/>
                <w:color w:val="000000"/>
              </w:rPr>
              <w:t>$131,229.98</w:t>
            </w:r>
          </w:p>
        </w:tc>
        <w:tc>
          <w:tcPr>
            <w:tcW w:w="0" w:type="auto"/>
            <w:tcBorders>
              <w:top w:val="nil"/>
              <w:left w:val="nil"/>
              <w:bottom w:val="single" w:sz="8" w:space="0" w:color="45B0E1"/>
              <w:right w:val="single" w:sz="8" w:space="0" w:color="45B0E1"/>
            </w:tcBorders>
            <w:shd w:val="clear" w:color="auto" w:fill="F3F6F8"/>
            <w:vAlign w:val="center"/>
            <w:hideMark/>
          </w:tcPr>
          <w:p w14:paraId="2F1B9310" w14:textId="77777777" w:rsidR="004475AF" w:rsidRDefault="004475AF">
            <w:pPr>
              <w:jc w:val="right"/>
            </w:pPr>
            <w:r>
              <w:rPr>
                <w:b/>
                <w:bCs/>
                <w:color w:val="000000"/>
              </w:rPr>
              <w:t>$131,229.98</w:t>
            </w:r>
          </w:p>
        </w:tc>
      </w:tr>
      <w:tr w:rsidR="004475AF" w14:paraId="75316DB7" w14:textId="77777777">
        <w:tc>
          <w:tcPr>
            <w:tcW w:w="0" w:type="auto"/>
            <w:tcBorders>
              <w:top w:val="nil"/>
              <w:left w:val="single" w:sz="8" w:space="0" w:color="45B0E1"/>
              <w:bottom w:val="single" w:sz="8" w:space="0" w:color="45B0E1"/>
              <w:right w:val="single" w:sz="8" w:space="0" w:color="45B0E1"/>
            </w:tcBorders>
            <w:vAlign w:val="center"/>
            <w:hideMark/>
          </w:tcPr>
          <w:p w14:paraId="35AAA3B3" w14:textId="77777777" w:rsidR="004475AF" w:rsidRDefault="004475AF">
            <w:r>
              <w:t>Administración (5%)</w:t>
            </w:r>
          </w:p>
        </w:tc>
        <w:tc>
          <w:tcPr>
            <w:tcW w:w="0" w:type="auto"/>
            <w:tcBorders>
              <w:top w:val="nil"/>
              <w:left w:val="nil"/>
              <w:bottom w:val="single" w:sz="8" w:space="0" w:color="45B0E1"/>
              <w:right w:val="single" w:sz="8" w:space="0" w:color="45B0E1"/>
            </w:tcBorders>
            <w:vAlign w:val="center"/>
            <w:hideMark/>
          </w:tcPr>
          <w:p w14:paraId="6E56CBD0" w14:textId="77777777" w:rsidR="004475AF" w:rsidRDefault="004475AF">
            <w:pPr>
              <w:jc w:val="right"/>
            </w:pPr>
            <w:r>
              <w:t>$9,477.63</w:t>
            </w:r>
          </w:p>
        </w:tc>
        <w:tc>
          <w:tcPr>
            <w:tcW w:w="0" w:type="auto"/>
            <w:tcBorders>
              <w:top w:val="nil"/>
              <w:left w:val="nil"/>
              <w:bottom w:val="single" w:sz="8" w:space="0" w:color="45B0E1"/>
              <w:right w:val="single" w:sz="8" w:space="0" w:color="45B0E1"/>
            </w:tcBorders>
            <w:vAlign w:val="center"/>
            <w:hideMark/>
          </w:tcPr>
          <w:p w14:paraId="12D5D6D6" w14:textId="77777777" w:rsidR="004475AF" w:rsidRDefault="004475AF">
            <w:pPr>
              <w:jc w:val="right"/>
            </w:pPr>
            <w:r>
              <w:t>$6,561.50</w:t>
            </w:r>
          </w:p>
        </w:tc>
        <w:tc>
          <w:tcPr>
            <w:tcW w:w="0" w:type="auto"/>
            <w:tcBorders>
              <w:top w:val="nil"/>
              <w:left w:val="nil"/>
              <w:bottom w:val="single" w:sz="8" w:space="0" w:color="45B0E1"/>
              <w:right w:val="single" w:sz="8" w:space="0" w:color="45B0E1"/>
            </w:tcBorders>
            <w:vAlign w:val="center"/>
            <w:hideMark/>
          </w:tcPr>
          <w:p w14:paraId="309F955A" w14:textId="77777777" w:rsidR="004475AF" w:rsidRDefault="004475AF">
            <w:pPr>
              <w:jc w:val="right"/>
            </w:pPr>
            <w:r>
              <w:t>$6,561.50</w:t>
            </w:r>
          </w:p>
        </w:tc>
      </w:tr>
      <w:tr w:rsidR="004475AF" w14:paraId="2F064E4C" w14:textId="77777777">
        <w:tc>
          <w:tcPr>
            <w:tcW w:w="0" w:type="auto"/>
            <w:tcBorders>
              <w:top w:val="nil"/>
              <w:left w:val="single" w:sz="8" w:space="0" w:color="45B0E1"/>
              <w:bottom w:val="single" w:sz="8" w:space="0" w:color="45B0E1"/>
              <w:right w:val="single" w:sz="8" w:space="0" w:color="45B0E1"/>
            </w:tcBorders>
            <w:vAlign w:val="center"/>
            <w:hideMark/>
          </w:tcPr>
          <w:p w14:paraId="044B0563" w14:textId="77777777" w:rsidR="004475AF" w:rsidRDefault="004475AF">
            <w:r>
              <w:t>Utilidad (20%)</w:t>
            </w:r>
          </w:p>
        </w:tc>
        <w:tc>
          <w:tcPr>
            <w:tcW w:w="0" w:type="auto"/>
            <w:tcBorders>
              <w:top w:val="nil"/>
              <w:left w:val="nil"/>
              <w:bottom w:val="single" w:sz="8" w:space="0" w:color="45B0E1"/>
              <w:right w:val="single" w:sz="8" w:space="0" w:color="45B0E1"/>
            </w:tcBorders>
            <w:vAlign w:val="center"/>
            <w:hideMark/>
          </w:tcPr>
          <w:p w14:paraId="4D1A5CD6" w14:textId="77777777" w:rsidR="004475AF" w:rsidRDefault="004475AF">
            <w:pPr>
              <w:jc w:val="right"/>
            </w:pPr>
            <w:r>
              <w:t>$37,910.53</w:t>
            </w:r>
          </w:p>
        </w:tc>
        <w:tc>
          <w:tcPr>
            <w:tcW w:w="0" w:type="auto"/>
            <w:tcBorders>
              <w:top w:val="nil"/>
              <w:left w:val="nil"/>
              <w:bottom w:val="single" w:sz="8" w:space="0" w:color="45B0E1"/>
              <w:right w:val="single" w:sz="8" w:space="0" w:color="45B0E1"/>
            </w:tcBorders>
            <w:vAlign w:val="center"/>
            <w:hideMark/>
          </w:tcPr>
          <w:p w14:paraId="07686E97" w14:textId="77777777" w:rsidR="004475AF" w:rsidRDefault="004475AF">
            <w:pPr>
              <w:jc w:val="right"/>
            </w:pPr>
            <w:r>
              <w:t>$26,246.00</w:t>
            </w:r>
          </w:p>
        </w:tc>
        <w:tc>
          <w:tcPr>
            <w:tcW w:w="0" w:type="auto"/>
            <w:tcBorders>
              <w:top w:val="nil"/>
              <w:left w:val="nil"/>
              <w:bottom w:val="single" w:sz="8" w:space="0" w:color="45B0E1"/>
              <w:right w:val="single" w:sz="8" w:space="0" w:color="45B0E1"/>
            </w:tcBorders>
            <w:vAlign w:val="center"/>
            <w:hideMark/>
          </w:tcPr>
          <w:p w14:paraId="4C673919" w14:textId="77777777" w:rsidR="004475AF" w:rsidRDefault="004475AF">
            <w:pPr>
              <w:jc w:val="right"/>
            </w:pPr>
            <w:r>
              <w:t>$26,246.00</w:t>
            </w:r>
          </w:p>
        </w:tc>
      </w:tr>
      <w:tr w:rsidR="004475AF" w14:paraId="53D2B705"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1FF687C3" w14:textId="77777777" w:rsidR="004475AF" w:rsidRDefault="004475AF">
            <w:r>
              <w:rPr>
                <w:b/>
                <w:bCs/>
                <w:color w:val="000000"/>
              </w:rPr>
              <w:t>PRECIO VENTA sin IVA</w:t>
            </w:r>
          </w:p>
        </w:tc>
        <w:tc>
          <w:tcPr>
            <w:tcW w:w="0" w:type="auto"/>
            <w:tcBorders>
              <w:top w:val="nil"/>
              <w:left w:val="nil"/>
              <w:bottom w:val="single" w:sz="8" w:space="0" w:color="45B0E1"/>
              <w:right w:val="single" w:sz="8" w:space="0" w:color="45B0E1"/>
            </w:tcBorders>
            <w:shd w:val="clear" w:color="auto" w:fill="F3F6F8"/>
            <w:vAlign w:val="center"/>
            <w:hideMark/>
          </w:tcPr>
          <w:p w14:paraId="4FC308A0" w14:textId="77777777" w:rsidR="004475AF" w:rsidRDefault="004475AF">
            <w:pPr>
              <w:jc w:val="right"/>
            </w:pPr>
            <w:r>
              <w:rPr>
                <w:b/>
                <w:bCs/>
                <w:color w:val="000000"/>
              </w:rPr>
              <w:t>$236,940.84</w:t>
            </w:r>
          </w:p>
        </w:tc>
        <w:tc>
          <w:tcPr>
            <w:tcW w:w="0" w:type="auto"/>
            <w:tcBorders>
              <w:top w:val="nil"/>
              <w:left w:val="nil"/>
              <w:bottom w:val="single" w:sz="8" w:space="0" w:color="45B0E1"/>
              <w:right w:val="single" w:sz="8" w:space="0" w:color="45B0E1"/>
            </w:tcBorders>
            <w:shd w:val="clear" w:color="auto" w:fill="F3F6F8"/>
            <w:vAlign w:val="center"/>
            <w:hideMark/>
          </w:tcPr>
          <w:p w14:paraId="082EB23A" w14:textId="77777777" w:rsidR="004475AF" w:rsidRDefault="004475AF">
            <w:pPr>
              <w:jc w:val="right"/>
            </w:pPr>
            <w:r>
              <w:rPr>
                <w:b/>
                <w:bCs/>
                <w:color w:val="000000"/>
              </w:rPr>
              <w:t>$164,037.48</w:t>
            </w:r>
          </w:p>
        </w:tc>
        <w:tc>
          <w:tcPr>
            <w:tcW w:w="0" w:type="auto"/>
            <w:tcBorders>
              <w:top w:val="nil"/>
              <w:left w:val="nil"/>
              <w:bottom w:val="single" w:sz="8" w:space="0" w:color="45B0E1"/>
              <w:right w:val="single" w:sz="8" w:space="0" w:color="45B0E1"/>
            </w:tcBorders>
            <w:shd w:val="clear" w:color="auto" w:fill="F3F6F8"/>
            <w:vAlign w:val="center"/>
            <w:hideMark/>
          </w:tcPr>
          <w:p w14:paraId="02781538" w14:textId="77777777" w:rsidR="004475AF" w:rsidRDefault="004475AF">
            <w:pPr>
              <w:jc w:val="right"/>
            </w:pPr>
            <w:r>
              <w:rPr>
                <w:b/>
                <w:bCs/>
                <w:color w:val="000000"/>
              </w:rPr>
              <w:t>$164,037.48</w:t>
            </w:r>
          </w:p>
        </w:tc>
      </w:tr>
      <w:tr w:rsidR="004475AF" w14:paraId="52D53010" w14:textId="77777777">
        <w:tc>
          <w:tcPr>
            <w:tcW w:w="0" w:type="auto"/>
            <w:tcBorders>
              <w:top w:val="nil"/>
              <w:left w:val="single" w:sz="8" w:space="0" w:color="45B0E1"/>
              <w:bottom w:val="single" w:sz="8" w:space="0" w:color="45B0E1"/>
              <w:right w:val="single" w:sz="8" w:space="0" w:color="45B0E1"/>
            </w:tcBorders>
            <w:vAlign w:val="center"/>
            <w:hideMark/>
          </w:tcPr>
          <w:p w14:paraId="55C42511" w14:textId="77777777" w:rsidR="004475AF" w:rsidRDefault="004475AF">
            <w:r>
              <w:t>IVA (16%)</w:t>
            </w:r>
          </w:p>
        </w:tc>
        <w:tc>
          <w:tcPr>
            <w:tcW w:w="0" w:type="auto"/>
            <w:tcBorders>
              <w:top w:val="nil"/>
              <w:left w:val="nil"/>
              <w:bottom w:val="single" w:sz="8" w:space="0" w:color="45B0E1"/>
              <w:right w:val="single" w:sz="8" w:space="0" w:color="45B0E1"/>
            </w:tcBorders>
            <w:vAlign w:val="center"/>
            <w:hideMark/>
          </w:tcPr>
          <w:p w14:paraId="60CEDD62" w14:textId="77777777" w:rsidR="004475AF" w:rsidRDefault="004475AF">
            <w:pPr>
              <w:jc w:val="right"/>
            </w:pPr>
            <w:r>
              <w:t>$37,910.53</w:t>
            </w:r>
          </w:p>
        </w:tc>
        <w:tc>
          <w:tcPr>
            <w:tcW w:w="0" w:type="auto"/>
            <w:tcBorders>
              <w:top w:val="nil"/>
              <w:left w:val="nil"/>
              <w:bottom w:val="single" w:sz="8" w:space="0" w:color="45B0E1"/>
              <w:right w:val="single" w:sz="8" w:space="0" w:color="45B0E1"/>
            </w:tcBorders>
            <w:vAlign w:val="center"/>
            <w:hideMark/>
          </w:tcPr>
          <w:p w14:paraId="7B0FDB21" w14:textId="77777777" w:rsidR="004475AF" w:rsidRDefault="004475AF">
            <w:pPr>
              <w:jc w:val="right"/>
            </w:pPr>
            <w:r>
              <w:t>$26,246.00</w:t>
            </w:r>
          </w:p>
        </w:tc>
        <w:tc>
          <w:tcPr>
            <w:tcW w:w="0" w:type="auto"/>
            <w:tcBorders>
              <w:top w:val="nil"/>
              <w:left w:val="nil"/>
              <w:bottom w:val="single" w:sz="8" w:space="0" w:color="45B0E1"/>
              <w:right w:val="single" w:sz="8" w:space="0" w:color="45B0E1"/>
            </w:tcBorders>
            <w:vAlign w:val="center"/>
            <w:hideMark/>
          </w:tcPr>
          <w:p w14:paraId="2A567BB9" w14:textId="77777777" w:rsidR="004475AF" w:rsidRDefault="004475AF">
            <w:pPr>
              <w:jc w:val="right"/>
            </w:pPr>
            <w:r>
              <w:t>$26,246.00</w:t>
            </w:r>
          </w:p>
        </w:tc>
      </w:tr>
      <w:tr w:rsidR="004475AF" w14:paraId="399430A5"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57A1B711" w14:textId="77777777" w:rsidR="004475AF" w:rsidRDefault="004475AF">
            <w:r>
              <w:rPr>
                <w:b/>
                <w:bCs/>
                <w:color w:val="000000"/>
              </w:rPr>
              <w:t>PRECIO VENTA con IVA</w:t>
            </w:r>
          </w:p>
        </w:tc>
        <w:tc>
          <w:tcPr>
            <w:tcW w:w="0" w:type="auto"/>
            <w:tcBorders>
              <w:top w:val="nil"/>
              <w:left w:val="nil"/>
              <w:bottom w:val="single" w:sz="8" w:space="0" w:color="45B0E1"/>
              <w:right w:val="single" w:sz="8" w:space="0" w:color="45B0E1"/>
            </w:tcBorders>
            <w:shd w:val="clear" w:color="auto" w:fill="F3F6F8"/>
            <w:vAlign w:val="center"/>
            <w:hideMark/>
          </w:tcPr>
          <w:p w14:paraId="71F8FE89" w14:textId="77777777" w:rsidR="004475AF" w:rsidRDefault="004475AF">
            <w:pPr>
              <w:jc w:val="right"/>
            </w:pPr>
            <w:r>
              <w:rPr>
                <w:b/>
                <w:bCs/>
                <w:color w:val="000000"/>
              </w:rPr>
              <w:t>$274,851.37</w:t>
            </w:r>
          </w:p>
        </w:tc>
        <w:tc>
          <w:tcPr>
            <w:tcW w:w="0" w:type="auto"/>
            <w:tcBorders>
              <w:top w:val="nil"/>
              <w:left w:val="nil"/>
              <w:bottom w:val="single" w:sz="8" w:space="0" w:color="45B0E1"/>
              <w:right w:val="single" w:sz="8" w:space="0" w:color="45B0E1"/>
            </w:tcBorders>
            <w:shd w:val="clear" w:color="auto" w:fill="F3F6F8"/>
            <w:vAlign w:val="center"/>
            <w:hideMark/>
          </w:tcPr>
          <w:p w14:paraId="7849B52B" w14:textId="77777777" w:rsidR="004475AF" w:rsidRDefault="004475AF">
            <w:pPr>
              <w:jc w:val="right"/>
            </w:pPr>
            <w:r>
              <w:rPr>
                <w:b/>
                <w:bCs/>
                <w:color w:val="000000"/>
              </w:rPr>
              <w:t>$190,283.47</w:t>
            </w:r>
          </w:p>
        </w:tc>
        <w:tc>
          <w:tcPr>
            <w:tcW w:w="0" w:type="auto"/>
            <w:tcBorders>
              <w:top w:val="nil"/>
              <w:left w:val="nil"/>
              <w:bottom w:val="single" w:sz="8" w:space="0" w:color="45B0E1"/>
              <w:right w:val="single" w:sz="8" w:space="0" w:color="45B0E1"/>
            </w:tcBorders>
            <w:shd w:val="clear" w:color="auto" w:fill="F3F6F8"/>
            <w:vAlign w:val="center"/>
            <w:hideMark/>
          </w:tcPr>
          <w:p w14:paraId="3EB825F0" w14:textId="77777777" w:rsidR="004475AF" w:rsidRDefault="004475AF">
            <w:pPr>
              <w:jc w:val="right"/>
            </w:pPr>
            <w:r>
              <w:rPr>
                <w:b/>
                <w:bCs/>
                <w:color w:val="000000"/>
              </w:rPr>
              <w:t>$190,283.47</w:t>
            </w:r>
          </w:p>
        </w:tc>
      </w:tr>
    </w:tbl>
    <w:p w14:paraId="40D779A0" w14:textId="77777777" w:rsidR="006951E7" w:rsidRDefault="006951E7">
      <w:pPr>
        <w:spacing w:before="200" w:after="80"/>
        <w:rPr>
          <w:kern w:val="0"/>
          <w14:ligatures w14:val="none"/>
        </w:rPr>
      </w:pPr>
      <w:r>
        <w:rPr>
          <w:b/>
          <w:bCs/>
        </w:rPr>
        <w:t>Bodega Tierra Norte</w:t>
      </w:r>
      <w:r>
        <w:t xml:space="preserve">  |  </w:t>
      </w:r>
      <w:r>
        <w:rPr>
          <w:b/>
          <w:bCs/>
        </w:rPr>
        <w:t>6 Personas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2"/>
        <w:gridCol w:w="2330"/>
        <w:gridCol w:w="2330"/>
        <w:gridCol w:w="2330"/>
      </w:tblGrid>
      <w:tr w:rsidR="004475AF" w14:paraId="686A9DAE" w14:textId="77777777">
        <w:tc>
          <w:tcPr>
            <w:tcW w:w="2000" w:type="pct"/>
            <w:tcBorders>
              <w:top w:val="single" w:sz="8" w:space="0" w:color="45B0E1"/>
              <w:left w:val="single" w:sz="8" w:space="0" w:color="45B0E1"/>
              <w:bottom w:val="single" w:sz="8" w:space="0" w:color="45B0E1"/>
              <w:right w:val="single" w:sz="8" w:space="0" w:color="45B0E1"/>
            </w:tcBorders>
            <w:vAlign w:val="center"/>
            <w:hideMark/>
          </w:tcPr>
          <w:p w14:paraId="78D5CD3E" w14:textId="77777777" w:rsidR="004475AF" w:rsidRDefault="004475AF">
            <w:pPr>
              <w:rPr>
                <w:sz w:val="22"/>
                <w:szCs w:val="22"/>
              </w:rPr>
            </w:pPr>
            <w:r>
              <w:rPr>
                <w:b/>
                <w:bCs/>
              </w:rPr>
              <w:t>Concepto</w:t>
            </w:r>
          </w:p>
        </w:tc>
        <w:tc>
          <w:tcPr>
            <w:tcW w:w="1000" w:type="pct"/>
            <w:tcBorders>
              <w:top w:val="single" w:sz="8" w:space="0" w:color="45B0E1"/>
              <w:left w:val="nil"/>
              <w:bottom w:val="single" w:sz="8" w:space="0" w:color="45B0E1"/>
              <w:right w:val="single" w:sz="8" w:space="0" w:color="45B0E1"/>
            </w:tcBorders>
            <w:vAlign w:val="center"/>
            <w:hideMark/>
          </w:tcPr>
          <w:p w14:paraId="3D2FAA7A" w14:textId="77777777" w:rsidR="004475AF" w:rsidRDefault="004475AF">
            <w:pPr>
              <w:jc w:val="right"/>
            </w:pPr>
            <w:r>
              <w:rPr>
                <w:b/>
                <w:bCs/>
              </w:rPr>
              <w:t>Mes 1</w:t>
            </w:r>
          </w:p>
        </w:tc>
        <w:tc>
          <w:tcPr>
            <w:tcW w:w="1000" w:type="pct"/>
            <w:tcBorders>
              <w:top w:val="single" w:sz="8" w:space="0" w:color="45B0E1"/>
              <w:left w:val="nil"/>
              <w:bottom w:val="single" w:sz="8" w:space="0" w:color="45B0E1"/>
              <w:right w:val="single" w:sz="8" w:space="0" w:color="45B0E1"/>
            </w:tcBorders>
            <w:vAlign w:val="center"/>
            <w:hideMark/>
          </w:tcPr>
          <w:p w14:paraId="68ABD3F9" w14:textId="77777777" w:rsidR="004475AF" w:rsidRDefault="004475AF">
            <w:pPr>
              <w:jc w:val="right"/>
            </w:pPr>
            <w:r>
              <w:rPr>
                <w:b/>
                <w:bCs/>
              </w:rPr>
              <w:t>Mes 2</w:t>
            </w:r>
          </w:p>
        </w:tc>
        <w:tc>
          <w:tcPr>
            <w:tcW w:w="1000" w:type="pct"/>
            <w:tcBorders>
              <w:top w:val="single" w:sz="8" w:space="0" w:color="45B0E1"/>
              <w:left w:val="nil"/>
              <w:bottom w:val="single" w:sz="8" w:space="0" w:color="45B0E1"/>
              <w:right w:val="single" w:sz="8" w:space="0" w:color="45B0E1"/>
            </w:tcBorders>
            <w:vAlign w:val="center"/>
            <w:hideMark/>
          </w:tcPr>
          <w:p w14:paraId="22EFE681" w14:textId="77777777" w:rsidR="004475AF" w:rsidRDefault="004475AF">
            <w:pPr>
              <w:jc w:val="right"/>
            </w:pPr>
            <w:r>
              <w:rPr>
                <w:b/>
                <w:bCs/>
              </w:rPr>
              <w:t>Mes 3</w:t>
            </w:r>
          </w:p>
        </w:tc>
      </w:tr>
      <w:tr w:rsidR="004475AF" w14:paraId="4BB8A461" w14:textId="77777777">
        <w:tc>
          <w:tcPr>
            <w:tcW w:w="0" w:type="auto"/>
            <w:tcBorders>
              <w:top w:val="nil"/>
              <w:left w:val="single" w:sz="8" w:space="0" w:color="45B0E1"/>
              <w:bottom w:val="single" w:sz="8" w:space="0" w:color="45B0E1"/>
              <w:right w:val="single" w:sz="8" w:space="0" w:color="45B0E1"/>
            </w:tcBorders>
            <w:vAlign w:val="center"/>
            <w:hideMark/>
          </w:tcPr>
          <w:p w14:paraId="5D300C9A" w14:textId="77777777" w:rsidR="004475AF" w:rsidRDefault="004475AF">
            <w:r>
              <w:t>Nómina</w:t>
            </w:r>
          </w:p>
        </w:tc>
        <w:tc>
          <w:tcPr>
            <w:tcW w:w="0" w:type="auto"/>
            <w:tcBorders>
              <w:top w:val="nil"/>
              <w:left w:val="nil"/>
              <w:bottom w:val="single" w:sz="8" w:space="0" w:color="45B0E1"/>
              <w:right w:val="single" w:sz="8" w:space="0" w:color="45B0E1"/>
            </w:tcBorders>
            <w:vAlign w:val="center"/>
            <w:hideMark/>
          </w:tcPr>
          <w:p w14:paraId="17605B78" w14:textId="77777777" w:rsidR="004475AF" w:rsidRDefault="004475AF">
            <w:pPr>
              <w:jc w:val="right"/>
            </w:pPr>
            <w:r>
              <w:t>$104,136.15</w:t>
            </w:r>
          </w:p>
        </w:tc>
        <w:tc>
          <w:tcPr>
            <w:tcW w:w="0" w:type="auto"/>
            <w:tcBorders>
              <w:top w:val="nil"/>
              <w:left w:val="nil"/>
              <w:bottom w:val="single" w:sz="8" w:space="0" w:color="45B0E1"/>
              <w:right w:val="single" w:sz="8" w:space="0" w:color="45B0E1"/>
            </w:tcBorders>
            <w:vAlign w:val="center"/>
            <w:hideMark/>
          </w:tcPr>
          <w:p w14:paraId="66A1D72B" w14:textId="77777777" w:rsidR="004475AF" w:rsidRDefault="004475AF">
            <w:pPr>
              <w:jc w:val="right"/>
            </w:pPr>
            <w:r>
              <w:t>$104,136.15</w:t>
            </w:r>
          </w:p>
        </w:tc>
        <w:tc>
          <w:tcPr>
            <w:tcW w:w="0" w:type="auto"/>
            <w:tcBorders>
              <w:top w:val="nil"/>
              <w:left w:val="nil"/>
              <w:bottom w:val="single" w:sz="8" w:space="0" w:color="45B0E1"/>
              <w:right w:val="single" w:sz="8" w:space="0" w:color="45B0E1"/>
            </w:tcBorders>
            <w:vAlign w:val="center"/>
            <w:hideMark/>
          </w:tcPr>
          <w:p w14:paraId="69C87EE2" w14:textId="77777777" w:rsidR="004475AF" w:rsidRDefault="004475AF">
            <w:pPr>
              <w:jc w:val="right"/>
            </w:pPr>
            <w:r>
              <w:t>$104,136.15</w:t>
            </w:r>
          </w:p>
        </w:tc>
      </w:tr>
      <w:tr w:rsidR="004475AF" w14:paraId="535F9C1F" w14:textId="77777777">
        <w:tc>
          <w:tcPr>
            <w:tcW w:w="0" w:type="auto"/>
            <w:tcBorders>
              <w:top w:val="nil"/>
              <w:left w:val="single" w:sz="8" w:space="0" w:color="45B0E1"/>
              <w:bottom w:val="single" w:sz="8" w:space="0" w:color="45B0E1"/>
              <w:right w:val="single" w:sz="8" w:space="0" w:color="45B0E1"/>
            </w:tcBorders>
            <w:vAlign w:val="center"/>
            <w:hideMark/>
          </w:tcPr>
          <w:p w14:paraId="0586F5E2" w14:textId="77777777" w:rsidR="004475AF" w:rsidRDefault="004475AF">
            <w:r>
              <w:t>Traslados</w:t>
            </w:r>
          </w:p>
        </w:tc>
        <w:tc>
          <w:tcPr>
            <w:tcW w:w="0" w:type="auto"/>
            <w:tcBorders>
              <w:top w:val="nil"/>
              <w:left w:val="nil"/>
              <w:bottom w:val="single" w:sz="8" w:space="0" w:color="45B0E1"/>
              <w:right w:val="single" w:sz="8" w:space="0" w:color="45B0E1"/>
            </w:tcBorders>
            <w:vAlign w:val="center"/>
            <w:hideMark/>
          </w:tcPr>
          <w:p w14:paraId="25938E02" w14:textId="77777777" w:rsidR="004475AF" w:rsidRDefault="004475AF">
            <w:pPr>
              <w:jc w:val="right"/>
            </w:pPr>
            <w:r>
              <w:t>$7,000.00</w:t>
            </w:r>
          </w:p>
        </w:tc>
        <w:tc>
          <w:tcPr>
            <w:tcW w:w="0" w:type="auto"/>
            <w:tcBorders>
              <w:top w:val="nil"/>
              <w:left w:val="nil"/>
              <w:bottom w:val="single" w:sz="8" w:space="0" w:color="45B0E1"/>
              <w:right w:val="single" w:sz="8" w:space="0" w:color="45B0E1"/>
            </w:tcBorders>
            <w:vAlign w:val="center"/>
            <w:hideMark/>
          </w:tcPr>
          <w:p w14:paraId="28BBB154" w14:textId="77777777" w:rsidR="004475AF" w:rsidRDefault="004475AF">
            <w:pPr>
              <w:jc w:val="right"/>
            </w:pPr>
            <w:r>
              <w:t>$7,000.00</w:t>
            </w:r>
          </w:p>
        </w:tc>
        <w:tc>
          <w:tcPr>
            <w:tcW w:w="0" w:type="auto"/>
            <w:tcBorders>
              <w:top w:val="nil"/>
              <w:left w:val="nil"/>
              <w:bottom w:val="single" w:sz="8" w:space="0" w:color="45B0E1"/>
              <w:right w:val="single" w:sz="8" w:space="0" w:color="45B0E1"/>
            </w:tcBorders>
            <w:vAlign w:val="center"/>
            <w:hideMark/>
          </w:tcPr>
          <w:p w14:paraId="438EABBF" w14:textId="77777777" w:rsidR="004475AF" w:rsidRDefault="004475AF">
            <w:pPr>
              <w:jc w:val="right"/>
            </w:pPr>
            <w:r>
              <w:t>$7,000.00</w:t>
            </w:r>
          </w:p>
        </w:tc>
      </w:tr>
      <w:tr w:rsidR="004475AF" w14:paraId="26D811D7" w14:textId="77777777">
        <w:tc>
          <w:tcPr>
            <w:tcW w:w="0" w:type="auto"/>
            <w:tcBorders>
              <w:top w:val="nil"/>
              <w:left w:val="single" w:sz="8" w:space="0" w:color="45B0E1"/>
              <w:bottom w:val="single" w:sz="8" w:space="0" w:color="45B0E1"/>
              <w:right w:val="single" w:sz="8" w:space="0" w:color="45B0E1"/>
            </w:tcBorders>
            <w:vAlign w:val="center"/>
            <w:hideMark/>
          </w:tcPr>
          <w:p w14:paraId="15F53405" w14:textId="77777777" w:rsidR="004475AF" w:rsidRDefault="004475AF">
            <w:r>
              <w:t>DC-3 / Exámenes</w:t>
            </w:r>
          </w:p>
        </w:tc>
        <w:tc>
          <w:tcPr>
            <w:tcW w:w="0" w:type="auto"/>
            <w:tcBorders>
              <w:top w:val="nil"/>
              <w:left w:val="nil"/>
              <w:bottom w:val="single" w:sz="8" w:space="0" w:color="45B0E1"/>
              <w:right w:val="single" w:sz="8" w:space="0" w:color="45B0E1"/>
            </w:tcBorders>
            <w:vAlign w:val="center"/>
            <w:hideMark/>
          </w:tcPr>
          <w:p w14:paraId="7AD966B9" w14:textId="77777777" w:rsidR="004475AF" w:rsidRDefault="004475AF">
            <w:pPr>
              <w:jc w:val="right"/>
            </w:pPr>
            <w:r>
              <w:t>$21,600.00</w:t>
            </w:r>
          </w:p>
        </w:tc>
        <w:tc>
          <w:tcPr>
            <w:tcW w:w="0" w:type="auto"/>
            <w:tcBorders>
              <w:top w:val="nil"/>
              <w:left w:val="nil"/>
              <w:bottom w:val="single" w:sz="8" w:space="0" w:color="45B0E1"/>
              <w:right w:val="single" w:sz="8" w:space="0" w:color="45B0E1"/>
            </w:tcBorders>
            <w:vAlign w:val="center"/>
            <w:hideMark/>
          </w:tcPr>
          <w:p w14:paraId="0146CF48"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148AAB3D" w14:textId="77777777" w:rsidR="004475AF" w:rsidRDefault="004475AF">
            <w:pPr>
              <w:jc w:val="right"/>
            </w:pPr>
            <w:r>
              <w:t>$0.00</w:t>
            </w:r>
          </w:p>
        </w:tc>
      </w:tr>
      <w:tr w:rsidR="004475AF" w14:paraId="5D83CB24" w14:textId="77777777">
        <w:tc>
          <w:tcPr>
            <w:tcW w:w="0" w:type="auto"/>
            <w:tcBorders>
              <w:top w:val="nil"/>
              <w:left w:val="single" w:sz="8" w:space="0" w:color="45B0E1"/>
              <w:bottom w:val="single" w:sz="8" w:space="0" w:color="45B0E1"/>
              <w:right w:val="single" w:sz="8" w:space="0" w:color="45B0E1"/>
            </w:tcBorders>
            <w:vAlign w:val="center"/>
            <w:hideMark/>
          </w:tcPr>
          <w:p w14:paraId="4A311971" w14:textId="77777777" w:rsidR="004475AF" w:rsidRDefault="004475AF">
            <w:r>
              <w:lastRenderedPageBreak/>
              <w:t>Uniformes</w:t>
            </w:r>
          </w:p>
        </w:tc>
        <w:tc>
          <w:tcPr>
            <w:tcW w:w="0" w:type="auto"/>
            <w:tcBorders>
              <w:top w:val="nil"/>
              <w:left w:val="nil"/>
              <w:bottom w:val="single" w:sz="8" w:space="0" w:color="45B0E1"/>
              <w:right w:val="single" w:sz="8" w:space="0" w:color="45B0E1"/>
            </w:tcBorders>
            <w:vAlign w:val="center"/>
            <w:hideMark/>
          </w:tcPr>
          <w:p w14:paraId="58A9EC50" w14:textId="77777777" w:rsidR="004475AF" w:rsidRDefault="004475AF">
            <w:pPr>
              <w:jc w:val="right"/>
            </w:pPr>
            <w:r>
              <w:t>$17,280.00</w:t>
            </w:r>
          </w:p>
        </w:tc>
        <w:tc>
          <w:tcPr>
            <w:tcW w:w="0" w:type="auto"/>
            <w:tcBorders>
              <w:top w:val="nil"/>
              <w:left w:val="nil"/>
              <w:bottom w:val="single" w:sz="8" w:space="0" w:color="45B0E1"/>
              <w:right w:val="single" w:sz="8" w:space="0" w:color="45B0E1"/>
            </w:tcBorders>
            <w:vAlign w:val="center"/>
            <w:hideMark/>
          </w:tcPr>
          <w:p w14:paraId="09DB9C92" w14:textId="77777777" w:rsidR="004475AF" w:rsidRDefault="004475AF">
            <w:pPr>
              <w:jc w:val="right"/>
            </w:pPr>
            <w:r>
              <w:t>$0.00</w:t>
            </w:r>
          </w:p>
        </w:tc>
        <w:tc>
          <w:tcPr>
            <w:tcW w:w="0" w:type="auto"/>
            <w:tcBorders>
              <w:top w:val="nil"/>
              <w:left w:val="nil"/>
              <w:bottom w:val="single" w:sz="8" w:space="0" w:color="45B0E1"/>
              <w:right w:val="single" w:sz="8" w:space="0" w:color="45B0E1"/>
            </w:tcBorders>
            <w:vAlign w:val="center"/>
            <w:hideMark/>
          </w:tcPr>
          <w:p w14:paraId="491248E8" w14:textId="77777777" w:rsidR="004475AF" w:rsidRDefault="004475AF">
            <w:pPr>
              <w:jc w:val="right"/>
            </w:pPr>
            <w:r>
              <w:t>$0.00</w:t>
            </w:r>
          </w:p>
        </w:tc>
      </w:tr>
      <w:tr w:rsidR="004475AF" w14:paraId="30AEA670" w14:textId="77777777">
        <w:tc>
          <w:tcPr>
            <w:tcW w:w="0" w:type="auto"/>
            <w:tcBorders>
              <w:top w:val="nil"/>
              <w:left w:val="single" w:sz="8" w:space="0" w:color="45B0E1"/>
              <w:bottom w:val="single" w:sz="8" w:space="0" w:color="45B0E1"/>
              <w:right w:val="single" w:sz="8" w:space="0" w:color="45B0E1"/>
            </w:tcBorders>
            <w:vAlign w:val="center"/>
            <w:hideMark/>
          </w:tcPr>
          <w:p w14:paraId="2414FC45" w14:textId="77777777" w:rsidR="004475AF" w:rsidRDefault="004475AF">
            <w:r>
              <w:t>EPP</w:t>
            </w:r>
          </w:p>
        </w:tc>
        <w:tc>
          <w:tcPr>
            <w:tcW w:w="0" w:type="auto"/>
            <w:tcBorders>
              <w:top w:val="nil"/>
              <w:left w:val="nil"/>
              <w:bottom w:val="single" w:sz="8" w:space="0" w:color="45B0E1"/>
              <w:right w:val="single" w:sz="8" w:space="0" w:color="45B0E1"/>
            </w:tcBorders>
            <w:vAlign w:val="center"/>
            <w:hideMark/>
          </w:tcPr>
          <w:p w14:paraId="541EB4E3" w14:textId="77777777" w:rsidR="004475AF" w:rsidRDefault="004475AF">
            <w:pPr>
              <w:jc w:val="right"/>
            </w:pPr>
            <w:r>
              <w:t>$3,430.09</w:t>
            </w:r>
          </w:p>
        </w:tc>
        <w:tc>
          <w:tcPr>
            <w:tcW w:w="0" w:type="auto"/>
            <w:tcBorders>
              <w:top w:val="nil"/>
              <w:left w:val="nil"/>
              <w:bottom w:val="single" w:sz="8" w:space="0" w:color="45B0E1"/>
              <w:right w:val="single" w:sz="8" w:space="0" w:color="45B0E1"/>
            </w:tcBorders>
            <w:vAlign w:val="center"/>
            <w:hideMark/>
          </w:tcPr>
          <w:p w14:paraId="390E4FCB" w14:textId="77777777" w:rsidR="004475AF" w:rsidRDefault="004475AF">
            <w:pPr>
              <w:jc w:val="right"/>
            </w:pPr>
            <w:r>
              <w:t>$302.40</w:t>
            </w:r>
          </w:p>
        </w:tc>
        <w:tc>
          <w:tcPr>
            <w:tcW w:w="0" w:type="auto"/>
            <w:tcBorders>
              <w:top w:val="nil"/>
              <w:left w:val="nil"/>
              <w:bottom w:val="single" w:sz="8" w:space="0" w:color="45B0E1"/>
              <w:right w:val="single" w:sz="8" w:space="0" w:color="45B0E1"/>
            </w:tcBorders>
            <w:vAlign w:val="center"/>
            <w:hideMark/>
          </w:tcPr>
          <w:p w14:paraId="7517E4BA" w14:textId="77777777" w:rsidR="004475AF" w:rsidRDefault="004475AF">
            <w:pPr>
              <w:jc w:val="right"/>
            </w:pPr>
            <w:r>
              <w:t>$302.40</w:t>
            </w:r>
          </w:p>
        </w:tc>
      </w:tr>
      <w:tr w:rsidR="004475AF" w14:paraId="61381D55" w14:textId="77777777">
        <w:tc>
          <w:tcPr>
            <w:tcW w:w="0" w:type="auto"/>
            <w:tcBorders>
              <w:top w:val="nil"/>
              <w:left w:val="single" w:sz="8" w:space="0" w:color="45B0E1"/>
              <w:bottom w:val="single" w:sz="8" w:space="0" w:color="45B0E1"/>
              <w:right w:val="single" w:sz="8" w:space="0" w:color="45B0E1"/>
            </w:tcBorders>
            <w:vAlign w:val="center"/>
            <w:hideMark/>
          </w:tcPr>
          <w:p w14:paraId="3733DBB3" w14:textId="77777777" w:rsidR="004475AF" w:rsidRDefault="004475AF">
            <w:r>
              <w:t>Herramientas</w:t>
            </w:r>
          </w:p>
        </w:tc>
        <w:tc>
          <w:tcPr>
            <w:tcW w:w="0" w:type="auto"/>
            <w:tcBorders>
              <w:top w:val="nil"/>
              <w:left w:val="nil"/>
              <w:bottom w:val="single" w:sz="8" w:space="0" w:color="45B0E1"/>
              <w:right w:val="single" w:sz="8" w:space="0" w:color="45B0E1"/>
            </w:tcBorders>
            <w:vAlign w:val="center"/>
            <w:hideMark/>
          </w:tcPr>
          <w:p w14:paraId="5B8020AB" w14:textId="77777777" w:rsidR="004475AF" w:rsidRDefault="004475AF">
            <w:pPr>
              <w:jc w:val="right"/>
            </w:pPr>
            <w:r>
              <w:t>$10,500.00</w:t>
            </w:r>
          </w:p>
        </w:tc>
        <w:tc>
          <w:tcPr>
            <w:tcW w:w="0" w:type="auto"/>
            <w:tcBorders>
              <w:top w:val="nil"/>
              <w:left w:val="nil"/>
              <w:bottom w:val="single" w:sz="8" w:space="0" w:color="45B0E1"/>
              <w:right w:val="single" w:sz="8" w:space="0" w:color="45B0E1"/>
            </w:tcBorders>
            <w:vAlign w:val="center"/>
            <w:hideMark/>
          </w:tcPr>
          <w:p w14:paraId="5D721444" w14:textId="77777777" w:rsidR="004475AF" w:rsidRDefault="004475AF">
            <w:pPr>
              <w:jc w:val="right"/>
            </w:pPr>
            <w:r>
              <w:t>$985.00</w:t>
            </w:r>
          </w:p>
        </w:tc>
        <w:tc>
          <w:tcPr>
            <w:tcW w:w="0" w:type="auto"/>
            <w:tcBorders>
              <w:top w:val="nil"/>
              <w:left w:val="nil"/>
              <w:bottom w:val="single" w:sz="8" w:space="0" w:color="45B0E1"/>
              <w:right w:val="single" w:sz="8" w:space="0" w:color="45B0E1"/>
            </w:tcBorders>
            <w:vAlign w:val="center"/>
            <w:hideMark/>
          </w:tcPr>
          <w:p w14:paraId="7C804DDD" w14:textId="77777777" w:rsidR="004475AF" w:rsidRDefault="004475AF">
            <w:pPr>
              <w:jc w:val="right"/>
            </w:pPr>
            <w:r>
              <w:t>$985.00</w:t>
            </w:r>
          </w:p>
        </w:tc>
      </w:tr>
      <w:tr w:rsidR="004475AF" w14:paraId="5948B9CC" w14:textId="77777777">
        <w:tc>
          <w:tcPr>
            <w:tcW w:w="0" w:type="auto"/>
            <w:tcBorders>
              <w:top w:val="nil"/>
              <w:left w:val="single" w:sz="8" w:space="0" w:color="45B0E1"/>
              <w:bottom w:val="single" w:sz="8" w:space="0" w:color="45B0E1"/>
              <w:right w:val="single" w:sz="8" w:space="0" w:color="45B0E1"/>
            </w:tcBorders>
            <w:vAlign w:val="center"/>
            <w:hideMark/>
          </w:tcPr>
          <w:p w14:paraId="40CA1E12" w14:textId="77777777" w:rsidR="004475AF" w:rsidRDefault="004475AF">
            <w:r>
              <w:t>Cuatrimotos (1)</w:t>
            </w:r>
          </w:p>
        </w:tc>
        <w:tc>
          <w:tcPr>
            <w:tcW w:w="0" w:type="auto"/>
            <w:tcBorders>
              <w:top w:val="nil"/>
              <w:left w:val="nil"/>
              <w:bottom w:val="single" w:sz="8" w:space="0" w:color="45B0E1"/>
              <w:right w:val="single" w:sz="8" w:space="0" w:color="45B0E1"/>
            </w:tcBorders>
            <w:vAlign w:val="center"/>
            <w:hideMark/>
          </w:tcPr>
          <w:p w14:paraId="24F06A5D" w14:textId="77777777" w:rsidR="004475AF" w:rsidRDefault="004475AF">
            <w:pPr>
              <w:jc w:val="right"/>
            </w:pPr>
            <w:r>
              <w:t>$7,640.00</w:t>
            </w:r>
          </w:p>
        </w:tc>
        <w:tc>
          <w:tcPr>
            <w:tcW w:w="0" w:type="auto"/>
            <w:tcBorders>
              <w:top w:val="nil"/>
              <w:left w:val="nil"/>
              <w:bottom w:val="single" w:sz="8" w:space="0" w:color="45B0E1"/>
              <w:right w:val="single" w:sz="8" w:space="0" w:color="45B0E1"/>
            </w:tcBorders>
            <w:vAlign w:val="center"/>
            <w:hideMark/>
          </w:tcPr>
          <w:p w14:paraId="362D32C0" w14:textId="77777777" w:rsidR="004475AF" w:rsidRDefault="004475AF">
            <w:pPr>
              <w:jc w:val="right"/>
            </w:pPr>
            <w:r>
              <w:t>$7,640.00</w:t>
            </w:r>
          </w:p>
        </w:tc>
        <w:tc>
          <w:tcPr>
            <w:tcW w:w="0" w:type="auto"/>
            <w:tcBorders>
              <w:top w:val="nil"/>
              <w:left w:val="nil"/>
              <w:bottom w:val="single" w:sz="8" w:space="0" w:color="45B0E1"/>
              <w:right w:val="single" w:sz="8" w:space="0" w:color="45B0E1"/>
            </w:tcBorders>
            <w:vAlign w:val="center"/>
            <w:hideMark/>
          </w:tcPr>
          <w:p w14:paraId="7F00B5BB" w14:textId="77777777" w:rsidR="004475AF" w:rsidRDefault="004475AF">
            <w:pPr>
              <w:jc w:val="right"/>
            </w:pPr>
            <w:r>
              <w:t>$7,640.00</w:t>
            </w:r>
          </w:p>
        </w:tc>
      </w:tr>
      <w:tr w:rsidR="004475AF" w14:paraId="644A566D"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560CB27B" w14:textId="77777777" w:rsidR="004475AF" w:rsidRDefault="004475AF">
            <w:r>
              <w:rPr>
                <w:b/>
                <w:bCs/>
                <w:color w:val="000000"/>
              </w:rPr>
              <w:t>COSTO DIRECTO</w:t>
            </w:r>
          </w:p>
        </w:tc>
        <w:tc>
          <w:tcPr>
            <w:tcW w:w="0" w:type="auto"/>
            <w:tcBorders>
              <w:top w:val="nil"/>
              <w:left w:val="nil"/>
              <w:bottom w:val="single" w:sz="8" w:space="0" w:color="45B0E1"/>
              <w:right w:val="single" w:sz="8" w:space="0" w:color="45B0E1"/>
            </w:tcBorders>
            <w:shd w:val="clear" w:color="auto" w:fill="F3F6F8"/>
            <w:vAlign w:val="center"/>
            <w:hideMark/>
          </w:tcPr>
          <w:p w14:paraId="4027FDB0" w14:textId="77777777" w:rsidR="004475AF" w:rsidRDefault="004475AF">
            <w:pPr>
              <w:jc w:val="right"/>
            </w:pPr>
            <w:r>
              <w:rPr>
                <w:b/>
                <w:bCs/>
                <w:color w:val="000000"/>
              </w:rPr>
              <w:t>$171,586.24</w:t>
            </w:r>
          </w:p>
        </w:tc>
        <w:tc>
          <w:tcPr>
            <w:tcW w:w="0" w:type="auto"/>
            <w:tcBorders>
              <w:top w:val="nil"/>
              <w:left w:val="nil"/>
              <w:bottom w:val="single" w:sz="8" w:space="0" w:color="45B0E1"/>
              <w:right w:val="single" w:sz="8" w:space="0" w:color="45B0E1"/>
            </w:tcBorders>
            <w:shd w:val="clear" w:color="auto" w:fill="F3F6F8"/>
            <w:vAlign w:val="center"/>
            <w:hideMark/>
          </w:tcPr>
          <w:p w14:paraId="593C1D15" w14:textId="77777777" w:rsidR="004475AF" w:rsidRDefault="004475AF">
            <w:pPr>
              <w:jc w:val="right"/>
            </w:pPr>
            <w:r>
              <w:rPr>
                <w:b/>
                <w:bCs/>
                <w:color w:val="000000"/>
              </w:rPr>
              <w:t>$120,063.55</w:t>
            </w:r>
          </w:p>
        </w:tc>
        <w:tc>
          <w:tcPr>
            <w:tcW w:w="0" w:type="auto"/>
            <w:tcBorders>
              <w:top w:val="nil"/>
              <w:left w:val="nil"/>
              <w:bottom w:val="single" w:sz="8" w:space="0" w:color="45B0E1"/>
              <w:right w:val="single" w:sz="8" w:space="0" w:color="45B0E1"/>
            </w:tcBorders>
            <w:shd w:val="clear" w:color="auto" w:fill="F3F6F8"/>
            <w:vAlign w:val="center"/>
            <w:hideMark/>
          </w:tcPr>
          <w:p w14:paraId="723487CA" w14:textId="77777777" w:rsidR="004475AF" w:rsidRDefault="004475AF">
            <w:pPr>
              <w:jc w:val="right"/>
            </w:pPr>
            <w:r>
              <w:rPr>
                <w:b/>
                <w:bCs/>
                <w:color w:val="000000"/>
              </w:rPr>
              <w:t>$120,063.55</w:t>
            </w:r>
          </w:p>
        </w:tc>
      </w:tr>
      <w:tr w:rsidR="004475AF" w14:paraId="3B13F1F2" w14:textId="77777777">
        <w:tc>
          <w:tcPr>
            <w:tcW w:w="0" w:type="auto"/>
            <w:tcBorders>
              <w:top w:val="nil"/>
              <w:left w:val="single" w:sz="8" w:space="0" w:color="45B0E1"/>
              <w:bottom w:val="single" w:sz="8" w:space="0" w:color="45B0E1"/>
              <w:right w:val="single" w:sz="8" w:space="0" w:color="45B0E1"/>
            </w:tcBorders>
            <w:vAlign w:val="center"/>
            <w:hideMark/>
          </w:tcPr>
          <w:p w14:paraId="12E29228" w14:textId="77777777" w:rsidR="004475AF" w:rsidRDefault="004475AF">
            <w:r>
              <w:t>Administración (5%)</w:t>
            </w:r>
          </w:p>
        </w:tc>
        <w:tc>
          <w:tcPr>
            <w:tcW w:w="0" w:type="auto"/>
            <w:tcBorders>
              <w:top w:val="nil"/>
              <w:left w:val="nil"/>
              <w:bottom w:val="single" w:sz="8" w:space="0" w:color="45B0E1"/>
              <w:right w:val="single" w:sz="8" w:space="0" w:color="45B0E1"/>
            </w:tcBorders>
            <w:vAlign w:val="center"/>
            <w:hideMark/>
          </w:tcPr>
          <w:p w14:paraId="190DB3FE" w14:textId="77777777" w:rsidR="004475AF" w:rsidRDefault="004475AF">
            <w:pPr>
              <w:jc w:val="right"/>
            </w:pPr>
            <w:r>
              <w:t>$8,579.31</w:t>
            </w:r>
          </w:p>
        </w:tc>
        <w:tc>
          <w:tcPr>
            <w:tcW w:w="0" w:type="auto"/>
            <w:tcBorders>
              <w:top w:val="nil"/>
              <w:left w:val="nil"/>
              <w:bottom w:val="single" w:sz="8" w:space="0" w:color="45B0E1"/>
              <w:right w:val="single" w:sz="8" w:space="0" w:color="45B0E1"/>
            </w:tcBorders>
            <w:vAlign w:val="center"/>
            <w:hideMark/>
          </w:tcPr>
          <w:p w14:paraId="3DBED83D" w14:textId="77777777" w:rsidR="004475AF" w:rsidRDefault="004475AF">
            <w:pPr>
              <w:jc w:val="right"/>
            </w:pPr>
            <w:r>
              <w:t>$6,003.18</w:t>
            </w:r>
          </w:p>
        </w:tc>
        <w:tc>
          <w:tcPr>
            <w:tcW w:w="0" w:type="auto"/>
            <w:tcBorders>
              <w:top w:val="nil"/>
              <w:left w:val="nil"/>
              <w:bottom w:val="single" w:sz="8" w:space="0" w:color="45B0E1"/>
              <w:right w:val="single" w:sz="8" w:space="0" w:color="45B0E1"/>
            </w:tcBorders>
            <w:vAlign w:val="center"/>
            <w:hideMark/>
          </w:tcPr>
          <w:p w14:paraId="5D7A6224" w14:textId="77777777" w:rsidR="004475AF" w:rsidRDefault="004475AF">
            <w:pPr>
              <w:jc w:val="right"/>
            </w:pPr>
            <w:r>
              <w:t>$6,003.18</w:t>
            </w:r>
          </w:p>
        </w:tc>
      </w:tr>
      <w:tr w:rsidR="004475AF" w14:paraId="322DA551" w14:textId="77777777">
        <w:tc>
          <w:tcPr>
            <w:tcW w:w="0" w:type="auto"/>
            <w:tcBorders>
              <w:top w:val="nil"/>
              <w:left w:val="single" w:sz="8" w:space="0" w:color="45B0E1"/>
              <w:bottom w:val="single" w:sz="8" w:space="0" w:color="45B0E1"/>
              <w:right w:val="single" w:sz="8" w:space="0" w:color="45B0E1"/>
            </w:tcBorders>
            <w:vAlign w:val="center"/>
            <w:hideMark/>
          </w:tcPr>
          <w:p w14:paraId="073595DA" w14:textId="77777777" w:rsidR="004475AF" w:rsidRDefault="004475AF">
            <w:r>
              <w:t>Utilidad (20%)</w:t>
            </w:r>
          </w:p>
        </w:tc>
        <w:tc>
          <w:tcPr>
            <w:tcW w:w="0" w:type="auto"/>
            <w:tcBorders>
              <w:top w:val="nil"/>
              <w:left w:val="nil"/>
              <w:bottom w:val="single" w:sz="8" w:space="0" w:color="45B0E1"/>
              <w:right w:val="single" w:sz="8" w:space="0" w:color="45B0E1"/>
            </w:tcBorders>
            <w:vAlign w:val="center"/>
            <w:hideMark/>
          </w:tcPr>
          <w:p w14:paraId="2DC283DE" w14:textId="77777777" w:rsidR="004475AF" w:rsidRDefault="004475AF">
            <w:pPr>
              <w:jc w:val="right"/>
            </w:pPr>
            <w:r>
              <w:t>$34,317.25</w:t>
            </w:r>
          </w:p>
        </w:tc>
        <w:tc>
          <w:tcPr>
            <w:tcW w:w="0" w:type="auto"/>
            <w:tcBorders>
              <w:top w:val="nil"/>
              <w:left w:val="nil"/>
              <w:bottom w:val="single" w:sz="8" w:space="0" w:color="45B0E1"/>
              <w:right w:val="single" w:sz="8" w:space="0" w:color="45B0E1"/>
            </w:tcBorders>
            <w:vAlign w:val="center"/>
            <w:hideMark/>
          </w:tcPr>
          <w:p w14:paraId="1A49B3EB" w14:textId="77777777" w:rsidR="004475AF" w:rsidRDefault="004475AF">
            <w:pPr>
              <w:jc w:val="right"/>
            </w:pPr>
            <w:r>
              <w:t>$24,012.71</w:t>
            </w:r>
          </w:p>
        </w:tc>
        <w:tc>
          <w:tcPr>
            <w:tcW w:w="0" w:type="auto"/>
            <w:tcBorders>
              <w:top w:val="nil"/>
              <w:left w:val="nil"/>
              <w:bottom w:val="single" w:sz="8" w:space="0" w:color="45B0E1"/>
              <w:right w:val="single" w:sz="8" w:space="0" w:color="45B0E1"/>
            </w:tcBorders>
            <w:vAlign w:val="center"/>
            <w:hideMark/>
          </w:tcPr>
          <w:p w14:paraId="1887F0CD" w14:textId="77777777" w:rsidR="004475AF" w:rsidRDefault="004475AF">
            <w:pPr>
              <w:jc w:val="right"/>
            </w:pPr>
            <w:r>
              <w:t>$24,012.71</w:t>
            </w:r>
          </w:p>
        </w:tc>
      </w:tr>
      <w:tr w:rsidR="004475AF" w14:paraId="5C347446"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1C2BDAC9" w14:textId="77777777" w:rsidR="004475AF" w:rsidRDefault="004475AF">
            <w:r>
              <w:rPr>
                <w:b/>
                <w:bCs/>
                <w:color w:val="000000"/>
              </w:rPr>
              <w:t>PRECIO VENTA sin IVA</w:t>
            </w:r>
          </w:p>
        </w:tc>
        <w:tc>
          <w:tcPr>
            <w:tcW w:w="0" w:type="auto"/>
            <w:tcBorders>
              <w:top w:val="nil"/>
              <w:left w:val="nil"/>
              <w:bottom w:val="single" w:sz="8" w:space="0" w:color="45B0E1"/>
              <w:right w:val="single" w:sz="8" w:space="0" w:color="45B0E1"/>
            </w:tcBorders>
            <w:shd w:val="clear" w:color="auto" w:fill="F3F6F8"/>
            <w:vAlign w:val="center"/>
            <w:hideMark/>
          </w:tcPr>
          <w:p w14:paraId="59751A00" w14:textId="77777777" w:rsidR="004475AF" w:rsidRDefault="004475AF">
            <w:pPr>
              <w:jc w:val="right"/>
            </w:pPr>
            <w:r>
              <w:rPr>
                <w:b/>
                <w:bCs/>
                <w:color w:val="000000"/>
              </w:rPr>
              <w:t>$214,482.80</w:t>
            </w:r>
          </w:p>
        </w:tc>
        <w:tc>
          <w:tcPr>
            <w:tcW w:w="0" w:type="auto"/>
            <w:tcBorders>
              <w:top w:val="nil"/>
              <w:left w:val="nil"/>
              <w:bottom w:val="single" w:sz="8" w:space="0" w:color="45B0E1"/>
              <w:right w:val="single" w:sz="8" w:space="0" w:color="45B0E1"/>
            </w:tcBorders>
            <w:shd w:val="clear" w:color="auto" w:fill="F3F6F8"/>
            <w:vAlign w:val="center"/>
            <w:hideMark/>
          </w:tcPr>
          <w:p w14:paraId="7C7348B0" w14:textId="77777777" w:rsidR="004475AF" w:rsidRDefault="004475AF">
            <w:pPr>
              <w:jc w:val="right"/>
            </w:pPr>
            <w:r>
              <w:rPr>
                <w:b/>
                <w:bCs/>
                <w:color w:val="000000"/>
              </w:rPr>
              <w:t>$150,079.44</w:t>
            </w:r>
          </w:p>
        </w:tc>
        <w:tc>
          <w:tcPr>
            <w:tcW w:w="0" w:type="auto"/>
            <w:tcBorders>
              <w:top w:val="nil"/>
              <w:left w:val="nil"/>
              <w:bottom w:val="single" w:sz="8" w:space="0" w:color="45B0E1"/>
              <w:right w:val="single" w:sz="8" w:space="0" w:color="45B0E1"/>
            </w:tcBorders>
            <w:shd w:val="clear" w:color="auto" w:fill="F3F6F8"/>
            <w:vAlign w:val="center"/>
            <w:hideMark/>
          </w:tcPr>
          <w:p w14:paraId="6DB88E35" w14:textId="77777777" w:rsidR="004475AF" w:rsidRDefault="004475AF">
            <w:pPr>
              <w:jc w:val="right"/>
            </w:pPr>
            <w:r>
              <w:rPr>
                <w:b/>
                <w:bCs/>
                <w:color w:val="000000"/>
              </w:rPr>
              <w:t>$150,079.44</w:t>
            </w:r>
          </w:p>
        </w:tc>
      </w:tr>
      <w:tr w:rsidR="004475AF" w14:paraId="345B37A4" w14:textId="77777777">
        <w:tc>
          <w:tcPr>
            <w:tcW w:w="0" w:type="auto"/>
            <w:tcBorders>
              <w:top w:val="nil"/>
              <w:left w:val="single" w:sz="8" w:space="0" w:color="45B0E1"/>
              <w:bottom w:val="single" w:sz="8" w:space="0" w:color="45B0E1"/>
              <w:right w:val="single" w:sz="8" w:space="0" w:color="45B0E1"/>
            </w:tcBorders>
            <w:vAlign w:val="center"/>
            <w:hideMark/>
          </w:tcPr>
          <w:p w14:paraId="635D865B" w14:textId="77777777" w:rsidR="004475AF" w:rsidRDefault="004475AF">
            <w:r>
              <w:t>IVA (16%)</w:t>
            </w:r>
          </w:p>
        </w:tc>
        <w:tc>
          <w:tcPr>
            <w:tcW w:w="0" w:type="auto"/>
            <w:tcBorders>
              <w:top w:val="nil"/>
              <w:left w:val="nil"/>
              <w:bottom w:val="single" w:sz="8" w:space="0" w:color="45B0E1"/>
              <w:right w:val="single" w:sz="8" w:space="0" w:color="45B0E1"/>
            </w:tcBorders>
            <w:vAlign w:val="center"/>
            <w:hideMark/>
          </w:tcPr>
          <w:p w14:paraId="15F8449A" w14:textId="77777777" w:rsidR="004475AF" w:rsidRDefault="004475AF">
            <w:pPr>
              <w:jc w:val="right"/>
            </w:pPr>
            <w:r>
              <w:t>$34,317.25</w:t>
            </w:r>
          </w:p>
        </w:tc>
        <w:tc>
          <w:tcPr>
            <w:tcW w:w="0" w:type="auto"/>
            <w:tcBorders>
              <w:top w:val="nil"/>
              <w:left w:val="nil"/>
              <w:bottom w:val="single" w:sz="8" w:space="0" w:color="45B0E1"/>
              <w:right w:val="single" w:sz="8" w:space="0" w:color="45B0E1"/>
            </w:tcBorders>
            <w:vAlign w:val="center"/>
            <w:hideMark/>
          </w:tcPr>
          <w:p w14:paraId="706C7EDD" w14:textId="77777777" w:rsidR="004475AF" w:rsidRDefault="004475AF">
            <w:pPr>
              <w:jc w:val="right"/>
            </w:pPr>
            <w:r>
              <w:t>$24,012.71</w:t>
            </w:r>
          </w:p>
        </w:tc>
        <w:tc>
          <w:tcPr>
            <w:tcW w:w="0" w:type="auto"/>
            <w:tcBorders>
              <w:top w:val="nil"/>
              <w:left w:val="nil"/>
              <w:bottom w:val="single" w:sz="8" w:space="0" w:color="45B0E1"/>
              <w:right w:val="single" w:sz="8" w:space="0" w:color="45B0E1"/>
            </w:tcBorders>
            <w:vAlign w:val="center"/>
            <w:hideMark/>
          </w:tcPr>
          <w:p w14:paraId="0D4BE9F6" w14:textId="77777777" w:rsidR="004475AF" w:rsidRDefault="004475AF">
            <w:pPr>
              <w:jc w:val="right"/>
            </w:pPr>
            <w:r>
              <w:t>$24,012.71</w:t>
            </w:r>
          </w:p>
        </w:tc>
      </w:tr>
      <w:tr w:rsidR="004475AF" w14:paraId="0BBDCABC"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2A726E0A" w14:textId="77777777" w:rsidR="004475AF" w:rsidRDefault="004475AF">
            <w:r>
              <w:rPr>
                <w:b/>
                <w:bCs/>
                <w:color w:val="000000"/>
              </w:rPr>
              <w:t>PRECIO VENTA con IVA</w:t>
            </w:r>
          </w:p>
        </w:tc>
        <w:tc>
          <w:tcPr>
            <w:tcW w:w="0" w:type="auto"/>
            <w:tcBorders>
              <w:top w:val="nil"/>
              <w:left w:val="nil"/>
              <w:bottom w:val="single" w:sz="8" w:space="0" w:color="45B0E1"/>
              <w:right w:val="single" w:sz="8" w:space="0" w:color="45B0E1"/>
            </w:tcBorders>
            <w:shd w:val="clear" w:color="auto" w:fill="F3F6F8"/>
            <w:vAlign w:val="center"/>
            <w:hideMark/>
          </w:tcPr>
          <w:p w14:paraId="02F438D9" w14:textId="77777777" w:rsidR="004475AF" w:rsidRDefault="004475AF">
            <w:pPr>
              <w:jc w:val="right"/>
            </w:pPr>
            <w:r>
              <w:rPr>
                <w:b/>
                <w:bCs/>
                <w:color w:val="000000"/>
              </w:rPr>
              <w:t>$248,800.05</w:t>
            </w:r>
          </w:p>
        </w:tc>
        <w:tc>
          <w:tcPr>
            <w:tcW w:w="0" w:type="auto"/>
            <w:tcBorders>
              <w:top w:val="nil"/>
              <w:left w:val="nil"/>
              <w:bottom w:val="single" w:sz="8" w:space="0" w:color="45B0E1"/>
              <w:right w:val="single" w:sz="8" w:space="0" w:color="45B0E1"/>
            </w:tcBorders>
            <w:shd w:val="clear" w:color="auto" w:fill="F3F6F8"/>
            <w:vAlign w:val="center"/>
            <w:hideMark/>
          </w:tcPr>
          <w:p w14:paraId="6E358DAF" w14:textId="77777777" w:rsidR="004475AF" w:rsidRDefault="004475AF">
            <w:pPr>
              <w:jc w:val="right"/>
            </w:pPr>
            <w:r>
              <w:rPr>
                <w:b/>
                <w:bCs/>
                <w:color w:val="000000"/>
              </w:rPr>
              <w:t>$174,092.15</w:t>
            </w:r>
          </w:p>
        </w:tc>
        <w:tc>
          <w:tcPr>
            <w:tcW w:w="0" w:type="auto"/>
            <w:tcBorders>
              <w:top w:val="nil"/>
              <w:left w:val="nil"/>
              <w:bottom w:val="single" w:sz="8" w:space="0" w:color="45B0E1"/>
              <w:right w:val="single" w:sz="8" w:space="0" w:color="45B0E1"/>
            </w:tcBorders>
            <w:shd w:val="clear" w:color="auto" w:fill="F3F6F8"/>
            <w:vAlign w:val="center"/>
            <w:hideMark/>
          </w:tcPr>
          <w:p w14:paraId="17895CE7" w14:textId="77777777" w:rsidR="004475AF" w:rsidRDefault="004475AF">
            <w:pPr>
              <w:jc w:val="right"/>
            </w:pPr>
            <w:r>
              <w:rPr>
                <w:b/>
                <w:bCs/>
                <w:color w:val="000000"/>
              </w:rPr>
              <w:t>$174,092.15</w:t>
            </w:r>
          </w:p>
        </w:tc>
      </w:tr>
    </w:tbl>
    <w:p w14:paraId="04FD0B06" w14:textId="77777777" w:rsidR="006951E7" w:rsidRDefault="006951E7">
      <w:pPr>
        <w:spacing w:before="200" w:after="80"/>
        <w:rPr>
          <w:kern w:val="0"/>
          <w14:ligatures w14:val="none"/>
        </w:rPr>
      </w:pPr>
      <w:r>
        <w:rPr>
          <w:b/>
          <w:bCs/>
        </w:rPr>
        <w:t>Resumen Consolidado — 3 Ubicaciones</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962"/>
        <w:gridCol w:w="1864"/>
        <w:gridCol w:w="2913"/>
        <w:gridCol w:w="2913"/>
      </w:tblGrid>
      <w:tr w:rsidR="004475AF" w14:paraId="156ADF65" w14:textId="77777777">
        <w:tc>
          <w:tcPr>
            <w:tcW w:w="1700" w:type="pct"/>
            <w:tcBorders>
              <w:top w:val="single" w:sz="8" w:space="0" w:color="45B0E1"/>
              <w:left w:val="single" w:sz="8" w:space="0" w:color="45B0E1"/>
              <w:bottom w:val="single" w:sz="8" w:space="0" w:color="45B0E1"/>
              <w:right w:val="single" w:sz="8" w:space="0" w:color="45B0E1"/>
            </w:tcBorders>
            <w:vAlign w:val="center"/>
            <w:hideMark/>
          </w:tcPr>
          <w:p w14:paraId="2BE204A6" w14:textId="77777777" w:rsidR="004475AF" w:rsidRDefault="004475AF">
            <w:pPr>
              <w:rPr>
                <w:sz w:val="22"/>
                <w:szCs w:val="22"/>
              </w:rPr>
            </w:pPr>
            <w:r>
              <w:rPr>
                <w:b/>
                <w:bCs/>
              </w:rPr>
              <w:t>Ubicación</w:t>
            </w:r>
          </w:p>
        </w:tc>
        <w:tc>
          <w:tcPr>
            <w:tcW w:w="800" w:type="pct"/>
            <w:tcBorders>
              <w:top w:val="single" w:sz="8" w:space="0" w:color="45B0E1"/>
              <w:left w:val="nil"/>
              <w:bottom w:val="single" w:sz="8" w:space="0" w:color="45B0E1"/>
              <w:right w:val="single" w:sz="8" w:space="0" w:color="45B0E1"/>
            </w:tcBorders>
            <w:vAlign w:val="center"/>
            <w:hideMark/>
          </w:tcPr>
          <w:p w14:paraId="18D93005" w14:textId="77777777" w:rsidR="004475AF" w:rsidRDefault="004475AF">
            <w:r>
              <w:rPr>
                <w:b/>
                <w:bCs/>
              </w:rPr>
              <w:t>Personal</w:t>
            </w:r>
          </w:p>
        </w:tc>
        <w:tc>
          <w:tcPr>
            <w:tcW w:w="1250" w:type="pct"/>
            <w:tcBorders>
              <w:top w:val="single" w:sz="8" w:space="0" w:color="45B0E1"/>
              <w:left w:val="nil"/>
              <w:bottom w:val="single" w:sz="8" w:space="0" w:color="45B0E1"/>
              <w:right w:val="single" w:sz="8" w:space="0" w:color="45B0E1"/>
            </w:tcBorders>
            <w:vAlign w:val="center"/>
            <w:hideMark/>
          </w:tcPr>
          <w:p w14:paraId="5F13EFE1" w14:textId="77777777" w:rsidR="004475AF" w:rsidRDefault="004475AF">
            <w:pPr>
              <w:jc w:val="right"/>
            </w:pPr>
            <w:r>
              <w:rPr>
                <w:b/>
                <w:bCs/>
              </w:rPr>
              <w:t>Mes 1 con IVA</w:t>
            </w:r>
          </w:p>
        </w:tc>
        <w:tc>
          <w:tcPr>
            <w:tcW w:w="1250" w:type="pct"/>
            <w:tcBorders>
              <w:top w:val="single" w:sz="8" w:space="0" w:color="45B0E1"/>
              <w:left w:val="nil"/>
              <w:bottom w:val="single" w:sz="8" w:space="0" w:color="45B0E1"/>
              <w:right w:val="single" w:sz="8" w:space="0" w:color="45B0E1"/>
            </w:tcBorders>
            <w:vAlign w:val="center"/>
            <w:hideMark/>
          </w:tcPr>
          <w:p w14:paraId="1AE67032" w14:textId="77777777" w:rsidR="004475AF" w:rsidRDefault="004475AF">
            <w:pPr>
              <w:jc w:val="right"/>
            </w:pPr>
            <w:r>
              <w:rPr>
                <w:b/>
                <w:bCs/>
              </w:rPr>
              <w:t>Mes 2–3 con IVA</w:t>
            </w:r>
          </w:p>
        </w:tc>
      </w:tr>
      <w:tr w:rsidR="004475AF" w14:paraId="347F72A4" w14:textId="77777777">
        <w:tc>
          <w:tcPr>
            <w:tcW w:w="0" w:type="auto"/>
            <w:tcBorders>
              <w:top w:val="nil"/>
              <w:left w:val="single" w:sz="8" w:space="0" w:color="45B0E1"/>
              <w:bottom w:val="single" w:sz="8" w:space="0" w:color="45B0E1"/>
              <w:right w:val="single" w:sz="8" w:space="0" w:color="45B0E1"/>
            </w:tcBorders>
            <w:vAlign w:val="center"/>
            <w:hideMark/>
          </w:tcPr>
          <w:p w14:paraId="4008E621" w14:textId="77777777" w:rsidR="004475AF" w:rsidRDefault="004475AF">
            <w:r>
              <w:t>Planta FCA-FreightCar</w:t>
            </w:r>
          </w:p>
        </w:tc>
        <w:tc>
          <w:tcPr>
            <w:tcW w:w="0" w:type="auto"/>
            <w:tcBorders>
              <w:top w:val="nil"/>
              <w:left w:val="nil"/>
              <w:bottom w:val="single" w:sz="8" w:space="0" w:color="45B0E1"/>
              <w:right w:val="single" w:sz="8" w:space="0" w:color="45B0E1"/>
            </w:tcBorders>
            <w:vAlign w:val="center"/>
            <w:hideMark/>
          </w:tcPr>
          <w:p w14:paraId="307161EC" w14:textId="77777777" w:rsidR="004475AF" w:rsidRDefault="004475AF">
            <w:r>
              <w:t>27 personas</w:t>
            </w:r>
          </w:p>
        </w:tc>
        <w:tc>
          <w:tcPr>
            <w:tcW w:w="0" w:type="auto"/>
            <w:tcBorders>
              <w:top w:val="nil"/>
              <w:left w:val="nil"/>
              <w:bottom w:val="single" w:sz="8" w:space="0" w:color="45B0E1"/>
              <w:right w:val="single" w:sz="8" w:space="0" w:color="45B0E1"/>
            </w:tcBorders>
            <w:vAlign w:val="center"/>
            <w:hideMark/>
          </w:tcPr>
          <w:p w14:paraId="08C65DB9" w14:textId="77777777" w:rsidR="004475AF" w:rsidRDefault="004475AF">
            <w:pPr>
              <w:jc w:val="right"/>
            </w:pPr>
            <w:r>
              <w:t>$1,201,692.89</w:t>
            </w:r>
          </w:p>
        </w:tc>
        <w:tc>
          <w:tcPr>
            <w:tcW w:w="0" w:type="auto"/>
            <w:tcBorders>
              <w:top w:val="nil"/>
              <w:left w:val="nil"/>
              <w:bottom w:val="single" w:sz="8" w:space="0" w:color="45B0E1"/>
              <w:right w:val="single" w:sz="8" w:space="0" w:color="45B0E1"/>
            </w:tcBorders>
            <w:vAlign w:val="center"/>
            <w:hideMark/>
          </w:tcPr>
          <w:p w14:paraId="3D064485" w14:textId="77777777" w:rsidR="004475AF" w:rsidRDefault="004475AF">
            <w:pPr>
              <w:jc w:val="right"/>
            </w:pPr>
            <w:r>
              <w:t>$867,545.77</w:t>
            </w:r>
          </w:p>
        </w:tc>
      </w:tr>
      <w:tr w:rsidR="004475AF" w14:paraId="370414EB" w14:textId="77777777">
        <w:tc>
          <w:tcPr>
            <w:tcW w:w="0" w:type="auto"/>
            <w:tcBorders>
              <w:top w:val="nil"/>
              <w:left w:val="single" w:sz="8" w:space="0" w:color="45B0E1"/>
              <w:bottom w:val="single" w:sz="8" w:space="0" w:color="45B0E1"/>
              <w:right w:val="single" w:sz="8" w:space="0" w:color="45B0E1"/>
            </w:tcBorders>
            <w:vAlign w:val="center"/>
            <w:hideMark/>
          </w:tcPr>
          <w:p w14:paraId="185DCCA1" w14:textId="77777777" w:rsidR="004475AF" w:rsidRDefault="004475AF">
            <w:r>
              <w:t>Bodega Estancias</w:t>
            </w:r>
          </w:p>
        </w:tc>
        <w:tc>
          <w:tcPr>
            <w:tcW w:w="0" w:type="auto"/>
            <w:tcBorders>
              <w:top w:val="nil"/>
              <w:left w:val="nil"/>
              <w:bottom w:val="single" w:sz="8" w:space="0" w:color="45B0E1"/>
              <w:right w:val="single" w:sz="8" w:space="0" w:color="45B0E1"/>
            </w:tcBorders>
            <w:vAlign w:val="center"/>
            <w:hideMark/>
          </w:tcPr>
          <w:p w14:paraId="6180082A" w14:textId="77777777" w:rsidR="004475AF" w:rsidRDefault="004475AF">
            <w:r>
              <w:t>7 personas</w:t>
            </w:r>
          </w:p>
        </w:tc>
        <w:tc>
          <w:tcPr>
            <w:tcW w:w="0" w:type="auto"/>
            <w:tcBorders>
              <w:top w:val="nil"/>
              <w:left w:val="nil"/>
              <w:bottom w:val="single" w:sz="8" w:space="0" w:color="45B0E1"/>
              <w:right w:val="single" w:sz="8" w:space="0" w:color="45B0E1"/>
            </w:tcBorders>
            <w:vAlign w:val="center"/>
            <w:hideMark/>
          </w:tcPr>
          <w:p w14:paraId="07C61EA2" w14:textId="77777777" w:rsidR="004475AF" w:rsidRDefault="004475AF">
            <w:pPr>
              <w:jc w:val="right"/>
            </w:pPr>
            <w:r>
              <w:t>$274,851.37</w:t>
            </w:r>
          </w:p>
        </w:tc>
        <w:tc>
          <w:tcPr>
            <w:tcW w:w="0" w:type="auto"/>
            <w:tcBorders>
              <w:top w:val="nil"/>
              <w:left w:val="nil"/>
              <w:bottom w:val="single" w:sz="8" w:space="0" w:color="45B0E1"/>
              <w:right w:val="single" w:sz="8" w:space="0" w:color="45B0E1"/>
            </w:tcBorders>
            <w:vAlign w:val="center"/>
            <w:hideMark/>
          </w:tcPr>
          <w:p w14:paraId="5691EB7E" w14:textId="77777777" w:rsidR="004475AF" w:rsidRDefault="004475AF">
            <w:pPr>
              <w:jc w:val="right"/>
            </w:pPr>
            <w:r>
              <w:t>$190,283.47</w:t>
            </w:r>
          </w:p>
        </w:tc>
      </w:tr>
      <w:tr w:rsidR="004475AF" w14:paraId="450E078A" w14:textId="77777777">
        <w:tc>
          <w:tcPr>
            <w:tcW w:w="0" w:type="auto"/>
            <w:tcBorders>
              <w:top w:val="nil"/>
              <w:left w:val="single" w:sz="8" w:space="0" w:color="45B0E1"/>
              <w:bottom w:val="single" w:sz="8" w:space="0" w:color="45B0E1"/>
              <w:right w:val="single" w:sz="8" w:space="0" w:color="45B0E1"/>
            </w:tcBorders>
            <w:vAlign w:val="center"/>
            <w:hideMark/>
          </w:tcPr>
          <w:p w14:paraId="32A35489" w14:textId="77777777" w:rsidR="004475AF" w:rsidRDefault="004475AF">
            <w:r>
              <w:t>Bodega Tierra Norte</w:t>
            </w:r>
          </w:p>
        </w:tc>
        <w:tc>
          <w:tcPr>
            <w:tcW w:w="0" w:type="auto"/>
            <w:tcBorders>
              <w:top w:val="nil"/>
              <w:left w:val="nil"/>
              <w:bottom w:val="single" w:sz="8" w:space="0" w:color="45B0E1"/>
              <w:right w:val="single" w:sz="8" w:space="0" w:color="45B0E1"/>
            </w:tcBorders>
            <w:vAlign w:val="center"/>
            <w:hideMark/>
          </w:tcPr>
          <w:p w14:paraId="3EEEEB74" w14:textId="77777777" w:rsidR="004475AF" w:rsidRDefault="004475AF">
            <w:r>
              <w:t>6 personas</w:t>
            </w:r>
          </w:p>
        </w:tc>
        <w:tc>
          <w:tcPr>
            <w:tcW w:w="0" w:type="auto"/>
            <w:tcBorders>
              <w:top w:val="nil"/>
              <w:left w:val="nil"/>
              <w:bottom w:val="single" w:sz="8" w:space="0" w:color="45B0E1"/>
              <w:right w:val="single" w:sz="8" w:space="0" w:color="45B0E1"/>
            </w:tcBorders>
            <w:vAlign w:val="center"/>
            <w:hideMark/>
          </w:tcPr>
          <w:p w14:paraId="6ECB9941" w14:textId="77777777" w:rsidR="004475AF" w:rsidRDefault="004475AF">
            <w:pPr>
              <w:jc w:val="right"/>
            </w:pPr>
            <w:r>
              <w:t>$248,800.05</w:t>
            </w:r>
          </w:p>
        </w:tc>
        <w:tc>
          <w:tcPr>
            <w:tcW w:w="0" w:type="auto"/>
            <w:tcBorders>
              <w:top w:val="nil"/>
              <w:left w:val="nil"/>
              <w:bottom w:val="single" w:sz="8" w:space="0" w:color="45B0E1"/>
              <w:right w:val="single" w:sz="8" w:space="0" w:color="45B0E1"/>
            </w:tcBorders>
            <w:vAlign w:val="center"/>
            <w:hideMark/>
          </w:tcPr>
          <w:p w14:paraId="13C343D5" w14:textId="77777777" w:rsidR="004475AF" w:rsidRDefault="004475AF">
            <w:pPr>
              <w:jc w:val="right"/>
            </w:pPr>
            <w:r>
              <w:t>$174,092.15</w:t>
            </w:r>
          </w:p>
        </w:tc>
      </w:tr>
      <w:tr w:rsidR="004475AF" w14:paraId="7FF512AB" w14:textId="77777777">
        <w:tc>
          <w:tcPr>
            <w:tcW w:w="0" w:type="auto"/>
            <w:tcBorders>
              <w:top w:val="nil"/>
              <w:left w:val="single" w:sz="8" w:space="0" w:color="45B0E1"/>
              <w:bottom w:val="single" w:sz="8" w:space="0" w:color="45B0E1"/>
              <w:right w:val="single" w:sz="8" w:space="0" w:color="45B0E1"/>
            </w:tcBorders>
            <w:shd w:val="clear" w:color="auto" w:fill="F3F6F8"/>
            <w:vAlign w:val="center"/>
            <w:hideMark/>
          </w:tcPr>
          <w:p w14:paraId="464405B6" w14:textId="77777777" w:rsidR="004475AF" w:rsidRDefault="004475AF">
            <w:r>
              <w:rPr>
                <w:b/>
                <w:bCs/>
                <w:color w:val="000000"/>
              </w:rPr>
              <w:t>TOTAL CONSOLIDADO</w:t>
            </w:r>
          </w:p>
        </w:tc>
        <w:tc>
          <w:tcPr>
            <w:tcW w:w="0" w:type="auto"/>
            <w:tcBorders>
              <w:top w:val="nil"/>
              <w:left w:val="nil"/>
              <w:bottom w:val="single" w:sz="8" w:space="0" w:color="45B0E1"/>
              <w:right w:val="single" w:sz="8" w:space="0" w:color="45B0E1"/>
            </w:tcBorders>
            <w:shd w:val="clear" w:color="auto" w:fill="F3F6F8"/>
            <w:vAlign w:val="center"/>
            <w:hideMark/>
          </w:tcPr>
          <w:p w14:paraId="3A9BE305" w14:textId="77777777" w:rsidR="004475AF" w:rsidRDefault="004475AF">
            <w:r>
              <w:rPr>
                <w:b/>
                <w:bCs/>
                <w:color w:val="000000"/>
              </w:rPr>
              <w:t>40 personas</w:t>
            </w:r>
          </w:p>
        </w:tc>
        <w:tc>
          <w:tcPr>
            <w:tcW w:w="0" w:type="auto"/>
            <w:tcBorders>
              <w:top w:val="nil"/>
              <w:left w:val="nil"/>
              <w:bottom w:val="single" w:sz="8" w:space="0" w:color="45B0E1"/>
              <w:right w:val="single" w:sz="8" w:space="0" w:color="45B0E1"/>
            </w:tcBorders>
            <w:shd w:val="clear" w:color="auto" w:fill="F3F6F8"/>
            <w:vAlign w:val="center"/>
            <w:hideMark/>
          </w:tcPr>
          <w:p w14:paraId="096110BC" w14:textId="77777777" w:rsidR="004475AF" w:rsidRDefault="004475AF">
            <w:pPr>
              <w:jc w:val="right"/>
            </w:pPr>
            <w:r>
              <w:rPr>
                <w:b/>
                <w:bCs/>
                <w:color w:val="000000"/>
              </w:rPr>
              <w:t>$1,725,344.31</w:t>
            </w:r>
          </w:p>
        </w:tc>
        <w:tc>
          <w:tcPr>
            <w:tcW w:w="0" w:type="auto"/>
            <w:tcBorders>
              <w:top w:val="nil"/>
              <w:left w:val="nil"/>
              <w:bottom w:val="single" w:sz="8" w:space="0" w:color="45B0E1"/>
              <w:right w:val="single" w:sz="8" w:space="0" w:color="45B0E1"/>
            </w:tcBorders>
            <w:shd w:val="clear" w:color="auto" w:fill="F3F6F8"/>
            <w:vAlign w:val="center"/>
            <w:hideMark/>
          </w:tcPr>
          <w:p w14:paraId="6BCBAE92" w14:textId="77777777" w:rsidR="004475AF" w:rsidRDefault="004475AF">
            <w:pPr>
              <w:jc w:val="right"/>
            </w:pPr>
            <w:r>
              <w:rPr>
                <w:b/>
                <w:bCs/>
                <w:color w:val="000000"/>
              </w:rPr>
              <w:t>$1,231,921.39</w:t>
            </w:r>
          </w:p>
        </w:tc>
      </w:tr>
    </w:tbl>
    <w:p w14:paraId="16062EFE" w14:textId="77777777" w:rsidR="006951E7" w:rsidRDefault="006951E7">
      <w:pPr>
        <w:pStyle w:val="Ttulo2"/>
        <w:spacing w:before="280" w:after="120"/>
        <w:rPr>
          <w:rFonts w:eastAsia="Times New Roman"/>
          <w:kern w:val="0"/>
          <w14:ligatures w14:val="none"/>
        </w:rPr>
      </w:pPr>
      <w:r>
        <w:rPr>
          <w:rFonts w:eastAsia="Times New Roman"/>
        </w:rPr>
        <w:t>04 — LA PROPUESTA INCLUYE</w:t>
      </w:r>
    </w:p>
    <w:p w14:paraId="730821EA" w14:textId="77777777" w:rsidR="006951E7" w:rsidRDefault="006951E7">
      <w:pPr>
        <w:spacing w:before="120" w:after="80"/>
        <w:rPr>
          <w:kern w:val="0"/>
          <w14:ligatures w14:val="none"/>
        </w:rPr>
      </w:pPr>
      <w:r>
        <w:rPr>
          <w:b/>
          <w:bCs/>
        </w:rPr>
        <w:t>Alcance completo del servicio contratado</w:t>
      </w:r>
    </w:p>
    <w:p w14:paraId="5C669A6D" w14:textId="77777777" w:rsidR="006951E7" w:rsidRDefault="006951E7" w:rsidP="006951E7">
      <w:pPr>
        <w:numPr>
          <w:ilvl w:val="0"/>
          <w:numId w:val="3"/>
        </w:numPr>
        <w:spacing w:after="0" w:line="256" w:lineRule="auto"/>
        <w:rPr>
          <w:kern w:val="0"/>
          <w14:ligatures w14:val="none"/>
        </w:rPr>
      </w:pPr>
      <w:r>
        <w:t>20 Oficiales de vigilancia — cobertura 24/7 en FCA-FREIGHTCAR.</w:t>
      </w:r>
    </w:p>
    <w:p w14:paraId="673F216F" w14:textId="77777777" w:rsidR="006951E7" w:rsidRDefault="006951E7" w:rsidP="006951E7">
      <w:pPr>
        <w:numPr>
          <w:ilvl w:val="0"/>
          <w:numId w:val="3"/>
        </w:numPr>
        <w:spacing w:after="0" w:line="256" w:lineRule="auto"/>
      </w:pPr>
      <w:r>
        <w:t>3 Responsables de turno en FCA-FREIGHTCAR.</w:t>
      </w:r>
    </w:p>
    <w:p w14:paraId="7BF2975B" w14:textId="77777777" w:rsidR="006951E7" w:rsidRDefault="006951E7" w:rsidP="006951E7">
      <w:pPr>
        <w:numPr>
          <w:ilvl w:val="0"/>
          <w:numId w:val="3"/>
        </w:numPr>
        <w:spacing w:after="0" w:line="256" w:lineRule="auto"/>
      </w:pPr>
      <w:r>
        <w:t>1 Jefe de vigilancia para FCA-FREIGHTCAR, Bodega Estancias y Tierra Norte.</w:t>
      </w:r>
    </w:p>
    <w:p w14:paraId="24A57DD0" w14:textId="77777777" w:rsidR="006951E7" w:rsidRDefault="006951E7" w:rsidP="006951E7">
      <w:pPr>
        <w:numPr>
          <w:ilvl w:val="0"/>
          <w:numId w:val="3"/>
        </w:numPr>
        <w:spacing w:after="0" w:line="256" w:lineRule="auto"/>
      </w:pPr>
      <w:r>
        <w:t>2 Oficiales administrativos para control de acceso.</w:t>
      </w:r>
    </w:p>
    <w:p w14:paraId="7BD862DC" w14:textId="77777777" w:rsidR="006951E7" w:rsidRDefault="006951E7" w:rsidP="006951E7">
      <w:pPr>
        <w:numPr>
          <w:ilvl w:val="0"/>
          <w:numId w:val="3"/>
        </w:numPr>
        <w:spacing w:after="0" w:line="256" w:lineRule="auto"/>
      </w:pPr>
      <w:r>
        <w:t>1 Monitorista CCTV para FCA y Bodegas.</w:t>
      </w:r>
    </w:p>
    <w:p w14:paraId="37558B02" w14:textId="77777777" w:rsidR="006951E7" w:rsidRDefault="006951E7" w:rsidP="006951E7">
      <w:pPr>
        <w:numPr>
          <w:ilvl w:val="0"/>
          <w:numId w:val="3"/>
        </w:numPr>
        <w:spacing w:after="0" w:line="256" w:lineRule="auto"/>
      </w:pPr>
      <w:r>
        <w:t>2 Cuatrimotos con GPS en FCA — gasolina, mantenimiento y póliza incluidos.</w:t>
      </w:r>
    </w:p>
    <w:p w14:paraId="67C29395" w14:textId="77777777" w:rsidR="006951E7" w:rsidRDefault="006951E7" w:rsidP="006951E7">
      <w:pPr>
        <w:numPr>
          <w:ilvl w:val="0"/>
          <w:numId w:val="3"/>
        </w:numPr>
        <w:spacing w:after="0" w:line="256" w:lineRule="auto"/>
      </w:pPr>
      <w:r>
        <w:t>7 Oficiales para Bodega Estancias (2/3/2 — día/noche/descansos).</w:t>
      </w:r>
    </w:p>
    <w:p w14:paraId="2EA49C63" w14:textId="77777777" w:rsidR="006951E7" w:rsidRDefault="006951E7" w:rsidP="006951E7">
      <w:pPr>
        <w:numPr>
          <w:ilvl w:val="0"/>
          <w:numId w:val="3"/>
        </w:numPr>
        <w:spacing w:after="0" w:line="256" w:lineRule="auto"/>
      </w:pPr>
      <w:r>
        <w:t>6 Oficiales para Bodega Tierra Norte (2/2/2 — día/noche/descansos).</w:t>
      </w:r>
    </w:p>
    <w:p w14:paraId="7C1052F6" w14:textId="77777777" w:rsidR="006951E7" w:rsidRDefault="006951E7" w:rsidP="006951E7">
      <w:pPr>
        <w:numPr>
          <w:ilvl w:val="0"/>
          <w:numId w:val="3"/>
        </w:numPr>
        <w:spacing w:after="0" w:line="256" w:lineRule="auto"/>
      </w:pPr>
      <w:r>
        <w:t>1 Cuatrimoto con GPS para Bodega Tierra Norte — gasolina, mantenimiento y póliza incluidos.</w:t>
      </w:r>
    </w:p>
    <w:p w14:paraId="194B8EC5" w14:textId="77777777" w:rsidR="006951E7" w:rsidRDefault="006951E7" w:rsidP="006951E7">
      <w:pPr>
        <w:numPr>
          <w:ilvl w:val="0"/>
          <w:numId w:val="3"/>
        </w:numPr>
        <w:spacing w:after="0" w:line="256" w:lineRule="auto"/>
      </w:pPr>
      <w:r>
        <w:t>EPP y uniformes institucionales completos.</w:t>
      </w:r>
    </w:p>
    <w:p w14:paraId="02B0E886" w14:textId="77777777" w:rsidR="006951E7" w:rsidRDefault="006951E7" w:rsidP="006951E7">
      <w:pPr>
        <w:numPr>
          <w:ilvl w:val="0"/>
          <w:numId w:val="3"/>
        </w:numPr>
        <w:spacing w:after="0" w:line="256" w:lineRule="auto"/>
      </w:pPr>
      <w:r>
        <w:t>Kit integral de equipamiento operativo (radios, fornituras, equipo de inspección).</w:t>
      </w:r>
    </w:p>
    <w:p w14:paraId="57D4FEB2" w14:textId="77777777" w:rsidR="006951E7" w:rsidRDefault="006951E7" w:rsidP="006951E7">
      <w:pPr>
        <w:numPr>
          <w:ilvl w:val="0"/>
          <w:numId w:val="3"/>
        </w:numPr>
        <w:spacing w:after="0" w:line="256" w:lineRule="auto"/>
      </w:pPr>
      <w:r>
        <w:t>Gestión Legal y Blindaje REPSE — cumplimiento IMSS, SAT, LFT.</w:t>
      </w:r>
    </w:p>
    <w:p w14:paraId="213BDE57" w14:textId="77777777" w:rsidR="006951E7" w:rsidRDefault="006951E7" w:rsidP="006951E7">
      <w:pPr>
        <w:numPr>
          <w:ilvl w:val="0"/>
          <w:numId w:val="3"/>
        </w:numPr>
        <w:spacing w:after="0" w:line="256" w:lineRule="auto"/>
      </w:pPr>
      <w:r>
        <w:t>Seguro de Responsabilidad Civil vigente — cobertura en las 3 ubicaciones.</w:t>
      </w:r>
    </w:p>
    <w:p w14:paraId="10CD7AC3" w14:textId="77777777" w:rsidR="006951E7" w:rsidRDefault="006951E7" w:rsidP="006951E7">
      <w:pPr>
        <w:numPr>
          <w:ilvl w:val="0"/>
          <w:numId w:val="3"/>
        </w:numPr>
        <w:spacing w:after="0" w:line="256" w:lineRule="auto"/>
      </w:pPr>
      <w:r>
        <w:t>Constancias de habilidades DC-3 ante STPS.</w:t>
      </w:r>
    </w:p>
    <w:p w14:paraId="35EB456F" w14:textId="77777777" w:rsidR="006951E7" w:rsidRDefault="006951E7" w:rsidP="006951E7">
      <w:pPr>
        <w:numPr>
          <w:ilvl w:val="0"/>
          <w:numId w:val="3"/>
        </w:numPr>
        <w:spacing w:after="0" w:line="256" w:lineRule="auto"/>
      </w:pPr>
      <w:r>
        <w:t>Plataforma GPS/NFC/QR y dashboard de cumplimiento en línea.</w:t>
      </w:r>
    </w:p>
    <w:p w14:paraId="19353A8A" w14:textId="77777777" w:rsidR="006951E7" w:rsidRDefault="006951E7">
      <w:pPr>
        <w:pStyle w:val="Ttulo2"/>
        <w:spacing w:before="280" w:after="120"/>
        <w:rPr>
          <w:rFonts w:eastAsia="Times New Roman"/>
          <w:kern w:val="0"/>
          <w14:ligatures w14:val="none"/>
        </w:rPr>
      </w:pPr>
      <w:r>
        <w:rPr>
          <w:rFonts w:eastAsia="Times New Roman"/>
        </w:rPr>
        <w:t>05 — EXCLUSIONES</w:t>
      </w:r>
    </w:p>
    <w:p w14:paraId="18FFA559" w14:textId="77777777" w:rsidR="006951E7" w:rsidRDefault="006951E7">
      <w:pPr>
        <w:spacing w:before="120" w:after="80"/>
        <w:rPr>
          <w:kern w:val="0"/>
          <w14:ligatures w14:val="none"/>
        </w:rPr>
      </w:pPr>
      <w:r>
        <w:rPr>
          <w:b/>
          <w:bCs/>
        </w:rPr>
        <w:t>EXCLUSIONES EXPRESAS — Actividades fuera del alcance</w:t>
      </w:r>
      <w:r>
        <w:br/>
        <w:t>Las siguientes actividades NO están incluidas. Cualquier requerimiento adicional debe cotizarse por separado mediante orden de cambio escrita y firmada por ambas partes.</w:t>
      </w:r>
    </w:p>
    <w:p w14:paraId="54493075" w14:textId="77777777" w:rsidR="006951E7" w:rsidRDefault="006951E7" w:rsidP="006951E7">
      <w:pPr>
        <w:numPr>
          <w:ilvl w:val="0"/>
          <w:numId w:val="4"/>
        </w:numPr>
        <w:spacing w:after="0" w:line="256" w:lineRule="auto"/>
        <w:rPr>
          <w:kern w:val="0"/>
          <w14:ligatures w14:val="none"/>
        </w:rPr>
      </w:pPr>
      <w:r>
        <w:lastRenderedPageBreak/>
        <w:t>Instalación, configuración, mantenimiento o reparación del sistema CCTV, cámaras, DVR/NVR o equipo tecnológico del cliente.</w:t>
      </w:r>
    </w:p>
    <w:p w14:paraId="16D4DF9C" w14:textId="77777777" w:rsidR="006951E7" w:rsidRDefault="006951E7" w:rsidP="006951E7">
      <w:pPr>
        <w:numPr>
          <w:ilvl w:val="0"/>
          <w:numId w:val="4"/>
        </w:numPr>
        <w:spacing w:after="0" w:line="256" w:lineRule="auto"/>
      </w:pPr>
      <w:r>
        <w:t>Caseta de vigilancia, mobiliario, iluminación, ventilación, agua, luz, internet y teléfono — suministro a cargo del cliente.</w:t>
      </w:r>
    </w:p>
    <w:p w14:paraId="7F932036" w14:textId="77777777" w:rsidR="006951E7" w:rsidRDefault="006951E7" w:rsidP="006951E7">
      <w:pPr>
        <w:numPr>
          <w:ilvl w:val="0"/>
          <w:numId w:val="4"/>
        </w:numPr>
        <w:spacing w:after="0" w:line="256" w:lineRule="auto"/>
      </w:pPr>
      <w:r>
        <w:t>Respuesta armada, custodia de valores o traslado de efectivo.</w:t>
      </w:r>
    </w:p>
    <w:p w14:paraId="4A47AED4" w14:textId="77777777" w:rsidR="006951E7" w:rsidRDefault="006951E7" w:rsidP="006951E7">
      <w:pPr>
        <w:numPr>
          <w:ilvl w:val="0"/>
          <w:numId w:val="4"/>
        </w:numPr>
        <w:spacing w:after="0" w:line="256" w:lineRule="auto"/>
      </w:pPr>
      <w:r>
        <w:t>Portación de armas de fuego por el personal asignado.</w:t>
      </w:r>
    </w:p>
    <w:p w14:paraId="3B0AD48E" w14:textId="77777777" w:rsidR="006951E7" w:rsidRDefault="006951E7" w:rsidP="006951E7">
      <w:pPr>
        <w:numPr>
          <w:ilvl w:val="0"/>
          <w:numId w:val="4"/>
        </w:numPr>
        <w:spacing w:after="0" w:line="256" w:lineRule="auto"/>
      </w:pPr>
      <w:r>
        <w:t>Personal adicional no contemplado en esta cotización sin adenda escrita y firmada.</w:t>
      </w:r>
    </w:p>
    <w:p w14:paraId="298927C0" w14:textId="77777777" w:rsidR="006951E7" w:rsidRDefault="006951E7" w:rsidP="006951E7">
      <w:pPr>
        <w:numPr>
          <w:ilvl w:val="0"/>
          <w:numId w:val="4"/>
        </w:numPr>
        <w:spacing w:after="0" w:line="256" w:lineRule="auto"/>
      </w:pPr>
      <w:r>
        <w:t>Cobertura de puntos fuera de las instalaciones descritas.</w:t>
      </w:r>
    </w:p>
    <w:p w14:paraId="6E72D371"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Trámites ante fiscalía, seguridad perimetral electrónica ni custodia de valores.</w:t>
      </w:r>
    </w:p>
    <w:p w14:paraId="14B9AB1D"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Servicios de obra civil, adecuaciones físicas o instalación de infraestructura en sitio (casetas, bases, anclajes, canalizaciones, etc.).</w:t>
      </w:r>
    </w:p>
    <w:p w14:paraId="6D36BF92"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Suministro de equipo adicional de seguridad no especificado en el alcance (CCTV, control de accesos, barreras vehiculares, torniquetes, etc.).</w:t>
      </w:r>
    </w:p>
    <w:p w14:paraId="22F6E04E" w14:textId="77777777" w:rsidR="00434115" w:rsidRDefault="00434115" w:rsidP="00434115">
      <w:pPr>
        <w:numPr>
          <w:ilvl w:val="0"/>
          <w:numId w:val="4"/>
        </w:numPr>
        <w:spacing w:after="0" w:line="254" w:lineRule="auto"/>
        <w:rPr>
          <w:rFonts w:eastAsia="Times New Roman"/>
          <w:kern w:val="0"/>
          <w14:ligatures w14:val="none"/>
        </w:rPr>
      </w:pPr>
      <w:r>
        <w:rPr>
          <w:rFonts w:eastAsia="Times New Roman"/>
        </w:rPr>
        <w:t>Suministro de materiales para resguardo físico (lonas, barreras, encapsulados, etc.).</w:t>
      </w:r>
    </w:p>
    <w:p w14:paraId="334C1E9D" w14:textId="77777777" w:rsidR="00434115" w:rsidRDefault="00434115">
      <w:pPr>
        <w:pStyle w:val="Ttulo2"/>
        <w:rPr>
          <w:rFonts w:eastAsia="Times New Roman"/>
          <w:kern w:val="0"/>
          <w14:ligatures w14:val="none"/>
        </w:rPr>
      </w:pPr>
      <w:r>
        <w:rPr>
          <w:rFonts w:eastAsia="Times New Roman"/>
        </w:rPr>
        <w:t>05 BIS — CONDICIONES Y EXCLUSIONES OPERATIVAS</w:t>
      </w:r>
    </w:p>
    <w:p w14:paraId="5D88DB23" w14:textId="77777777" w:rsidR="00434115" w:rsidRDefault="00434115">
      <w:pPr>
        <w:rPr>
          <w:kern w:val="0"/>
          <w14:ligatures w14:val="none"/>
        </w:rPr>
      </w:pPr>
      <w:r>
        <w:rPr>
          <w:b/>
          <w:bCs/>
        </w:rPr>
        <w:t>Nota general:</w:t>
      </w:r>
      <w:r>
        <w:t xml:space="preserve"> No se considera la implementación de infraestructura física ni el suministro de equipos de seguridad no especificados en el alcance.</w:t>
      </w:r>
    </w:p>
    <w:p w14:paraId="0CB6B787" w14:textId="77777777" w:rsidR="00434115" w:rsidRDefault="00434115" w:rsidP="00434115">
      <w:pPr>
        <w:numPr>
          <w:ilvl w:val="0"/>
          <w:numId w:val="30"/>
        </w:numPr>
        <w:spacing w:after="0" w:line="254" w:lineRule="auto"/>
        <w:rPr>
          <w:rFonts w:eastAsia="Times New Roman"/>
          <w:kern w:val="0"/>
          <w14:ligatures w14:val="none"/>
        </w:rPr>
      </w:pPr>
      <w:r>
        <w:rPr>
          <w:rFonts w:eastAsia="Times New Roman"/>
        </w:rPr>
        <w:t xml:space="preserve">MICSA Safety </w:t>
      </w:r>
      <w:proofErr w:type="spellStart"/>
      <w:r>
        <w:rPr>
          <w:rFonts w:eastAsia="Times New Roman"/>
        </w:rPr>
        <w:t>Division</w:t>
      </w:r>
      <w:proofErr w:type="spellEnd"/>
      <w:r>
        <w:rPr>
          <w:rFonts w:eastAsia="Times New Roman"/>
        </w:rPr>
        <w:t xml:space="preserve"> será responsable de proveer supervisión, personal de seguridad calificado, así como el equipo operativo necesario para la ejecución de los servicios contratados.</w:t>
      </w:r>
    </w:p>
    <w:p w14:paraId="58AB7F2C" w14:textId="77777777" w:rsidR="00434115" w:rsidRDefault="00434115" w:rsidP="00434115">
      <w:pPr>
        <w:numPr>
          <w:ilvl w:val="0"/>
          <w:numId w:val="30"/>
        </w:numPr>
        <w:spacing w:after="0" w:line="254" w:lineRule="auto"/>
        <w:rPr>
          <w:rFonts w:eastAsia="Times New Roman"/>
        </w:rPr>
      </w:pPr>
      <w:r>
        <w:rPr>
          <w:rFonts w:eastAsia="Times New Roman"/>
        </w:rPr>
        <w:t>No se considera el suministro de equipo adicional de seguridad (CCTV, control de accesos, barreras, etc.). Cualquier requerimiento fuera del alcance deberá cotizarse por separado mediante orden de cambio.</w:t>
      </w:r>
    </w:p>
    <w:p w14:paraId="463A9F9D" w14:textId="77777777" w:rsidR="00434115" w:rsidRDefault="00434115" w:rsidP="00434115">
      <w:pPr>
        <w:numPr>
          <w:ilvl w:val="0"/>
          <w:numId w:val="30"/>
        </w:numPr>
        <w:spacing w:after="0" w:line="254" w:lineRule="auto"/>
        <w:rPr>
          <w:rFonts w:eastAsia="Times New Roman"/>
        </w:rPr>
      </w:pPr>
      <w:r>
        <w:rPr>
          <w:rFonts w:eastAsia="Times New Roman"/>
        </w:rPr>
        <w:t>El cliente deberá designar un responsable operativo en sitio con facultad de toma de decisiones, autorización de servicios adicionales y validación de incidencias.</w:t>
      </w:r>
    </w:p>
    <w:p w14:paraId="520A21B3" w14:textId="77777777" w:rsidR="00434115" w:rsidRDefault="00434115" w:rsidP="00434115">
      <w:pPr>
        <w:numPr>
          <w:ilvl w:val="0"/>
          <w:numId w:val="30"/>
        </w:numPr>
        <w:spacing w:after="0" w:line="254" w:lineRule="auto"/>
        <w:rPr>
          <w:rFonts w:eastAsia="Times New Roman"/>
        </w:rPr>
      </w:pPr>
      <w:r>
        <w:rPr>
          <w:rFonts w:eastAsia="Times New Roman"/>
        </w:rPr>
        <w:t>El área de operación deberá encontrarse libre de interferencias operativas o administrativas que limiten la correcta ejecución del servicio.</w:t>
      </w:r>
    </w:p>
    <w:p w14:paraId="69BBBDCC" w14:textId="77777777" w:rsidR="00434115" w:rsidRDefault="00434115" w:rsidP="00434115">
      <w:pPr>
        <w:numPr>
          <w:ilvl w:val="0"/>
          <w:numId w:val="30"/>
        </w:numPr>
        <w:spacing w:after="0" w:line="254" w:lineRule="auto"/>
        <w:rPr>
          <w:rFonts w:eastAsia="Times New Roman"/>
        </w:rPr>
      </w:pPr>
      <w:r>
        <w:rPr>
          <w:rFonts w:eastAsia="Times New Roman"/>
        </w:rPr>
        <w:t>No se consideran servicios de obra civil, adecuaciones físicas o instalación de infraestructura.</w:t>
      </w:r>
    </w:p>
    <w:p w14:paraId="626D18EB" w14:textId="77777777" w:rsidR="00434115" w:rsidRDefault="00434115" w:rsidP="00434115">
      <w:pPr>
        <w:numPr>
          <w:ilvl w:val="0"/>
          <w:numId w:val="30"/>
        </w:numPr>
        <w:spacing w:after="0" w:line="254" w:lineRule="auto"/>
        <w:rPr>
          <w:rFonts w:eastAsia="Times New Roman"/>
        </w:rPr>
      </w:pPr>
      <w:r>
        <w:rPr>
          <w:rFonts w:eastAsia="Times New Roman"/>
        </w:rPr>
        <w:t>Cualquier evento, retraso o condición generada por terceros o por el cliente que impacte la operación será considerado como servicio adicional.</w:t>
      </w:r>
    </w:p>
    <w:p w14:paraId="0E61D919" w14:textId="77777777" w:rsidR="00434115" w:rsidRDefault="00434115" w:rsidP="00434115">
      <w:pPr>
        <w:numPr>
          <w:ilvl w:val="0"/>
          <w:numId w:val="30"/>
        </w:numPr>
        <w:spacing w:after="0" w:line="254" w:lineRule="auto"/>
        <w:rPr>
          <w:rFonts w:eastAsia="Times New Roman"/>
        </w:rPr>
      </w:pPr>
      <w:r>
        <w:rPr>
          <w:rFonts w:eastAsia="Times New Roman"/>
        </w:rPr>
        <w:t xml:space="preserve">Los procesos de inducción, certificaciones, exámenes médicos o requisitos de acceso del cliente que excedan </w:t>
      </w:r>
      <w:r>
        <w:rPr>
          <w:rFonts w:eastAsia="Times New Roman"/>
          <w:b/>
          <w:bCs/>
        </w:rPr>
        <w:t>2 horas por elemento</w:t>
      </w:r>
      <w:r>
        <w:rPr>
          <w:rFonts w:eastAsia="Times New Roman"/>
        </w:rPr>
        <w:t xml:space="preserve"> no están considerados y se facturarán como adicionales.</w:t>
      </w:r>
    </w:p>
    <w:p w14:paraId="5AD252DF" w14:textId="77777777" w:rsidR="00434115" w:rsidRDefault="00434115" w:rsidP="00434115">
      <w:pPr>
        <w:numPr>
          <w:ilvl w:val="0"/>
          <w:numId w:val="30"/>
        </w:numPr>
        <w:spacing w:after="0" w:line="254" w:lineRule="auto"/>
        <w:rPr>
          <w:rFonts w:eastAsia="Times New Roman"/>
        </w:rPr>
      </w:pPr>
      <w:r>
        <w:rPr>
          <w:rFonts w:eastAsia="Times New Roman"/>
        </w:rPr>
        <w:t>No se considera suministro de materiales para resguardo físico (lonas, barreras, encapsulados, etc.).</w:t>
      </w:r>
    </w:p>
    <w:p w14:paraId="51C21718" w14:textId="77777777" w:rsidR="00434115" w:rsidRDefault="00434115" w:rsidP="00434115">
      <w:pPr>
        <w:numPr>
          <w:ilvl w:val="0"/>
          <w:numId w:val="30"/>
        </w:numPr>
        <w:spacing w:after="0" w:line="254" w:lineRule="auto"/>
        <w:rPr>
          <w:rFonts w:eastAsia="Times New Roman"/>
        </w:rPr>
      </w:pPr>
      <w:r>
        <w:rPr>
          <w:rFonts w:eastAsia="Times New Roman"/>
        </w:rPr>
        <w:t>MICSA no se hace responsable por condiciones estructurales del sitio que comprometan la operación de seguridad (iluminación deficiente, accesos no controlados, infraestructura inadecuada, etc.).</w:t>
      </w:r>
    </w:p>
    <w:p w14:paraId="1DFCC4A5" w14:textId="77777777" w:rsidR="00434115" w:rsidRDefault="00434115" w:rsidP="00434115">
      <w:pPr>
        <w:numPr>
          <w:ilvl w:val="0"/>
          <w:numId w:val="30"/>
        </w:numPr>
        <w:spacing w:after="0" w:line="254" w:lineRule="auto"/>
        <w:rPr>
          <w:rFonts w:eastAsia="Times New Roman"/>
        </w:rPr>
      </w:pPr>
      <w:r>
        <w:rPr>
          <w:rFonts w:eastAsia="Times New Roman"/>
        </w:rPr>
        <w:t xml:space="preserve">La presente propuesta requiere orden de compra con al menos </w:t>
      </w:r>
      <w:r>
        <w:rPr>
          <w:rFonts w:eastAsia="Times New Roman"/>
          <w:b/>
          <w:bCs/>
        </w:rPr>
        <w:t>15 días</w:t>
      </w:r>
      <w:r>
        <w:rPr>
          <w:rFonts w:eastAsia="Times New Roman"/>
        </w:rPr>
        <w:t xml:space="preserve"> de anticipación para programación de reclutamiento, habilitación e implementación.</w:t>
      </w:r>
    </w:p>
    <w:p w14:paraId="0510A804" w14:textId="77777777" w:rsidR="00434115" w:rsidRDefault="00434115" w:rsidP="00434115">
      <w:pPr>
        <w:numPr>
          <w:ilvl w:val="0"/>
          <w:numId w:val="30"/>
        </w:numPr>
        <w:spacing w:after="0" w:line="254" w:lineRule="auto"/>
        <w:rPr>
          <w:rFonts w:eastAsia="Times New Roman"/>
        </w:rPr>
      </w:pPr>
      <w:r>
        <w:rPr>
          <w:rFonts w:eastAsia="Times New Roman"/>
        </w:rPr>
        <w:t xml:space="preserve">El servicio está contemplado para ejecutarse en un periodo </w:t>
      </w:r>
      <w:proofErr w:type="gramStart"/>
      <w:r>
        <w:rPr>
          <w:rFonts w:eastAsia="Times New Roman"/>
        </w:rPr>
        <w:t>continuo</w:t>
      </w:r>
      <w:proofErr w:type="gramEnd"/>
      <w:r>
        <w:rPr>
          <w:rFonts w:eastAsia="Times New Roman"/>
        </w:rPr>
        <w:t xml:space="preserve"> definido. Cualquier extensión será considerada como adicional.</w:t>
      </w:r>
    </w:p>
    <w:p w14:paraId="4926C7DE" w14:textId="77777777" w:rsidR="00434115" w:rsidRDefault="00434115">
      <w:pPr>
        <w:rPr>
          <w:kern w:val="0"/>
          <w14:ligatures w14:val="none"/>
        </w:rPr>
      </w:pPr>
      <w:r>
        <w:rPr>
          <w:b/>
          <w:bCs/>
        </w:rPr>
        <w:t>Esquema de gestión operativa con el cliente (ventana de coordinación):</w:t>
      </w:r>
      <w:r>
        <w:t xml:space="preserve"> </w:t>
      </w:r>
      <w:proofErr w:type="gramStart"/>
      <w:r>
        <w:t>Lunes</w:t>
      </w:r>
      <w:proofErr w:type="gramEnd"/>
      <w:r>
        <w:t xml:space="preserve"> a viernes: 07:00 a 19:00 </w:t>
      </w:r>
      <w:proofErr w:type="spellStart"/>
      <w:r>
        <w:t>hrs</w:t>
      </w:r>
      <w:proofErr w:type="spellEnd"/>
      <w:r>
        <w:t xml:space="preserve">. | </w:t>
      </w:r>
      <w:proofErr w:type="gramStart"/>
      <w:r>
        <w:t>Sábados</w:t>
      </w:r>
      <w:proofErr w:type="gramEnd"/>
      <w:r>
        <w:t xml:space="preserve">: 07:00 a 14:30 </w:t>
      </w:r>
      <w:proofErr w:type="spellStart"/>
      <w:r>
        <w:t>hrs</w:t>
      </w:r>
      <w:proofErr w:type="spellEnd"/>
      <w:r>
        <w:t xml:space="preserve">. No incluye domingos ni días festivos. Cualquier coordinación fuera de esta ventana (reuniones extraordinarias, validaciones administrativas, requisitos de acceso y/o gestiones no previstas) será considerada como servicio adicional. </w:t>
      </w:r>
      <w:r>
        <w:rPr>
          <w:b/>
          <w:bCs/>
        </w:rPr>
        <w:t>Nota:</w:t>
      </w:r>
      <w:r>
        <w:t xml:space="preserve"> La cobertura operativa del servicio se mantiene conforme a lo establecido en el alcance (24/7 donde aplique).</w:t>
      </w:r>
    </w:p>
    <w:p w14:paraId="7D3D2530" w14:textId="77777777" w:rsidR="008578FC" w:rsidRDefault="008578FC">
      <w:pPr>
        <w:pStyle w:val="Ttulo2"/>
        <w:rPr>
          <w:rFonts w:eastAsia="Times New Roman"/>
          <w:kern w:val="0"/>
          <w14:ligatures w14:val="none"/>
        </w:rPr>
      </w:pPr>
      <w:r>
        <w:rPr>
          <w:rFonts w:eastAsia="Times New Roman"/>
        </w:rPr>
        <w:lastRenderedPageBreak/>
        <w:t>05 TER — ANÁLISIS DE VIABILIDAD FINANCIERA</w:t>
      </w:r>
    </w:p>
    <w:p w14:paraId="23F386BD" w14:textId="77777777" w:rsidR="008578FC" w:rsidRDefault="008578FC">
      <w:pPr>
        <w:spacing w:before="120" w:after="80"/>
        <w:rPr>
          <w:kern w:val="0"/>
          <w14:ligatures w14:val="none"/>
        </w:rPr>
      </w:pPr>
      <w:r>
        <w:rPr>
          <w:b/>
          <w:bCs/>
        </w:rPr>
        <w:t>Resumen ejecutivo (en 30 segundos):</w:t>
      </w:r>
    </w:p>
    <w:p w14:paraId="4689CA33" w14:textId="77777777" w:rsidR="008578FC" w:rsidRDefault="008578FC" w:rsidP="008578FC">
      <w:pPr>
        <w:numPr>
          <w:ilvl w:val="0"/>
          <w:numId w:val="41"/>
        </w:numPr>
        <w:spacing w:after="0" w:line="254" w:lineRule="auto"/>
        <w:rPr>
          <w:rFonts w:eastAsia="Times New Roman"/>
          <w:kern w:val="0"/>
          <w14:ligatures w14:val="none"/>
        </w:rPr>
      </w:pPr>
      <w:r>
        <w:rPr>
          <w:rFonts w:eastAsia="Times New Roman"/>
        </w:rPr>
        <w:t xml:space="preserve">La inversión de habilitación de arranque es </w:t>
      </w:r>
      <w:r>
        <w:rPr>
          <w:rFonts w:eastAsia="Times New Roman"/>
          <w:b/>
          <w:bCs/>
        </w:rPr>
        <w:t>$367,564</w:t>
      </w:r>
      <w:r>
        <w:rPr>
          <w:rFonts w:eastAsia="Times New Roman"/>
        </w:rPr>
        <w:t xml:space="preserve"> (no recurrente).</w:t>
      </w:r>
    </w:p>
    <w:p w14:paraId="2F1EE34A" w14:textId="77777777" w:rsidR="008578FC" w:rsidRDefault="008578FC" w:rsidP="008578FC">
      <w:pPr>
        <w:numPr>
          <w:ilvl w:val="0"/>
          <w:numId w:val="41"/>
        </w:numPr>
        <w:spacing w:after="0" w:line="254" w:lineRule="auto"/>
        <w:rPr>
          <w:rFonts w:eastAsia="Times New Roman"/>
        </w:rPr>
      </w:pPr>
      <w:r>
        <w:rPr>
          <w:rFonts w:eastAsia="Times New Roman"/>
        </w:rPr>
        <w:t xml:space="preserve">A 3 meses, el margen real queda en </w:t>
      </w:r>
      <w:r>
        <w:rPr>
          <w:rFonts w:eastAsia="Times New Roman"/>
          <w:b/>
          <w:bCs/>
        </w:rPr>
        <w:t>6.7%</w:t>
      </w:r>
      <w:r>
        <w:rPr>
          <w:rFonts w:eastAsia="Times New Roman"/>
        </w:rPr>
        <w:t xml:space="preserve"> (modelo limitado).</w:t>
      </w:r>
    </w:p>
    <w:p w14:paraId="4F0262C7" w14:textId="77777777" w:rsidR="008578FC" w:rsidRDefault="008578FC" w:rsidP="008578FC">
      <w:pPr>
        <w:numPr>
          <w:ilvl w:val="0"/>
          <w:numId w:val="41"/>
        </w:numPr>
        <w:spacing w:after="0" w:line="254" w:lineRule="auto"/>
        <w:rPr>
          <w:rFonts w:eastAsia="Times New Roman"/>
        </w:rPr>
      </w:pPr>
      <w:r>
        <w:rPr>
          <w:rFonts w:eastAsia="Times New Roman"/>
        </w:rPr>
        <w:t xml:space="preserve">A 12 meses, el margen real es </w:t>
      </w:r>
      <w:r>
        <w:rPr>
          <w:rFonts w:eastAsia="Times New Roman"/>
          <w:b/>
          <w:bCs/>
        </w:rPr>
        <w:t>14.0%</w:t>
      </w:r>
      <w:r>
        <w:rPr>
          <w:rFonts w:eastAsia="Times New Roman"/>
        </w:rPr>
        <w:t xml:space="preserve"> (operación estable y viable).</w:t>
      </w:r>
    </w:p>
    <w:p w14:paraId="29943E6B" w14:textId="77777777" w:rsidR="008578FC" w:rsidRDefault="008578FC" w:rsidP="008578FC">
      <w:pPr>
        <w:numPr>
          <w:ilvl w:val="0"/>
          <w:numId w:val="41"/>
        </w:numPr>
        <w:spacing w:after="0" w:line="254" w:lineRule="auto"/>
        <w:rPr>
          <w:rFonts w:eastAsia="Times New Roman"/>
        </w:rPr>
      </w:pPr>
      <w:r>
        <w:rPr>
          <w:rFonts w:eastAsia="Times New Roman"/>
        </w:rPr>
        <w:t xml:space="preserve">Anticipo de arranque: </w:t>
      </w:r>
      <w:r>
        <w:rPr>
          <w:rFonts w:eastAsia="Times New Roman"/>
          <w:b/>
          <w:bCs/>
        </w:rPr>
        <w:t>40% del Mes 1</w:t>
      </w:r>
      <w:r>
        <w:rPr>
          <w:rFonts w:eastAsia="Times New Roman"/>
        </w:rPr>
        <w:t xml:space="preserve"> = </w:t>
      </w:r>
      <w:r>
        <w:rPr>
          <w:rFonts w:eastAsia="Times New Roman"/>
          <w:b/>
          <w:bCs/>
        </w:rPr>
        <w:t>$698,044</w:t>
      </w:r>
      <w:r>
        <w:rPr>
          <w:rFonts w:eastAsia="Times New Roman"/>
        </w:rPr>
        <w:t xml:space="preserve"> (cubre habilitación + capital de trabajo).</w:t>
      </w:r>
    </w:p>
    <w:p w14:paraId="372B4558" w14:textId="77777777" w:rsidR="008578FC" w:rsidRDefault="008578FC" w:rsidP="008578FC">
      <w:pPr>
        <w:numPr>
          <w:ilvl w:val="0"/>
          <w:numId w:val="41"/>
        </w:numPr>
        <w:spacing w:after="0" w:line="254" w:lineRule="auto"/>
        <w:rPr>
          <w:rFonts w:eastAsia="Times New Roman"/>
        </w:rPr>
      </w:pPr>
      <w:r>
        <w:rPr>
          <w:rFonts w:eastAsia="Times New Roman"/>
        </w:rPr>
        <w:t xml:space="preserve">Sin anticipo, MICSA absorbe </w:t>
      </w:r>
      <w:r>
        <w:rPr>
          <w:rFonts w:eastAsia="Times New Roman"/>
          <w:b/>
          <w:bCs/>
        </w:rPr>
        <w:t>$1,193,973</w:t>
      </w:r>
      <w:r>
        <w:rPr>
          <w:rFonts w:eastAsia="Times New Roman"/>
        </w:rPr>
        <w:t xml:space="preserve"> antes de recibir el primer pago.</w:t>
      </w:r>
    </w:p>
    <w:p w14:paraId="65A4311B" w14:textId="77777777" w:rsidR="008578FC" w:rsidRDefault="008578FC">
      <w:pPr>
        <w:rPr>
          <w:kern w:val="0"/>
          <w14:ligatures w14:val="none"/>
        </w:rPr>
      </w:pPr>
      <w:r>
        <w:rPr>
          <w:b/>
          <w:bCs/>
        </w:rPr>
        <w:t>Justificación técnico-económica:</w:t>
      </w:r>
      <w:r>
        <w:t xml:space="preserve"> Plazo mínimo de contratación y anticipo operativo.</w:t>
      </w:r>
    </w:p>
    <w:p w14:paraId="74234880" w14:textId="77777777" w:rsidR="008578FC" w:rsidRDefault="008578FC">
      <w:pPr>
        <w:rPr>
          <w:kern w:val="0"/>
          <w14:ligatures w14:val="none"/>
        </w:rPr>
      </w:pPr>
      <w:r>
        <w:rPr>
          <w:b/>
          <w:bCs/>
        </w:rPr>
        <w:t>COT-MICSA-SAFETY-2026-</w:t>
      </w:r>
      <w:proofErr w:type="gramStart"/>
      <w:r>
        <w:rPr>
          <w:b/>
          <w:bCs/>
        </w:rPr>
        <w:t>033</w:t>
      </w:r>
      <w:r>
        <w:t xml:space="preserve">  |</w:t>
      </w:r>
      <w:proofErr w:type="gramEnd"/>
      <w:r>
        <w:t xml:space="preserve">  </w:t>
      </w:r>
      <w:proofErr w:type="spellStart"/>
      <w:r>
        <w:rPr>
          <w:b/>
          <w:bCs/>
        </w:rPr>
        <w:t>Freightcar</w:t>
      </w:r>
      <w:proofErr w:type="spellEnd"/>
      <w:r>
        <w:rPr>
          <w:b/>
          <w:bCs/>
        </w:rPr>
        <w:t xml:space="preserve"> </w:t>
      </w:r>
      <w:proofErr w:type="gramStart"/>
      <w:r>
        <w:rPr>
          <w:b/>
          <w:bCs/>
        </w:rPr>
        <w:t>Mexico</w:t>
      </w:r>
      <w:r>
        <w:t xml:space="preserve">  |</w:t>
      </w:r>
      <w:proofErr w:type="gramEnd"/>
      <w:r>
        <w:t xml:space="preserve">  </w:t>
      </w:r>
      <w:r>
        <w:rPr>
          <w:b/>
          <w:bCs/>
        </w:rPr>
        <w:t xml:space="preserve">3 </w:t>
      </w:r>
      <w:proofErr w:type="gramStart"/>
      <w:r>
        <w:rPr>
          <w:b/>
          <w:bCs/>
        </w:rPr>
        <w:t>ubicaciones</w:t>
      </w:r>
      <w:r>
        <w:t xml:space="preserve">  |</w:t>
      </w:r>
      <w:proofErr w:type="gramEnd"/>
      <w:r>
        <w:t xml:space="preserve">  </w:t>
      </w:r>
      <w:r>
        <w:rPr>
          <w:b/>
          <w:bCs/>
        </w:rPr>
        <w:t>40 personas</w:t>
      </w:r>
    </w:p>
    <w:p w14:paraId="65D17A0B" w14:textId="77777777" w:rsidR="008578FC" w:rsidRDefault="008578FC">
      <w:pPr>
        <w:spacing w:before="200" w:after="80"/>
        <w:rPr>
          <w:kern w:val="0"/>
          <w14:ligatures w14:val="none"/>
        </w:rPr>
      </w:pPr>
      <w:r>
        <w:rPr>
          <w:b/>
          <w:bCs/>
        </w:rPr>
        <w:t>1. INVERSIÓN DE HABILITACIÓN (Mes 1 — costos no recurrentes)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33"/>
        <w:gridCol w:w="1751"/>
        <w:gridCol w:w="1751"/>
        <w:gridCol w:w="1751"/>
        <w:gridCol w:w="1766"/>
      </w:tblGrid>
      <w:tr w:rsidR="008578FC" w14:paraId="7E6A3A11" w14:textId="77777777">
        <w:trPr>
          <w:tblCellSpacing w:w="15" w:type="dxa"/>
        </w:trPr>
        <w:tc>
          <w:tcPr>
            <w:tcW w:w="2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7F8931" w14:textId="77777777" w:rsidR="008578FC" w:rsidRDefault="008578FC">
            <w:pPr>
              <w:spacing w:after="0" w:line="240" w:lineRule="auto"/>
              <w:rPr>
                <w:kern w:val="0"/>
                <w14:ligatures w14:val="none"/>
              </w:rPr>
            </w:pPr>
            <w:r>
              <w:rPr>
                <w:b/>
                <w:bCs/>
              </w:rPr>
              <w:t>Concepto</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CBF21F3" w14:textId="77777777" w:rsidR="008578FC" w:rsidRDefault="008578FC">
            <w:pPr>
              <w:spacing w:after="0" w:line="240" w:lineRule="auto"/>
              <w:jc w:val="right"/>
            </w:pPr>
            <w:r>
              <w:rPr>
                <w:b/>
                <w:bCs/>
              </w:rPr>
              <w:t>S1-Planta FCA</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3B863893" w14:textId="77777777" w:rsidR="008578FC" w:rsidRDefault="008578FC">
            <w:pPr>
              <w:spacing w:after="0" w:line="240" w:lineRule="auto"/>
              <w:jc w:val="right"/>
            </w:pPr>
            <w:r>
              <w:rPr>
                <w:b/>
                <w:bCs/>
              </w:rPr>
              <w:t>S2-Estancias</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7353C51" w14:textId="77777777" w:rsidR="008578FC" w:rsidRDefault="008578FC">
            <w:pPr>
              <w:spacing w:after="0" w:line="240" w:lineRule="auto"/>
              <w:jc w:val="right"/>
            </w:pPr>
            <w:r>
              <w:rPr>
                <w:b/>
                <w:bCs/>
              </w:rPr>
              <w:t>S3-Norte</w:t>
            </w:r>
          </w:p>
        </w:tc>
        <w:tc>
          <w:tcPr>
            <w:tcW w:w="75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057ABE5" w14:textId="77777777" w:rsidR="008578FC" w:rsidRDefault="008578FC">
            <w:pPr>
              <w:spacing w:after="0" w:line="240" w:lineRule="auto"/>
              <w:jc w:val="right"/>
            </w:pPr>
            <w:r>
              <w:rPr>
                <w:b/>
                <w:bCs/>
              </w:rPr>
              <w:t>TOTAL</w:t>
            </w:r>
          </w:p>
        </w:tc>
      </w:tr>
      <w:tr w:rsidR="008578FC" w14:paraId="54E2995E"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C42A220" w14:textId="77777777" w:rsidR="008578FC" w:rsidRDefault="008578FC">
            <w:pPr>
              <w:spacing w:after="0" w:line="240" w:lineRule="auto"/>
            </w:pPr>
            <w:r>
              <w:t>DC-3 / Exámenes médicos / Antidopaje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3527A85" w14:textId="77777777" w:rsidR="008578FC" w:rsidRDefault="008578FC">
            <w:pPr>
              <w:spacing w:after="0" w:line="240" w:lineRule="auto"/>
              <w:jc w:val="right"/>
            </w:pPr>
            <w:r>
              <w:t>$72,000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33126F" w14:textId="77777777" w:rsidR="008578FC" w:rsidRDefault="008578FC">
            <w:pPr>
              <w:spacing w:after="0" w:line="240" w:lineRule="auto"/>
              <w:jc w:val="right"/>
            </w:pPr>
            <w:r>
              <w:t>$25,200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8572F87" w14:textId="77777777" w:rsidR="008578FC" w:rsidRDefault="008578FC">
            <w:pPr>
              <w:spacing w:after="0" w:line="240" w:lineRule="auto"/>
              <w:jc w:val="right"/>
            </w:pPr>
            <w:r>
              <w:t>$21,600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3C7039F" w14:textId="77777777" w:rsidR="008578FC" w:rsidRDefault="008578FC">
            <w:pPr>
              <w:spacing w:after="0" w:line="240" w:lineRule="auto"/>
              <w:jc w:val="right"/>
            </w:pPr>
            <w:r>
              <w:t>$118,800</w:t>
            </w:r>
          </w:p>
        </w:tc>
      </w:tr>
      <w:tr w:rsidR="008578FC" w14:paraId="27F801E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2843E" w14:textId="77777777" w:rsidR="008578FC" w:rsidRDefault="008578FC">
            <w:pPr>
              <w:spacing w:after="0" w:line="240" w:lineRule="auto"/>
            </w:pPr>
            <w:r>
              <w:t>Uniformes tácticos completos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37F0E1" w14:textId="77777777" w:rsidR="008578FC" w:rsidRDefault="008578FC">
            <w:pPr>
              <w:spacing w:after="0" w:line="240" w:lineRule="auto"/>
              <w:jc w:val="right"/>
            </w:pPr>
            <w:r>
              <w:t>$77,760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209D9C" w14:textId="77777777" w:rsidR="008578FC" w:rsidRDefault="008578FC">
            <w:pPr>
              <w:spacing w:after="0" w:line="240" w:lineRule="auto"/>
              <w:jc w:val="right"/>
            </w:pPr>
            <w:r>
              <w:t>$20,160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A4B5A84" w14:textId="77777777" w:rsidR="008578FC" w:rsidRDefault="008578FC">
            <w:pPr>
              <w:spacing w:after="0" w:line="240" w:lineRule="auto"/>
              <w:jc w:val="right"/>
            </w:pPr>
            <w:r>
              <w:t>$17,280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7DC42B6" w14:textId="77777777" w:rsidR="008578FC" w:rsidRDefault="008578FC">
            <w:pPr>
              <w:spacing w:after="0" w:line="240" w:lineRule="auto"/>
              <w:jc w:val="right"/>
            </w:pPr>
            <w:r>
              <w:t>$115,200</w:t>
            </w:r>
          </w:p>
        </w:tc>
      </w:tr>
      <w:tr w:rsidR="008578FC" w14:paraId="0B68AF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6DE730" w14:textId="77777777" w:rsidR="008578FC" w:rsidRDefault="008578FC">
            <w:pPr>
              <w:spacing w:after="0" w:line="240" w:lineRule="auto"/>
            </w:pPr>
            <w:r>
              <w:t>Herramientas (inversión inicial excedente)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B0856" w14:textId="77777777" w:rsidR="008578FC" w:rsidRDefault="008578FC">
            <w:pPr>
              <w:spacing w:after="0" w:line="240" w:lineRule="auto"/>
              <w:jc w:val="right"/>
            </w:pPr>
            <w:r>
              <w:t>$70,277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08B944C" w14:textId="77777777" w:rsidR="008578FC" w:rsidRDefault="008578FC">
            <w:pPr>
              <w:spacing w:after="0" w:line="240" w:lineRule="auto"/>
              <w:jc w:val="right"/>
            </w:pPr>
            <w:r>
              <w:t>$9,088</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5C50544" w14:textId="77777777" w:rsidR="008578FC" w:rsidRDefault="008578FC">
            <w:pPr>
              <w:spacing w:after="0" w:line="240" w:lineRule="auto"/>
              <w:jc w:val="right"/>
            </w:pPr>
            <w:r>
              <w:t>$9,515</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26803DB" w14:textId="77777777" w:rsidR="008578FC" w:rsidRDefault="008578FC">
            <w:pPr>
              <w:spacing w:after="0" w:line="240" w:lineRule="auto"/>
              <w:jc w:val="right"/>
            </w:pPr>
            <w:r>
              <w:t>$88,880</w:t>
            </w:r>
          </w:p>
        </w:tc>
      </w:tr>
      <w:tr w:rsidR="008578FC" w14:paraId="5848115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A27F50F" w14:textId="77777777" w:rsidR="008578FC" w:rsidRDefault="008578FC">
            <w:pPr>
              <w:spacing w:after="0" w:line="240" w:lineRule="auto"/>
            </w:pPr>
            <w:r>
              <w:t>EPP (dotación inicial excedente)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F1144A" w14:textId="77777777" w:rsidR="008578FC" w:rsidRDefault="008578FC">
            <w:pPr>
              <w:spacing w:after="0" w:line="240" w:lineRule="auto"/>
              <w:jc w:val="right"/>
            </w:pPr>
            <w:r>
              <w:t>$16,109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0A464E7" w14:textId="77777777" w:rsidR="008578FC" w:rsidRDefault="008578FC">
            <w:pPr>
              <w:spacing w:after="0" w:line="240" w:lineRule="auto"/>
              <w:jc w:val="right"/>
            </w:pPr>
            <w:r>
              <w:t>$3,448</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BFBBE0" w14:textId="77777777" w:rsidR="008578FC" w:rsidRDefault="008578FC">
            <w:pPr>
              <w:spacing w:after="0" w:line="240" w:lineRule="auto"/>
              <w:jc w:val="right"/>
            </w:pPr>
            <w:r>
              <w:t>$3,128</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F973E91" w14:textId="77777777" w:rsidR="008578FC" w:rsidRDefault="008578FC">
            <w:pPr>
              <w:spacing w:after="0" w:line="240" w:lineRule="auto"/>
              <w:jc w:val="right"/>
            </w:pPr>
            <w:r>
              <w:t>$22,685</w:t>
            </w:r>
          </w:p>
        </w:tc>
      </w:tr>
      <w:tr w:rsidR="008578FC" w14:paraId="2F194C4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FCF5B67" w14:textId="77777777" w:rsidR="008578FC" w:rsidRDefault="008578FC">
            <w:pPr>
              <w:spacing w:after="0" w:line="240" w:lineRule="auto"/>
            </w:pPr>
            <w:r>
              <w:t>Cuatrimotos (</w:t>
            </w:r>
            <w:proofErr w:type="spellStart"/>
            <w:r>
              <w:t>setup</w:t>
            </w:r>
            <w:proofErr w:type="spellEnd"/>
            <w:r>
              <w:t xml:space="preserve"> / habilitación)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0F25BDB" w14:textId="77777777" w:rsidR="008578FC" w:rsidRDefault="008578FC">
            <w:pPr>
              <w:spacing w:after="0" w:line="240" w:lineRule="auto"/>
              <w:jc w:val="right"/>
            </w:pPr>
            <w:r>
              <w:t>$14,667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CBAA770" w14:textId="77777777" w:rsidR="008578FC" w:rsidRDefault="008578FC">
            <w:pPr>
              <w:spacing w:after="0" w:line="240" w:lineRule="auto"/>
              <w:jc w:val="right"/>
            </w:pPr>
            <w:r>
              <w: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FB66D71" w14:textId="77777777" w:rsidR="008578FC" w:rsidRDefault="008578FC">
            <w:pPr>
              <w:spacing w:after="0" w:line="240" w:lineRule="auto"/>
              <w:jc w:val="right"/>
            </w:pPr>
            <w:r>
              <w:t>$7,333</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4918EA0" w14:textId="77777777" w:rsidR="008578FC" w:rsidRDefault="008578FC">
            <w:pPr>
              <w:spacing w:after="0" w:line="240" w:lineRule="auto"/>
              <w:jc w:val="right"/>
            </w:pPr>
            <w:r>
              <w:t>$22,000</w:t>
            </w:r>
          </w:p>
        </w:tc>
      </w:tr>
      <w:tr w:rsidR="008578FC" w14:paraId="6BED247A"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890AD9D" w14:textId="77777777" w:rsidR="008578FC" w:rsidRDefault="008578FC">
            <w:pPr>
              <w:spacing w:after="0" w:line="240" w:lineRule="auto"/>
            </w:pPr>
            <w:proofErr w:type="gramStart"/>
            <w:r>
              <w:rPr>
                <w:b/>
                <w:bCs/>
              </w:rPr>
              <w:t>TOTAL</w:t>
            </w:r>
            <w:proofErr w:type="gramEnd"/>
            <w:r>
              <w:rPr>
                <w:b/>
                <w:bCs/>
              </w:rPr>
              <w:t xml:space="preserve"> INVERSIÓN HABILITACIÓN</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1614E1A" w14:textId="77777777" w:rsidR="008578FC" w:rsidRDefault="008578FC">
            <w:pPr>
              <w:spacing w:after="0" w:line="240" w:lineRule="auto"/>
              <w:jc w:val="right"/>
            </w:pPr>
            <w:r>
              <w:rPr>
                <w:b/>
                <w:bCs/>
              </w:rPr>
              <w:t>$250,813</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CFE3534" w14:textId="77777777" w:rsidR="008578FC" w:rsidRDefault="008578FC">
            <w:pPr>
              <w:spacing w:after="0" w:line="240" w:lineRule="auto"/>
              <w:jc w:val="right"/>
            </w:pPr>
            <w:r>
              <w:rPr>
                <w:b/>
                <w:bCs/>
              </w:rPr>
              <w:t>$57,895</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F4BEC19" w14:textId="77777777" w:rsidR="008578FC" w:rsidRDefault="008578FC">
            <w:pPr>
              <w:spacing w:after="0" w:line="240" w:lineRule="auto"/>
              <w:jc w:val="right"/>
            </w:pPr>
            <w:r>
              <w:rPr>
                <w:b/>
                <w:bCs/>
              </w:rPr>
              <w:t>$58,856</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4EAD5D9D" w14:textId="77777777" w:rsidR="008578FC" w:rsidRDefault="008578FC">
            <w:pPr>
              <w:spacing w:after="0" w:line="240" w:lineRule="auto"/>
              <w:jc w:val="right"/>
            </w:pPr>
            <w:r>
              <w:rPr>
                <w:b/>
                <w:bCs/>
              </w:rPr>
              <w:t>$367,564</w:t>
            </w:r>
          </w:p>
        </w:tc>
      </w:tr>
    </w:tbl>
    <w:p w14:paraId="2052255E" w14:textId="77777777" w:rsidR="008578FC" w:rsidRDefault="008578FC">
      <w:pPr>
        <w:spacing w:before="200" w:after="80"/>
        <w:rPr>
          <w:kern w:val="0"/>
          <w14:ligatures w14:val="none"/>
        </w:rPr>
      </w:pPr>
      <w:r>
        <w:rPr>
          <w:b/>
          <w:bCs/>
        </w:rPr>
        <w:t>2. ESCENARIO COMPARATIVO: 3 MESES vs 12 MESES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7"/>
        <w:gridCol w:w="2330"/>
        <w:gridCol w:w="2330"/>
        <w:gridCol w:w="2345"/>
      </w:tblGrid>
      <w:tr w:rsidR="008578FC" w14:paraId="45BC5635" w14:textId="77777777">
        <w:trPr>
          <w:tblCellSpacing w:w="15" w:type="dxa"/>
        </w:trPr>
        <w:tc>
          <w:tcPr>
            <w:tcW w:w="2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FA01999" w14:textId="77777777" w:rsidR="008578FC" w:rsidRDefault="008578FC">
            <w:pPr>
              <w:spacing w:after="0" w:line="240" w:lineRule="auto"/>
              <w:rPr>
                <w:kern w:val="0"/>
                <w14:ligatures w14:val="none"/>
              </w:rPr>
            </w:pPr>
            <w:r>
              <w:rPr>
                <w:b/>
                <w:bCs/>
              </w:rPr>
              <w:t>Concepto</w:t>
            </w:r>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C02C965" w14:textId="77777777" w:rsidR="008578FC" w:rsidRDefault="008578FC">
            <w:pPr>
              <w:spacing w:after="0" w:line="240" w:lineRule="auto"/>
              <w:jc w:val="right"/>
            </w:pPr>
            <w:r>
              <w:rPr>
                <w:b/>
                <w:bCs/>
              </w:rPr>
              <w:t xml:space="preserve">3 </w:t>
            </w:r>
            <w:proofErr w:type="gramStart"/>
            <w:r>
              <w:rPr>
                <w:b/>
                <w:bCs/>
              </w:rPr>
              <w:t>Meses</w:t>
            </w:r>
            <w:proofErr w:type="gramEnd"/>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61F4CDC1" w14:textId="77777777" w:rsidR="008578FC" w:rsidRDefault="008578FC">
            <w:pPr>
              <w:spacing w:after="0" w:line="240" w:lineRule="auto"/>
              <w:jc w:val="right"/>
            </w:pPr>
            <w:r>
              <w:rPr>
                <w:b/>
                <w:bCs/>
              </w:rPr>
              <w:t xml:space="preserve">12 </w:t>
            </w:r>
            <w:proofErr w:type="gramStart"/>
            <w:r>
              <w:rPr>
                <w:b/>
                <w:bCs/>
              </w:rPr>
              <w:t>Meses</w:t>
            </w:r>
            <w:proofErr w:type="gramEnd"/>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7864972" w14:textId="77777777" w:rsidR="008578FC" w:rsidRDefault="008578FC">
            <w:pPr>
              <w:spacing w:after="0" w:line="240" w:lineRule="auto"/>
              <w:jc w:val="right"/>
            </w:pPr>
            <w:r>
              <w:rPr>
                <w:b/>
                <w:bCs/>
              </w:rPr>
              <w:t>Diferencia</w:t>
            </w:r>
          </w:p>
        </w:tc>
      </w:tr>
      <w:tr w:rsidR="008578FC" w14:paraId="6F35639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5440725" w14:textId="77777777" w:rsidR="008578FC" w:rsidRDefault="008578FC">
            <w:pPr>
              <w:spacing w:after="0" w:line="240" w:lineRule="auto"/>
            </w:pPr>
            <w:r>
              <w:t>Ingreso total (PV sin IVA)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DD2F2C0" w14:textId="77777777" w:rsidR="008578FC" w:rsidRDefault="008578FC">
            <w:pPr>
              <w:spacing w:after="0" w:line="240" w:lineRule="auto"/>
              <w:jc w:val="right"/>
            </w:pPr>
            <w:r>
              <w:t>$3,697,784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0B7A790" w14:textId="77777777" w:rsidR="008578FC" w:rsidRDefault="008578FC">
            <w:pPr>
              <w:spacing w:after="0" w:line="240" w:lineRule="auto"/>
              <w:jc w:val="right"/>
            </w:pPr>
            <w:r>
              <w:t>$13,724,229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0A403DF" w14:textId="77777777" w:rsidR="008578FC" w:rsidRDefault="008578FC">
            <w:pPr>
              <w:spacing w:after="0" w:line="240" w:lineRule="auto"/>
              <w:jc w:val="right"/>
            </w:pPr>
            <w:r>
              <w:t>$10,026,445</w:t>
            </w:r>
          </w:p>
        </w:tc>
      </w:tr>
      <w:tr w:rsidR="008578FC" w14:paraId="5C19BB4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399E8B" w14:textId="77777777" w:rsidR="008578FC" w:rsidRDefault="008578FC">
            <w:pPr>
              <w:spacing w:after="0" w:line="240" w:lineRule="auto"/>
            </w:pPr>
            <w:r>
              <w:t>(-) Costo operativo total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38437DA" w14:textId="77777777" w:rsidR="008578FC" w:rsidRDefault="008578FC">
            <w:pPr>
              <w:spacing w:after="0" w:line="240" w:lineRule="auto"/>
              <w:jc w:val="right"/>
            </w:pPr>
            <w:r>
              <w:t>$2,934,750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25F7BB0" w14:textId="77777777" w:rsidR="008578FC" w:rsidRDefault="008578FC">
            <w:pPr>
              <w:spacing w:after="0" w:line="240" w:lineRule="auto"/>
              <w:jc w:val="right"/>
            </w:pPr>
            <w:r>
              <w:t>$10,892,246</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18F271" w14:textId="77777777" w:rsidR="008578FC" w:rsidRDefault="008578FC">
            <w:pPr>
              <w:spacing w:after="0" w:line="240" w:lineRule="auto"/>
              <w:jc w:val="right"/>
            </w:pPr>
            <w:r>
              <w:t>$7,957,496</w:t>
            </w:r>
          </w:p>
        </w:tc>
      </w:tr>
      <w:tr w:rsidR="008578FC" w14:paraId="283B479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329804" w14:textId="77777777" w:rsidR="008578FC" w:rsidRDefault="008578FC">
            <w:pPr>
              <w:spacing w:after="0" w:line="240" w:lineRule="auto"/>
            </w:pPr>
            <w:r>
              <w:t>(-) Administración (5%)</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9FEA9A5" w14:textId="77777777" w:rsidR="008578FC" w:rsidRDefault="008578FC">
            <w:pPr>
              <w:spacing w:after="0" w:line="240" w:lineRule="auto"/>
              <w:jc w:val="right"/>
            </w:pPr>
            <w:r>
              <w:t>$146,737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9BEF0C3" w14:textId="77777777" w:rsidR="008578FC" w:rsidRDefault="008578FC">
            <w:pPr>
              <w:spacing w:after="0" w:line="240" w:lineRule="auto"/>
              <w:jc w:val="right"/>
            </w:pPr>
            <w:r>
              <w:t>$544,612</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D27502B" w14:textId="77777777" w:rsidR="008578FC" w:rsidRDefault="008578FC">
            <w:pPr>
              <w:spacing w:after="0" w:line="240" w:lineRule="auto"/>
              <w:jc w:val="right"/>
            </w:pPr>
            <w:r>
              <w:t>$397,875</w:t>
            </w:r>
          </w:p>
        </w:tc>
      </w:tr>
      <w:tr w:rsidR="008578FC" w14:paraId="61D30730"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0536D1D0" w14:textId="77777777" w:rsidR="008578FC" w:rsidRDefault="008578FC">
            <w:pPr>
              <w:spacing w:after="0" w:line="240" w:lineRule="auto"/>
            </w:pPr>
            <w:r>
              <w:rPr>
                <w:b/>
                <w:bCs/>
              </w:rPr>
              <w:t>= UTILIDAD BRUTA</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231BDD80" w14:textId="77777777" w:rsidR="008578FC" w:rsidRDefault="008578FC">
            <w:pPr>
              <w:spacing w:after="0" w:line="240" w:lineRule="auto"/>
              <w:jc w:val="right"/>
            </w:pPr>
            <w:r>
              <w:rPr>
                <w:b/>
                <w:bCs/>
              </w:rPr>
              <w:t>$616,297</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F0D2F2B" w14:textId="77777777" w:rsidR="008578FC" w:rsidRDefault="008578FC">
            <w:pPr>
              <w:spacing w:after="0" w:line="240" w:lineRule="auto"/>
              <w:jc w:val="right"/>
            </w:pPr>
            <w:r>
              <w:rPr>
                <w:b/>
                <w:bCs/>
              </w:rPr>
              <w:t>$2,287,372</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7D78340" w14:textId="77777777" w:rsidR="008578FC" w:rsidRDefault="008578FC">
            <w:pPr>
              <w:spacing w:after="0" w:line="240" w:lineRule="auto"/>
              <w:jc w:val="right"/>
            </w:pPr>
            <w:r>
              <w:rPr>
                <w:b/>
                <w:bCs/>
              </w:rPr>
              <w:t>$1,671,074</w:t>
            </w:r>
          </w:p>
        </w:tc>
      </w:tr>
      <w:tr w:rsidR="008578FC" w14:paraId="47C89D5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7C7AD93" w14:textId="77777777" w:rsidR="008578FC" w:rsidRDefault="008578FC">
            <w:pPr>
              <w:spacing w:after="0" w:line="240" w:lineRule="auto"/>
            </w:pPr>
            <w:r>
              <w:t>(-) Inversión habilitación (no recuperable)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25AEB3F" w14:textId="77777777" w:rsidR="008578FC" w:rsidRDefault="008578FC">
            <w:pPr>
              <w:spacing w:after="0" w:line="240" w:lineRule="auto"/>
              <w:jc w:val="right"/>
            </w:pPr>
            <w:r>
              <w:t>$367,564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4FF99B1" w14:textId="77777777" w:rsidR="008578FC" w:rsidRDefault="008578FC">
            <w:pPr>
              <w:spacing w:after="0" w:line="240" w:lineRule="auto"/>
              <w:jc w:val="right"/>
            </w:pPr>
            <w:r>
              <w:t>$367,564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B7F1EB" w14:textId="77777777" w:rsidR="008578FC" w:rsidRDefault="008578FC">
            <w:pPr>
              <w:spacing w:after="0" w:line="240" w:lineRule="auto"/>
              <w:jc w:val="right"/>
            </w:pPr>
            <w:r>
              <w:t>-</w:t>
            </w:r>
          </w:p>
        </w:tc>
      </w:tr>
      <w:tr w:rsidR="008578FC" w14:paraId="6E755C02"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647D0D7" w14:textId="77777777" w:rsidR="008578FC" w:rsidRDefault="008578FC">
            <w:pPr>
              <w:spacing w:after="0" w:line="240" w:lineRule="auto"/>
            </w:pPr>
            <w:r>
              <w:rPr>
                <w:b/>
                <w:bCs/>
              </w:rPr>
              <w:t>= UTILIDAD REAL NETA</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C23AC96" w14:textId="77777777" w:rsidR="008578FC" w:rsidRDefault="008578FC">
            <w:pPr>
              <w:spacing w:after="0" w:line="240" w:lineRule="auto"/>
              <w:jc w:val="right"/>
            </w:pPr>
            <w:r>
              <w:rPr>
                <w:b/>
                <w:bCs/>
              </w:rPr>
              <w:t>$248,733</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FA0C04C" w14:textId="77777777" w:rsidR="008578FC" w:rsidRDefault="008578FC">
            <w:pPr>
              <w:spacing w:after="0" w:line="240" w:lineRule="auto"/>
              <w:jc w:val="right"/>
            </w:pPr>
            <w:r>
              <w:rPr>
                <w:b/>
                <w:bCs/>
              </w:rPr>
              <w:t>$1,919,807</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14FDFA3B" w14:textId="77777777" w:rsidR="008578FC" w:rsidRDefault="008578FC">
            <w:pPr>
              <w:spacing w:after="0" w:line="240" w:lineRule="auto"/>
              <w:jc w:val="right"/>
            </w:pPr>
            <w:r>
              <w:rPr>
                <w:b/>
                <w:bCs/>
              </w:rPr>
              <w:t>$1,671,074</w:t>
            </w:r>
          </w:p>
        </w:tc>
      </w:tr>
      <w:tr w:rsidR="008578FC" w14:paraId="4169923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757A9DF" w14:textId="77777777" w:rsidR="008578FC" w:rsidRDefault="008578FC">
            <w:pPr>
              <w:spacing w:after="0" w:line="240" w:lineRule="auto"/>
            </w:pPr>
            <w:r>
              <w:t>Margen real sobre ingreso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91C8E46" w14:textId="77777777" w:rsidR="008578FC" w:rsidRDefault="008578FC">
            <w:pPr>
              <w:spacing w:after="0" w:line="240" w:lineRule="auto"/>
              <w:jc w:val="right"/>
            </w:pPr>
            <w:r>
              <w:t>6.7%</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78B1176" w14:textId="77777777" w:rsidR="008578FC" w:rsidRDefault="008578FC">
            <w:pPr>
              <w:spacing w:after="0" w:line="240" w:lineRule="auto"/>
              <w:jc w:val="right"/>
            </w:pPr>
            <w:r>
              <w:t>14.0%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D29A345" w14:textId="77777777" w:rsidR="008578FC" w:rsidRDefault="008578FC">
            <w:pPr>
              <w:spacing w:after="0" w:line="240" w:lineRule="auto"/>
              <w:jc w:val="right"/>
            </w:pPr>
            <w:r>
              <w:t>-</w:t>
            </w:r>
          </w:p>
        </w:tc>
      </w:tr>
      <w:tr w:rsidR="008578FC" w14:paraId="25A410C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A1C17E3" w14:textId="77777777" w:rsidR="008578FC" w:rsidRDefault="008578FC">
            <w:pPr>
              <w:spacing w:after="0" w:line="240" w:lineRule="auto"/>
            </w:pPr>
            <w:r>
              <w:t>Meses para recuperar inversión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2CD1E41" w14:textId="77777777" w:rsidR="008578FC" w:rsidRDefault="008578FC">
            <w:pPr>
              <w:spacing w:after="0" w:line="240" w:lineRule="auto"/>
              <w:jc w:val="right"/>
            </w:pPr>
            <w:r>
              <w:t>1.9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20E85B2" w14:textId="77777777" w:rsidR="008578FC" w:rsidRDefault="008578FC">
            <w:pPr>
              <w:spacing w:after="0" w:line="240" w:lineRule="auto"/>
              <w:jc w:val="right"/>
            </w:pPr>
            <w:r>
              <w:t>1.9</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22BCEA9" w14:textId="77777777" w:rsidR="008578FC" w:rsidRDefault="008578FC">
            <w:pPr>
              <w:spacing w:after="0" w:line="240" w:lineRule="auto"/>
              <w:jc w:val="right"/>
            </w:pPr>
            <w:r>
              <w:t>-</w:t>
            </w:r>
          </w:p>
        </w:tc>
      </w:tr>
    </w:tbl>
    <w:p w14:paraId="7AA8B3E7" w14:textId="77777777" w:rsidR="008578FC" w:rsidRDefault="008578FC">
      <w:pPr>
        <w:spacing w:before="200" w:after="80"/>
        <w:rPr>
          <w:kern w:val="0"/>
          <w14:ligatures w14:val="none"/>
        </w:rPr>
      </w:pPr>
      <w:r>
        <w:rPr>
          <w:b/>
          <w:bCs/>
        </w:rPr>
        <w:t>3. FLUJO DE CAJA — IMPACTO EN MES 1 (sin anticipo)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38"/>
        <w:gridCol w:w="3514"/>
      </w:tblGrid>
      <w:tr w:rsidR="008578FC" w14:paraId="4551E150" w14:textId="77777777">
        <w:trPr>
          <w:tblCellSpacing w:w="15" w:type="dxa"/>
        </w:trPr>
        <w:tc>
          <w:tcPr>
            <w:tcW w:w="35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8F32BBD" w14:textId="77777777" w:rsidR="008578FC" w:rsidRDefault="008578FC">
            <w:pPr>
              <w:spacing w:after="0" w:line="240" w:lineRule="auto"/>
              <w:rPr>
                <w:kern w:val="0"/>
                <w14:ligatures w14:val="none"/>
              </w:rPr>
            </w:pPr>
            <w:r>
              <w:rPr>
                <w:b/>
                <w:bCs/>
              </w:rPr>
              <w:t>Concepto</w:t>
            </w:r>
          </w:p>
        </w:tc>
        <w:tc>
          <w:tcPr>
            <w:tcW w:w="15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3E1B7B8" w14:textId="77777777" w:rsidR="008578FC" w:rsidRDefault="008578FC">
            <w:pPr>
              <w:spacing w:after="0" w:line="240" w:lineRule="auto"/>
              <w:jc w:val="right"/>
            </w:pPr>
            <w:r>
              <w:rPr>
                <w:b/>
                <w:bCs/>
              </w:rPr>
              <w:t>Monto</w:t>
            </w:r>
          </w:p>
        </w:tc>
      </w:tr>
      <w:tr w:rsidR="008578FC" w14:paraId="3EADD8C9"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13DA13C" w14:textId="77777777" w:rsidR="008578FC" w:rsidRDefault="008578FC">
            <w:pPr>
              <w:spacing w:after="0" w:line="240" w:lineRule="auto"/>
            </w:pPr>
            <w:r>
              <w:t>Costo operativo Mes 1 (nómina, traslados, equipo, etc.)</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5F7F91" w14:textId="77777777" w:rsidR="008578FC" w:rsidRDefault="008578FC">
            <w:pPr>
              <w:spacing w:after="0" w:line="240" w:lineRule="auto"/>
              <w:jc w:val="right"/>
            </w:pPr>
            <w:r>
              <w:t>$1,193,973</w:t>
            </w:r>
          </w:p>
        </w:tc>
      </w:tr>
      <w:tr w:rsidR="008578FC" w14:paraId="71180B3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E625B35" w14:textId="77777777" w:rsidR="008578FC" w:rsidRDefault="008578FC">
            <w:pPr>
              <w:spacing w:after="0" w:line="240" w:lineRule="auto"/>
            </w:pPr>
            <w:r>
              <w:t>(-) Cobro Mes 1 al cliente (factura por adelantado)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E51BEF9" w14:textId="77777777" w:rsidR="008578FC" w:rsidRDefault="008578FC">
            <w:pPr>
              <w:spacing w:after="0" w:line="240" w:lineRule="auto"/>
              <w:jc w:val="right"/>
            </w:pPr>
            <w:r>
              <w:t>-</w:t>
            </w:r>
          </w:p>
        </w:tc>
      </w:tr>
      <w:tr w:rsidR="008578FC" w14:paraId="6F795895"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4272C54C" w14:textId="77777777" w:rsidR="008578FC" w:rsidRDefault="008578FC">
            <w:pPr>
              <w:spacing w:after="0" w:line="240" w:lineRule="auto"/>
            </w:pPr>
            <w:r>
              <w:rPr>
                <w:b/>
                <w:bCs/>
              </w:rPr>
              <w:t>= DESEMBOLSO NETO MES 1 de MICSA</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4807D4BE" w14:textId="77777777" w:rsidR="008578FC" w:rsidRDefault="008578FC">
            <w:pPr>
              <w:spacing w:after="0" w:line="240" w:lineRule="auto"/>
              <w:jc w:val="right"/>
            </w:pPr>
            <w:r>
              <w:rPr>
                <w:b/>
                <w:bCs/>
              </w:rPr>
              <w:t>$1,193,973</w:t>
            </w:r>
          </w:p>
        </w:tc>
      </w:tr>
    </w:tbl>
    <w:p w14:paraId="27F72AFB" w14:textId="77777777" w:rsidR="008578FC" w:rsidRDefault="008578FC">
      <w:pPr>
        <w:spacing w:before="80" w:after="80"/>
        <w:rPr>
          <w:kern w:val="0"/>
          <w14:ligatures w14:val="none"/>
        </w:rPr>
      </w:pPr>
      <w:r>
        <w:rPr>
          <w:i/>
          <w:iCs/>
        </w:rPr>
        <w:t>(Antes de que MICSA vea el primer peso del cliente)</w:t>
      </w:r>
    </w:p>
    <w:p w14:paraId="1CAECBEC" w14:textId="77777777" w:rsidR="008578FC" w:rsidRDefault="008578FC">
      <w:pPr>
        <w:spacing w:before="200" w:after="80"/>
        <w:rPr>
          <w:kern w:val="0"/>
          <w14:ligatures w14:val="none"/>
        </w:rPr>
      </w:pPr>
      <w:r>
        <w:rPr>
          <w:b/>
          <w:bCs/>
        </w:rPr>
        <w:t>4. JUSTIFICACIÓN DEL ANTICIPO OPERATIVO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58"/>
        <w:gridCol w:w="2336"/>
        <w:gridCol w:w="4658"/>
      </w:tblGrid>
      <w:tr w:rsidR="008578FC" w14:paraId="1773EA8A" w14:textId="77777777">
        <w:trPr>
          <w:tblCellSpacing w:w="15" w:type="dxa"/>
        </w:trPr>
        <w:tc>
          <w:tcPr>
            <w:tcW w:w="2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65C5E4F" w14:textId="77777777" w:rsidR="008578FC" w:rsidRDefault="008578FC">
            <w:pPr>
              <w:spacing w:after="0" w:line="240" w:lineRule="auto"/>
              <w:rPr>
                <w:kern w:val="0"/>
                <w14:ligatures w14:val="none"/>
              </w:rPr>
            </w:pPr>
            <w:r>
              <w:rPr>
                <w:b/>
                <w:bCs/>
              </w:rPr>
              <w:t>Concepto</w:t>
            </w:r>
          </w:p>
        </w:tc>
        <w:tc>
          <w:tcPr>
            <w:tcW w:w="1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609AD5A3" w14:textId="77777777" w:rsidR="008578FC" w:rsidRDefault="008578FC">
            <w:pPr>
              <w:spacing w:after="0" w:line="240" w:lineRule="auto"/>
              <w:jc w:val="right"/>
            </w:pPr>
            <w:r>
              <w:rPr>
                <w:b/>
                <w:bCs/>
              </w:rPr>
              <w:t>Monto</w:t>
            </w:r>
          </w:p>
        </w:tc>
        <w:tc>
          <w:tcPr>
            <w:tcW w:w="2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F02BF5C" w14:textId="77777777" w:rsidR="008578FC" w:rsidRDefault="008578FC">
            <w:pPr>
              <w:spacing w:after="0" w:line="240" w:lineRule="auto"/>
            </w:pPr>
            <w:r>
              <w:rPr>
                <w:b/>
                <w:bCs/>
              </w:rPr>
              <w:t>Destino</w:t>
            </w:r>
          </w:p>
        </w:tc>
      </w:tr>
      <w:tr w:rsidR="008578FC" w14:paraId="11FB19E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F979DC" w14:textId="77777777" w:rsidR="008578FC" w:rsidRDefault="008578FC">
            <w:pPr>
              <w:spacing w:after="0" w:line="240" w:lineRule="auto"/>
            </w:pPr>
            <w:r>
              <w:lastRenderedPageBreak/>
              <w:t>Anticipo solicitado (40% del Mes 1)</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C4E2F0" w14:textId="77777777" w:rsidR="008578FC" w:rsidRDefault="008578FC">
            <w:pPr>
              <w:spacing w:after="0" w:line="240" w:lineRule="auto"/>
              <w:jc w:val="right"/>
            </w:pPr>
            <w:r>
              <w:t>$698,044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42C7E2" w14:textId="77777777" w:rsidR="008578FC" w:rsidRDefault="008578FC">
            <w:pPr>
              <w:spacing w:after="0" w:line="240" w:lineRule="auto"/>
            </w:pPr>
            <w:r>
              <w:t>Capital de trabajo + habilitación de arranque.</w:t>
            </w:r>
          </w:p>
        </w:tc>
      </w:tr>
      <w:tr w:rsidR="008578FC" w14:paraId="7F81D3EF" w14:textId="77777777">
        <w:trPr>
          <w:tblCellSpacing w:w="15" w:type="dxa"/>
        </w:trPr>
        <w:tc>
          <w:tcPr>
            <w:tcW w:w="0" w:type="auto"/>
            <w:gridSpan w:val="3"/>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691C58A6" w14:textId="77777777" w:rsidR="008578FC" w:rsidRDefault="008578FC">
            <w:pPr>
              <w:spacing w:after="0" w:line="240" w:lineRule="auto"/>
            </w:pPr>
            <w:r>
              <w:rPr>
                <w:b/>
                <w:bCs/>
              </w:rPr>
              <w:t>Aplica a:</w:t>
            </w:r>
          </w:p>
        </w:tc>
      </w:tr>
      <w:tr w:rsidR="008578FC" w14:paraId="52A5773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2AC6CCA" w14:textId="77777777" w:rsidR="008578FC" w:rsidRDefault="008578FC">
            <w:pPr>
              <w:spacing w:after="0" w:line="240" w:lineRule="auto"/>
            </w:pPr>
            <w:r>
              <w:t>DC-3, exámenes médicos y antidopaje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BD649B1" w14:textId="77777777" w:rsidR="008578FC" w:rsidRDefault="008578FC">
            <w:pPr>
              <w:spacing w:after="0" w:line="240" w:lineRule="auto"/>
              <w:jc w:val="right"/>
            </w:pPr>
            <w:r>
              <w:t>$118,800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6D5C9A5" w14:textId="77777777" w:rsidR="008578FC" w:rsidRDefault="008578FC">
            <w:pPr>
              <w:spacing w:after="0" w:line="240" w:lineRule="auto"/>
            </w:pPr>
            <w:r>
              <w:t>Requisito STPS / NOM-003-SEGOB.</w:t>
            </w:r>
          </w:p>
        </w:tc>
      </w:tr>
      <w:tr w:rsidR="008578FC" w14:paraId="5D859C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DB3C44" w14:textId="77777777" w:rsidR="008578FC" w:rsidRDefault="008578FC">
            <w:pPr>
              <w:spacing w:after="0" w:line="240" w:lineRule="auto"/>
            </w:pPr>
            <w:r>
              <w:t>Uniformes tácticos (40 personas)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A3DAE3" w14:textId="77777777" w:rsidR="008578FC" w:rsidRDefault="008578FC">
            <w:pPr>
              <w:spacing w:after="0" w:line="240" w:lineRule="auto"/>
              <w:jc w:val="right"/>
            </w:pPr>
            <w:r>
              <w:t>$115,200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A111CAA" w14:textId="77777777" w:rsidR="008578FC" w:rsidRDefault="008578FC">
            <w:pPr>
              <w:spacing w:after="0" w:line="240" w:lineRule="auto"/>
            </w:pPr>
            <w:r>
              <w:t>Requisito DGSPE Coahuila.</w:t>
            </w:r>
          </w:p>
        </w:tc>
      </w:tr>
      <w:tr w:rsidR="008578FC" w14:paraId="540E74C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9D83013" w14:textId="77777777" w:rsidR="008578FC" w:rsidRDefault="008578FC">
            <w:pPr>
              <w:spacing w:after="0" w:line="240" w:lineRule="auto"/>
            </w:pPr>
            <w:r>
              <w:t>EPP y herramientas de arranque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5B92E95" w14:textId="77777777" w:rsidR="008578FC" w:rsidRDefault="008578FC">
            <w:pPr>
              <w:spacing w:after="0" w:line="240" w:lineRule="auto"/>
              <w:jc w:val="right"/>
            </w:pPr>
            <w:r>
              <w:t>$111,564</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3CD043" w14:textId="77777777" w:rsidR="008578FC" w:rsidRDefault="008578FC">
            <w:pPr>
              <w:spacing w:after="0" w:line="240" w:lineRule="auto"/>
            </w:pPr>
            <w:r>
              <w:t>Requisito NOM-017-STPS / operativo.</w:t>
            </w:r>
          </w:p>
        </w:tc>
      </w:tr>
      <w:tr w:rsidR="008578FC" w14:paraId="32A66535"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9A2D959" w14:textId="77777777" w:rsidR="008578FC" w:rsidRDefault="008578FC">
            <w:pPr>
              <w:spacing w:after="0" w:line="240" w:lineRule="auto"/>
            </w:pPr>
            <w:r>
              <w:t>Habilitación cuatrimotos (3 unidades)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7790A1F" w14:textId="77777777" w:rsidR="008578FC" w:rsidRDefault="008578FC">
            <w:pPr>
              <w:spacing w:after="0" w:line="240" w:lineRule="auto"/>
              <w:jc w:val="right"/>
            </w:pPr>
            <w:r>
              <w:t>$22,000</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985F21F" w14:textId="77777777" w:rsidR="008578FC" w:rsidRDefault="008578FC">
            <w:pPr>
              <w:spacing w:after="0" w:line="240" w:lineRule="auto"/>
            </w:pPr>
            <w:r>
              <w:t>Patrullaje perimetral conforme alcance.</w:t>
            </w:r>
          </w:p>
        </w:tc>
      </w:tr>
      <w:tr w:rsidR="008578FC" w14:paraId="360DD3BD" w14:textId="77777777">
        <w:trPr>
          <w:tblCellSpacing w:w="15" w:type="dxa"/>
        </w:trPr>
        <w:tc>
          <w:tcPr>
            <w:tcW w:w="0" w:type="auto"/>
            <w:tcBorders>
              <w:top w:val="nil"/>
              <w:left w:val="single" w:sz="8" w:space="0" w:color="45B0E1"/>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348562D8" w14:textId="77777777" w:rsidR="008578FC" w:rsidRDefault="008578FC">
            <w:pPr>
              <w:spacing w:after="0" w:line="240" w:lineRule="auto"/>
            </w:pPr>
            <w:proofErr w:type="gramStart"/>
            <w:r>
              <w:rPr>
                <w:b/>
                <w:bCs/>
              </w:rPr>
              <w:t>TOTAL</w:t>
            </w:r>
            <w:proofErr w:type="gramEnd"/>
            <w:r>
              <w:rPr>
                <w:b/>
                <w:bCs/>
              </w:rPr>
              <w:t xml:space="preserve"> CUBIERTO CON ANTICIPO</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7C2DC1F8" w14:textId="77777777" w:rsidR="008578FC" w:rsidRDefault="008578FC">
            <w:pPr>
              <w:spacing w:after="0" w:line="240" w:lineRule="auto"/>
              <w:jc w:val="right"/>
            </w:pPr>
            <w:r>
              <w:rPr>
                <w:b/>
                <w:bCs/>
              </w:rPr>
              <w:t>$367,564</w:t>
            </w:r>
          </w:p>
        </w:tc>
        <w:tc>
          <w:tcPr>
            <w:tcW w:w="0" w:type="auto"/>
            <w:tcBorders>
              <w:top w:val="nil"/>
              <w:left w:val="nil"/>
              <w:bottom w:val="single" w:sz="8" w:space="0" w:color="45B0E1"/>
              <w:right w:val="single" w:sz="8" w:space="0" w:color="45B0E1"/>
            </w:tcBorders>
            <w:shd w:val="clear" w:color="auto" w:fill="F3F6F8"/>
            <w:tcMar>
              <w:top w:w="0" w:type="dxa"/>
              <w:left w:w="108" w:type="dxa"/>
              <w:bottom w:w="0" w:type="dxa"/>
              <w:right w:w="108" w:type="dxa"/>
            </w:tcMar>
            <w:vAlign w:val="center"/>
            <w:hideMark/>
          </w:tcPr>
          <w:p w14:paraId="02774E91" w14:textId="77777777" w:rsidR="008578FC" w:rsidRDefault="008578FC">
            <w:pPr>
              <w:spacing w:after="0" w:line="240" w:lineRule="auto"/>
            </w:pPr>
            <w:r>
              <w:rPr>
                <w:b/>
                <w:bCs/>
              </w:rPr>
              <w:t>Habilitación operativa de arranque</w:t>
            </w:r>
          </w:p>
        </w:tc>
      </w:tr>
    </w:tbl>
    <w:p w14:paraId="51E12E9F" w14:textId="77777777" w:rsidR="008578FC" w:rsidRDefault="008578FC">
      <w:pPr>
        <w:spacing w:before="200" w:after="80"/>
        <w:rPr>
          <w:kern w:val="0"/>
          <w14:ligatures w14:val="none"/>
        </w:rPr>
      </w:pPr>
      <w:r>
        <w:rPr>
          <w:b/>
          <w:bCs/>
        </w:rPr>
        <w:t>5. CONCLUSIÓN Y RECOMENDACIÓN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982"/>
        <w:gridCol w:w="4670"/>
      </w:tblGrid>
      <w:tr w:rsidR="008578FC" w14:paraId="6E90EA53" w14:textId="77777777">
        <w:trPr>
          <w:tblCellSpacing w:w="15" w:type="dxa"/>
        </w:trPr>
        <w:tc>
          <w:tcPr>
            <w:tcW w:w="3000" w:type="pct"/>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23EE1D5" w14:textId="77777777" w:rsidR="008578FC" w:rsidRDefault="008578FC">
            <w:pPr>
              <w:spacing w:after="0" w:line="240" w:lineRule="auto"/>
              <w:rPr>
                <w:kern w:val="0"/>
                <w14:ligatures w14:val="none"/>
              </w:rPr>
            </w:pPr>
            <w:r>
              <w:rPr>
                <w:b/>
                <w:bCs/>
              </w:rPr>
              <w:t>HALLAZGO</w:t>
            </w:r>
          </w:p>
        </w:tc>
        <w:tc>
          <w:tcPr>
            <w:tcW w:w="2000" w:type="pct"/>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16A8585" w14:textId="77777777" w:rsidR="008578FC" w:rsidRDefault="008578FC">
            <w:pPr>
              <w:spacing w:after="0" w:line="240" w:lineRule="auto"/>
              <w:jc w:val="right"/>
            </w:pPr>
            <w:r>
              <w:rPr>
                <w:b/>
                <w:bCs/>
              </w:rPr>
              <w:t>DATO</w:t>
            </w:r>
          </w:p>
        </w:tc>
      </w:tr>
      <w:tr w:rsidR="008578FC" w14:paraId="6B0FB69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87A5608" w14:textId="77777777" w:rsidR="008578FC" w:rsidRDefault="008578FC">
            <w:pPr>
              <w:spacing w:after="0" w:line="240" w:lineRule="auto"/>
            </w:pPr>
            <w:r>
              <w:t>Inversión inicial irrecuperable (habilitación)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8435B3B" w14:textId="77777777" w:rsidR="008578FC" w:rsidRDefault="008578FC">
            <w:pPr>
              <w:spacing w:after="0" w:line="240" w:lineRule="auto"/>
              <w:jc w:val="right"/>
            </w:pPr>
            <w:r>
              <w:t>$367,564</w:t>
            </w:r>
          </w:p>
        </w:tc>
      </w:tr>
      <w:tr w:rsidR="008578FC" w14:paraId="53F322AE"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DD3FC9" w14:textId="77777777" w:rsidR="008578FC" w:rsidRDefault="008578FC">
            <w:pPr>
              <w:spacing w:after="0" w:line="240" w:lineRule="auto"/>
            </w:pPr>
            <w:r>
              <w:t>Utilidad real en contrato de 3 meses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6E4D604" w14:textId="77777777" w:rsidR="008578FC" w:rsidRDefault="008578FC">
            <w:pPr>
              <w:spacing w:after="0" w:line="240" w:lineRule="auto"/>
              <w:jc w:val="right"/>
            </w:pPr>
            <w:r>
              <w:t>$248,733</w:t>
            </w:r>
          </w:p>
        </w:tc>
      </w:tr>
      <w:tr w:rsidR="008578FC" w14:paraId="1A1FB28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1865523" w14:textId="77777777" w:rsidR="008578FC" w:rsidRDefault="008578FC">
            <w:pPr>
              <w:spacing w:after="0" w:line="240" w:lineRule="auto"/>
            </w:pPr>
            <w:r>
              <w:t>Margen real a 3 meses (vs 20% cotizado)</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97CF716" w14:textId="77777777" w:rsidR="008578FC" w:rsidRDefault="008578FC">
            <w:pPr>
              <w:spacing w:after="0" w:line="240" w:lineRule="auto"/>
              <w:jc w:val="right"/>
            </w:pPr>
            <w:r>
              <w:t>6.7%</w:t>
            </w:r>
          </w:p>
        </w:tc>
      </w:tr>
      <w:tr w:rsidR="008578FC" w14:paraId="15C86A7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D10ACF9" w14:textId="77777777" w:rsidR="008578FC" w:rsidRDefault="008578FC">
            <w:pPr>
              <w:spacing w:after="0" w:line="240" w:lineRule="auto"/>
            </w:pPr>
            <w:r>
              <w:t>Utilidad real en contrato de 12 meses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3C8B4AF" w14:textId="77777777" w:rsidR="008578FC" w:rsidRDefault="008578FC">
            <w:pPr>
              <w:spacing w:after="0" w:line="240" w:lineRule="auto"/>
              <w:jc w:val="right"/>
            </w:pPr>
            <w:r>
              <w:t>$1,919,807</w:t>
            </w:r>
          </w:p>
        </w:tc>
      </w:tr>
      <w:tr w:rsidR="008578FC" w14:paraId="0A2E2D9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A8A58E" w14:textId="77777777" w:rsidR="008578FC" w:rsidRDefault="008578FC">
            <w:pPr>
              <w:spacing w:after="0" w:line="240" w:lineRule="auto"/>
            </w:pPr>
            <w:r>
              <w:t>Margen real a 12 meses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4E40205" w14:textId="77777777" w:rsidR="008578FC" w:rsidRDefault="008578FC">
            <w:pPr>
              <w:spacing w:after="0" w:line="240" w:lineRule="auto"/>
              <w:jc w:val="right"/>
            </w:pPr>
            <w:r>
              <w:t>14.0%</w:t>
            </w:r>
          </w:p>
        </w:tc>
      </w:tr>
      <w:tr w:rsidR="008578FC" w14:paraId="0278F6E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897E767" w14:textId="77777777" w:rsidR="008578FC" w:rsidRDefault="008578FC">
            <w:pPr>
              <w:spacing w:after="0" w:line="240" w:lineRule="auto"/>
            </w:pPr>
            <w:r>
              <w:t>Meses para recuperar inversión inicial</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952352" w14:textId="77777777" w:rsidR="008578FC" w:rsidRDefault="008578FC">
            <w:pPr>
              <w:spacing w:after="0" w:line="240" w:lineRule="auto"/>
              <w:jc w:val="right"/>
            </w:pPr>
            <w:r>
              <w:t>1.9</w:t>
            </w:r>
          </w:p>
        </w:tc>
      </w:tr>
    </w:tbl>
    <w:p w14:paraId="0B798DBE" w14:textId="77777777" w:rsidR="008578FC" w:rsidRDefault="008578FC" w:rsidP="008578FC">
      <w:pPr>
        <w:numPr>
          <w:ilvl w:val="0"/>
          <w:numId w:val="37"/>
        </w:numPr>
        <w:spacing w:after="0" w:line="254" w:lineRule="auto"/>
        <w:rPr>
          <w:rFonts w:eastAsia="Times New Roman"/>
          <w:kern w:val="0"/>
          <w14:ligatures w14:val="none"/>
        </w:rPr>
      </w:pPr>
      <w:r>
        <w:rPr>
          <w:rFonts w:eastAsia="Times New Roman"/>
        </w:rPr>
        <w:t xml:space="preserve">Un contrato de 3 meses genera margen real de solo </w:t>
      </w:r>
      <w:r>
        <w:rPr>
          <w:rFonts w:eastAsia="Times New Roman"/>
          <w:b/>
          <w:bCs/>
        </w:rPr>
        <w:t>6.7%</w:t>
      </w:r>
      <w:r>
        <w:rPr>
          <w:rFonts w:eastAsia="Times New Roman"/>
        </w:rPr>
        <w:t xml:space="preserve"> después de absorber la inversión.</w:t>
      </w:r>
    </w:p>
    <w:p w14:paraId="513F74DC" w14:textId="77777777" w:rsidR="008578FC" w:rsidRDefault="008578FC" w:rsidP="008578FC">
      <w:pPr>
        <w:numPr>
          <w:ilvl w:val="0"/>
          <w:numId w:val="37"/>
        </w:numPr>
        <w:spacing w:after="0" w:line="254" w:lineRule="auto"/>
        <w:rPr>
          <w:rFonts w:eastAsia="Times New Roman"/>
        </w:rPr>
      </w:pPr>
      <w:r>
        <w:rPr>
          <w:rFonts w:eastAsia="Times New Roman"/>
        </w:rPr>
        <w:t xml:space="preserve">Se requieren mínimo </w:t>
      </w:r>
      <w:r>
        <w:rPr>
          <w:rFonts w:eastAsia="Times New Roman"/>
          <w:b/>
          <w:bCs/>
        </w:rPr>
        <w:t>12 meses</w:t>
      </w:r>
      <w:r>
        <w:rPr>
          <w:rFonts w:eastAsia="Times New Roman"/>
        </w:rPr>
        <w:t xml:space="preserve"> para que la operación sea financieramente viable (margen real </w:t>
      </w:r>
      <w:r>
        <w:rPr>
          <w:rFonts w:eastAsia="Times New Roman"/>
          <w:b/>
          <w:bCs/>
        </w:rPr>
        <w:t>14.0%</w:t>
      </w:r>
      <w:r>
        <w:rPr>
          <w:rFonts w:eastAsia="Times New Roman"/>
        </w:rPr>
        <w:t>).</w:t>
      </w:r>
    </w:p>
    <w:p w14:paraId="0A72F6AA" w14:textId="77777777" w:rsidR="008578FC" w:rsidRDefault="008578FC" w:rsidP="008578FC">
      <w:pPr>
        <w:numPr>
          <w:ilvl w:val="0"/>
          <w:numId w:val="37"/>
        </w:numPr>
        <w:spacing w:after="0" w:line="254" w:lineRule="auto"/>
        <w:rPr>
          <w:rFonts w:eastAsia="Times New Roman"/>
        </w:rPr>
      </w:pPr>
      <w:r>
        <w:rPr>
          <w:rFonts w:eastAsia="Times New Roman"/>
        </w:rPr>
        <w:t xml:space="preserve">El anticipo del </w:t>
      </w:r>
      <w:r>
        <w:rPr>
          <w:rFonts w:eastAsia="Times New Roman"/>
          <w:b/>
          <w:bCs/>
        </w:rPr>
        <w:t>40%</w:t>
      </w:r>
      <w:r>
        <w:rPr>
          <w:rFonts w:eastAsia="Times New Roman"/>
        </w:rPr>
        <w:t xml:space="preserve"> (</w:t>
      </w:r>
      <w:r>
        <w:rPr>
          <w:rFonts w:eastAsia="Times New Roman"/>
          <w:b/>
          <w:bCs/>
        </w:rPr>
        <w:t>$698,044</w:t>
      </w:r>
      <w:r>
        <w:rPr>
          <w:rFonts w:eastAsia="Times New Roman"/>
        </w:rPr>
        <w:t>) cubre exactamente la habilitación (</w:t>
      </w:r>
      <w:r>
        <w:rPr>
          <w:rFonts w:eastAsia="Times New Roman"/>
          <w:b/>
          <w:bCs/>
        </w:rPr>
        <w:t>$367,564</w:t>
      </w:r>
      <w:r>
        <w:rPr>
          <w:rFonts w:eastAsia="Times New Roman"/>
        </w:rPr>
        <w:t>) + capital de trabajo del primer mes.</w:t>
      </w:r>
    </w:p>
    <w:p w14:paraId="776D89F5" w14:textId="77777777" w:rsidR="008578FC" w:rsidRDefault="008578FC" w:rsidP="008578FC">
      <w:pPr>
        <w:numPr>
          <w:ilvl w:val="0"/>
          <w:numId w:val="37"/>
        </w:numPr>
        <w:spacing w:after="0" w:line="254" w:lineRule="auto"/>
        <w:rPr>
          <w:rFonts w:eastAsia="Times New Roman"/>
        </w:rPr>
      </w:pPr>
      <w:r>
        <w:rPr>
          <w:rFonts w:eastAsia="Times New Roman"/>
        </w:rPr>
        <w:t xml:space="preserve">Sin anticipo, MICSA desembolsa </w:t>
      </w:r>
      <w:r>
        <w:rPr>
          <w:rFonts w:eastAsia="Times New Roman"/>
          <w:b/>
          <w:bCs/>
        </w:rPr>
        <w:t>$1,193,973</w:t>
      </w:r>
      <w:r>
        <w:rPr>
          <w:rFonts w:eastAsia="Times New Roman"/>
        </w:rPr>
        <w:t xml:space="preserve"> antes de recibir el primer pago del cliente.</w:t>
      </w:r>
    </w:p>
    <w:p w14:paraId="7CD43F34" w14:textId="77777777" w:rsidR="008578FC" w:rsidRDefault="008578FC">
      <w:pPr>
        <w:pStyle w:val="Ttulo2"/>
        <w:rPr>
          <w:rFonts w:eastAsia="Times New Roman"/>
          <w:kern w:val="0"/>
          <w14:ligatures w14:val="none"/>
        </w:rPr>
      </w:pPr>
      <w:r>
        <w:rPr>
          <w:rFonts w:eastAsia="Times New Roman"/>
        </w:rPr>
        <w:t>ANEXO B — GUÍA DE CIERRE (USO INTERNO)</w:t>
      </w:r>
    </w:p>
    <w:p w14:paraId="389BCAC1" w14:textId="77777777" w:rsidR="008578FC" w:rsidRDefault="008578FC">
      <w:pPr>
        <w:rPr>
          <w:kern w:val="0"/>
          <w14:ligatures w14:val="none"/>
        </w:rPr>
      </w:pPr>
      <w:r>
        <w:rPr>
          <w:b/>
          <w:bCs/>
        </w:rPr>
        <w:t>Nota:</w:t>
      </w:r>
      <w:r>
        <w:t xml:space="preserve"> Material exclusivamente interno (reunión / llamada). No enviar como parte de la propuesta.</w:t>
      </w:r>
    </w:p>
    <w:p w14:paraId="6FB51C6D" w14:textId="77777777" w:rsidR="008578FC" w:rsidRDefault="008578FC">
      <w:pPr>
        <w:spacing w:before="200" w:after="80"/>
        <w:rPr>
          <w:kern w:val="0"/>
          <w14:ligatures w14:val="none"/>
        </w:rPr>
      </w:pPr>
      <w:r>
        <w:rPr>
          <w:b/>
          <w:bCs/>
        </w:rPr>
        <w:t>CHECKLIST DE DISCURSO (5–7 MIN)</w:t>
      </w:r>
    </w:p>
    <w:p w14:paraId="445E17E3" w14:textId="77777777" w:rsidR="008578FC" w:rsidRDefault="008578FC" w:rsidP="008578FC">
      <w:pPr>
        <w:numPr>
          <w:ilvl w:val="0"/>
          <w:numId w:val="42"/>
        </w:numPr>
        <w:spacing w:after="0" w:line="254" w:lineRule="auto"/>
        <w:rPr>
          <w:rFonts w:eastAsia="Times New Roman"/>
          <w:kern w:val="0"/>
          <w14:ligatures w14:val="none"/>
        </w:rPr>
      </w:pPr>
      <w:r>
        <w:rPr>
          <w:rFonts w:eastAsia="Times New Roman"/>
          <w:b/>
          <w:bCs/>
        </w:rPr>
        <w:t>Apertura:</w:t>
      </w:r>
      <w:r>
        <w:rPr>
          <w:rFonts w:eastAsia="Times New Roman"/>
        </w:rPr>
        <w:t xml:space="preserve"> “Analizamos viabilidad operativa y financiera para que funcione correctamente en planta.”</w:t>
      </w:r>
    </w:p>
    <w:p w14:paraId="68C73674" w14:textId="77777777" w:rsidR="008578FC" w:rsidRDefault="008578FC" w:rsidP="008578FC">
      <w:pPr>
        <w:numPr>
          <w:ilvl w:val="0"/>
          <w:numId w:val="42"/>
        </w:numPr>
        <w:spacing w:after="0" w:line="254" w:lineRule="auto"/>
        <w:rPr>
          <w:rFonts w:eastAsia="Times New Roman"/>
        </w:rPr>
      </w:pPr>
      <w:r>
        <w:rPr>
          <w:rFonts w:eastAsia="Times New Roman"/>
          <w:b/>
          <w:bCs/>
        </w:rPr>
        <w:t>Marco:</w:t>
      </w:r>
      <w:r>
        <w:rPr>
          <w:rFonts w:eastAsia="Times New Roman"/>
        </w:rPr>
        <w:t xml:space="preserve"> “Lo crítico no es el precio; es continuidad: sin rotación, sin fallas, sin correcciones semanales.”</w:t>
      </w:r>
    </w:p>
    <w:p w14:paraId="3D80FBEC" w14:textId="77777777" w:rsidR="008578FC" w:rsidRDefault="008578FC" w:rsidP="008578FC">
      <w:pPr>
        <w:numPr>
          <w:ilvl w:val="0"/>
          <w:numId w:val="42"/>
        </w:numPr>
        <w:spacing w:after="0" w:line="254" w:lineRule="auto"/>
        <w:rPr>
          <w:rFonts w:eastAsia="Times New Roman"/>
        </w:rPr>
      </w:pPr>
      <w:r>
        <w:rPr>
          <w:rFonts w:eastAsia="Times New Roman"/>
          <w:b/>
          <w:bCs/>
        </w:rPr>
        <w:t>Habilitación (sin números):</w:t>
      </w:r>
      <w:r>
        <w:rPr>
          <w:rFonts w:eastAsia="Times New Roman"/>
        </w:rPr>
        <w:t xml:space="preserve"> “Hay una inversión inicial: capacitación, uniformes, EPP/equipo y cumplimiento.”</w:t>
      </w:r>
    </w:p>
    <w:p w14:paraId="184D6946" w14:textId="77777777" w:rsidR="008578FC" w:rsidRDefault="008578FC" w:rsidP="008578FC">
      <w:pPr>
        <w:numPr>
          <w:ilvl w:val="0"/>
          <w:numId w:val="42"/>
        </w:numPr>
        <w:spacing w:after="0" w:line="254" w:lineRule="auto"/>
        <w:rPr>
          <w:rFonts w:eastAsia="Times New Roman"/>
        </w:rPr>
      </w:pPr>
      <w:r>
        <w:rPr>
          <w:rFonts w:eastAsia="Times New Roman"/>
          <w:b/>
          <w:bCs/>
        </w:rPr>
        <w:t>Sostenibilidad:</w:t>
      </w:r>
      <w:r>
        <w:rPr>
          <w:rFonts w:eastAsia="Times New Roman"/>
        </w:rPr>
        <w:t xml:space="preserve"> “A 3 meses el modelo se vuelve inestable; a 12 meses es estable y controlado.”</w:t>
      </w:r>
    </w:p>
    <w:p w14:paraId="6CCC626B" w14:textId="77777777" w:rsidR="008578FC" w:rsidRDefault="008578FC" w:rsidP="008578FC">
      <w:pPr>
        <w:numPr>
          <w:ilvl w:val="0"/>
          <w:numId w:val="42"/>
        </w:numPr>
        <w:spacing w:after="0" w:line="254" w:lineRule="auto"/>
        <w:rPr>
          <w:rFonts w:eastAsia="Times New Roman"/>
        </w:rPr>
      </w:pPr>
      <w:r>
        <w:rPr>
          <w:rFonts w:eastAsia="Times New Roman"/>
          <w:b/>
          <w:bCs/>
        </w:rPr>
        <w:t>Respaldo:</w:t>
      </w:r>
      <w:r>
        <w:rPr>
          <w:rFonts w:eastAsia="Times New Roman"/>
        </w:rPr>
        <w:t xml:space="preserve"> “Aquí está el análisis financiero que sustenta el modelo.” </w:t>
      </w:r>
      <w:r>
        <w:rPr>
          <w:rFonts w:eastAsia="Times New Roman"/>
          <w:i/>
          <w:iCs/>
        </w:rPr>
        <w:t>(Entregar y pausar; no recorrer renglón por renglón.)</w:t>
      </w:r>
    </w:p>
    <w:p w14:paraId="77E8815A" w14:textId="77777777" w:rsidR="008578FC" w:rsidRDefault="008578FC" w:rsidP="008578FC">
      <w:pPr>
        <w:numPr>
          <w:ilvl w:val="0"/>
          <w:numId w:val="42"/>
        </w:numPr>
        <w:spacing w:after="0" w:line="254" w:lineRule="auto"/>
        <w:rPr>
          <w:rFonts w:eastAsia="Times New Roman"/>
        </w:rPr>
      </w:pPr>
      <w:r>
        <w:rPr>
          <w:rFonts w:eastAsia="Times New Roman"/>
          <w:b/>
          <w:bCs/>
        </w:rPr>
        <w:t>Anticipo (condición de arranque):</w:t>
      </w:r>
      <w:r>
        <w:rPr>
          <w:rFonts w:eastAsia="Times New Roman"/>
        </w:rPr>
        <w:t xml:space="preserve"> “No es utilidad; es arranque. Se aplica a capacitación, uniformes, equipo y habilitación.”</w:t>
      </w:r>
    </w:p>
    <w:p w14:paraId="2DB75BD9" w14:textId="77777777" w:rsidR="008578FC" w:rsidRDefault="008578FC" w:rsidP="008578FC">
      <w:pPr>
        <w:numPr>
          <w:ilvl w:val="0"/>
          <w:numId w:val="42"/>
        </w:numPr>
        <w:spacing w:after="0" w:line="254" w:lineRule="auto"/>
        <w:rPr>
          <w:rFonts w:eastAsia="Times New Roman"/>
        </w:rPr>
      </w:pPr>
      <w:r>
        <w:rPr>
          <w:rFonts w:eastAsia="Times New Roman"/>
          <w:b/>
          <w:bCs/>
        </w:rPr>
        <w:t>Frase clave:</w:t>
      </w:r>
      <w:r>
        <w:rPr>
          <w:rFonts w:eastAsia="Times New Roman"/>
        </w:rPr>
        <w:t xml:space="preserve"> “El anticipo cubre la habilitación; no es un costo extra.”</w:t>
      </w:r>
    </w:p>
    <w:p w14:paraId="6E4B5AF0" w14:textId="77777777" w:rsidR="008578FC" w:rsidRDefault="008578FC" w:rsidP="008578FC">
      <w:pPr>
        <w:numPr>
          <w:ilvl w:val="0"/>
          <w:numId w:val="42"/>
        </w:numPr>
        <w:spacing w:after="0" w:line="254" w:lineRule="auto"/>
        <w:rPr>
          <w:rFonts w:eastAsia="Times New Roman"/>
        </w:rPr>
      </w:pPr>
      <w:r>
        <w:rPr>
          <w:rFonts w:eastAsia="Times New Roman"/>
          <w:b/>
          <w:bCs/>
        </w:rPr>
        <w:t>Objeción ‘no damos anticipo’:</w:t>
      </w:r>
      <w:r>
        <w:rPr>
          <w:rFonts w:eastAsia="Times New Roman"/>
        </w:rPr>
        <w:t xml:space="preserve"> “Sin anticipo MICSA absorbe $1.19 M antes de recibir pago; no es sostenible para un proveedor serio.” </w:t>
      </w:r>
      <w:r>
        <w:rPr>
          <w:rFonts w:eastAsia="Times New Roman"/>
          <w:i/>
          <w:iCs/>
        </w:rPr>
        <w:t>(Pausa.)</w:t>
      </w:r>
    </w:p>
    <w:p w14:paraId="5BEC917C" w14:textId="77777777" w:rsidR="008578FC" w:rsidRDefault="008578FC" w:rsidP="008578FC">
      <w:pPr>
        <w:numPr>
          <w:ilvl w:val="0"/>
          <w:numId w:val="42"/>
        </w:numPr>
        <w:spacing w:after="0" w:line="254" w:lineRule="auto"/>
        <w:rPr>
          <w:rFonts w:eastAsia="Times New Roman"/>
        </w:rPr>
      </w:pPr>
      <w:r>
        <w:rPr>
          <w:rFonts w:eastAsia="Times New Roman"/>
          <w:b/>
          <w:bCs/>
        </w:rPr>
        <w:t>Cierre:</w:t>
      </w:r>
      <w:r>
        <w:rPr>
          <w:rFonts w:eastAsia="Times New Roman"/>
        </w:rPr>
        <w:t xml:space="preserve"> “No colocamos personal; operamos un sistema para que funcione sin fricción. Estas son las condiciones correctas.”</w:t>
      </w:r>
    </w:p>
    <w:p w14:paraId="1D963C42" w14:textId="77777777" w:rsidR="008578FC" w:rsidRDefault="008578FC" w:rsidP="008578FC">
      <w:pPr>
        <w:numPr>
          <w:ilvl w:val="0"/>
          <w:numId w:val="42"/>
        </w:numPr>
        <w:spacing w:after="0" w:line="254" w:lineRule="auto"/>
        <w:rPr>
          <w:rFonts w:eastAsia="Times New Roman"/>
        </w:rPr>
      </w:pPr>
      <w:r>
        <w:rPr>
          <w:rFonts w:eastAsia="Times New Roman"/>
          <w:b/>
          <w:bCs/>
        </w:rPr>
        <w:t>Envío:</w:t>
      </w:r>
      <w:r>
        <w:rPr>
          <w:rFonts w:eastAsia="Times New Roman"/>
        </w:rPr>
        <w:t xml:space="preserve"> correo con </w:t>
      </w:r>
      <w:r>
        <w:rPr>
          <w:rFonts w:eastAsia="Times New Roman"/>
          <w:b/>
          <w:bCs/>
        </w:rPr>
        <w:t>Resumen Ejecutivo (1 hoja)</w:t>
      </w:r>
      <w:r>
        <w:rPr>
          <w:rFonts w:eastAsia="Times New Roman"/>
        </w:rPr>
        <w:t xml:space="preserve"> + propuesta completa + análisis como anexo.</w:t>
      </w:r>
    </w:p>
    <w:p w14:paraId="0CEC8525" w14:textId="77777777" w:rsidR="006951E7" w:rsidRDefault="006951E7">
      <w:pPr>
        <w:pStyle w:val="Ttulo2"/>
        <w:spacing w:before="280" w:after="120"/>
        <w:rPr>
          <w:rFonts w:eastAsia="Times New Roman"/>
          <w:kern w:val="0"/>
          <w14:ligatures w14:val="none"/>
        </w:rPr>
      </w:pPr>
      <w:r>
        <w:rPr>
          <w:rFonts w:eastAsia="Times New Roman"/>
        </w:rPr>
        <w:lastRenderedPageBreak/>
        <w:t>06 — CONDICIONES COMERCIALES</w:t>
      </w:r>
    </w:p>
    <w:p w14:paraId="34336581" w14:textId="77777777" w:rsidR="006951E7" w:rsidRDefault="006951E7">
      <w:pPr>
        <w:spacing w:before="120" w:after="80"/>
        <w:rPr>
          <w:kern w:val="0"/>
          <w14:ligatures w14:val="none"/>
        </w:rPr>
      </w:pPr>
      <w:r>
        <w:rPr>
          <w:b/>
          <w:bCs/>
        </w:rPr>
        <w:t>Marco contractual y blindaje legal</w:t>
      </w:r>
    </w:p>
    <w:tbl>
      <w:tblPr>
        <w:tblStyle w:val="GridTable4-Accent1"/>
        <w:tblW w:w="5000" w:type="pct"/>
        <w:tblInd w:w="0" w:type="dxa"/>
        <w:tblLook w:val="04A0" w:firstRow="1" w:lastRow="0" w:firstColumn="1" w:lastColumn="0" w:noHBand="0" w:noVBand="1"/>
      </w:tblPr>
      <w:tblGrid>
        <w:gridCol w:w="3499"/>
        <w:gridCol w:w="8163"/>
      </w:tblGrid>
      <w:tr w:rsidR="006951E7" w14:paraId="04AF2389" w14:textId="77777777">
        <w:tc>
          <w:tcPr>
            <w:tcW w:w="1500" w:type="pct"/>
            <w:vAlign w:val="center"/>
            <w:hideMark/>
          </w:tcPr>
          <w:p w14:paraId="5CD22FE1" w14:textId="77777777" w:rsidR="006951E7" w:rsidRDefault="006951E7">
            <w:pPr>
              <w:rPr>
                <w:sz w:val="22"/>
                <w:szCs w:val="22"/>
              </w:rPr>
            </w:pPr>
            <w:r>
              <w:rPr>
                <w:b/>
                <w:bCs/>
              </w:rPr>
              <w:t>Condición</w:t>
            </w:r>
          </w:p>
        </w:tc>
        <w:tc>
          <w:tcPr>
            <w:tcW w:w="3500" w:type="pct"/>
            <w:vAlign w:val="center"/>
            <w:hideMark/>
          </w:tcPr>
          <w:p w14:paraId="0683ADCC" w14:textId="77777777" w:rsidR="006951E7" w:rsidRDefault="006951E7">
            <w:r>
              <w:rPr>
                <w:b/>
                <w:bCs/>
              </w:rPr>
              <w:t>Detalle</w:t>
            </w:r>
          </w:p>
        </w:tc>
      </w:tr>
      <w:tr w:rsidR="006951E7" w14:paraId="54CCB1E9" w14:textId="77777777">
        <w:tc>
          <w:tcPr>
            <w:tcW w:w="0" w:type="auto"/>
            <w:vAlign w:val="center"/>
            <w:hideMark/>
          </w:tcPr>
          <w:p w14:paraId="4DF2E9A1" w14:textId="77777777" w:rsidR="006951E7" w:rsidRDefault="006951E7">
            <w:r>
              <w:t>Forma de pago</w:t>
            </w:r>
          </w:p>
        </w:tc>
        <w:tc>
          <w:tcPr>
            <w:tcW w:w="0" w:type="auto"/>
            <w:vAlign w:val="center"/>
            <w:hideMark/>
          </w:tcPr>
          <w:p w14:paraId="7AF99B6E" w14:textId="77777777" w:rsidR="006951E7" w:rsidRDefault="006951E7">
            <w:r>
              <w:t>Facturación mensual por adelantado, conforme al periodo de servicio contratado.</w:t>
            </w:r>
          </w:p>
        </w:tc>
      </w:tr>
      <w:tr w:rsidR="006951E7" w14:paraId="6D9B42DE" w14:textId="77777777">
        <w:tc>
          <w:tcPr>
            <w:tcW w:w="0" w:type="auto"/>
            <w:vAlign w:val="center"/>
            <w:hideMark/>
          </w:tcPr>
          <w:p w14:paraId="4BD227A9" w14:textId="77777777" w:rsidR="006951E7" w:rsidRDefault="006951E7">
            <w:r>
              <w:t>Plazo mínimo</w:t>
            </w:r>
          </w:p>
        </w:tc>
        <w:tc>
          <w:tcPr>
            <w:tcW w:w="0" w:type="auto"/>
            <w:vAlign w:val="center"/>
            <w:hideMark/>
          </w:tcPr>
          <w:p w14:paraId="58486D70" w14:textId="77777777" w:rsidR="006951E7" w:rsidRDefault="006951E7">
            <w:r>
              <w:t>12 (doce) meses.</w:t>
            </w:r>
          </w:p>
        </w:tc>
      </w:tr>
      <w:tr w:rsidR="006951E7" w14:paraId="6832912E" w14:textId="77777777">
        <w:tc>
          <w:tcPr>
            <w:tcW w:w="0" w:type="auto"/>
            <w:vAlign w:val="center"/>
            <w:hideMark/>
          </w:tcPr>
          <w:p w14:paraId="78612F0A" w14:textId="77777777" w:rsidR="006951E7" w:rsidRDefault="006951E7">
            <w:r>
              <w:t>Inicio del servicio</w:t>
            </w:r>
          </w:p>
        </w:tc>
        <w:tc>
          <w:tcPr>
            <w:tcW w:w="0" w:type="auto"/>
            <w:vAlign w:val="center"/>
            <w:hideMark/>
          </w:tcPr>
          <w:p w14:paraId="43567E28" w14:textId="77777777" w:rsidR="006951E7" w:rsidRDefault="006951E7">
            <w:r>
              <w:t>Condicionado a confirmación de Orden de Compra. 7 días hábiles para asignación de personal y preparación operativa.</w:t>
            </w:r>
          </w:p>
        </w:tc>
      </w:tr>
      <w:tr w:rsidR="006951E7" w14:paraId="22BA67D9" w14:textId="77777777">
        <w:tc>
          <w:tcPr>
            <w:tcW w:w="0" w:type="auto"/>
            <w:vAlign w:val="center"/>
            <w:hideMark/>
          </w:tcPr>
          <w:p w14:paraId="76F88AF1" w14:textId="77777777" w:rsidR="006951E7" w:rsidRDefault="006951E7">
            <w:r>
              <w:t>Interés moratorio</w:t>
            </w:r>
          </w:p>
        </w:tc>
        <w:tc>
          <w:tcPr>
            <w:tcW w:w="0" w:type="auto"/>
            <w:vAlign w:val="center"/>
            <w:hideMark/>
          </w:tcPr>
          <w:p w14:paraId="37F73BB5" w14:textId="77777777" w:rsidR="006951E7" w:rsidRDefault="006951E7">
            <w:r>
              <w:t>5% semanal sobre saldo insoluto desde el día siguiente al vencimiento, sin requerimiento previo. (Art. 362 Cód. de Comercio)</w:t>
            </w:r>
          </w:p>
        </w:tc>
      </w:tr>
      <w:tr w:rsidR="006951E7" w14:paraId="59D4E48A" w14:textId="77777777">
        <w:tc>
          <w:tcPr>
            <w:tcW w:w="0" w:type="auto"/>
            <w:vAlign w:val="center"/>
            <w:hideMark/>
          </w:tcPr>
          <w:p w14:paraId="642EA22F" w14:textId="77777777" w:rsidR="006951E7" w:rsidRDefault="006951E7">
            <w:r>
              <w:t>Tiempos muertos</w:t>
            </w:r>
          </w:p>
        </w:tc>
        <w:tc>
          <w:tcPr>
            <w:tcW w:w="0" w:type="auto"/>
            <w:vAlign w:val="center"/>
            <w:hideMark/>
          </w:tcPr>
          <w:p w14:paraId="6C10C14F" w14:textId="77777777" w:rsidR="006951E7" w:rsidRDefault="006951E7">
            <w:r>
              <w:t>Todo tiempo improductivo atribuible al cliente se considera tiempo efectivo y facturable al 100%.</w:t>
            </w:r>
          </w:p>
        </w:tc>
      </w:tr>
      <w:tr w:rsidR="006951E7" w14:paraId="09B81154" w14:textId="77777777">
        <w:tc>
          <w:tcPr>
            <w:tcW w:w="0" w:type="auto"/>
            <w:vAlign w:val="center"/>
            <w:hideMark/>
          </w:tcPr>
          <w:p w14:paraId="57507140" w14:textId="77777777" w:rsidR="006951E7" w:rsidRDefault="006951E7">
            <w:r>
              <w:t>Ajuste económico</w:t>
            </w:r>
          </w:p>
        </w:tc>
        <w:tc>
          <w:tcPr>
            <w:tcW w:w="0" w:type="auto"/>
            <w:vAlign w:val="center"/>
            <w:hideMark/>
          </w:tcPr>
          <w:p w14:paraId="44158C67" w14:textId="77777777" w:rsidR="006951E7" w:rsidRDefault="006951E7">
            <w:r>
              <w:t>Los precios se ajustarán ante incrementos salariales, inflación o cambios regulatorios (INPC — INEGI).</w:t>
            </w:r>
          </w:p>
        </w:tc>
      </w:tr>
      <w:tr w:rsidR="006951E7" w14:paraId="43FC3007" w14:textId="77777777">
        <w:tc>
          <w:tcPr>
            <w:tcW w:w="0" w:type="auto"/>
            <w:vAlign w:val="center"/>
            <w:hideMark/>
          </w:tcPr>
          <w:p w14:paraId="757D890C" w14:textId="77777777" w:rsidR="006951E7" w:rsidRDefault="006951E7">
            <w:r>
              <w:t>Vigencia cotización</w:t>
            </w:r>
          </w:p>
        </w:tc>
        <w:tc>
          <w:tcPr>
            <w:tcW w:w="0" w:type="auto"/>
            <w:vAlign w:val="center"/>
            <w:hideMark/>
          </w:tcPr>
          <w:p w14:paraId="6BFF80C7" w14:textId="77777777" w:rsidR="006951E7" w:rsidRDefault="006951E7">
            <w:r>
              <w:t>15 días naturales.</w:t>
            </w:r>
          </w:p>
        </w:tc>
      </w:tr>
    </w:tbl>
    <w:p w14:paraId="5EA05B16" w14:textId="77777777" w:rsidR="006951E7" w:rsidRDefault="006951E7">
      <w:pPr>
        <w:spacing w:before="200" w:after="80"/>
        <w:rPr>
          <w:kern w:val="0"/>
          <w14:ligatures w14:val="none"/>
        </w:rPr>
      </w:pPr>
      <w:r>
        <w:rPr>
          <w:b/>
          <w:bCs/>
        </w:rPr>
        <w:t>Marco Legal y REPSE</w:t>
      </w:r>
    </w:p>
    <w:tbl>
      <w:tblPr>
        <w:tblStyle w:val="GridTable4-Accent1"/>
        <w:tblW w:w="5000" w:type="pct"/>
        <w:tblInd w:w="0" w:type="dxa"/>
        <w:tblLook w:val="04A0" w:firstRow="1" w:lastRow="0" w:firstColumn="1" w:lastColumn="0" w:noHBand="0" w:noVBand="1"/>
      </w:tblPr>
      <w:tblGrid>
        <w:gridCol w:w="3499"/>
        <w:gridCol w:w="8163"/>
      </w:tblGrid>
      <w:tr w:rsidR="006951E7" w14:paraId="209C49D3" w14:textId="77777777">
        <w:tc>
          <w:tcPr>
            <w:tcW w:w="1500" w:type="pct"/>
            <w:vAlign w:val="center"/>
            <w:hideMark/>
          </w:tcPr>
          <w:p w14:paraId="73D649B9" w14:textId="77777777" w:rsidR="006951E7" w:rsidRDefault="006951E7">
            <w:pPr>
              <w:rPr>
                <w:sz w:val="22"/>
                <w:szCs w:val="22"/>
              </w:rPr>
            </w:pPr>
            <w:r>
              <w:rPr>
                <w:b/>
                <w:bCs/>
              </w:rPr>
              <w:t>Marco normativo</w:t>
            </w:r>
          </w:p>
        </w:tc>
        <w:tc>
          <w:tcPr>
            <w:tcW w:w="3500" w:type="pct"/>
            <w:vAlign w:val="center"/>
            <w:hideMark/>
          </w:tcPr>
          <w:p w14:paraId="7ED731BE" w14:textId="77777777" w:rsidR="006951E7" w:rsidRDefault="006951E7">
            <w:r>
              <w:rPr>
                <w:b/>
                <w:bCs/>
              </w:rPr>
              <w:t>Cumplimiento MICSA Safety Division</w:t>
            </w:r>
          </w:p>
        </w:tc>
      </w:tr>
      <w:tr w:rsidR="006951E7" w14:paraId="367B5E5B" w14:textId="77777777">
        <w:tc>
          <w:tcPr>
            <w:tcW w:w="0" w:type="auto"/>
            <w:vAlign w:val="center"/>
            <w:hideMark/>
          </w:tcPr>
          <w:p w14:paraId="26C8EA9C" w14:textId="77777777" w:rsidR="006951E7" w:rsidRDefault="006951E7">
            <w:r>
              <w:t>REPSE No. 282364</w:t>
            </w:r>
          </w:p>
        </w:tc>
        <w:tc>
          <w:tcPr>
            <w:tcW w:w="0" w:type="auto"/>
            <w:vAlign w:val="center"/>
            <w:hideMark/>
          </w:tcPr>
          <w:p w14:paraId="04DD3D0A" w14:textId="77777777" w:rsidR="006951E7" w:rsidRDefault="006951E7">
            <w:r>
              <w:t>Personal bajo relación laboral directa con MICSA. Cliente exonerado de responsabilidad solidaria.</w:t>
            </w:r>
          </w:p>
        </w:tc>
      </w:tr>
      <w:tr w:rsidR="006951E7" w14:paraId="64914E3A" w14:textId="77777777">
        <w:tc>
          <w:tcPr>
            <w:tcW w:w="0" w:type="auto"/>
            <w:vAlign w:val="center"/>
            <w:hideMark/>
          </w:tcPr>
          <w:p w14:paraId="35DFABF7" w14:textId="77777777" w:rsidR="006951E7" w:rsidRDefault="006951E7">
            <w:r>
              <w:t>LFT Arts. 15-D / 15-E</w:t>
            </w:r>
          </w:p>
        </w:tc>
        <w:tc>
          <w:tcPr>
            <w:tcW w:w="0" w:type="auto"/>
            <w:vAlign w:val="center"/>
            <w:hideMark/>
          </w:tcPr>
          <w:p w14:paraId="60D4F394" w14:textId="77777777" w:rsidR="006951E7" w:rsidRDefault="006951E7">
            <w:r>
              <w:t>Verificación trimestral del cliente. Constancias IMSS entregadas con cada factura.</w:t>
            </w:r>
          </w:p>
        </w:tc>
      </w:tr>
      <w:tr w:rsidR="006951E7" w14:paraId="4FB04B9D" w14:textId="77777777">
        <w:tc>
          <w:tcPr>
            <w:tcW w:w="0" w:type="auto"/>
            <w:vAlign w:val="center"/>
            <w:hideMark/>
          </w:tcPr>
          <w:p w14:paraId="357302A1" w14:textId="77777777" w:rsidR="006951E7" w:rsidRDefault="006951E7">
            <w:r>
              <w:t>NOM-003-SEGOB</w:t>
            </w:r>
          </w:p>
        </w:tc>
        <w:tc>
          <w:tcPr>
            <w:tcW w:w="0" w:type="auto"/>
            <w:vAlign w:val="center"/>
            <w:hideMark/>
          </w:tcPr>
          <w:p w14:paraId="1838A21F" w14:textId="77777777" w:rsidR="006951E7" w:rsidRDefault="006951E7">
            <w:r>
              <w:t>DC-3: capacitación en protección, primeros auxilios y prevención de incendios.</w:t>
            </w:r>
          </w:p>
        </w:tc>
      </w:tr>
      <w:tr w:rsidR="006951E7" w14:paraId="0100E49D" w14:textId="77777777">
        <w:tc>
          <w:tcPr>
            <w:tcW w:w="0" w:type="auto"/>
            <w:vAlign w:val="center"/>
            <w:hideMark/>
          </w:tcPr>
          <w:p w14:paraId="3951A366" w14:textId="77777777" w:rsidR="006951E7" w:rsidRDefault="006951E7">
            <w:r>
              <w:t>Seguro RC</w:t>
            </w:r>
          </w:p>
        </w:tc>
        <w:tc>
          <w:tcPr>
            <w:tcW w:w="0" w:type="auto"/>
            <w:vAlign w:val="center"/>
            <w:hideMark/>
          </w:tcPr>
          <w:p w14:paraId="0BF63FF9" w14:textId="77777777" w:rsidR="006951E7" w:rsidRDefault="006951E7">
            <w:r>
              <w:t>Póliza vigente. Cobertura en las 3 ubicaciones.</w:t>
            </w:r>
          </w:p>
        </w:tc>
      </w:tr>
      <w:tr w:rsidR="006951E7" w14:paraId="345BCB7C" w14:textId="77777777">
        <w:tc>
          <w:tcPr>
            <w:tcW w:w="0" w:type="auto"/>
            <w:vAlign w:val="center"/>
            <w:hideMark/>
          </w:tcPr>
          <w:p w14:paraId="1A4F1482" w14:textId="77777777" w:rsidR="006951E7" w:rsidRDefault="006951E7">
            <w:r>
              <w:t>Prima de riesgo IMSS</w:t>
            </w:r>
          </w:p>
        </w:tc>
        <w:tc>
          <w:tcPr>
            <w:tcW w:w="0" w:type="auto"/>
            <w:vAlign w:val="center"/>
            <w:hideMark/>
          </w:tcPr>
          <w:p w14:paraId="66D27EEA" w14:textId="77777777" w:rsidR="006951E7" w:rsidRDefault="006951E7">
            <w:r>
              <w:t>Cuotas basadas en prima real MICSA (7.58875%). Libera al cliente de contingencia fiscal.</w:t>
            </w:r>
          </w:p>
        </w:tc>
      </w:tr>
    </w:tbl>
    <w:p w14:paraId="52FEC162" w14:textId="77777777" w:rsidR="006951E7" w:rsidRDefault="006951E7">
      <w:pPr>
        <w:spacing w:before="200" w:after="80"/>
        <w:rPr>
          <w:kern w:val="0"/>
          <w14:ligatures w14:val="none"/>
        </w:rPr>
      </w:pPr>
      <w:r>
        <w:rPr>
          <w:b/>
          <w:bCs/>
        </w:rPr>
        <w:t>DECLARACIÓN DE ALCANCE OPERATIVO</w:t>
      </w:r>
    </w:p>
    <w:p w14:paraId="1764AD2E" w14:textId="77777777" w:rsidR="006951E7" w:rsidRDefault="006951E7">
      <w:pPr>
        <w:rPr>
          <w:kern w:val="0"/>
          <w14:ligatures w14:val="none"/>
        </w:rPr>
      </w:pPr>
      <w:r>
        <w:t>El presente servicio constituye un esquema de prevención, control y disuasión de riesgos patrimoniales. En ningún caso se entenderá como garantía absoluta contra robos, pérdidas o incidentes. La correcta ejecución depende de que el cliente proporcione accesos adecuados, información operativa completa y condiciones de infraestructura funcionales. Cualquier deficiencia en estos factores limita la efectividad del servicio y libera a MICSA de responsabilidad derivada.</w:t>
      </w:r>
    </w:p>
    <w:p w14:paraId="51529A81" w14:textId="77777777" w:rsidR="004475AF" w:rsidRDefault="004475AF">
      <w:pPr>
        <w:spacing w:before="200" w:after="80"/>
        <w:rPr>
          <w:kern w:val="0"/>
          <w14:ligatures w14:val="none"/>
        </w:rPr>
      </w:pPr>
      <w:r>
        <w:rPr>
          <w:b/>
          <w:bCs/>
        </w:rPr>
        <w:t>Notas adicionales</w:t>
      </w:r>
    </w:p>
    <w:p w14:paraId="6604616C" w14:textId="77777777" w:rsidR="004475AF" w:rsidRDefault="004475AF" w:rsidP="004475AF">
      <w:pPr>
        <w:numPr>
          <w:ilvl w:val="0"/>
          <w:numId w:val="8"/>
        </w:numPr>
        <w:spacing w:after="0" w:line="252" w:lineRule="auto"/>
        <w:rPr>
          <w:rFonts w:eastAsia="Times New Roman"/>
          <w:kern w:val="0"/>
          <w14:ligatures w14:val="none"/>
        </w:rPr>
      </w:pPr>
      <w:r>
        <w:rPr>
          <w:rFonts w:eastAsia="Times New Roman"/>
        </w:rPr>
        <w:t>Cotización elaborada para operación continua 24/7. Modificaciones deben notificarse con anticipación para evaluar impacto operativo y económico.</w:t>
      </w:r>
    </w:p>
    <w:p w14:paraId="511A6432" w14:textId="77777777" w:rsidR="004475AF" w:rsidRDefault="004475AF" w:rsidP="004475AF">
      <w:pPr>
        <w:numPr>
          <w:ilvl w:val="0"/>
          <w:numId w:val="24"/>
        </w:numPr>
        <w:spacing w:after="0" w:line="252" w:lineRule="auto"/>
        <w:rPr>
          <w:rFonts w:eastAsia="Times New Roman"/>
        </w:rPr>
      </w:pPr>
      <w:r>
        <w:rPr>
          <w:rFonts w:eastAsia="Times New Roman"/>
        </w:rPr>
        <w:t>El servicio considera turnos de 12 horas para personal operativo. El Jefe de Vigilancia operará lunes a viernes 07:00–18:00 hrs., sujeto a rolar turnos.</w:t>
      </w:r>
    </w:p>
    <w:p w14:paraId="7C82A495" w14:textId="77777777" w:rsidR="004475AF" w:rsidRDefault="004475AF" w:rsidP="004475AF">
      <w:pPr>
        <w:numPr>
          <w:ilvl w:val="0"/>
          <w:numId w:val="24"/>
        </w:numPr>
        <w:spacing w:after="0" w:line="252" w:lineRule="auto"/>
        <w:rPr>
          <w:rFonts w:eastAsia="Times New Roman"/>
        </w:rPr>
      </w:pPr>
      <w:r>
        <w:rPr>
          <w:rFonts w:eastAsia="Times New Roman"/>
        </w:rPr>
        <w:t>Requerimientos fuera de la estructura cotizada (refuerzos, eventos especiales, incrementos) se consideran servicio extraordinario con costo adicional.</w:t>
      </w:r>
    </w:p>
    <w:p w14:paraId="3AF0E0D7" w14:textId="77777777" w:rsidR="004475AF" w:rsidRDefault="004475AF" w:rsidP="004475AF">
      <w:pPr>
        <w:numPr>
          <w:ilvl w:val="0"/>
          <w:numId w:val="24"/>
        </w:numPr>
        <w:spacing w:after="0" w:line="252" w:lineRule="auto"/>
        <w:rPr>
          <w:rFonts w:eastAsia="Times New Roman"/>
        </w:rPr>
      </w:pPr>
      <w:r>
        <w:rPr>
          <w:rFonts w:eastAsia="Times New Roman"/>
        </w:rPr>
        <w:t>La presente cotización forma parte integral del pedido, orden de compra o contrato que resulte de la transacción.</w:t>
      </w:r>
    </w:p>
    <w:p w14:paraId="45EE638F" w14:textId="77777777" w:rsidR="004475AF" w:rsidRDefault="004475AF" w:rsidP="004475AF">
      <w:pPr>
        <w:numPr>
          <w:ilvl w:val="0"/>
          <w:numId w:val="24"/>
        </w:numPr>
        <w:spacing w:after="0" w:line="252" w:lineRule="auto"/>
        <w:rPr>
          <w:rFonts w:eastAsia="Times New Roman"/>
        </w:rPr>
      </w:pPr>
      <w:r>
        <w:rPr>
          <w:rFonts w:eastAsia="Times New Roman"/>
        </w:rPr>
        <w:lastRenderedPageBreak/>
        <w:t>MICSA expresamente rechaza y no asume responsabilidad por daños o siniestros derivados de condiciones preexistentes, omisión de información, fallas de infraestructura o causas ajenas al personal asignado.</w:t>
      </w:r>
    </w:p>
    <w:p w14:paraId="3F1B6E44" w14:textId="77777777" w:rsidR="006951E7" w:rsidRDefault="006951E7">
      <w:pPr>
        <w:pStyle w:val="Ttulo2"/>
        <w:spacing w:before="280" w:after="120"/>
        <w:rPr>
          <w:rFonts w:eastAsia="Times New Roman"/>
          <w:kern w:val="0"/>
          <w14:ligatures w14:val="none"/>
        </w:rPr>
      </w:pPr>
      <w:r>
        <w:rPr>
          <w:rFonts w:eastAsia="Times New Roman"/>
        </w:rPr>
        <w:t>07 — ACEPTACIÓN Y FIRMAS</w:t>
      </w:r>
    </w:p>
    <w:p w14:paraId="4665B33F" w14:textId="77777777" w:rsidR="006951E7" w:rsidRDefault="006951E7">
      <w:pPr>
        <w:spacing w:before="120" w:after="200"/>
        <w:rPr>
          <w:kern w:val="0"/>
          <w14:ligatures w14:val="none"/>
        </w:rPr>
      </w:pPr>
      <w:r>
        <w:t>La aceptación implica conocimiento y conformidad con todas las condiciones.</w:t>
      </w:r>
    </w:p>
    <w:tbl>
      <w:tblPr>
        <w:tblStyle w:val="Tablanormal41"/>
        <w:tblW w:w="5000" w:type="pct"/>
        <w:tblInd w:w="0" w:type="dxa"/>
        <w:tblLook w:val="04A0" w:firstRow="1" w:lastRow="0" w:firstColumn="1" w:lastColumn="0" w:noHBand="0" w:noVBand="1"/>
      </w:tblPr>
      <w:tblGrid>
        <w:gridCol w:w="5836"/>
        <w:gridCol w:w="5836"/>
      </w:tblGrid>
      <w:tr w:rsidR="006951E7" w14:paraId="1923D454" w14:textId="77777777">
        <w:tc>
          <w:tcPr>
            <w:tcW w:w="2500" w:type="pct"/>
            <w:vAlign w:val="center"/>
            <w:hideMark/>
          </w:tcPr>
          <w:p w14:paraId="514830B9" w14:textId="77777777" w:rsidR="006951E7" w:rsidRDefault="006951E7">
            <w:pPr>
              <w:rPr>
                <w:sz w:val="22"/>
                <w:szCs w:val="22"/>
              </w:rPr>
            </w:pPr>
            <w:r>
              <w:rPr>
                <w:b/>
                <w:bCs/>
              </w:rPr>
              <w:t>Jordan Nefthali Contreras González</w:t>
            </w:r>
            <w:r>
              <w:br/>
              <w:t>Director General — MICSA Safety Division</w:t>
            </w:r>
            <w:r>
              <w:br/>
              <w:t>RFC: MIC2301268S5  |  REPSE: 282364</w:t>
            </w:r>
          </w:p>
          <w:p w14:paraId="5981FFAC" w14:textId="77777777" w:rsidR="006951E7" w:rsidRDefault="006951E7">
            <w:pPr>
              <w:spacing w:before="360"/>
            </w:pPr>
            <w:r>
              <w:t>_____________________________</w:t>
            </w:r>
          </w:p>
          <w:p w14:paraId="6B3A5AD9" w14:textId="77777777" w:rsidR="006951E7" w:rsidRDefault="006951E7">
            <w:pPr>
              <w:spacing w:before="40"/>
            </w:pPr>
            <w:r>
              <w:t>Firma</w:t>
            </w:r>
          </w:p>
        </w:tc>
        <w:tc>
          <w:tcPr>
            <w:tcW w:w="2500" w:type="pct"/>
            <w:vAlign w:val="center"/>
            <w:hideMark/>
          </w:tcPr>
          <w:p w14:paraId="7DB24212" w14:textId="77777777" w:rsidR="004475AF" w:rsidRDefault="004475AF">
            <w:pPr>
              <w:spacing w:before="360"/>
              <w:rPr>
                <w:kern w:val="0"/>
                <w:sz w:val="22"/>
                <w:szCs w:val="22"/>
                <w14:ligatures w14:val="none"/>
              </w:rPr>
            </w:pPr>
            <w:r>
              <w:t>_____________________________</w:t>
            </w:r>
          </w:p>
          <w:p w14:paraId="5FECC3E3" w14:textId="6FC54343" w:rsidR="006951E7" w:rsidRDefault="006951E7">
            <w:pPr>
              <w:spacing w:before="40"/>
            </w:pPr>
          </w:p>
        </w:tc>
      </w:tr>
    </w:tbl>
    <w:p w14:paraId="6040C185" w14:textId="77777777" w:rsidR="006951E7" w:rsidRDefault="006951E7">
      <w:pPr>
        <w:spacing w:before="200" w:after="240"/>
        <w:rPr>
          <w:kern w:val="0"/>
          <w14:ligatures w14:val="none"/>
        </w:rPr>
      </w:pPr>
      <w:r>
        <w:rPr>
          <w:b/>
          <w:bCs/>
        </w:rPr>
        <w:t>Marca de agua (instrucción):</w:t>
      </w:r>
      <w:r>
        <w:t xml:space="preserve"> Para agregar una marca de agua con tu marca (por ejemplo “COTIZACIÓN” o tu logotipo en transparencia), ve a </w:t>
      </w:r>
      <w:r>
        <w:rPr>
          <w:b/>
          <w:bCs/>
        </w:rPr>
        <w:t>Diseño</w:t>
      </w:r>
      <w:r>
        <w:t xml:space="preserve"> &gt; </w:t>
      </w:r>
      <w:r>
        <w:rPr>
          <w:b/>
          <w:bCs/>
        </w:rPr>
        <w:t>Marca de agua</w:t>
      </w:r>
      <w:r>
        <w:t xml:space="preserve"> &gt; </w:t>
      </w:r>
      <w:r>
        <w:rPr>
          <w:b/>
          <w:bCs/>
        </w:rPr>
        <w:t>Personalizar marca de agua</w:t>
      </w:r>
      <w:r>
        <w:t xml:space="preserve"> y elige </w:t>
      </w:r>
      <w:r>
        <w:rPr>
          <w:b/>
          <w:bCs/>
        </w:rPr>
        <w:t>Texto</w:t>
      </w:r>
      <w:r>
        <w:t xml:space="preserve"> o </w:t>
      </w:r>
      <w:r>
        <w:rPr>
          <w:b/>
          <w:bCs/>
        </w:rPr>
        <w:t>Imagen</w:t>
      </w:r>
      <w:r>
        <w:t>.</w:t>
      </w:r>
    </w:p>
    <w:p w14:paraId="31ED095E" w14:textId="77777777" w:rsidR="0087712D" w:rsidRDefault="0087712D">
      <w:pPr>
        <w:pStyle w:val="Ttulo2"/>
        <w:spacing w:before="360" w:after="120"/>
        <w:rPr>
          <w:rFonts w:eastAsia="Times New Roman"/>
          <w:kern w:val="0"/>
          <w14:ligatures w14:val="none"/>
        </w:rPr>
      </w:pPr>
      <w:r>
        <w:rPr>
          <w:rFonts w:eastAsia="Times New Roman"/>
        </w:rPr>
        <w:t>ANEXO A — CONTRATO DE PRESTACIÓN DE SERVICIOS</w:t>
      </w:r>
    </w:p>
    <w:tbl>
      <w:tblPr>
        <w:tblStyle w:val="Tablanormal41"/>
        <w:tblW w:w="5000" w:type="pct"/>
        <w:tblInd w:w="0" w:type="dxa"/>
        <w:shd w:val="clear" w:color="auto" w:fill="F3F6F8"/>
        <w:tblLook w:val="04A0" w:firstRow="1" w:lastRow="0" w:firstColumn="1" w:lastColumn="0" w:noHBand="0" w:noVBand="1"/>
      </w:tblPr>
      <w:tblGrid>
        <w:gridCol w:w="8170"/>
        <w:gridCol w:w="3502"/>
      </w:tblGrid>
      <w:tr w:rsidR="0087712D" w14:paraId="09F0E8D7" w14:textId="77777777">
        <w:tc>
          <w:tcPr>
            <w:tcW w:w="3500" w:type="pct"/>
            <w:shd w:val="clear" w:color="auto" w:fill="F3F6F8"/>
            <w:vAlign w:val="center"/>
            <w:hideMark/>
          </w:tcPr>
          <w:p w14:paraId="4EA9E304" w14:textId="77777777" w:rsidR="0087712D" w:rsidRDefault="0087712D">
            <w:pPr>
              <w:spacing w:after="40"/>
              <w:rPr>
                <w:sz w:val="22"/>
                <w:szCs w:val="22"/>
              </w:rPr>
            </w:pPr>
            <w:r>
              <w:rPr>
                <w:b/>
                <w:bCs/>
              </w:rPr>
              <w:t>MICSA SAFETY DIVISION</w:t>
            </w:r>
            <w:r>
              <w:br/>
              <w:t>MONTAJES E IZAJES DEL CENTRO INDUSTRIAL CONTRACTOR S.A. DE C.V.</w:t>
            </w:r>
          </w:p>
          <w:p w14:paraId="66770291" w14:textId="77777777" w:rsidR="0087712D" w:rsidRDefault="0087712D">
            <w:r>
              <w:t xml:space="preserve">RFC: </w:t>
            </w:r>
            <w:r>
              <w:rPr>
                <w:b/>
                <w:bCs/>
              </w:rPr>
              <w:t>MIC2301268S5</w:t>
            </w:r>
            <w:r>
              <w:t xml:space="preserve">  |  REPSE: </w:t>
            </w:r>
            <w:r>
              <w:rPr>
                <w:b/>
                <w:bCs/>
              </w:rPr>
              <w:t>282364</w:t>
            </w:r>
          </w:p>
        </w:tc>
        <w:tc>
          <w:tcPr>
            <w:tcW w:w="1500" w:type="pct"/>
            <w:shd w:val="clear" w:color="auto" w:fill="F3F6F8"/>
            <w:vAlign w:val="center"/>
            <w:hideMark/>
          </w:tcPr>
          <w:p w14:paraId="7EAA6703" w14:textId="77777777" w:rsidR="0087712D" w:rsidRDefault="0087712D">
            <w:pPr>
              <w:spacing w:after="40"/>
              <w:jc w:val="right"/>
            </w:pPr>
            <w:r>
              <w:rPr>
                <w:b/>
                <w:bCs/>
              </w:rPr>
              <w:t>Contrato</w:t>
            </w:r>
          </w:p>
          <w:p w14:paraId="6A3EE555" w14:textId="77777777" w:rsidR="0087712D" w:rsidRDefault="0087712D">
            <w:pPr>
              <w:jc w:val="right"/>
            </w:pPr>
            <w:r>
              <w:t>Versión [1.0]</w:t>
            </w:r>
          </w:p>
        </w:tc>
      </w:tr>
    </w:tbl>
    <w:p w14:paraId="101516A9" w14:textId="77777777" w:rsidR="0087712D" w:rsidRDefault="0087712D">
      <w:pPr>
        <w:spacing w:before="200" w:after="120" w:line="240" w:lineRule="auto"/>
        <w:jc w:val="center"/>
        <w:rPr>
          <w:kern w:val="0"/>
          <w14:ligatures w14:val="none"/>
        </w:rPr>
      </w:pPr>
      <w:r>
        <w:rPr>
          <w:b/>
          <w:bCs/>
        </w:rPr>
        <w:t>CONTRATO DE PRESTACIÓN DE SERVICIOS DE</w:t>
      </w:r>
      <w:r>
        <w:br/>
      </w:r>
      <w:r>
        <w:rPr>
          <w:b/>
          <w:bCs/>
        </w:rPr>
        <w:t>SEGURIDAD PATRIMONIAL Y CONTROL OPERATIVO</w:t>
      </w:r>
      <w:r>
        <w:br/>
      </w:r>
      <w:r>
        <w:rPr>
          <w:b/>
          <w:bCs/>
        </w:rPr>
        <w:t>NIVEL 4 — GESTIÓN INTEGRAL</w:t>
      </w:r>
    </w:p>
    <w:tbl>
      <w:tblPr>
        <w:tblStyle w:val="GridTable4-Accent1"/>
        <w:tblW w:w="5000" w:type="pct"/>
        <w:tblInd w:w="0" w:type="dxa"/>
        <w:tblLook w:val="04A0" w:firstRow="1" w:lastRow="0" w:firstColumn="1" w:lastColumn="0" w:noHBand="0" w:noVBand="1"/>
      </w:tblPr>
      <w:tblGrid>
        <w:gridCol w:w="4082"/>
        <w:gridCol w:w="7580"/>
      </w:tblGrid>
      <w:tr w:rsidR="0087712D" w14:paraId="1B9C45E2" w14:textId="77777777">
        <w:tc>
          <w:tcPr>
            <w:tcW w:w="1750" w:type="pct"/>
            <w:vAlign w:val="center"/>
            <w:hideMark/>
          </w:tcPr>
          <w:p w14:paraId="017EBA23" w14:textId="77777777" w:rsidR="0087712D" w:rsidRDefault="0087712D">
            <w:pPr>
              <w:rPr>
                <w:sz w:val="22"/>
                <w:szCs w:val="22"/>
              </w:rPr>
            </w:pPr>
            <w:r>
              <w:rPr>
                <w:b/>
                <w:bCs/>
              </w:rPr>
              <w:t>Concepto</w:t>
            </w:r>
          </w:p>
        </w:tc>
        <w:tc>
          <w:tcPr>
            <w:tcW w:w="3250" w:type="pct"/>
            <w:vAlign w:val="center"/>
            <w:hideMark/>
          </w:tcPr>
          <w:p w14:paraId="75B77F51" w14:textId="77777777" w:rsidR="0087712D" w:rsidRDefault="0087712D">
            <w:r>
              <w:rPr>
                <w:b/>
                <w:bCs/>
              </w:rPr>
              <w:t>Detalle</w:t>
            </w:r>
          </w:p>
        </w:tc>
      </w:tr>
      <w:tr w:rsidR="0087712D" w14:paraId="5DC25FC5" w14:textId="77777777">
        <w:tc>
          <w:tcPr>
            <w:tcW w:w="0" w:type="auto"/>
            <w:vAlign w:val="center"/>
            <w:hideMark/>
          </w:tcPr>
          <w:p w14:paraId="5531AD11" w14:textId="77777777" w:rsidR="0087712D" w:rsidRDefault="0087712D">
            <w:r>
              <w:t>No. de Contrato</w:t>
            </w:r>
          </w:p>
        </w:tc>
        <w:tc>
          <w:tcPr>
            <w:tcW w:w="0" w:type="auto"/>
            <w:vAlign w:val="center"/>
            <w:hideMark/>
          </w:tcPr>
          <w:p w14:paraId="6DC94754" w14:textId="77777777" w:rsidR="0087712D" w:rsidRDefault="0087712D">
            <w:r>
              <w:t>CONT-MICSA-SAFETY-2026-033</w:t>
            </w:r>
          </w:p>
        </w:tc>
      </w:tr>
      <w:tr w:rsidR="0087712D" w14:paraId="4A7F28D0" w14:textId="77777777">
        <w:tc>
          <w:tcPr>
            <w:tcW w:w="0" w:type="auto"/>
            <w:vAlign w:val="center"/>
            <w:hideMark/>
          </w:tcPr>
          <w:p w14:paraId="04E0E4F5" w14:textId="77777777" w:rsidR="0087712D" w:rsidRDefault="0087712D">
            <w:r>
              <w:t>Referencia COT</w:t>
            </w:r>
          </w:p>
        </w:tc>
        <w:tc>
          <w:tcPr>
            <w:tcW w:w="0" w:type="auto"/>
            <w:vAlign w:val="center"/>
            <w:hideMark/>
          </w:tcPr>
          <w:p w14:paraId="42BC3D0E" w14:textId="77777777" w:rsidR="0087712D" w:rsidRDefault="0087712D">
            <w:r>
              <w:t>COT-MICSA-SAFETY-2026-033</w:t>
            </w:r>
          </w:p>
        </w:tc>
      </w:tr>
      <w:tr w:rsidR="0087712D" w14:paraId="7016D21A" w14:textId="77777777">
        <w:tc>
          <w:tcPr>
            <w:tcW w:w="0" w:type="auto"/>
            <w:vAlign w:val="center"/>
            <w:hideMark/>
          </w:tcPr>
          <w:p w14:paraId="0B4D8E87" w14:textId="77777777" w:rsidR="0087712D" w:rsidRDefault="0087712D">
            <w:r>
              <w:t>Fecha de Emisión</w:t>
            </w:r>
          </w:p>
        </w:tc>
        <w:tc>
          <w:tcPr>
            <w:tcW w:w="0" w:type="auto"/>
            <w:vAlign w:val="center"/>
            <w:hideMark/>
          </w:tcPr>
          <w:p w14:paraId="39619827" w14:textId="77777777" w:rsidR="0087712D" w:rsidRDefault="0087712D">
            <w:r>
              <w:t>01 de Abril de 2026</w:t>
            </w:r>
          </w:p>
        </w:tc>
      </w:tr>
      <w:tr w:rsidR="0087712D" w14:paraId="49024CD4" w14:textId="77777777">
        <w:tc>
          <w:tcPr>
            <w:tcW w:w="0" w:type="auto"/>
            <w:vAlign w:val="center"/>
            <w:hideMark/>
          </w:tcPr>
          <w:p w14:paraId="368729A7" w14:textId="77777777" w:rsidR="0087712D" w:rsidRDefault="0087712D">
            <w:r>
              <w:t>Cliente</w:t>
            </w:r>
          </w:p>
        </w:tc>
        <w:tc>
          <w:tcPr>
            <w:tcW w:w="0" w:type="auto"/>
            <w:vAlign w:val="center"/>
            <w:hideMark/>
          </w:tcPr>
          <w:p w14:paraId="7A55CF65" w14:textId="41278B6A" w:rsidR="0087712D" w:rsidRDefault="004475AF">
            <w:r>
              <w:t>Freightcar Mexico</w:t>
            </w:r>
          </w:p>
        </w:tc>
      </w:tr>
      <w:tr w:rsidR="0087712D" w14:paraId="6B8DBC78" w14:textId="77777777">
        <w:tc>
          <w:tcPr>
            <w:tcW w:w="0" w:type="auto"/>
            <w:vAlign w:val="center"/>
            <w:hideMark/>
          </w:tcPr>
          <w:p w14:paraId="784A33A9" w14:textId="77777777" w:rsidR="0087712D" w:rsidRDefault="0087712D">
            <w:r>
              <w:t>Atención</w:t>
            </w:r>
          </w:p>
        </w:tc>
        <w:tc>
          <w:tcPr>
            <w:tcW w:w="0" w:type="auto"/>
            <w:vAlign w:val="center"/>
            <w:hideMark/>
          </w:tcPr>
          <w:p w14:paraId="51ACC1A5" w14:textId="77777777" w:rsidR="0087712D" w:rsidRDefault="0087712D">
            <w:r>
              <w:t>Myrna Medina</w:t>
            </w:r>
          </w:p>
        </w:tc>
      </w:tr>
      <w:tr w:rsidR="0087712D" w14:paraId="396C8EE1" w14:textId="77777777">
        <w:tc>
          <w:tcPr>
            <w:tcW w:w="0" w:type="auto"/>
            <w:vAlign w:val="center"/>
            <w:hideMark/>
          </w:tcPr>
          <w:p w14:paraId="37842627" w14:textId="77777777" w:rsidR="0087712D" w:rsidRDefault="0087712D">
            <w:r>
              <w:t>Contacto</w:t>
            </w:r>
          </w:p>
        </w:tc>
        <w:tc>
          <w:tcPr>
            <w:tcW w:w="0" w:type="auto"/>
            <w:vAlign w:val="center"/>
            <w:hideMark/>
          </w:tcPr>
          <w:p w14:paraId="63B888FF" w14:textId="77777777" w:rsidR="0087712D" w:rsidRDefault="0087712D">
            <w:r>
              <w:t>844 302 9803  |  mmedina@freightcar.mx</w:t>
            </w:r>
          </w:p>
        </w:tc>
      </w:tr>
      <w:tr w:rsidR="0087712D" w14:paraId="121A929D" w14:textId="77777777">
        <w:tc>
          <w:tcPr>
            <w:tcW w:w="0" w:type="auto"/>
            <w:vAlign w:val="center"/>
            <w:hideMark/>
          </w:tcPr>
          <w:p w14:paraId="14B22B54" w14:textId="77777777" w:rsidR="0087712D" w:rsidRDefault="0087712D">
            <w:r>
              <w:t>Ubicaciones</w:t>
            </w:r>
          </w:p>
        </w:tc>
        <w:tc>
          <w:tcPr>
            <w:tcW w:w="0" w:type="auto"/>
            <w:vAlign w:val="center"/>
            <w:hideMark/>
          </w:tcPr>
          <w:p w14:paraId="1234E3F9" w14:textId="77777777" w:rsidR="0087712D" w:rsidRDefault="0087712D">
            <w:r>
              <w:t>Planta Principal + Bodega Estancias + Bodega Tierra Norte</w:t>
            </w:r>
          </w:p>
        </w:tc>
      </w:tr>
      <w:tr w:rsidR="0087712D" w14:paraId="79EC5A57" w14:textId="77777777">
        <w:tc>
          <w:tcPr>
            <w:tcW w:w="0" w:type="auto"/>
            <w:vAlign w:val="center"/>
            <w:hideMark/>
          </w:tcPr>
          <w:p w14:paraId="20774BA2" w14:textId="77777777" w:rsidR="0087712D" w:rsidRDefault="0087712D">
            <w:r>
              <w:t>Municipio</w:t>
            </w:r>
          </w:p>
        </w:tc>
        <w:tc>
          <w:tcPr>
            <w:tcW w:w="0" w:type="auto"/>
            <w:vAlign w:val="center"/>
            <w:hideMark/>
          </w:tcPr>
          <w:p w14:paraId="1B9D3AFA" w14:textId="77777777" w:rsidR="0087712D" w:rsidRDefault="0087712D">
            <w:r>
              <w:t>Castaños, Coahuila</w:t>
            </w:r>
          </w:p>
        </w:tc>
      </w:tr>
      <w:tr w:rsidR="0087712D" w14:paraId="34164A57" w14:textId="77777777">
        <w:tc>
          <w:tcPr>
            <w:tcW w:w="0" w:type="auto"/>
            <w:vAlign w:val="center"/>
            <w:hideMark/>
          </w:tcPr>
          <w:p w14:paraId="7B52AD6B" w14:textId="77777777" w:rsidR="0087712D" w:rsidRDefault="0087712D">
            <w:r>
              <w:t>Plazo del contrato</w:t>
            </w:r>
          </w:p>
        </w:tc>
        <w:tc>
          <w:tcPr>
            <w:tcW w:w="0" w:type="auto"/>
            <w:vAlign w:val="center"/>
            <w:hideMark/>
          </w:tcPr>
          <w:p w14:paraId="2DD3DEC7" w14:textId="77777777" w:rsidR="0087712D" w:rsidRDefault="0087712D">
            <w:r>
              <w:t>12 (doce) meses, prorrogables</w:t>
            </w:r>
          </w:p>
        </w:tc>
      </w:tr>
      <w:tr w:rsidR="0087712D" w14:paraId="3DCCD12D" w14:textId="77777777">
        <w:tc>
          <w:tcPr>
            <w:tcW w:w="0" w:type="auto"/>
            <w:vAlign w:val="center"/>
            <w:hideMark/>
          </w:tcPr>
          <w:p w14:paraId="562EC179" w14:textId="77777777" w:rsidR="0087712D" w:rsidRDefault="0087712D">
            <w:r>
              <w:t>Inicio del servicio</w:t>
            </w:r>
          </w:p>
        </w:tc>
        <w:tc>
          <w:tcPr>
            <w:tcW w:w="0" w:type="auto"/>
            <w:vAlign w:val="center"/>
            <w:hideMark/>
          </w:tcPr>
          <w:p w14:paraId="5AC11EF0" w14:textId="77777777" w:rsidR="0087712D" w:rsidRDefault="0087712D">
            <w:r>
              <w:t>7 días hábiles tras recepción de Orden de Compra firmada</w:t>
            </w:r>
          </w:p>
        </w:tc>
      </w:tr>
      <w:tr w:rsidR="0087712D" w14:paraId="27F89DA7" w14:textId="77777777">
        <w:tc>
          <w:tcPr>
            <w:tcW w:w="0" w:type="auto"/>
            <w:vAlign w:val="center"/>
            <w:hideMark/>
          </w:tcPr>
          <w:p w14:paraId="75818C14" w14:textId="77777777" w:rsidR="0087712D" w:rsidRDefault="0087712D">
            <w:r>
              <w:t>Vigencia de la oferta</w:t>
            </w:r>
          </w:p>
        </w:tc>
        <w:tc>
          <w:tcPr>
            <w:tcW w:w="0" w:type="auto"/>
            <w:vAlign w:val="center"/>
            <w:hideMark/>
          </w:tcPr>
          <w:p w14:paraId="05E7C837" w14:textId="77777777" w:rsidR="0087712D" w:rsidRDefault="0087712D">
            <w:r>
              <w:t>15 días naturales desde la fecha de emisión</w:t>
            </w:r>
          </w:p>
        </w:tc>
      </w:tr>
    </w:tbl>
    <w:p w14:paraId="147FB5AB" w14:textId="77777777" w:rsidR="0087712D" w:rsidRDefault="0087712D">
      <w:pPr>
        <w:pStyle w:val="Ttulo2"/>
        <w:spacing w:before="280" w:after="120"/>
        <w:rPr>
          <w:rFonts w:eastAsia="Times New Roman"/>
          <w:kern w:val="0"/>
          <w14:ligatures w14:val="none"/>
        </w:rPr>
      </w:pPr>
      <w:r>
        <w:rPr>
          <w:rFonts w:eastAsia="Times New Roman"/>
        </w:rPr>
        <w:t>DECLARATORIA DE LAS PARTES</w:t>
      </w:r>
    </w:p>
    <w:p w14:paraId="0F84D75B" w14:textId="77777777" w:rsidR="004475AF" w:rsidRDefault="004475AF">
      <w:pPr>
        <w:rPr>
          <w:kern w:val="0"/>
          <w14:ligatures w14:val="none"/>
        </w:rPr>
      </w:pPr>
      <w:r>
        <w:t xml:space="preserve">En la ciudad de </w:t>
      </w:r>
      <w:r>
        <w:rPr>
          <w:b/>
          <w:bCs/>
        </w:rPr>
        <w:t>Castaños</w:t>
      </w:r>
      <w:r>
        <w:t xml:space="preserve">, </w:t>
      </w:r>
      <w:r>
        <w:rPr>
          <w:b/>
          <w:bCs/>
        </w:rPr>
        <w:t>Coahuila</w:t>
      </w:r>
      <w:r>
        <w:t xml:space="preserve">, México, a </w:t>
      </w:r>
      <w:r>
        <w:rPr>
          <w:b/>
          <w:bCs/>
        </w:rPr>
        <w:t>01 de Abril de 2026</w:t>
      </w:r>
      <w:r>
        <w:t>, comparecen a la celebración del presente Contrato de Prestación de Servicios de Seguridad Patrimonial y Control Operativo:</w:t>
      </w:r>
    </w:p>
    <w:p w14:paraId="6C3E4C24" w14:textId="77777777" w:rsidR="004475AF" w:rsidRDefault="004475AF" w:rsidP="004475AF">
      <w:pPr>
        <w:numPr>
          <w:ilvl w:val="0"/>
          <w:numId w:val="26"/>
        </w:numPr>
        <w:spacing w:after="0" w:line="252" w:lineRule="auto"/>
        <w:rPr>
          <w:rFonts w:eastAsia="Times New Roman"/>
          <w:kern w:val="0"/>
          <w14:ligatures w14:val="none"/>
        </w:rPr>
      </w:pPr>
      <w:r>
        <w:rPr>
          <w:rFonts w:eastAsia="Times New Roman"/>
          <w:b/>
          <w:bCs/>
        </w:rPr>
        <w:lastRenderedPageBreak/>
        <w:t>"EL PRESTADOR"</w:t>
      </w:r>
      <w:r>
        <w:rPr>
          <w:rFonts w:eastAsia="Times New Roman"/>
        </w:rPr>
        <w:t xml:space="preserve"> — MONTAJES E IZAJES DEL CENTRO INDUSTRIAL CONTRACTOR S.A. DE C.V., operando comercialmente como MICSA Safety Division, con RFC: MIC2301268S5 y Registro REPSE No. 282364, con domicilio fiscal en Ciudad Frontera, Coahuila, México, representada en este acto por el C. Jordan Nefthali Contreras González, en su carácter de Director General.</w:t>
      </w:r>
    </w:p>
    <w:p w14:paraId="2CFBEBC7" w14:textId="77777777" w:rsidR="004475AF" w:rsidRDefault="004475AF" w:rsidP="004475AF">
      <w:pPr>
        <w:numPr>
          <w:ilvl w:val="0"/>
          <w:numId w:val="26"/>
        </w:numPr>
        <w:spacing w:after="0" w:line="252" w:lineRule="auto"/>
        <w:rPr>
          <w:rFonts w:eastAsia="Times New Roman"/>
        </w:rPr>
      </w:pPr>
      <w:r>
        <w:rPr>
          <w:rFonts w:eastAsia="Times New Roman"/>
          <w:b/>
          <w:bCs/>
        </w:rPr>
        <w:t>"EL CLIENTE"</w:t>
      </w:r>
      <w:r>
        <w:rPr>
          <w:rFonts w:eastAsia="Times New Roman"/>
        </w:rPr>
        <w:t xml:space="preserve"> — </w:t>
      </w:r>
      <w:r>
        <w:rPr>
          <w:rFonts w:eastAsia="Times New Roman"/>
          <w:b/>
          <w:bCs/>
        </w:rPr>
        <w:t>Freightcar Mexico</w:t>
      </w:r>
      <w:r>
        <w:rPr>
          <w:rFonts w:eastAsia="Times New Roman"/>
        </w:rPr>
        <w:t xml:space="preserve">, con domicilio en </w:t>
      </w:r>
      <w:r>
        <w:rPr>
          <w:rFonts w:eastAsia="Times New Roman"/>
          <w:b/>
          <w:bCs/>
        </w:rPr>
        <w:t>25870 Castaños, Coahuila de Zaragoza, México</w:t>
      </w:r>
      <w:r>
        <w:rPr>
          <w:rFonts w:eastAsia="Times New Roman"/>
        </w:rPr>
        <w:t xml:space="preserve">, representada en este acto por la C. </w:t>
      </w:r>
      <w:r>
        <w:rPr>
          <w:rFonts w:eastAsia="Times New Roman"/>
          <w:b/>
          <w:bCs/>
        </w:rPr>
        <w:t>Myrna Medina</w:t>
      </w:r>
      <w:r>
        <w:rPr>
          <w:rFonts w:eastAsia="Times New Roman"/>
        </w:rPr>
        <w:t xml:space="preserve"> en su carácter de </w:t>
      </w:r>
      <w:r>
        <w:rPr>
          <w:rFonts w:eastAsia="Times New Roman"/>
          <w:b/>
          <w:bCs/>
        </w:rPr>
        <w:t>Compradora</w:t>
      </w:r>
      <w:r>
        <w:rPr>
          <w:rFonts w:eastAsia="Times New Roman"/>
        </w:rPr>
        <w:t>.</w:t>
      </w:r>
    </w:p>
    <w:p w14:paraId="1643E35F" w14:textId="77777777" w:rsidR="0087712D" w:rsidRDefault="0087712D">
      <w:pPr>
        <w:rPr>
          <w:kern w:val="0"/>
          <w14:ligatures w14:val="none"/>
        </w:rPr>
      </w:pPr>
      <w:r>
        <w:t>Ambas partes, reconociéndose mutuamente la personalidad y capacidad jurídica con que comparecen, acuerdan sujetarse a las siguientes cláusulas:</w:t>
      </w:r>
    </w:p>
    <w:p w14:paraId="7A3C00FD" w14:textId="77777777" w:rsidR="0087712D" w:rsidRDefault="0087712D">
      <w:pPr>
        <w:pStyle w:val="Ttulo2"/>
        <w:spacing w:before="280" w:after="120"/>
        <w:rPr>
          <w:rFonts w:eastAsia="Times New Roman"/>
          <w:kern w:val="0"/>
          <w14:ligatures w14:val="none"/>
        </w:rPr>
      </w:pPr>
      <w:r>
        <w:rPr>
          <w:rFonts w:eastAsia="Times New Roman"/>
        </w:rPr>
        <w:t>CLÁUSULA PRIMERA — OBJETO DEL CONTRATO</w:t>
      </w:r>
    </w:p>
    <w:p w14:paraId="3694A86E" w14:textId="77777777" w:rsidR="004475AF" w:rsidRDefault="004475AF">
      <w:pPr>
        <w:rPr>
          <w:kern w:val="0"/>
          <w14:ligatures w14:val="none"/>
        </w:rPr>
      </w:pPr>
      <w:r>
        <w:t xml:space="preserve">EL PRESTADOR se obliga a proporcionar a EL CLIENTE los servicios profesionales de seguridad patrimonial y control operativo descritos en la Cotización </w:t>
      </w:r>
      <w:r>
        <w:rPr>
          <w:b/>
          <w:bCs/>
        </w:rPr>
        <w:t>COT-MICSA-SAFETY-2026-033</w:t>
      </w:r>
      <w:r>
        <w:t xml:space="preserve"> (en adelante </w:t>
      </w:r>
      <w:r>
        <w:rPr>
          <w:b/>
          <w:bCs/>
        </w:rPr>
        <w:t>"la Cotización"</w:t>
      </w:r>
      <w:r>
        <w:t>), que forma parte integral e indivisible del presente contrato, para las siguientes instalaciones:</w:t>
      </w:r>
    </w:p>
    <w:tbl>
      <w:tblPr>
        <w:tblStyle w:val="GridTable4-Accent1"/>
        <w:tblW w:w="5000" w:type="pct"/>
        <w:tblInd w:w="0" w:type="dxa"/>
        <w:tblLook w:val="04A0" w:firstRow="1" w:lastRow="0" w:firstColumn="1" w:lastColumn="0" w:noHBand="0" w:noVBand="1"/>
      </w:tblPr>
      <w:tblGrid>
        <w:gridCol w:w="6414"/>
        <w:gridCol w:w="2332"/>
        <w:gridCol w:w="2916"/>
      </w:tblGrid>
      <w:tr w:rsidR="0087712D" w14:paraId="2A36D1B2" w14:textId="77777777">
        <w:tc>
          <w:tcPr>
            <w:tcW w:w="2750" w:type="pct"/>
            <w:vAlign w:val="center"/>
            <w:hideMark/>
          </w:tcPr>
          <w:p w14:paraId="4796F1C7" w14:textId="77777777" w:rsidR="0087712D" w:rsidRDefault="0087712D">
            <w:pPr>
              <w:rPr>
                <w:sz w:val="22"/>
                <w:szCs w:val="22"/>
              </w:rPr>
            </w:pPr>
            <w:r>
              <w:rPr>
                <w:b/>
                <w:bCs/>
              </w:rPr>
              <w:t>Instalación</w:t>
            </w:r>
          </w:p>
        </w:tc>
        <w:tc>
          <w:tcPr>
            <w:tcW w:w="1000" w:type="pct"/>
            <w:vAlign w:val="center"/>
            <w:hideMark/>
          </w:tcPr>
          <w:p w14:paraId="04C639BC" w14:textId="77777777" w:rsidR="0087712D" w:rsidRDefault="0087712D">
            <w:r>
              <w:rPr>
                <w:b/>
                <w:bCs/>
              </w:rPr>
              <w:t>Personal asignado</w:t>
            </w:r>
          </w:p>
        </w:tc>
        <w:tc>
          <w:tcPr>
            <w:tcW w:w="1250" w:type="pct"/>
            <w:vAlign w:val="center"/>
            <w:hideMark/>
          </w:tcPr>
          <w:p w14:paraId="43A19DFD" w14:textId="77777777" w:rsidR="0087712D" w:rsidRDefault="0087712D">
            <w:r>
              <w:rPr>
                <w:b/>
                <w:bCs/>
              </w:rPr>
              <w:t>Cobertura</w:t>
            </w:r>
          </w:p>
        </w:tc>
      </w:tr>
      <w:tr w:rsidR="0087712D" w14:paraId="50EA3DCD" w14:textId="77777777">
        <w:tc>
          <w:tcPr>
            <w:tcW w:w="0" w:type="auto"/>
            <w:vAlign w:val="center"/>
            <w:hideMark/>
          </w:tcPr>
          <w:p w14:paraId="14176AE4" w14:textId="77777777" w:rsidR="0087712D" w:rsidRDefault="0087712D">
            <w:r>
              <w:t>Planta FCA-FreightCar (Principal)</w:t>
            </w:r>
          </w:p>
        </w:tc>
        <w:tc>
          <w:tcPr>
            <w:tcW w:w="0" w:type="auto"/>
            <w:vAlign w:val="center"/>
            <w:hideMark/>
          </w:tcPr>
          <w:p w14:paraId="616C5C68" w14:textId="77777777" w:rsidR="0087712D" w:rsidRDefault="0087712D">
            <w:r>
              <w:t>27 personas</w:t>
            </w:r>
          </w:p>
        </w:tc>
        <w:tc>
          <w:tcPr>
            <w:tcW w:w="0" w:type="auto"/>
            <w:vAlign w:val="center"/>
            <w:hideMark/>
          </w:tcPr>
          <w:p w14:paraId="1521E8BC" w14:textId="77777777" w:rsidR="0087712D" w:rsidRDefault="0087712D">
            <w:r>
              <w:t>24/7 — Turnos 12h</w:t>
            </w:r>
          </w:p>
        </w:tc>
      </w:tr>
      <w:tr w:rsidR="0087712D" w14:paraId="6DF6C7FA" w14:textId="77777777">
        <w:tc>
          <w:tcPr>
            <w:tcW w:w="0" w:type="auto"/>
            <w:vAlign w:val="center"/>
            <w:hideMark/>
          </w:tcPr>
          <w:p w14:paraId="4551C294" w14:textId="77777777" w:rsidR="0087712D" w:rsidRDefault="0087712D">
            <w:r>
              <w:t>Bodega Estancias</w:t>
            </w:r>
          </w:p>
        </w:tc>
        <w:tc>
          <w:tcPr>
            <w:tcW w:w="0" w:type="auto"/>
            <w:vAlign w:val="center"/>
            <w:hideMark/>
          </w:tcPr>
          <w:p w14:paraId="6CA29130" w14:textId="77777777" w:rsidR="0087712D" w:rsidRDefault="0087712D">
            <w:r>
              <w:t>7 personas</w:t>
            </w:r>
          </w:p>
        </w:tc>
        <w:tc>
          <w:tcPr>
            <w:tcW w:w="0" w:type="auto"/>
            <w:vAlign w:val="center"/>
            <w:hideMark/>
          </w:tcPr>
          <w:p w14:paraId="33A8CE15" w14:textId="77777777" w:rsidR="0087712D" w:rsidRDefault="0087712D">
            <w:r>
              <w:t>24/7 — Turnos 12h</w:t>
            </w:r>
          </w:p>
        </w:tc>
      </w:tr>
      <w:tr w:rsidR="0087712D" w14:paraId="1531432E" w14:textId="77777777">
        <w:tc>
          <w:tcPr>
            <w:tcW w:w="0" w:type="auto"/>
            <w:vAlign w:val="center"/>
            <w:hideMark/>
          </w:tcPr>
          <w:p w14:paraId="2F62C58C" w14:textId="77777777" w:rsidR="0087712D" w:rsidRDefault="0087712D">
            <w:r>
              <w:t>Bodega Tierra Norte</w:t>
            </w:r>
          </w:p>
        </w:tc>
        <w:tc>
          <w:tcPr>
            <w:tcW w:w="0" w:type="auto"/>
            <w:vAlign w:val="center"/>
            <w:hideMark/>
          </w:tcPr>
          <w:p w14:paraId="7B414BEB" w14:textId="77777777" w:rsidR="0087712D" w:rsidRDefault="0087712D">
            <w:r>
              <w:t>6 personas</w:t>
            </w:r>
          </w:p>
        </w:tc>
        <w:tc>
          <w:tcPr>
            <w:tcW w:w="0" w:type="auto"/>
            <w:vAlign w:val="center"/>
            <w:hideMark/>
          </w:tcPr>
          <w:p w14:paraId="130A8231" w14:textId="77777777" w:rsidR="0087712D" w:rsidRDefault="0087712D">
            <w:r>
              <w:t>24/7 — Turnos 12h</w:t>
            </w:r>
          </w:p>
        </w:tc>
      </w:tr>
      <w:tr w:rsidR="0087712D" w14:paraId="7B35E054" w14:textId="77777777">
        <w:tc>
          <w:tcPr>
            <w:tcW w:w="0" w:type="auto"/>
            <w:vAlign w:val="center"/>
            <w:hideMark/>
          </w:tcPr>
          <w:p w14:paraId="1DEB0A17" w14:textId="77777777" w:rsidR="0087712D" w:rsidRDefault="0087712D">
            <w:r>
              <w:rPr>
                <w:b/>
                <w:bCs/>
              </w:rPr>
              <w:t>TOTAL CONSOLIDADO</w:t>
            </w:r>
          </w:p>
        </w:tc>
        <w:tc>
          <w:tcPr>
            <w:tcW w:w="0" w:type="auto"/>
            <w:vAlign w:val="center"/>
            <w:hideMark/>
          </w:tcPr>
          <w:p w14:paraId="5CEEC7AE" w14:textId="77777777" w:rsidR="0087712D" w:rsidRDefault="0087712D">
            <w:r>
              <w:rPr>
                <w:b/>
                <w:bCs/>
              </w:rPr>
              <w:t>40 personas</w:t>
            </w:r>
          </w:p>
        </w:tc>
        <w:tc>
          <w:tcPr>
            <w:tcW w:w="0" w:type="auto"/>
            <w:vAlign w:val="center"/>
            <w:hideMark/>
          </w:tcPr>
          <w:p w14:paraId="4F6F484F" w14:textId="77777777" w:rsidR="0087712D" w:rsidRDefault="0087712D">
            <w:r>
              <w:rPr>
                <w:b/>
                <w:bCs/>
              </w:rPr>
              <w:t>3 ubicaciones</w:t>
            </w:r>
          </w:p>
        </w:tc>
      </w:tr>
    </w:tbl>
    <w:p w14:paraId="0536EBC3" w14:textId="77777777" w:rsidR="0087712D" w:rsidRDefault="0087712D">
      <w:pPr>
        <w:pStyle w:val="Ttulo2"/>
        <w:spacing w:before="280" w:after="120"/>
        <w:rPr>
          <w:rFonts w:eastAsia="Times New Roman"/>
          <w:kern w:val="0"/>
          <w14:ligatures w14:val="none"/>
        </w:rPr>
      </w:pPr>
      <w:r>
        <w:rPr>
          <w:rFonts w:eastAsia="Times New Roman"/>
        </w:rPr>
        <w:t>CLÁUSULA SEGUNDA — VIGENCIA Y PLAZO MÍNIMO</w:t>
      </w:r>
    </w:p>
    <w:p w14:paraId="3CC3BB23" w14:textId="77777777" w:rsidR="0087712D" w:rsidRDefault="0087712D">
      <w:pPr>
        <w:rPr>
          <w:kern w:val="0"/>
          <w14:ligatures w14:val="none"/>
        </w:rPr>
      </w:pPr>
      <w:r>
        <w:t xml:space="preserve">El presente contrato tendrá una vigencia mínima de </w:t>
      </w:r>
      <w:r>
        <w:rPr>
          <w:b/>
          <w:bCs/>
        </w:rPr>
        <w:t>doce (12) meses</w:t>
      </w:r>
      <w:r>
        <w:t xml:space="preserve"> contados a partir de la fecha de inicio del servicio. Al término de este período, el contrato se renovará automáticamente por períodos iguales, salvo que alguna de las partes notifique por escrito su voluntad de no renovarlo con al menos </w:t>
      </w:r>
      <w:r>
        <w:rPr>
          <w:b/>
          <w:bCs/>
        </w:rPr>
        <w:t>treinta (30) días naturales</w:t>
      </w:r>
      <w:r>
        <w:t xml:space="preserve"> de anticipación.</w:t>
      </w:r>
    </w:p>
    <w:p w14:paraId="2814E567" w14:textId="77777777" w:rsidR="0087712D" w:rsidRDefault="0087712D">
      <w:pPr>
        <w:rPr>
          <w:kern w:val="0"/>
          <w14:ligatures w14:val="none"/>
        </w:rPr>
      </w:pPr>
      <w:r>
        <w:rPr>
          <w:b/>
          <w:bCs/>
        </w:rPr>
        <w:t>CLÁUSULA DE TERMINACIÓN ANTICIPADA — PROTECCIÓN ECONÓMICA DE MICSA</w:t>
      </w:r>
      <w:r>
        <w:br/>
        <w:t>La terminación anticipada por parte de EL CLIENTE, por causa no imputable a EL PRESTADOR, generará automáticamente una penalización equivalente al importe total de los meses restantes del período mínimo contratado. Dicho importe se considerará deuda líquida y exigible de forma inmediata, sin necesidad de declaración judicial. (Fundamento: Arts. 1796 y 2104 del Código Civil Federal — pacta sunt servanda.)</w:t>
      </w:r>
    </w:p>
    <w:p w14:paraId="1EB23603" w14:textId="77777777" w:rsidR="0087712D" w:rsidRDefault="0087712D">
      <w:pPr>
        <w:rPr>
          <w:kern w:val="0"/>
          <w14:ligatures w14:val="none"/>
        </w:rPr>
      </w:pPr>
      <w:r>
        <w:rPr>
          <w:b/>
          <w:bCs/>
        </w:rPr>
        <w:t>AVISO PREVIO MÍNIMO OBLIGATORIO</w:t>
      </w:r>
      <w:r>
        <w:br/>
        <w:t>Para que la terminación anticipada sea válida, EL CLIENTE deberá notificarla por escrito a EL PRESTADOR con un mínimo de treinta (30) días naturales de anticipación. La ausencia de esta notificación no extingue la obligación de pago ni el derecho de EL PRESTADOR a reclamar la penalización correspondiente.</w:t>
      </w:r>
    </w:p>
    <w:p w14:paraId="7F7F0B5D" w14:textId="77777777" w:rsidR="0087712D" w:rsidRDefault="0087712D">
      <w:pPr>
        <w:pStyle w:val="Ttulo2"/>
        <w:spacing w:before="280" w:after="120"/>
        <w:rPr>
          <w:rFonts w:eastAsia="Times New Roman"/>
          <w:kern w:val="0"/>
          <w14:ligatures w14:val="none"/>
        </w:rPr>
      </w:pPr>
      <w:r>
        <w:rPr>
          <w:rFonts w:eastAsia="Times New Roman"/>
        </w:rPr>
        <w:t>CLÁUSULA TERCERA — PRECIO Y ESTRUCTURA DE INVERSIÓN</w:t>
      </w:r>
    </w:p>
    <w:p w14:paraId="2F0D6278" w14:textId="77777777" w:rsidR="004475AF" w:rsidRDefault="004475AF">
      <w:pPr>
        <w:rPr>
          <w:kern w:val="0"/>
          <w14:ligatures w14:val="none"/>
        </w:rPr>
      </w:pPr>
      <w:r>
        <w:t xml:space="preserve">Los precios acordados para la prestación del servicio son los establecidos en la Cotización </w:t>
      </w:r>
      <w:r>
        <w:rPr>
          <w:b/>
          <w:bCs/>
        </w:rPr>
        <w:t>COT-MICSA-SAFETY-2026-033</w:t>
      </w:r>
      <w:r>
        <w:t>, y se desglosan como sigue:</w:t>
      </w:r>
    </w:p>
    <w:tbl>
      <w:tblPr>
        <w:tblStyle w:val="GridTable4-Accent1"/>
        <w:tblW w:w="5000" w:type="pct"/>
        <w:tblInd w:w="0" w:type="dxa"/>
        <w:tblLook w:val="04A0" w:firstRow="1" w:lastRow="0" w:firstColumn="1" w:lastColumn="0" w:noHBand="0" w:noVBand="1"/>
      </w:tblPr>
      <w:tblGrid>
        <w:gridCol w:w="4666"/>
        <w:gridCol w:w="2332"/>
        <w:gridCol w:w="2332"/>
        <w:gridCol w:w="2332"/>
      </w:tblGrid>
      <w:tr w:rsidR="0087712D" w14:paraId="3114B81F" w14:textId="77777777">
        <w:tc>
          <w:tcPr>
            <w:tcW w:w="2000" w:type="pct"/>
            <w:vAlign w:val="center"/>
            <w:hideMark/>
          </w:tcPr>
          <w:p w14:paraId="1D9DC160" w14:textId="77777777" w:rsidR="0087712D" w:rsidRDefault="0087712D">
            <w:pPr>
              <w:rPr>
                <w:sz w:val="22"/>
                <w:szCs w:val="22"/>
              </w:rPr>
            </w:pPr>
            <w:r>
              <w:rPr>
                <w:b/>
                <w:bCs/>
              </w:rPr>
              <w:t>Ubicación</w:t>
            </w:r>
          </w:p>
        </w:tc>
        <w:tc>
          <w:tcPr>
            <w:tcW w:w="1000" w:type="pct"/>
            <w:vAlign w:val="center"/>
            <w:hideMark/>
          </w:tcPr>
          <w:p w14:paraId="481037B2" w14:textId="77777777" w:rsidR="0087712D" w:rsidRDefault="0087712D">
            <w:r>
              <w:rPr>
                <w:b/>
                <w:bCs/>
              </w:rPr>
              <w:t>Mes 1 (con IVA)</w:t>
            </w:r>
          </w:p>
        </w:tc>
        <w:tc>
          <w:tcPr>
            <w:tcW w:w="1000" w:type="pct"/>
            <w:vAlign w:val="center"/>
            <w:hideMark/>
          </w:tcPr>
          <w:p w14:paraId="31358DDE" w14:textId="77777777" w:rsidR="0087712D" w:rsidRDefault="0087712D">
            <w:r>
              <w:rPr>
                <w:b/>
                <w:bCs/>
              </w:rPr>
              <w:t>Mes 2–3 (con IVA)</w:t>
            </w:r>
          </w:p>
        </w:tc>
        <w:tc>
          <w:tcPr>
            <w:tcW w:w="1000" w:type="pct"/>
            <w:vAlign w:val="center"/>
            <w:hideMark/>
          </w:tcPr>
          <w:p w14:paraId="6E904E32" w14:textId="77777777" w:rsidR="0087712D" w:rsidRDefault="0087712D">
            <w:r>
              <w:rPr>
                <w:b/>
                <w:bCs/>
              </w:rPr>
              <w:t>Personal</w:t>
            </w:r>
          </w:p>
        </w:tc>
      </w:tr>
      <w:tr w:rsidR="0087712D" w14:paraId="41993756" w14:textId="77777777">
        <w:tc>
          <w:tcPr>
            <w:tcW w:w="0" w:type="auto"/>
            <w:vAlign w:val="center"/>
            <w:hideMark/>
          </w:tcPr>
          <w:p w14:paraId="02E83CBB" w14:textId="77777777" w:rsidR="0087712D" w:rsidRDefault="0087712D">
            <w:r>
              <w:t>Planta FCA-FreightCar</w:t>
            </w:r>
          </w:p>
        </w:tc>
        <w:tc>
          <w:tcPr>
            <w:tcW w:w="0" w:type="auto"/>
            <w:vAlign w:val="center"/>
            <w:hideMark/>
          </w:tcPr>
          <w:p w14:paraId="226E7FA4" w14:textId="77777777" w:rsidR="0087712D" w:rsidRDefault="0087712D">
            <w:r>
              <w:t>$1,201,692.89</w:t>
            </w:r>
          </w:p>
        </w:tc>
        <w:tc>
          <w:tcPr>
            <w:tcW w:w="0" w:type="auto"/>
            <w:vAlign w:val="center"/>
            <w:hideMark/>
          </w:tcPr>
          <w:p w14:paraId="042388C8" w14:textId="77777777" w:rsidR="0087712D" w:rsidRDefault="0087712D">
            <w:r>
              <w:t>$867,545.77</w:t>
            </w:r>
          </w:p>
        </w:tc>
        <w:tc>
          <w:tcPr>
            <w:tcW w:w="0" w:type="auto"/>
            <w:vAlign w:val="center"/>
            <w:hideMark/>
          </w:tcPr>
          <w:p w14:paraId="62430EBC" w14:textId="77777777" w:rsidR="0087712D" w:rsidRDefault="0087712D">
            <w:r>
              <w:t>27 personas</w:t>
            </w:r>
          </w:p>
        </w:tc>
      </w:tr>
      <w:tr w:rsidR="0087712D" w14:paraId="34927451" w14:textId="77777777">
        <w:tc>
          <w:tcPr>
            <w:tcW w:w="0" w:type="auto"/>
            <w:vAlign w:val="center"/>
            <w:hideMark/>
          </w:tcPr>
          <w:p w14:paraId="2DECAD71" w14:textId="77777777" w:rsidR="0087712D" w:rsidRDefault="0087712D">
            <w:r>
              <w:lastRenderedPageBreak/>
              <w:t>Bodega Estancias</w:t>
            </w:r>
          </w:p>
        </w:tc>
        <w:tc>
          <w:tcPr>
            <w:tcW w:w="0" w:type="auto"/>
            <w:vAlign w:val="center"/>
            <w:hideMark/>
          </w:tcPr>
          <w:p w14:paraId="6BC6A1AA" w14:textId="77777777" w:rsidR="0087712D" w:rsidRDefault="0087712D">
            <w:r>
              <w:t>$274,851.37</w:t>
            </w:r>
          </w:p>
        </w:tc>
        <w:tc>
          <w:tcPr>
            <w:tcW w:w="0" w:type="auto"/>
            <w:vAlign w:val="center"/>
            <w:hideMark/>
          </w:tcPr>
          <w:p w14:paraId="3E34D9E3" w14:textId="77777777" w:rsidR="0087712D" w:rsidRDefault="0087712D">
            <w:r>
              <w:t>$190,283.47</w:t>
            </w:r>
          </w:p>
        </w:tc>
        <w:tc>
          <w:tcPr>
            <w:tcW w:w="0" w:type="auto"/>
            <w:vAlign w:val="center"/>
            <w:hideMark/>
          </w:tcPr>
          <w:p w14:paraId="0C97BF4C" w14:textId="77777777" w:rsidR="0087712D" w:rsidRDefault="0087712D">
            <w:r>
              <w:t>7 personas</w:t>
            </w:r>
          </w:p>
        </w:tc>
      </w:tr>
      <w:tr w:rsidR="0087712D" w14:paraId="64D103B9" w14:textId="77777777">
        <w:tc>
          <w:tcPr>
            <w:tcW w:w="0" w:type="auto"/>
            <w:vAlign w:val="center"/>
            <w:hideMark/>
          </w:tcPr>
          <w:p w14:paraId="7185199F" w14:textId="77777777" w:rsidR="0087712D" w:rsidRDefault="0087712D">
            <w:r>
              <w:t>Bodega Tierra Norte</w:t>
            </w:r>
          </w:p>
        </w:tc>
        <w:tc>
          <w:tcPr>
            <w:tcW w:w="0" w:type="auto"/>
            <w:vAlign w:val="center"/>
            <w:hideMark/>
          </w:tcPr>
          <w:p w14:paraId="1A34CC92" w14:textId="77777777" w:rsidR="0087712D" w:rsidRDefault="0087712D">
            <w:r>
              <w:t>$248,800.05</w:t>
            </w:r>
          </w:p>
        </w:tc>
        <w:tc>
          <w:tcPr>
            <w:tcW w:w="0" w:type="auto"/>
            <w:vAlign w:val="center"/>
            <w:hideMark/>
          </w:tcPr>
          <w:p w14:paraId="7698AE6A" w14:textId="77777777" w:rsidR="0087712D" w:rsidRDefault="0087712D">
            <w:r>
              <w:t>$174,092.15</w:t>
            </w:r>
          </w:p>
        </w:tc>
        <w:tc>
          <w:tcPr>
            <w:tcW w:w="0" w:type="auto"/>
            <w:vAlign w:val="center"/>
            <w:hideMark/>
          </w:tcPr>
          <w:p w14:paraId="5A680D3F" w14:textId="77777777" w:rsidR="0087712D" w:rsidRDefault="0087712D">
            <w:r>
              <w:t>6 personas</w:t>
            </w:r>
          </w:p>
        </w:tc>
      </w:tr>
      <w:tr w:rsidR="0087712D" w14:paraId="74050032" w14:textId="77777777">
        <w:tc>
          <w:tcPr>
            <w:tcW w:w="0" w:type="auto"/>
            <w:vAlign w:val="center"/>
            <w:hideMark/>
          </w:tcPr>
          <w:p w14:paraId="4188C83E" w14:textId="77777777" w:rsidR="0087712D" w:rsidRDefault="0087712D">
            <w:r>
              <w:rPr>
                <w:b/>
                <w:bCs/>
              </w:rPr>
              <w:t>TOTAL CONSOLIDADO</w:t>
            </w:r>
          </w:p>
        </w:tc>
        <w:tc>
          <w:tcPr>
            <w:tcW w:w="0" w:type="auto"/>
            <w:vAlign w:val="center"/>
            <w:hideMark/>
          </w:tcPr>
          <w:p w14:paraId="3776CBEA" w14:textId="77777777" w:rsidR="0087712D" w:rsidRDefault="0087712D">
            <w:r>
              <w:rPr>
                <w:b/>
                <w:bCs/>
              </w:rPr>
              <w:t>$1,725,344.31</w:t>
            </w:r>
          </w:p>
        </w:tc>
        <w:tc>
          <w:tcPr>
            <w:tcW w:w="0" w:type="auto"/>
            <w:vAlign w:val="center"/>
            <w:hideMark/>
          </w:tcPr>
          <w:p w14:paraId="63799E3B" w14:textId="77777777" w:rsidR="0087712D" w:rsidRDefault="0087712D">
            <w:r>
              <w:rPr>
                <w:b/>
                <w:bCs/>
              </w:rPr>
              <w:t>$1,231,921.39</w:t>
            </w:r>
          </w:p>
        </w:tc>
        <w:tc>
          <w:tcPr>
            <w:tcW w:w="0" w:type="auto"/>
            <w:vAlign w:val="center"/>
            <w:hideMark/>
          </w:tcPr>
          <w:p w14:paraId="4BB82F8D" w14:textId="77777777" w:rsidR="0087712D" w:rsidRDefault="0087712D">
            <w:r>
              <w:rPr>
                <w:b/>
                <w:bCs/>
              </w:rPr>
              <w:t>40 personas</w:t>
            </w:r>
          </w:p>
        </w:tc>
      </w:tr>
    </w:tbl>
    <w:p w14:paraId="359AF4D2" w14:textId="77777777" w:rsidR="0087712D" w:rsidRDefault="0087712D">
      <w:pPr>
        <w:rPr>
          <w:kern w:val="0"/>
          <w14:ligatures w14:val="none"/>
        </w:rPr>
      </w:pPr>
      <w:r>
        <w:rPr>
          <w:b/>
          <w:bCs/>
        </w:rPr>
        <w:t>NOTA SOBRE COSTOS DE HABILITACIÓN MES 1</w:t>
      </w:r>
      <w:r>
        <w:br/>
        <w:t>Los costos del Mes 1 incluyen inversión de habilitación operativa (uniformes, DC-3, exámenes médicos, EPP inicial y herramientas de arranque) que son requisito indispensable para la prestación del servicio conforme a NOM-003-SEGOB, LFT y lineamientos REPSE. Estos costos NO son negociables ni separables del servicio, ya que garantizan la operación legal y el blindaje de EL CLIENTE ante autoridades laborales y fiscales.</w:t>
      </w:r>
    </w:p>
    <w:p w14:paraId="6692C861" w14:textId="77777777" w:rsidR="0087712D" w:rsidRDefault="0087712D">
      <w:pPr>
        <w:pStyle w:val="Ttulo2"/>
        <w:spacing w:before="280" w:after="120"/>
        <w:rPr>
          <w:rFonts w:eastAsia="Times New Roman"/>
          <w:kern w:val="0"/>
          <w14:ligatures w14:val="none"/>
        </w:rPr>
      </w:pPr>
      <w:r>
        <w:rPr>
          <w:rFonts w:eastAsia="Times New Roman"/>
        </w:rPr>
        <w:t>CLÁUSULA CUARTA — FORMA DE PAGO Y CONDICIONES FINANCIERAS</w:t>
      </w:r>
    </w:p>
    <w:tbl>
      <w:tblPr>
        <w:tblStyle w:val="GridTable4-Accent1"/>
        <w:tblW w:w="5000" w:type="pct"/>
        <w:tblInd w:w="0" w:type="dxa"/>
        <w:tblLook w:val="04A0" w:firstRow="1" w:lastRow="0" w:firstColumn="1" w:lastColumn="0" w:noHBand="0" w:noVBand="1"/>
      </w:tblPr>
      <w:tblGrid>
        <w:gridCol w:w="3499"/>
        <w:gridCol w:w="8163"/>
      </w:tblGrid>
      <w:tr w:rsidR="0087712D" w14:paraId="4602B20E" w14:textId="77777777">
        <w:tc>
          <w:tcPr>
            <w:tcW w:w="1500" w:type="pct"/>
            <w:vAlign w:val="center"/>
            <w:hideMark/>
          </w:tcPr>
          <w:p w14:paraId="1A6C05BC" w14:textId="77777777" w:rsidR="0087712D" w:rsidRDefault="0087712D">
            <w:pPr>
              <w:rPr>
                <w:sz w:val="22"/>
                <w:szCs w:val="22"/>
              </w:rPr>
            </w:pPr>
            <w:r>
              <w:rPr>
                <w:b/>
                <w:bCs/>
              </w:rPr>
              <w:t>Concepto</w:t>
            </w:r>
          </w:p>
        </w:tc>
        <w:tc>
          <w:tcPr>
            <w:tcW w:w="3500" w:type="pct"/>
            <w:vAlign w:val="center"/>
            <w:hideMark/>
          </w:tcPr>
          <w:p w14:paraId="3D24C0BC" w14:textId="77777777" w:rsidR="0087712D" w:rsidRDefault="0087712D">
            <w:r>
              <w:rPr>
                <w:b/>
                <w:bCs/>
              </w:rPr>
              <w:t>Detalle</w:t>
            </w:r>
          </w:p>
        </w:tc>
      </w:tr>
      <w:tr w:rsidR="0087712D" w14:paraId="5DFB7C04" w14:textId="77777777">
        <w:tc>
          <w:tcPr>
            <w:tcW w:w="0" w:type="auto"/>
            <w:vAlign w:val="center"/>
            <w:hideMark/>
          </w:tcPr>
          <w:p w14:paraId="7075A10B" w14:textId="77777777" w:rsidR="0087712D" w:rsidRDefault="0087712D">
            <w:r>
              <w:t>Forma de pago</w:t>
            </w:r>
          </w:p>
        </w:tc>
        <w:tc>
          <w:tcPr>
            <w:tcW w:w="0" w:type="auto"/>
            <w:vAlign w:val="center"/>
            <w:hideMark/>
          </w:tcPr>
          <w:p w14:paraId="6BB01AA7" w14:textId="77777777" w:rsidR="0087712D" w:rsidRDefault="0087712D">
            <w:r>
              <w:t>Facturación mensual por adelantado. EL CLIENTE deberá liquidar la factura dentro de los primeros 5 días naturales del período de servicio.</w:t>
            </w:r>
          </w:p>
        </w:tc>
      </w:tr>
      <w:tr w:rsidR="0087712D" w14:paraId="2F1D625D" w14:textId="77777777">
        <w:tc>
          <w:tcPr>
            <w:tcW w:w="0" w:type="auto"/>
            <w:vAlign w:val="center"/>
            <w:hideMark/>
          </w:tcPr>
          <w:p w14:paraId="13D18F54" w14:textId="77777777" w:rsidR="0087712D" w:rsidRDefault="0087712D">
            <w:r>
              <w:t>Moneda</w:t>
            </w:r>
          </w:p>
        </w:tc>
        <w:tc>
          <w:tcPr>
            <w:tcW w:w="0" w:type="auto"/>
            <w:vAlign w:val="center"/>
            <w:hideMark/>
          </w:tcPr>
          <w:p w14:paraId="6974563D" w14:textId="77777777" w:rsidR="0087712D" w:rsidRDefault="0087712D">
            <w:r>
              <w:t>Pesos Mexicanos (MXN). Todos los precios incluyen IVA al 16%.</w:t>
            </w:r>
          </w:p>
        </w:tc>
      </w:tr>
      <w:tr w:rsidR="0087712D" w14:paraId="253FCF6B" w14:textId="77777777">
        <w:tc>
          <w:tcPr>
            <w:tcW w:w="0" w:type="auto"/>
            <w:vAlign w:val="center"/>
            <w:hideMark/>
          </w:tcPr>
          <w:p w14:paraId="15535B76" w14:textId="77777777" w:rsidR="0087712D" w:rsidRDefault="0087712D">
            <w:r>
              <w:t>CFDI</w:t>
            </w:r>
          </w:p>
        </w:tc>
        <w:tc>
          <w:tcPr>
            <w:tcW w:w="0" w:type="auto"/>
            <w:vAlign w:val="center"/>
            <w:hideMark/>
          </w:tcPr>
          <w:p w14:paraId="39E870E5" w14:textId="77777777" w:rsidR="0087712D" w:rsidRDefault="0087712D">
            <w:r>
              <w:t>MICSA emitirá CFDI 4.0 por cada período facturado, con los datos fiscales que EL CLIENTE proporcione por escrito al inicio del contrato.</w:t>
            </w:r>
          </w:p>
        </w:tc>
      </w:tr>
      <w:tr w:rsidR="0087712D" w14:paraId="5BEE3354" w14:textId="77777777">
        <w:tc>
          <w:tcPr>
            <w:tcW w:w="0" w:type="auto"/>
            <w:vAlign w:val="center"/>
            <w:hideMark/>
          </w:tcPr>
          <w:p w14:paraId="1C0507A0" w14:textId="77777777" w:rsidR="0087712D" w:rsidRDefault="0087712D">
            <w:r>
              <w:t>Interés moratorio</w:t>
            </w:r>
          </w:p>
        </w:tc>
        <w:tc>
          <w:tcPr>
            <w:tcW w:w="0" w:type="auto"/>
            <w:vAlign w:val="center"/>
            <w:hideMark/>
          </w:tcPr>
          <w:p w14:paraId="0802511B" w14:textId="77777777" w:rsidR="0087712D" w:rsidRDefault="0087712D">
            <w:r>
              <w:t>5% semanal sobre saldo insoluto desde el día siguiente al vencimiento, sin necesidad de requerimiento previo. (Art. 362, Código de Comercio)</w:t>
            </w:r>
          </w:p>
        </w:tc>
      </w:tr>
      <w:tr w:rsidR="0087712D" w14:paraId="569D9416" w14:textId="77777777">
        <w:tc>
          <w:tcPr>
            <w:tcW w:w="0" w:type="auto"/>
            <w:vAlign w:val="center"/>
            <w:hideMark/>
          </w:tcPr>
          <w:p w14:paraId="5C33F209" w14:textId="77777777" w:rsidR="0087712D" w:rsidRDefault="0087712D">
            <w:r>
              <w:t>Gastos de cobranza</w:t>
            </w:r>
          </w:p>
        </w:tc>
        <w:tc>
          <w:tcPr>
            <w:tcW w:w="0" w:type="auto"/>
            <w:vAlign w:val="center"/>
            <w:hideMark/>
          </w:tcPr>
          <w:p w14:paraId="4FD918E9" w14:textId="77777777" w:rsidR="0087712D" w:rsidRDefault="0087712D">
            <w:r>
              <w:t>Los gastos de cobranza judicial o extrajudicial que se originen por incumplimiento de pago serán a cargo exclusivo de EL CLIENTE.</w:t>
            </w:r>
          </w:p>
        </w:tc>
      </w:tr>
      <w:tr w:rsidR="0087712D" w14:paraId="099C39E6" w14:textId="77777777">
        <w:tc>
          <w:tcPr>
            <w:tcW w:w="0" w:type="auto"/>
            <w:vAlign w:val="center"/>
            <w:hideMark/>
          </w:tcPr>
          <w:p w14:paraId="7646E9FA" w14:textId="77777777" w:rsidR="0087712D" w:rsidRDefault="0087712D">
            <w:r>
              <w:t>Ajuste económico</w:t>
            </w:r>
          </w:p>
        </w:tc>
        <w:tc>
          <w:tcPr>
            <w:tcW w:w="0" w:type="auto"/>
            <w:vAlign w:val="center"/>
            <w:hideMark/>
          </w:tcPr>
          <w:p w14:paraId="198B21CB" w14:textId="77777777" w:rsidR="0087712D" w:rsidRDefault="0087712D">
            <w:r>
              <w:t>Los precios se ajustarán anualmente conforme al INPC publicado por el INEGI, o de manera inmediata ante incrementos salariales decretados por la autoridad laboral o cambios regulatorios aplicables.</w:t>
            </w:r>
          </w:p>
        </w:tc>
      </w:tr>
      <w:tr w:rsidR="0087712D" w14:paraId="054D6103" w14:textId="77777777">
        <w:tc>
          <w:tcPr>
            <w:tcW w:w="0" w:type="auto"/>
            <w:vAlign w:val="center"/>
            <w:hideMark/>
          </w:tcPr>
          <w:p w14:paraId="4965D52A" w14:textId="77777777" w:rsidR="0087712D" w:rsidRDefault="0087712D">
            <w:r>
              <w:t>Suspensión del servicio</w:t>
            </w:r>
          </w:p>
        </w:tc>
        <w:tc>
          <w:tcPr>
            <w:tcW w:w="0" w:type="auto"/>
            <w:vAlign w:val="center"/>
            <w:hideMark/>
          </w:tcPr>
          <w:p w14:paraId="62AF9754" w14:textId="77777777" w:rsidR="0087712D" w:rsidRDefault="0087712D">
            <w:r>
              <w:t>EL PRESTADOR podrá suspender el servicio sin responsabilidad si EL CLIENTE acumula dos (2) o más períodos de facturación vencidos. La suspensión no extingue la obligación de pago de los montos adeudados.</w:t>
            </w:r>
          </w:p>
        </w:tc>
      </w:tr>
    </w:tbl>
    <w:p w14:paraId="44C9B122" w14:textId="77777777" w:rsidR="0087712D" w:rsidRDefault="0087712D">
      <w:pPr>
        <w:rPr>
          <w:kern w:val="0"/>
          <w14:ligatures w14:val="none"/>
        </w:rPr>
      </w:pPr>
      <w:r>
        <w:rPr>
          <w:b/>
          <w:bCs/>
        </w:rPr>
        <w:t>IMPORTANTE:</w:t>
      </w:r>
      <w:r>
        <w:t xml:space="preserve"> Todo tiempo improductivo atribuible directamente a EL CLIENTE (accesos denegados, instalaciones no habilitadas, ausencia de infraestructura comprometida) se considera tiempo efectivamente trabajado y será facturado al 100% del precio acordado. EL CLIENTE no podrá descontar estos períodos del pago.</w:t>
      </w:r>
    </w:p>
    <w:p w14:paraId="2987F785" w14:textId="77777777" w:rsidR="0087712D" w:rsidRDefault="0087712D">
      <w:pPr>
        <w:pStyle w:val="Ttulo2"/>
        <w:spacing w:before="280" w:after="120"/>
        <w:rPr>
          <w:rFonts w:eastAsia="Times New Roman"/>
          <w:kern w:val="0"/>
          <w14:ligatures w14:val="none"/>
        </w:rPr>
      </w:pPr>
      <w:r>
        <w:rPr>
          <w:rFonts w:eastAsia="Times New Roman"/>
        </w:rPr>
        <w:t>CLÁUSULA QUINTA — OBLIGACIONES DE EL PRESTADOR</w:t>
      </w:r>
    </w:p>
    <w:p w14:paraId="0A5AB09B" w14:textId="77777777" w:rsidR="0087712D" w:rsidRDefault="0087712D" w:rsidP="0087712D">
      <w:pPr>
        <w:numPr>
          <w:ilvl w:val="0"/>
          <w:numId w:val="10"/>
        </w:numPr>
        <w:spacing w:after="0" w:line="256" w:lineRule="auto"/>
        <w:rPr>
          <w:kern w:val="0"/>
          <w14:ligatures w14:val="none"/>
        </w:rPr>
      </w:pPr>
      <w:r>
        <w:t>Proporcionar personal debidamente capacitado, uniformado y documentado conforme a los lineamientos de la DGSPE de Coahuila y la LFT.</w:t>
      </w:r>
    </w:p>
    <w:p w14:paraId="5435E294" w14:textId="77777777" w:rsidR="0087712D" w:rsidRDefault="0087712D" w:rsidP="0087712D">
      <w:pPr>
        <w:numPr>
          <w:ilvl w:val="0"/>
          <w:numId w:val="10"/>
        </w:numPr>
        <w:spacing w:after="0" w:line="256" w:lineRule="auto"/>
      </w:pPr>
      <w:r>
        <w:t>Mantener en todo momento el número de posiciones contratadas, absorbiendo internamente ausencias y rotación de personal sin costo adicional para EL CLIENTE.</w:t>
      </w:r>
    </w:p>
    <w:p w14:paraId="3242316A" w14:textId="77777777" w:rsidR="0087712D" w:rsidRDefault="0087712D" w:rsidP="0087712D">
      <w:pPr>
        <w:numPr>
          <w:ilvl w:val="0"/>
          <w:numId w:val="10"/>
        </w:numPr>
        <w:spacing w:after="0" w:line="256" w:lineRule="auto"/>
      </w:pPr>
      <w:r>
        <w:t>Proveer a todo el personal de EPP conforme a las NOM aplicables, uniforme institucional, equipo de comunicación y constancias DC-3 ante la STPS.</w:t>
      </w:r>
    </w:p>
    <w:p w14:paraId="306E8DB2" w14:textId="77777777" w:rsidR="0087712D" w:rsidRDefault="0087712D" w:rsidP="0087712D">
      <w:pPr>
        <w:numPr>
          <w:ilvl w:val="0"/>
          <w:numId w:val="10"/>
        </w:numPr>
        <w:spacing w:after="0" w:line="256" w:lineRule="auto"/>
      </w:pPr>
      <w:r>
        <w:t>Mantener vigente durante toda la duración del contrato: REPSE No. 282364, registro patronal IMSS, cumplimiento LFT Arts. 15-D y 15-E, y póliza de Seguro de Responsabilidad Civil que cubra las tres ubicaciones.</w:t>
      </w:r>
    </w:p>
    <w:p w14:paraId="1C3EA581" w14:textId="77777777" w:rsidR="0087712D" w:rsidRDefault="0087712D" w:rsidP="0087712D">
      <w:pPr>
        <w:numPr>
          <w:ilvl w:val="0"/>
          <w:numId w:val="10"/>
        </w:numPr>
        <w:spacing w:after="0" w:line="256" w:lineRule="auto"/>
      </w:pPr>
      <w:r>
        <w:lastRenderedPageBreak/>
        <w:t>Entregar mensualmente, junto con cada factura: constancias de pago IMSS (SUA/SIPARE), nóminas del período y cualquier otro documento requerido por la LFT para acreditar el cumplimiento de las obligaciones laborales y fiscales frente a las autoridades.</w:t>
      </w:r>
    </w:p>
    <w:p w14:paraId="2A60166A" w14:textId="77777777" w:rsidR="0087712D" w:rsidRDefault="0087712D" w:rsidP="0087712D">
      <w:pPr>
        <w:numPr>
          <w:ilvl w:val="0"/>
          <w:numId w:val="10"/>
        </w:numPr>
        <w:spacing w:after="0" w:line="256" w:lineRule="auto"/>
      </w:pPr>
      <w:r>
        <w:t>Proporcionar un representante permanente como punto de contacto operativo y administrativo con EL CLIENTE.</w:t>
      </w:r>
    </w:p>
    <w:p w14:paraId="318EF222" w14:textId="77777777" w:rsidR="004475AF" w:rsidRDefault="004475AF" w:rsidP="004475AF">
      <w:pPr>
        <w:numPr>
          <w:ilvl w:val="0"/>
          <w:numId w:val="10"/>
        </w:numPr>
        <w:spacing w:after="0" w:line="254" w:lineRule="auto"/>
        <w:rPr>
          <w:rFonts w:eastAsia="Times New Roman"/>
          <w:kern w:val="0"/>
          <w14:ligatures w14:val="none"/>
        </w:rPr>
      </w:pPr>
      <w:r>
        <w:rPr>
          <w:rFonts w:eastAsia="Times New Roman"/>
        </w:rPr>
        <w:t>Activar el Plan de Contingencia ante cualquier ausencia de personal, con sustitución estimada de hasta 4 horas, sujeto a condiciones operativas, disponibilidad de personal y factores externos.</w:t>
      </w:r>
    </w:p>
    <w:p w14:paraId="53E60AC2" w14:textId="77777777" w:rsidR="0087712D" w:rsidRDefault="0087712D" w:rsidP="0087712D">
      <w:pPr>
        <w:numPr>
          <w:ilvl w:val="0"/>
          <w:numId w:val="10"/>
        </w:numPr>
        <w:spacing w:after="0" w:line="256" w:lineRule="auto"/>
      </w:pPr>
      <w:r>
        <w:t>Emitir informes operativos con evidencia fotográfica y trazabilidad de incidencias mediante la plataforma GPS/NFC/QR.</w:t>
      </w:r>
    </w:p>
    <w:p w14:paraId="6B166052" w14:textId="77777777" w:rsidR="0087712D" w:rsidRDefault="0087712D">
      <w:pPr>
        <w:pStyle w:val="Ttulo2"/>
        <w:spacing w:before="280" w:after="120"/>
        <w:rPr>
          <w:rFonts w:eastAsia="Times New Roman"/>
          <w:kern w:val="0"/>
          <w14:ligatures w14:val="none"/>
        </w:rPr>
      </w:pPr>
      <w:r>
        <w:rPr>
          <w:rFonts w:eastAsia="Times New Roman"/>
        </w:rPr>
        <w:t>CLÁUSULA SEXTA — OBLIGACIONES DE EL CLIENTE — CONDICIONES DE INFRAESTRUCTURA</w:t>
      </w:r>
    </w:p>
    <w:p w14:paraId="1CED22F9" w14:textId="77777777" w:rsidR="0087712D" w:rsidRDefault="0087712D" w:rsidP="0087712D">
      <w:pPr>
        <w:numPr>
          <w:ilvl w:val="0"/>
          <w:numId w:val="11"/>
        </w:numPr>
        <w:spacing w:after="0" w:line="256" w:lineRule="auto"/>
        <w:rPr>
          <w:kern w:val="0"/>
          <w14:ligatures w14:val="none"/>
        </w:rPr>
      </w:pPr>
      <w:r>
        <w:t>Proporcionar caseta de vigilancia equipada con mobiliario, iluminación adecuada, ventilación, agua, energía eléctrica, acceso a internet y teléfono, a su exclusivo costo y responsabilidad.</w:t>
      </w:r>
    </w:p>
    <w:p w14:paraId="50637250" w14:textId="77777777" w:rsidR="0087712D" w:rsidRDefault="0087712D" w:rsidP="0087712D">
      <w:pPr>
        <w:numPr>
          <w:ilvl w:val="0"/>
          <w:numId w:val="11"/>
        </w:numPr>
        <w:spacing w:after="0" w:line="256" w:lineRule="auto"/>
      </w:pPr>
      <w:r>
        <w:t>Facilitar los accesos necesarios al personal de EL PRESTADOR para el desempeño de sus funciones en las tres ubicaciones.</w:t>
      </w:r>
    </w:p>
    <w:p w14:paraId="12254853" w14:textId="77777777" w:rsidR="0087712D" w:rsidRDefault="0087712D" w:rsidP="0087712D">
      <w:pPr>
        <w:numPr>
          <w:ilvl w:val="0"/>
          <w:numId w:val="11"/>
        </w:numPr>
        <w:spacing w:after="0" w:line="256" w:lineRule="auto"/>
      </w:pPr>
      <w:r>
        <w:t>Proporcionar información operativa completa y actualizada sobre procedimientos internos, protocolos de emergencia y áreas sensibles.</w:t>
      </w:r>
    </w:p>
    <w:p w14:paraId="3B5442CA" w14:textId="77777777" w:rsidR="0087712D" w:rsidRDefault="0087712D" w:rsidP="0087712D">
      <w:pPr>
        <w:numPr>
          <w:ilvl w:val="0"/>
          <w:numId w:val="11"/>
        </w:numPr>
        <w:spacing w:after="0" w:line="256" w:lineRule="auto"/>
      </w:pPr>
      <w:r>
        <w:t>Notificar a EL PRESTADOR con anticipación mínima de 72 horas cualquier cambio en los puntos de cobertura, horarios o requerimientos especiales.</w:t>
      </w:r>
    </w:p>
    <w:p w14:paraId="2A93006C" w14:textId="77777777" w:rsidR="0087712D" w:rsidRDefault="0087712D" w:rsidP="0087712D">
      <w:pPr>
        <w:numPr>
          <w:ilvl w:val="0"/>
          <w:numId w:val="11"/>
        </w:numPr>
        <w:spacing w:after="0" w:line="256" w:lineRule="auto"/>
      </w:pPr>
      <w:r>
        <w:t>Mantener en condiciones funcionales el sistema CCTV, cámaras y equipo de monitoreo propiedad de EL CLIENTE. La falla o indisponibilidad de estos equipos no exonera a EL CLIENTE del pago del servicio.</w:t>
      </w:r>
    </w:p>
    <w:p w14:paraId="7202BF87" w14:textId="77777777" w:rsidR="00434115" w:rsidRPr="00434115" w:rsidRDefault="00434115" w:rsidP="00434115">
      <w:pPr>
        <w:numPr>
          <w:ilvl w:val="0"/>
          <w:numId w:val="11"/>
        </w:numPr>
        <w:spacing w:after="0" w:line="254" w:lineRule="auto"/>
      </w:pPr>
      <w:r>
        <w:rPr>
          <w:rFonts w:eastAsia="Times New Roman"/>
        </w:rPr>
        <w:t xml:space="preserve">Los procesos de inducción, certificaciones, exámenes médicos o requisitos de acceso exigidos por EL CLIENTE que excedan </w:t>
      </w:r>
      <w:r>
        <w:rPr>
          <w:rFonts w:eastAsia="Times New Roman"/>
          <w:b/>
          <w:bCs/>
        </w:rPr>
        <w:t>2 horas por elemento</w:t>
      </w:r>
      <w:r>
        <w:rPr>
          <w:rFonts w:eastAsia="Times New Roman"/>
        </w:rPr>
        <w:t xml:space="preserve"> no se consideran incluidos y serán cubiertos por EL CLIENTE como servicio adicional, previa notificación y aceptación.</w:t>
      </w:r>
    </w:p>
    <w:p w14:paraId="366E85D2" w14:textId="77777777" w:rsidR="0087712D" w:rsidRDefault="0087712D" w:rsidP="0087712D">
      <w:pPr>
        <w:numPr>
          <w:ilvl w:val="0"/>
          <w:numId w:val="11"/>
        </w:numPr>
        <w:spacing w:after="0" w:line="256" w:lineRule="auto"/>
      </w:pPr>
      <w:r>
        <w:t>Confirmar por escrito (correo electrónico o carta) cualquier instrucción, modificación o requerimiento adicional al alcance contratado.</w:t>
      </w:r>
    </w:p>
    <w:p w14:paraId="352EC10C" w14:textId="77777777" w:rsidR="0087712D" w:rsidRDefault="0087712D">
      <w:pPr>
        <w:rPr>
          <w:kern w:val="0"/>
          <w14:ligatures w14:val="none"/>
        </w:rPr>
      </w:pPr>
      <w:r>
        <w:rPr>
          <w:b/>
          <w:bCs/>
        </w:rPr>
        <w:t>IMPORTANTE:</w:t>
      </w:r>
      <w:r>
        <w:t xml:space="preserve"> La deficiencia en cualquiera de las obligaciones anteriores limita directamente la efectividad del servicio y libera a EL PRESTADOR de responsabilidad por cualquier daño, pérdida o incidente derivado de dicha deficiencia.</w:t>
      </w:r>
    </w:p>
    <w:p w14:paraId="0D1FB498" w14:textId="77777777" w:rsidR="0087712D" w:rsidRDefault="0087712D">
      <w:pPr>
        <w:pStyle w:val="Ttulo2"/>
        <w:spacing w:before="280" w:after="120"/>
        <w:rPr>
          <w:rFonts w:eastAsia="Times New Roman"/>
          <w:kern w:val="0"/>
          <w14:ligatures w14:val="none"/>
        </w:rPr>
      </w:pPr>
      <w:r>
        <w:rPr>
          <w:rFonts w:eastAsia="Times New Roman"/>
        </w:rPr>
        <w:t>CLÁUSULA SÉPTIMA — EXCLUSIONES EXPRESAS DEL ALCANCE</w:t>
      </w:r>
    </w:p>
    <w:p w14:paraId="14CDF040" w14:textId="77777777" w:rsidR="0087712D" w:rsidRDefault="0087712D">
      <w:pPr>
        <w:rPr>
          <w:kern w:val="0"/>
          <w14:ligatures w14:val="none"/>
        </w:rPr>
      </w:pPr>
      <w:r>
        <w:t xml:space="preserve">Las siguientes actividades NO están incluidas en el presente contrato. Cualquier requerimiento adicional deberá formalizarse mediante </w:t>
      </w:r>
      <w:r>
        <w:rPr>
          <w:b/>
          <w:bCs/>
        </w:rPr>
        <w:t>Orden de Cambio</w:t>
      </w:r>
      <w:r>
        <w:t xml:space="preserve"> escrita y firmada por los representantes autorizados de ambas partes, con cotización previa de MICSA:</w:t>
      </w:r>
    </w:p>
    <w:p w14:paraId="01EDF422" w14:textId="77777777" w:rsidR="004475AF" w:rsidRDefault="004475AF" w:rsidP="004475AF">
      <w:pPr>
        <w:numPr>
          <w:ilvl w:val="0"/>
          <w:numId w:val="12"/>
        </w:numPr>
        <w:spacing w:after="0" w:line="256" w:lineRule="auto"/>
        <w:rPr>
          <w:kern w:val="0"/>
          <w14:ligatures w14:val="none"/>
        </w:rPr>
      </w:pPr>
      <w:r>
        <w:t>Instalación, configuración, mantenimiento o reparación del sistema CCTV, cámaras, DVR/NVR o cualquier equipo tecnológico propiedad de EL CLIENTE.</w:t>
      </w:r>
    </w:p>
    <w:p w14:paraId="20BB7453" w14:textId="77777777" w:rsidR="004475AF" w:rsidRDefault="004475AF" w:rsidP="004475AF">
      <w:pPr>
        <w:numPr>
          <w:ilvl w:val="0"/>
          <w:numId w:val="12"/>
        </w:numPr>
        <w:spacing w:after="0" w:line="256" w:lineRule="auto"/>
      </w:pPr>
      <w:r>
        <w:t>Suministro de caseta de vigilancia, mobiliario, servicios de electricidad, agua, internet, iluminación o ventilación.</w:t>
      </w:r>
    </w:p>
    <w:p w14:paraId="526A61EE" w14:textId="77777777" w:rsidR="004475AF" w:rsidRDefault="004475AF" w:rsidP="004475AF">
      <w:pPr>
        <w:numPr>
          <w:ilvl w:val="0"/>
          <w:numId w:val="12"/>
        </w:numPr>
        <w:spacing w:after="0" w:line="256" w:lineRule="auto"/>
      </w:pPr>
      <w:r>
        <w:t>Respuesta armada, custodia de valores monetarios o traslado de efectivo.</w:t>
      </w:r>
    </w:p>
    <w:p w14:paraId="563BC6C5" w14:textId="77777777" w:rsidR="004475AF" w:rsidRDefault="004475AF" w:rsidP="004475AF">
      <w:pPr>
        <w:numPr>
          <w:ilvl w:val="0"/>
          <w:numId w:val="12"/>
        </w:numPr>
        <w:spacing w:after="0" w:line="256" w:lineRule="auto"/>
      </w:pPr>
      <w:r>
        <w:t>Portación de armas de fuego por parte del personal asignado.</w:t>
      </w:r>
    </w:p>
    <w:p w14:paraId="4E454F34" w14:textId="77777777" w:rsidR="004475AF" w:rsidRDefault="004475AF" w:rsidP="004475AF">
      <w:pPr>
        <w:numPr>
          <w:ilvl w:val="0"/>
          <w:numId w:val="12"/>
        </w:numPr>
        <w:spacing w:after="0" w:line="256" w:lineRule="auto"/>
      </w:pPr>
      <w:r>
        <w:t>Cobertura de instalaciones, puntos o ubicaciones distintos a los descritos en la Cláusula Primera.</w:t>
      </w:r>
    </w:p>
    <w:p w14:paraId="53FC5D59" w14:textId="77777777" w:rsidR="004475AF" w:rsidRDefault="004475AF" w:rsidP="004475AF">
      <w:pPr>
        <w:numPr>
          <w:ilvl w:val="0"/>
          <w:numId w:val="12"/>
        </w:numPr>
        <w:spacing w:after="0" w:line="256" w:lineRule="auto"/>
      </w:pPr>
      <w:r>
        <w:t>Trámites ante fiscalías, seguridad perimetral electrónica activa, ni custodia de valores.</w:t>
      </w:r>
    </w:p>
    <w:p w14:paraId="139608E9" w14:textId="77777777" w:rsidR="004475AF" w:rsidRDefault="004475AF" w:rsidP="004475AF">
      <w:pPr>
        <w:numPr>
          <w:ilvl w:val="0"/>
          <w:numId w:val="12"/>
        </w:numPr>
        <w:spacing w:after="0" w:line="256" w:lineRule="auto"/>
      </w:pPr>
      <w:r>
        <w:t>Personal adicional no contemplado en la estructura cotizada, sin adenda escrita y firmada.</w:t>
      </w:r>
    </w:p>
    <w:p w14:paraId="7DE0837F" w14:textId="77777777" w:rsidR="004475AF" w:rsidRDefault="004475AF" w:rsidP="004475AF">
      <w:pPr>
        <w:numPr>
          <w:ilvl w:val="0"/>
          <w:numId w:val="12"/>
        </w:numPr>
        <w:spacing w:after="0" w:line="256" w:lineRule="auto"/>
      </w:pPr>
      <w:r>
        <w:lastRenderedPageBreak/>
        <w:t>Daños a las cuatrimotos asignadas derivados de condiciones deficientes del terreno, infraestructura deteriorada o causas ajenas al operador de EL PRESTADOR.</w:t>
      </w:r>
    </w:p>
    <w:p w14:paraId="70356646" w14:textId="77777777" w:rsidR="004475AF" w:rsidRDefault="004475AF">
      <w:pPr>
        <w:pStyle w:val="Ttulo2"/>
        <w:spacing w:before="280" w:after="120"/>
        <w:rPr>
          <w:rFonts w:eastAsia="Times New Roman"/>
          <w:kern w:val="0"/>
          <w14:ligatures w14:val="none"/>
        </w:rPr>
      </w:pPr>
      <w:r>
        <w:rPr>
          <w:rFonts w:eastAsia="Times New Roman"/>
        </w:rPr>
        <w:t>CLÁUSULA OCTAVA — CUMPLIMIENTO REPSE Y BLINDAJE LEGAL</w:t>
      </w:r>
    </w:p>
    <w:tbl>
      <w:tblPr>
        <w:tblStyle w:val="GridTable4-Accent1"/>
        <w:tblW w:w="5000" w:type="pct"/>
        <w:tblInd w:w="0" w:type="dxa"/>
        <w:tblLook w:val="04A0" w:firstRow="1" w:lastRow="0" w:firstColumn="1" w:lastColumn="0" w:noHBand="0" w:noVBand="1"/>
      </w:tblPr>
      <w:tblGrid>
        <w:gridCol w:w="3499"/>
        <w:gridCol w:w="8163"/>
      </w:tblGrid>
      <w:tr w:rsidR="004475AF" w14:paraId="5F69CC4B" w14:textId="77777777">
        <w:tc>
          <w:tcPr>
            <w:tcW w:w="1500" w:type="pct"/>
            <w:vAlign w:val="center"/>
            <w:hideMark/>
          </w:tcPr>
          <w:p w14:paraId="1525401F" w14:textId="77777777" w:rsidR="004475AF" w:rsidRDefault="004475AF">
            <w:pPr>
              <w:rPr>
                <w:sz w:val="22"/>
                <w:szCs w:val="22"/>
              </w:rPr>
            </w:pPr>
            <w:r>
              <w:rPr>
                <w:b/>
                <w:bCs/>
              </w:rPr>
              <w:t>Concepto</w:t>
            </w:r>
          </w:p>
        </w:tc>
        <w:tc>
          <w:tcPr>
            <w:tcW w:w="3500" w:type="pct"/>
            <w:vAlign w:val="center"/>
            <w:hideMark/>
          </w:tcPr>
          <w:p w14:paraId="5119A207" w14:textId="77777777" w:rsidR="004475AF" w:rsidRDefault="004475AF">
            <w:r>
              <w:rPr>
                <w:b/>
                <w:bCs/>
              </w:rPr>
              <w:t>Detalle</w:t>
            </w:r>
          </w:p>
        </w:tc>
      </w:tr>
      <w:tr w:rsidR="004475AF" w14:paraId="06B65DC2" w14:textId="77777777">
        <w:tc>
          <w:tcPr>
            <w:tcW w:w="0" w:type="auto"/>
            <w:vAlign w:val="center"/>
            <w:hideMark/>
          </w:tcPr>
          <w:p w14:paraId="78CF4CB5" w14:textId="77777777" w:rsidR="004475AF" w:rsidRDefault="004475AF">
            <w:r>
              <w:t>REPSE No. 282364</w:t>
            </w:r>
          </w:p>
        </w:tc>
        <w:tc>
          <w:tcPr>
            <w:tcW w:w="0" w:type="auto"/>
            <w:vAlign w:val="center"/>
            <w:hideMark/>
          </w:tcPr>
          <w:p w14:paraId="43BEB86F" w14:textId="77777777" w:rsidR="004475AF" w:rsidRDefault="004475AF">
            <w:r>
              <w:t>Todo el personal opera bajo relación laboral directa con MICSA Safety Division. EL CLIENTE queda expresamente exonerado de responsabilidad solidaria laboral y fiscal frente a las autoridades (IMSS, SAT, INFONAVIT, STPS), conforme a los Arts. 15-D y 15-E de la Ley Federal del Trabajo.</w:t>
            </w:r>
          </w:p>
        </w:tc>
      </w:tr>
      <w:tr w:rsidR="004475AF" w14:paraId="6643CA5F" w14:textId="77777777">
        <w:tc>
          <w:tcPr>
            <w:tcW w:w="0" w:type="auto"/>
            <w:vAlign w:val="center"/>
            <w:hideMark/>
          </w:tcPr>
          <w:p w14:paraId="1D379061" w14:textId="77777777" w:rsidR="004475AF" w:rsidRDefault="004475AF">
            <w:r>
              <w:t>Entrega mensual de cumplimiento</w:t>
            </w:r>
          </w:p>
        </w:tc>
        <w:tc>
          <w:tcPr>
            <w:tcW w:w="0" w:type="auto"/>
            <w:vAlign w:val="center"/>
            <w:hideMark/>
          </w:tcPr>
          <w:p w14:paraId="77AA95DA" w14:textId="77777777" w:rsidR="004475AF" w:rsidRDefault="004475AF">
            <w:r>
              <w:t>EL PRESTADOR entregará mensualmente, junto con la factura: comprobante de pago de cuotas IMSS (SUA/SIPARE del período), nómina firmada del personal asignado, y copia de las constancias DC-3 vigentes.</w:t>
            </w:r>
          </w:p>
        </w:tc>
      </w:tr>
      <w:tr w:rsidR="004475AF" w14:paraId="3435741E" w14:textId="77777777">
        <w:tc>
          <w:tcPr>
            <w:tcW w:w="0" w:type="auto"/>
            <w:vAlign w:val="center"/>
            <w:hideMark/>
          </w:tcPr>
          <w:p w14:paraId="51B79A38" w14:textId="77777777" w:rsidR="004475AF" w:rsidRDefault="004475AF">
            <w:r>
              <w:t>Prima de riesgo IMSS</w:t>
            </w:r>
          </w:p>
        </w:tc>
        <w:tc>
          <w:tcPr>
            <w:tcW w:w="0" w:type="auto"/>
            <w:vAlign w:val="center"/>
            <w:hideMark/>
          </w:tcPr>
          <w:p w14:paraId="0BA42BEA" w14:textId="77777777" w:rsidR="004475AF" w:rsidRDefault="004475AF">
            <w:r>
              <w:t>Las cuotas patronales se calculan sobre la prima de riesgo real de MICSA (7.58875% — Clase V, Fracción IV), garantizando que EL CLIENTE no incurra en contingencia fiscal por subdeclaración de riesgos.</w:t>
            </w:r>
          </w:p>
        </w:tc>
      </w:tr>
      <w:tr w:rsidR="004475AF" w14:paraId="3C529A0A" w14:textId="77777777">
        <w:tc>
          <w:tcPr>
            <w:tcW w:w="0" w:type="auto"/>
            <w:vAlign w:val="center"/>
            <w:hideMark/>
          </w:tcPr>
          <w:p w14:paraId="01B48103" w14:textId="77777777" w:rsidR="004475AF" w:rsidRDefault="004475AF">
            <w:r>
              <w:t>Verificación del cliente</w:t>
            </w:r>
          </w:p>
        </w:tc>
        <w:tc>
          <w:tcPr>
            <w:tcW w:w="0" w:type="auto"/>
            <w:vAlign w:val="center"/>
            <w:hideMark/>
          </w:tcPr>
          <w:p w14:paraId="04C608F7" w14:textId="77777777" w:rsidR="004475AF" w:rsidRDefault="004475AF">
            <w:r>
              <w:t>EL CLIENTE podrá solicitar, mediante consulta directa al portal del IMSS, la verificación del cumplimiento de MICSA con periodicidad trimestral, conforme al Art. 15-D LFT.</w:t>
            </w:r>
          </w:p>
        </w:tc>
      </w:tr>
      <w:tr w:rsidR="004475AF" w14:paraId="11F03CE5" w14:textId="77777777">
        <w:tc>
          <w:tcPr>
            <w:tcW w:w="0" w:type="auto"/>
            <w:vAlign w:val="center"/>
            <w:hideMark/>
          </w:tcPr>
          <w:p w14:paraId="47EC45D8" w14:textId="77777777" w:rsidR="004475AF" w:rsidRDefault="004475AF">
            <w:r>
              <w:t>Seguro de RC</w:t>
            </w:r>
          </w:p>
        </w:tc>
        <w:tc>
          <w:tcPr>
            <w:tcW w:w="0" w:type="auto"/>
            <w:vAlign w:val="center"/>
            <w:hideMark/>
          </w:tcPr>
          <w:p w14:paraId="4E404051" w14:textId="77777777" w:rsidR="004475AF" w:rsidRDefault="004475AF">
            <w:r>
              <w:t>EL PRESTADOR mantendrá vigente una póliza de Seguro de Responsabilidad Civil que ampare las tres ubicaciones durante toda la duración del contrato. La póliza será presentada a EL CLIENTE a la firma del presente.</w:t>
            </w:r>
          </w:p>
        </w:tc>
      </w:tr>
      <w:tr w:rsidR="004475AF" w14:paraId="7E49FCE9" w14:textId="77777777">
        <w:tc>
          <w:tcPr>
            <w:tcW w:w="0" w:type="auto"/>
            <w:vAlign w:val="center"/>
            <w:hideMark/>
          </w:tcPr>
          <w:p w14:paraId="485CCC05" w14:textId="77777777" w:rsidR="004475AF" w:rsidRDefault="004475AF">
            <w:r>
              <w:t>NOM-003-SEGOB</w:t>
            </w:r>
          </w:p>
        </w:tc>
        <w:tc>
          <w:tcPr>
            <w:tcW w:w="0" w:type="auto"/>
            <w:vAlign w:val="center"/>
            <w:hideMark/>
          </w:tcPr>
          <w:p w14:paraId="2B0BC9D0" w14:textId="77777777" w:rsidR="004475AF" w:rsidRDefault="004475AF">
            <w:r>
              <w:t>Todo el personal operativo contará con constancias DC-3 que acrediten capacitación en protección civil, primeros auxilios y prevención de incendios, conforme a la NOM-003-SEGOB.</w:t>
            </w:r>
          </w:p>
        </w:tc>
      </w:tr>
    </w:tbl>
    <w:p w14:paraId="27254190" w14:textId="77777777" w:rsidR="004475AF" w:rsidRDefault="004475AF">
      <w:pPr>
        <w:pStyle w:val="Ttulo2"/>
        <w:spacing w:before="280" w:after="120"/>
        <w:rPr>
          <w:rFonts w:eastAsia="Times New Roman"/>
          <w:kern w:val="0"/>
          <w14:ligatures w14:val="none"/>
        </w:rPr>
      </w:pPr>
      <w:r>
        <w:rPr>
          <w:rFonts w:eastAsia="Times New Roman"/>
        </w:rPr>
        <w:t>CLÁUSULA NOVENA — CONFIDENCIALIDAD Y PROTECCIÓN DE INFORMACIÓN</w:t>
      </w:r>
    </w:p>
    <w:p w14:paraId="440E7019" w14:textId="77777777" w:rsidR="004475AF" w:rsidRDefault="004475AF">
      <w:pPr>
        <w:rPr>
          <w:kern w:val="0"/>
          <w14:ligatures w14:val="none"/>
        </w:rPr>
      </w:pPr>
      <w:r>
        <w:t xml:space="preserve">EL PRESTADOR y todo el personal asignado se obligan a mantener absoluta confidencialidad sobre la información operativa, comercial, industrial y de seguridad de EL CLIENTE a la que tengan acceso en el desempeño de sus funciones. Esta obligación permanecerá vigente durante </w:t>
      </w:r>
      <w:r>
        <w:rPr>
          <w:b/>
          <w:bCs/>
        </w:rPr>
        <w:t>dos (2) años</w:t>
      </w:r>
      <w:r>
        <w:t xml:space="preserve"> posteriores a la terminación del contrato.</w:t>
      </w:r>
    </w:p>
    <w:p w14:paraId="1FDEDCAF" w14:textId="77777777" w:rsidR="004475AF" w:rsidRDefault="004475AF">
      <w:pPr>
        <w:rPr>
          <w:kern w:val="0"/>
          <w14:ligatures w14:val="none"/>
        </w:rPr>
      </w:pPr>
      <w:r>
        <w:t>Asimismo, EL CLIENTE se obliga a mantener confidencialidad sobre los procedimientos, metodologías y herramientas operativas de EL PRESTADOR, reconociendo que constituyen activos estratégicos propietarios de MICSA Safety Division.</w:t>
      </w:r>
    </w:p>
    <w:p w14:paraId="0845C3D8" w14:textId="77777777" w:rsidR="004475AF" w:rsidRDefault="004475AF">
      <w:pPr>
        <w:pStyle w:val="Ttulo2"/>
        <w:spacing w:before="280" w:after="120"/>
        <w:rPr>
          <w:rFonts w:eastAsia="Times New Roman"/>
          <w:kern w:val="0"/>
          <w14:ligatures w14:val="none"/>
        </w:rPr>
      </w:pPr>
      <w:r>
        <w:rPr>
          <w:rFonts w:eastAsia="Times New Roman"/>
        </w:rPr>
        <w:t>CLÁUSULA DÉCIMA — DECLARACIÓN DE ALCANCE Y RESPONSABILIDAD LIMITADA</w:t>
      </w:r>
    </w:p>
    <w:p w14:paraId="156097F7" w14:textId="77777777" w:rsidR="004475AF" w:rsidRDefault="004475AF">
      <w:pPr>
        <w:pStyle w:val="Ttulo2"/>
        <w:spacing w:before="280" w:after="120"/>
        <w:rPr>
          <w:rFonts w:eastAsia="Times New Roman"/>
          <w:kern w:val="0"/>
          <w14:ligatures w14:val="none"/>
        </w:rPr>
      </w:pPr>
      <w:r>
        <w:rPr>
          <w:rFonts w:eastAsia="Times New Roman"/>
        </w:rPr>
        <w:t>CLÁUSULA DÉCIMA TERCERA — LIMITACIÓN DE RESPONSABILIDAD</w:t>
      </w:r>
    </w:p>
    <w:p w14:paraId="3CA123D7" w14:textId="77777777" w:rsidR="004475AF" w:rsidRDefault="004475AF">
      <w:pPr>
        <w:rPr>
          <w:kern w:val="0"/>
          <w14:ligatures w14:val="none"/>
        </w:rPr>
      </w:pPr>
      <w:r>
        <w:t xml:space="preserve">La responsabilidad total acumulada de EL PRESTADOR, derivada de cualquier reclamación relacionada con la prestación de los servicios, ya sea contractual, extracontractual o por cualquier otra causa, estará estrictamente limitada al monto total efectivamente </w:t>
      </w:r>
      <w:r>
        <w:rPr>
          <w:b/>
          <w:bCs/>
        </w:rPr>
        <w:t>pagado</w:t>
      </w:r>
      <w:r>
        <w:t xml:space="preserve"> por EL CLIENTE a EL PRESTADOR durante los </w:t>
      </w:r>
      <w:r>
        <w:rPr>
          <w:b/>
          <w:bCs/>
        </w:rPr>
        <w:t>últimos tres (3) meses</w:t>
      </w:r>
      <w:r>
        <w:t xml:space="preserve"> inmediatos anteriores al evento que origine la reclamación.</w:t>
      </w:r>
    </w:p>
    <w:p w14:paraId="037EC556" w14:textId="77777777" w:rsidR="004475AF" w:rsidRDefault="004475AF">
      <w:pPr>
        <w:rPr>
          <w:kern w:val="0"/>
          <w14:ligatures w14:val="none"/>
        </w:rPr>
      </w:pPr>
      <w:r>
        <w:lastRenderedPageBreak/>
        <w:t>En ningún caso EL PRESTADOR será responsable por daños indirectos, lucro cesante, pérdida de producción, pérdida de contratos, daño reputacional o cualquier daño consecuencial.</w:t>
      </w:r>
    </w:p>
    <w:p w14:paraId="0E609BE5" w14:textId="77777777" w:rsidR="004475AF" w:rsidRDefault="004475AF">
      <w:pPr>
        <w:pStyle w:val="Ttulo2"/>
        <w:spacing w:before="280" w:after="120"/>
        <w:rPr>
          <w:rFonts w:eastAsia="Times New Roman"/>
          <w:kern w:val="0"/>
          <w14:ligatures w14:val="none"/>
        </w:rPr>
      </w:pPr>
      <w:r>
        <w:rPr>
          <w:rFonts w:eastAsia="Times New Roman"/>
        </w:rPr>
        <w:t>CLÁUSULA DÉCIMA CUARTA — RECONOCIMIENTO DE ADEUDO Y EJECUTABILIDAD</w:t>
      </w:r>
    </w:p>
    <w:p w14:paraId="096B626C" w14:textId="77777777" w:rsidR="004475AF" w:rsidRDefault="004475AF">
      <w:pPr>
        <w:rPr>
          <w:kern w:val="0"/>
          <w14:ligatures w14:val="none"/>
        </w:rPr>
      </w:pPr>
      <w:r>
        <w:t>Las partes reconocen que los importes derivados del presente contrato, incluyendo sus anexos, la Cotización y las facturas emitidas conforme a lo pactado, constituyen obligaciones líquidas, exigibles y a cargo de EL CLIENTE una vez vencidos los plazos de pago. En la medida permitida por la legislación aplicable, EL CLIENTE reconoce expresamente el adeudo que se genere por facturas vencidas, pudiendo EL PRESTADOR ejercer las acciones de cobro correspondientes sin necesidad de requerimiento previo adicional.</w:t>
      </w:r>
    </w:p>
    <w:p w14:paraId="3AB4CCF1" w14:textId="77777777" w:rsidR="004475AF" w:rsidRDefault="004475AF">
      <w:pPr>
        <w:pStyle w:val="Ttulo2"/>
        <w:spacing w:before="280" w:after="120"/>
        <w:rPr>
          <w:rFonts w:eastAsia="Times New Roman"/>
          <w:kern w:val="0"/>
          <w14:ligatures w14:val="none"/>
        </w:rPr>
      </w:pPr>
      <w:r>
        <w:rPr>
          <w:rFonts w:eastAsia="Times New Roman"/>
        </w:rPr>
        <w:t>CLÁUSULA DÉCIMA QUINTA — NO CAPTACIÓN DE PERSONAL</w:t>
      </w:r>
    </w:p>
    <w:p w14:paraId="4F92F03A" w14:textId="77777777" w:rsidR="004475AF" w:rsidRDefault="004475AF">
      <w:pPr>
        <w:rPr>
          <w:kern w:val="0"/>
          <w14:ligatures w14:val="none"/>
        </w:rPr>
      </w:pPr>
      <w:r>
        <w:t xml:space="preserve">EL CLIENTE se obliga a no contratar, directa o indirectamente (por sí o por conducto de terceros), al personal asignado por EL PRESTADOR durante la vigencia del contrato y hasta </w:t>
      </w:r>
      <w:r>
        <w:rPr>
          <w:b/>
          <w:bCs/>
        </w:rPr>
        <w:t>doce (12) meses</w:t>
      </w:r>
      <w:r>
        <w:t xml:space="preserve"> posteriores a su terminación.</w:t>
      </w:r>
    </w:p>
    <w:p w14:paraId="10BF26C3" w14:textId="77777777" w:rsidR="004475AF" w:rsidRDefault="004475AF">
      <w:pPr>
        <w:rPr>
          <w:kern w:val="0"/>
          <w14:ligatures w14:val="none"/>
        </w:rPr>
      </w:pPr>
      <w:r>
        <w:t xml:space="preserve">En caso de incumplimiento, EL CLIENTE deberá pagar a EL PRESTADOR una penalización equivalente a </w:t>
      </w:r>
      <w:r>
        <w:rPr>
          <w:b/>
          <w:bCs/>
        </w:rPr>
        <w:t>seis (6) meses</w:t>
      </w:r>
      <w:r>
        <w:t xml:space="preserve"> del valor mensual del elemento contratado o captado, sin perjuicio de las demás acciones que correspondan.</w:t>
      </w:r>
    </w:p>
    <w:p w14:paraId="2F5ABC18" w14:textId="77777777" w:rsidR="004475AF" w:rsidRDefault="004475AF">
      <w:pPr>
        <w:pStyle w:val="Ttulo2"/>
        <w:spacing w:before="280" w:after="120"/>
        <w:rPr>
          <w:rFonts w:eastAsia="Times New Roman"/>
          <w:kern w:val="0"/>
          <w14:ligatures w14:val="none"/>
        </w:rPr>
      </w:pPr>
      <w:r>
        <w:rPr>
          <w:rFonts w:eastAsia="Times New Roman"/>
        </w:rPr>
        <w:t>CLÁUSULA DÉCIMA SEXTA — AJUSTES EXTRAORDINARIOS</w:t>
      </w:r>
    </w:p>
    <w:p w14:paraId="75F49C98" w14:textId="77777777" w:rsidR="004475AF" w:rsidRDefault="004475AF">
      <w:pPr>
        <w:rPr>
          <w:kern w:val="0"/>
          <w14:ligatures w14:val="none"/>
        </w:rPr>
      </w:pPr>
      <w:r>
        <w:t>EL PRESTADOR podrá ajustar los precios de manera inmediata cuando se presenten incrementos en costos operativos derivados de cambios en salarios mínimos, cuotas IMSS, reformas laborales, condiciones regulatorias o cualquier disposición de autoridad que impacte directamente el costo del servicio. Dichos ajustes serán obligatorios para EL CLIENTE a partir de su notificación por escrito.</w:t>
      </w:r>
    </w:p>
    <w:p w14:paraId="664C6697" w14:textId="77777777" w:rsidR="004475AF" w:rsidRDefault="004475AF">
      <w:pPr>
        <w:pStyle w:val="Ttulo2"/>
        <w:spacing w:before="280" w:after="120"/>
        <w:rPr>
          <w:rFonts w:eastAsia="Times New Roman"/>
          <w:kern w:val="0"/>
          <w14:ligatures w14:val="none"/>
        </w:rPr>
      </w:pPr>
      <w:r>
        <w:rPr>
          <w:rFonts w:eastAsia="Times New Roman"/>
        </w:rPr>
        <w:t>CLÁUSULA DÉCIMA SÉPTIMA — PROPIEDAD INTELECTUAL Y OPERATIVA</w:t>
      </w:r>
    </w:p>
    <w:p w14:paraId="02E0D80B" w14:textId="77777777" w:rsidR="004475AF" w:rsidRDefault="004475AF">
      <w:pPr>
        <w:rPr>
          <w:kern w:val="0"/>
          <w14:ligatures w14:val="none"/>
        </w:rPr>
      </w:pPr>
      <w:r>
        <w:t>Todos los procesos, metodologías, protocolos, sistemas de control, formatos, plataformas tecnológicas y modelos operativos implementados por EL PRESTADOR son propiedad exclusiva de MICSA Safety Division. EL CLIENTE reconoce que no podrá replicar, adaptar ni utilizar dichos sistemas fuera del alcance del presente contrato sin autorización expresa por escrito.</w:t>
      </w:r>
    </w:p>
    <w:p w14:paraId="0A10E575" w14:textId="77777777" w:rsidR="004475AF" w:rsidRDefault="004475AF">
      <w:pPr>
        <w:pStyle w:val="Ttulo2"/>
        <w:spacing w:before="280" w:after="120"/>
        <w:rPr>
          <w:rFonts w:eastAsia="Times New Roman"/>
          <w:kern w:val="0"/>
          <w14:ligatures w14:val="none"/>
        </w:rPr>
      </w:pPr>
      <w:r>
        <w:rPr>
          <w:rFonts w:eastAsia="Times New Roman"/>
        </w:rPr>
        <w:t>CLÁUSULA DÉCIMA OCTAVA — CONDICIÓN DE EFECTIVIDAD Y SUSPENSIÓN</w:t>
      </w:r>
    </w:p>
    <w:p w14:paraId="12BDADCA" w14:textId="77777777" w:rsidR="004475AF" w:rsidRDefault="004475AF">
      <w:pPr>
        <w:rPr>
          <w:kern w:val="0"/>
          <w14:ligatures w14:val="none"/>
        </w:rPr>
      </w:pPr>
      <w:r>
        <w:rPr>
          <w:b/>
          <w:bCs/>
        </w:rPr>
        <w:t>Condición de efectividad.</w:t>
      </w:r>
      <w:r>
        <w:t xml:space="preserve"> EL CLIENTE reconoce que la efectividad del servicio depende directamente de las condiciones de infraestructura, iluminación, accesos, sistemas tecnológicos y cumplimiento de sus propias obligaciones. Cualquier deficiencia en estos elementos limita la capacidad operativa del servicio y libera a EL PRESTADOR de cualquier responsabilidad derivada.</w:t>
      </w:r>
    </w:p>
    <w:p w14:paraId="2967DAD6" w14:textId="77777777" w:rsidR="004475AF" w:rsidRDefault="004475AF">
      <w:pPr>
        <w:rPr>
          <w:kern w:val="0"/>
          <w14:ligatures w14:val="none"/>
        </w:rPr>
      </w:pPr>
      <w:r>
        <w:rPr>
          <w:b/>
          <w:bCs/>
        </w:rPr>
        <w:t>Suspensión inmediata.</w:t>
      </w:r>
      <w:r>
        <w:t xml:space="preserve"> EL PRESTADOR podrá suspender el servicio de manera inmediata y sin responsabilidad en caso de incumplimiento de pago, riesgos operativos o falta de condiciones mínimas de seguridad por parte de EL CLIENTE. La suspensión no extingue la obligación de pago de los montos adeudados.</w:t>
      </w:r>
    </w:p>
    <w:p w14:paraId="664AA928" w14:textId="77777777" w:rsidR="004475AF" w:rsidRDefault="004475AF">
      <w:pPr>
        <w:pStyle w:val="Ttulo2"/>
        <w:spacing w:before="280" w:after="120"/>
        <w:rPr>
          <w:rFonts w:eastAsia="Times New Roman"/>
          <w:kern w:val="0"/>
          <w14:ligatures w14:val="none"/>
        </w:rPr>
      </w:pPr>
      <w:r>
        <w:rPr>
          <w:rFonts w:eastAsia="Times New Roman"/>
        </w:rPr>
        <w:lastRenderedPageBreak/>
        <w:t>CLÁUSULA DÉCIMA NOVENA — ESQUEMA DE FINANCIAMIENTO</w:t>
      </w:r>
    </w:p>
    <w:p w14:paraId="640045B2" w14:textId="77777777" w:rsidR="004475AF" w:rsidRDefault="004475AF">
      <w:pPr>
        <w:rPr>
          <w:kern w:val="0"/>
          <w14:ligatures w14:val="none"/>
        </w:rPr>
      </w:pPr>
      <w:r>
        <w:t xml:space="preserve">En caso de que EL CLIENTE no otorgue anticipo o pago por adelantado conforme a las condiciones pactadas, EL PRESTADOR podrá implementar esquemas de financiamiento mediante factoraje o terceros. Los costos financieros derivados de dicho esquema serán trasladados a EL CLIENTE mediante un incremento de hasta un </w:t>
      </w:r>
      <w:r>
        <w:rPr>
          <w:b/>
          <w:bCs/>
        </w:rPr>
        <w:t>5%</w:t>
      </w:r>
      <w:r>
        <w:t xml:space="preserve"> sobre el valor del servicio, previa notificación por escrito.</w:t>
      </w:r>
    </w:p>
    <w:p w14:paraId="6292A0E5" w14:textId="77777777" w:rsidR="004475AF" w:rsidRDefault="004475AF">
      <w:pPr>
        <w:rPr>
          <w:kern w:val="0"/>
          <w14:ligatures w14:val="none"/>
        </w:rPr>
      </w:pPr>
      <w:r>
        <w:rPr>
          <w:b/>
          <w:bCs/>
        </w:rPr>
        <w:t>DECLARACIÓN EXPRESA DE ALCANCE OPERATIVO</w:t>
      </w:r>
      <w:r>
        <w:br/>
        <w:t xml:space="preserve">El servicio contratado constituye un esquema profesional de </w:t>
      </w:r>
      <w:r>
        <w:rPr>
          <w:b/>
          <w:bCs/>
        </w:rPr>
        <w:t>PREVENCIÓN, CONTROL Y DISUASIÓN</w:t>
      </w:r>
      <w:r>
        <w:t xml:space="preserve"> de riesgos patrimoniales. En ningún caso se entenderá como garantía absoluta contra robos, pérdidas, siniestros o incidentes de cualquier naturaleza.</w:t>
      </w:r>
    </w:p>
    <w:p w14:paraId="76BDDFD8" w14:textId="77777777" w:rsidR="004475AF" w:rsidRDefault="004475AF">
      <w:pPr>
        <w:rPr>
          <w:kern w:val="0"/>
          <w14:ligatures w14:val="none"/>
        </w:rPr>
      </w:pPr>
      <w:r>
        <w:t>EL PRESTADOR no asume responsabilidad por daños o siniestros derivados de:</w:t>
      </w:r>
    </w:p>
    <w:p w14:paraId="1E50758E" w14:textId="77777777" w:rsidR="004475AF" w:rsidRDefault="004475AF" w:rsidP="004475AF">
      <w:pPr>
        <w:numPr>
          <w:ilvl w:val="0"/>
          <w:numId w:val="13"/>
        </w:numPr>
        <w:spacing w:after="0" w:line="256" w:lineRule="auto"/>
        <w:rPr>
          <w:kern w:val="0"/>
          <w14:ligatures w14:val="none"/>
        </w:rPr>
      </w:pPr>
      <w:r>
        <w:t>Condiciones de infraestructura preexistentes o deterioradas en las instalaciones de EL CLIENTE.</w:t>
      </w:r>
    </w:p>
    <w:p w14:paraId="0FBA982A" w14:textId="77777777" w:rsidR="004475AF" w:rsidRDefault="004475AF" w:rsidP="004475AF">
      <w:pPr>
        <w:numPr>
          <w:ilvl w:val="0"/>
          <w:numId w:val="13"/>
        </w:numPr>
        <w:spacing w:after="0" w:line="256" w:lineRule="auto"/>
      </w:pPr>
      <w:r>
        <w:t>Omisión de información operativa o de seguridad por parte de EL CLIENTE o su personal.</w:t>
      </w:r>
    </w:p>
    <w:p w14:paraId="046C32FE" w14:textId="77777777" w:rsidR="004475AF" w:rsidRDefault="004475AF" w:rsidP="004475AF">
      <w:pPr>
        <w:numPr>
          <w:ilvl w:val="0"/>
          <w:numId w:val="13"/>
        </w:numPr>
        <w:spacing w:after="0" w:line="256" w:lineRule="auto"/>
      </w:pPr>
      <w:r>
        <w:t>Fallas en el sistema CCTV, cámaras o equipo tecnológico propiedad de EL CLIENTE.</w:t>
      </w:r>
    </w:p>
    <w:p w14:paraId="45ECE26F" w14:textId="77777777" w:rsidR="004475AF" w:rsidRDefault="004475AF" w:rsidP="004475AF">
      <w:pPr>
        <w:numPr>
          <w:ilvl w:val="0"/>
          <w:numId w:val="13"/>
        </w:numPr>
        <w:spacing w:after="0" w:line="256" w:lineRule="auto"/>
      </w:pPr>
      <w:r>
        <w:t>Acciones u omisiones del propio personal de EL CLIENTE o de terceros no relacionados con EL PRESTADOR.</w:t>
      </w:r>
    </w:p>
    <w:p w14:paraId="2BB7A3F4" w14:textId="77777777" w:rsidR="004475AF" w:rsidRDefault="004475AF" w:rsidP="004475AF">
      <w:pPr>
        <w:numPr>
          <w:ilvl w:val="0"/>
          <w:numId w:val="13"/>
        </w:numPr>
        <w:spacing w:after="0" w:line="256" w:lineRule="auto"/>
      </w:pPr>
      <w:r>
        <w:t>Causas de fuerza mayor o caso fortuito.</w:t>
      </w:r>
    </w:p>
    <w:p w14:paraId="3F198322" w14:textId="77777777" w:rsidR="004475AF" w:rsidRDefault="004475AF" w:rsidP="004475AF">
      <w:pPr>
        <w:numPr>
          <w:ilvl w:val="0"/>
          <w:numId w:val="13"/>
        </w:numPr>
        <w:spacing w:after="0" w:line="256" w:lineRule="auto"/>
      </w:pPr>
      <w:r>
        <w:t>Incumplimiento por parte de EL CLIENTE de las obligaciones establecidas en la Cláusula Sexta del presente contrato.</w:t>
      </w:r>
    </w:p>
    <w:p w14:paraId="3C8CF7E5" w14:textId="77777777" w:rsidR="004475AF" w:rsidRDefault="004475AF">
      <w:pPr>
        <w:pStyle w:val="Ttulo2"/>
        <w:spacing w:before="280" w:after="120"/>
        <w:rPr>
          <w:rFonts w:eastAsia="Times New Roman"/>
          <w:kern w:val="0"/>
          <w14:ligatures w14:val="none"/>
        </w:rPr>
      </w:pPr>
      <w:r>
        <w:rPr>
          <w:rFonts w:eastAsia="Times New Roman"/>
        </w:rPr>
        <w:t>CLÁUSULA DÉCIMA PRIMERA — COMUNICACIONES OFICIALES Y DOMICILIOS</w:t>
      </w:r>
    </w:p>
    <w:p w14:paraId="664F6502" w14:textId="77777777" w:rsidR="004475AF" w:rsidRDefault="004475AF">
      <w:pPr>
        <w:rPr>
          <w:kern w:val="0"/>
          <w14:ligatures w14:val="none"/>
        </w:rPr>
      </w:pPr>
      <w:r>
        <w:t>Todas las comunicaciones, notificaciones, instrucciones de cambio, reclamaciones o cualquier otro acto jurídico derivado del presente contrato deberán realizarse por escrito y enviarse a los siguientes domicilios y contactos:</w:t>
      </w:r>
    </w:p>
    <w:tbl>
      <w:tblPr>
        <w:tblStyle w:val="GridTable1Light-Accent1"/>
        <w:tblW w:w="5000" w:type="pct"/>
        <w:tblInd w:w="0" w:type="dxa"/>
        <w:tblLook w:val="04A0" w:firstRow="1" w:lastRow="0" w:firstColumn="1" w:lastColumn="0" w:noHBand="0" w:noVBand="1"/>
      </w:tblPr>
      <w:tblGrid>
        <w:gridCol w:w="5831"/>
        <w:gridCol w:w="5831"/>
      </w:tblGrid>
      <w:tr w:rsidR="004475AF" w14:paraId="66BF65CA" w14:textId="77777777">
        <w:tc>
          <w:tcPr>
            <w:tcW w:w="2500" w:type="pct"/>
            <w:vAlign w:val="center"/>
            <w:hideMark/>
          </w:tcPr>
          <w:p w14:paraId="49E642BF" w14:textId="77777777" w:rsidR="004475AF" w:rsidRDefault="004475AF">
            <w:pPr>
              <w:rPr>
                <w:sz w:val="22"/>
                <w:szCs w:val="22"/>
              </w:rPr>
            </w:pPr>
            <w:r>
              <w:rPr>
                <w:b/>
                <w:bCs/>
              </w:rPr>
              <w:t>EL PRESTADOR — MICSA Safety Division</w:t>
            </w:r>
          </w:p>
        </w:tc>
        <w:tc>
          <w:tcPr>
            <w:tcW w:w="2500" w:type="pct"/>
            <w:vAlign w:val="center"/>
            <w:hideMark/>
          </w:tcPr>
          <w:p w14:paraId="219B880F" w14:textId="77777777" w:rsidR="004475AF" w:rsidRDefault="004475AF">
            <w:r>
              <w:rPr>
                <w:b/>
                <w:bCs/>
              </w:rPr>
              <w:t>EL CLIENTE — Freightcar Mexico</w:t>
            </w:r>
          </w:p>
        </w:tc>
      </w:tr>
      <w:tr w:rsidR="004475AF" w14:paraId="428397A1" w14:textId="77777777">
        <w:tc>
          <w:tcPr>
            <w:tcW w:w="2500" w:type="pct"/>
            <w:vAlign w:val="center"/>
            <w:hideMark/>
          </w:tcPr>
          <w:p w14:paraId="57B0D504" w14:textId="77777777" w:rsidR="004475AF" w:rsidRDefault="004475AF">
            <w:r>
              <w:t>Jordan Nefthali Contreras González</w:t>
            </w:r>
            <w:r>
              <w:br/>
              <w:t>Director General</w:t>
            </w:r>
            <w:r>
              <w:br/>
              <w:t>Ciudad Frontera, Coahuila, México</w:t>
            </w:r>
            <w:r>
              <w:br/>
              <w:t>micdelcentro@gmail.com</w:t>
            </w:r>
            <w:r>
              <w:br/>
              <w:t>RFC: MIC2301268S5 | REPSE: 282364</w:t>
            </w:r>
          </w:p>
        </w:tc>
        <w:tc>
          <w:tcPr>
            <w:tcW w:w="2500" w:type="pct"/>
            <w:vAlign w:val="center"/>
            <w:hideMark/>
          </w:tcPr>
          <w:p w14:paraId="35E8E41A" w14:textId="635835B8" w:rsidR="004475AF" w:rsidRDefault="004475AF">
            <w:r>
              <w:t>Myrna Medina</w:t>
            </w:r>
            <w:r>
              <w:br/>
            </w:r>
            <w:r>
              <w:rPr>
                <w:b/>
                <w:bCs/>
              </w:rPr>
              <w:t>Compradora</w:t>
            </w:r>
            <w:r>
              <w:br/>
              <w:t>25870 Castaños, Coahuila de Zaragoza, México</w:t>
            </w:r>
            <w:r>
              <w:br/>
              <w:t>mmedina@freightcar.mx</w:t>
            </w:r>
            <w:r>
              <w:br/>
              <w:t>Tel: 844 302 9803</w:t>
            </w:r>
          </w:p>
        </w:tc>
      </w:tr>
    </w:tbl>
    <w:p w14:paraId="14CA0DF5" w14:textId="77777777" w:rsidR="004475AF" w:rsidRDefault="004475AF">
      <w:pPr>
        <w:rPr>
          <w:kern w:val="0"/>
          <w14:ligatures w14:val="none"/>
        </w:rPr>
      </w:pPr>
      <w:r>
        <w:rPr>
          <w:b/>
          <w:bCs/>
        </w:rPr>
        <w:t>INSTRUCCIÓN ORAL NO VÁLIDA</w:t>
      </w:r>
      <w:r>
        <w:br/>
        <w:t>Ninguna instrucción verbal, solicitud de Whatsapp, llamada telefónica o comunicación no documentada constituirá una modificación válida al presente contrato. Toda modificación al alcance, precios o condiciones requiere Orden de Cambio escrita y firmada por ambas partes.</w:t>
      </w:r>
    </w:p>
    <w:p w14:paraId="11457B24" w14:textId="77777777" w:rsidR="004475AF" w:rsidRDefault="004475AF">
      <w:pPr>
        <w:pStyle w:val="Ttulo2"/>
        <w:spacing w:before="280" w:after="120"/>
        <w:rPr>
          <w:rFonts w:eastAsia="Times New Roman"/>
          <w:kern w:val="0"/>
          <w14:ligatures w14:val="none"/>
        </w:rPr>
      </w:pPr>
      <w:r>
        <w:rPr>
          <w:rFonts w:eastAsia="Times New Roman"/>
        </w:rPr>
        <w:t>CLÁUSULA DÉCIMA SEGUNDA — JURISDICCIÓN Y LEGISLACIÓN APLICABLE</w:t>
      </w:r>
    </w:p>
    <w:p w14:paraId="0BCF4989" w14:textId="77777777" w:rsidR="004475AF" w:rsidRDefault="004475AF">
      <w:pPr>
        <w:rPr>
          <w:kern w:val="0"/>
          <w14:ligatures w14:val="none"/>
        </w:rPr>
      </w:pPr>
      <w:r>
        <w:t>Para todo lo no previsto en el presente contrato, las partes se someten a las disposiciones de la Ley Federal del Trabajo, el Código Civil Federal, el Código de Comercio y demás ordenamientos legales aplicables en los Estados Unidos Mexicanos.</w:t>
      </w:r>
    </w:p>
    <w:p w14:paraId="754819A2" w14:textId="77777777" w:rsidR="004475AF" w:rsidRDefault="004475AF">
      <w:pPr>
        <w:rPr>
          <w:kern w:val="0"/>
          <w14:ligatures w14:val="none"/>
        </w:rPr>
      </w:pPr>
      <w:r>
        <w:t>Para la resolución de cualquier controversia derivada de la interpretación o cumplimiento del presente contrato, las partes se someten expresamente a la jurisdicción de los Tribunales competentes del Distrito Judicial de Monclova, Coahuila, renunciando expresamente al fuero que pudiera corresponderles por razón de su domicilio presente o futuro.</w:t>
      </w:r>
    </w:p>
    <w:p w14:paraId="71CA208A" w14:textId="77777777" w:rsidR="004475AF" w:rsidRDefault="004475AF">
      <w:pPr>
        <w:pStyle w:val="Ttulo2"/>
        <w:spacing w:before="280" w:after="120"/>
        <w:rPr>
          <w:rFonts w:eastAsia="Times New Roman"/>
          <w:kern w:val="0"/>
          <w14:ligatures w14:val="none"/>
        </w:rPr>
      </w:pPr>
      <w:r>
        <w:rPr>
          <w:rFonts w:eastAsia="Times New Roman"/>
        </w:rPr>
        <w:lastRenderedPageBreak/>
        <w:t>ACEPTACIÓN Y FIRMAS — LA ACEPTACIÓN IMPLICA CONFORMIDAD TOTAL</w:t>
      </w:r>
    </w:p>
    <w:p w14:paraId="410E9F49" w14:textId="77777777" w:rsidR="004475AF" w:rsidRDefault="004475AF">
      <w:pPr>
        <w:rPr>
          <w:kern w:val="0"/>
          <w14:ligatures w14:val="none"/>
        </w:rPr>
      </w:pPr>
      <w:r>
        <w:t xml:space="preserve">Leído y entendido el presente instrumento por ambas partes, y estando conformes con su contenido, lo suscriben en la Ciudad de </w:t>
      </w:r>
      <w:r>
        <w:rPr>
          <w:b/>
          <w:bCs/>
        </w:rPr>
        <w:t>Castaños</w:t>
      </w:r>
      <w:r>
        <w:t xml:space="preserve">, </w:t>
      </w:r>
      <w:r>
        <w:rPr>
          <w:b/>
          <w:bCs/>
        </w:rPr>
        <w:t>Coahuila</w:t>
      </w:r>
      <w:r>
        <w:t xml:space="preserve">, a </w:t>
      </w:r>
      <w:r>
        <w:rPr>
          <w:b/>
          <w:bCs/>
        </w:rPr>
        <w:t>01 de Abril de 2026</w:t>
      </w:r>
      <w:r>
        <w:t>, en dos (2) ejemplares originales con igual valor legal.</w:t>
      </w:r>
    </w:p>
    <w:p w14:paraId="6079A028" w14:textId="77777777" w:rsidR="004475AF" w:rsidRDefault="004475AF">
      <w:r>
        <w:rPr>
          <w:b/>
          <w:bCs/>
        </w:rPr>
        <w:t>Jordan Nefthali Contreras González</w:t>
      </w:r>
      <w:r>
        <w:br/>
        <w:t>Director General — MICSA Safety Division</w:t>
      </w:r>
      <w:r>
        <w:br/>
        <w:t>RFC: MIC2301268S5  |  REPSE: 282364</w:t>
      </w:r>
    </w:p>
    <w:p w14:paraId="350207A8" w14:textId="77777777" w:rsidR="004475AF" w:rsidRDefault="004475AF">
      <w:pPr>
        <w:spacing w:before="360"/>
      </w:pPr>
      <w:r>
        <w:t>_____________________________</w:t>
      </w:r>
    </w:p>
    <w:p w14:paraId="79CF0C27" w14:textId="77777777" w:rsidR="004475AF" w:rsidRDefault="004475AF">
      <w:pPr>
        <w:spacing w:before="40"/>
      </w:pPr>
      <w:r>
        <w:t>Firma</w:t>
      </w:r>
    </w:p>
    <w:tbl>
      <w:tblPr>
        <w:tblStyle w:val="Tablanormal41"/>
        <w:tblW w:w="5123" w:type="pct"/>
        <w:tblInd w:w="0" w:type="dxa"/>
        <w:tblLook w:val="04A0" w:firstRow="1" w:lastRow="0" w:firstColumn="1" w:lastColumn="0" w:noHBand="0" w:noVBand="1"/>
      </w:tblPr>
      <w:tblGrid>
        <w:gridCol w:w="5979"/>
        <w:gridCol w:w="5980"/>
      </w:tblGrid>
      <w:tr w:rsidR="004475AF" w:rsidRPr="008578FC" w14:paraId="30D76D9B" w14:textId="77777777" w:rsidTr="008578FC">
        <w:trPr>
          <w:trHeight w:val="1187"/>
        </w:trPr>
        <w:tc>
          <w:tcPr>
            <w:tcW w:w="2500" w:type="pct"/>
            <w:vAlign w:val="center"/>
            <w:hideMark/>
          </w:tcPr>
          <w:p w14:paraId="06531440" w14:textId="77777777" w:rsidR="004475AF" w:rsidRPr="008578FC" w:rsidRDefault="004475AF">
            <w:pPr>
              <w:spacing w:before="360"/>
              <w:rPr>
                <w:kern w:val="0"/>
                <w:sz w:val="16"/>
                <w:szCs w:val="16"/>
                <w14:ligatures w14:val="none"/>
              </w:rPr>
            </w:pPr>
            <w:r w:rsidRPr="008578FC">
              <w:rPr>
                <w:sz w:val="16"/>
                <w:szCs w:val="16"/>
              </w:rPr>
              <w:t>_____________________________</w:t>
            </w:r>
          </w:p>
          <w:p w14:paraId="18AB7FD0" w14:textId="77777777" w:rsidR="004475AF" w:rsidRPr="008578FC" w:rsidRDefault="004475AF" w:rsidP="004475AF">
            <w:pPr>
              <w:rPr>
                <w:b/>
                <w:bCs/>
                <w:sz w:val="16"/>
                <w:szCs w:val="16"/>
              </w:rPr>
            </w:pPr>
          </w:p>
        </w:tc>
        <w:tc>
          <w:tcPr>
            <w:tcW w:w="2500" w:type="pct"/>
          </w:tcPr>
          <w:p w14:paraId="1D69EC89" w14:textId="4EBF36F0" w:rsidR="004475AF" w:rsidRPr="008578FC" w:rsidRDefault="004475AF">
            <w:pPr>
              <w:spacing w:before="40"/>
              <w:rPr>
                <w:sz w:val="16"/>
                <w:szCs w:val="16"/>
              </w:rPr>
            </w:pPr>
            <w:r w:rsidRPr="008578FC">
              <w:rPr>
                <w:b/>
                <w:bCs/>
                <w:sz w:val="16"/>
                <w:szCs w:val="16"/>
              </w:rPr>
              <w:t>Myrna Medina</w:t>
            </w:r>
            <w:r w:rsidRPr="008578FC">
              <w:rPr>
                <w:sz w:val="16"/>
                <w:szCs w:val="16"/>
              </w:rPr>
              <w:br/>
              <w:t xml:space="preserve">Representante Autorizado — </w:t>
            </w:r>
            <w:r w:rsidRPr="008578FC">
              <w:rPr>
                <w:b/>
                <w:bCs/>
                <w:sz w:val="16"/>
                <w:szCs w:val="16"/>
              </w:rPr>
              <w:t>Freightcar Mexico</w:t>
            </w:r>
            <w:r w:rsidRPr="008578FC">
              <w:rPr>
                <w:sz w:val="16"/>
                <w:szCs w:val="16"/>
              </w:rPr>
              <w:br/>
            </w:r>
            <w:r w:rsidRPr="008578FC">
              <w:rPr>
                <w:b/>
                <w:bCs/>
                <w:sz w:val="16"/>
                <w:szCs w:val="16"/>
              </w:rPr>
              <w:t>Cargo:</w:t>
            </w:r>
            <w:r w:rsidRPr="008578FC">
              <w:rPr>
                <w:sz w:val="16"/>
                <w:szCs w:val="16"/>
              </w:rPr>
              <w:t xml:space="preserve"> CompradoraFirma</w:t>
            </w:r>
          </w:p>
        </w:tc>
      </w:tr>
    </w:tbl>
    <w:p w14:paraId="7416F650" w14:textId="77777777" w:rsidR="004475AF" w:rsidRDefault="004475AF">
      <w:pPr>
        <w:spacing w:before="240" w:after="0"/>
        <w:jc w:val="center"/>
        <w:rPr>
          <w:kern w:val="0"/>
          <w14:ligatures w14:val="none"/>
        </w:rPr>
      </w:pPr>
      <w:r>
        <w:rPr>
          <w:b/>
          <w:bCs/>
        </w:rPr>
        <w:t xml:space="preserve">MICSA Safety </w:t>
      </w:r>
      <w:proofErr w:type="gramStart"/>
      <w:r>
        <w:rPr>
          <w:b/>
          <w:bCs/>
        </w:rPr>
        <w:t>Division</w:t>
      </w:r>
      <w:r>
        <w:t xml:space="preserve">  |</w:t>
      </w:r>
      <w:proofErr w:type="gramEnd"/>
      <w:r>
        <w:t>  RFC: MIC2301268S</w:t>
      </w:r>
      <w:proofErr w:type="gramStart"/>
      <w:r>
        <w:t>5  |</w:t>
      </w:r>
      <w:proofErr w:type="gramEnd"/>
      <w:r>
        <w:t>  REPSE: 282364</w:t>
      </w:r>
      <w:r>
        <w:br/>
        <w:t xml:space="preserve">Ciudad Frontera, Coahuila, </w:t>
      </w:r>
      <w:proofErr w:type="gramStart"/>
      <w:r>
        <w:t>México  |</w:t>
      </w:r>
      <w:proofErr w:type="gramEnd"/>
      <w:r>
        <w:t>  micdelcentro@gmail.com</w:t>
      </w:r>
      <w:r>
        <w:br/>
        <w:t>Contrato No. CONT-MICSA-SAFETY-2026-033  |  Versión 1.0  |  01 Abril 2026</w:t>
      </w:r>
    </w:p>
    <w:p w14:paraId="3B38D15F" w14:textId="3798040D" w:rsidR="00C94E23" w:rsidRDefault="00C94E23"/>
    <w:sectPr w:rsidR="00C94E23" w:rsidSect="002426F2">
      <w:headerReference w:type="default" r:id="rId9"/>
      <w:pgSz w:w="12240" w:h="15840"/>
      <w:pgMar w:top="709" w:right="284" w:bottom="709"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4C0E" w14:textId="77777777" w:rsidR="00F73400" w:rsidRDefault="00F73400" w:rsidP="00D2195D">
      <w:pPr>
        <w:spacing w:after="0" w:line="240" w:lineRule="auto"/>
      </w:pPr>
      <w:r>
        <w:separator/>
      </w:r>
    </w:p>
  </w:endnote>
  <w:endnote w:type="continuationSeparator" w:id="0">
    <w:p w14:paraId="6F4A0E19" w14:textId="77777777" w:rsidR="00F73400" w:rsidRDefault="00F73400" w:rsidP="00D2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379BB" w14:textId="77777777" w:rsidR="00F73400" w:rsidRDefault="00F73400" w:rsidP="00D2195D">
      <w:pPr>
        <w:spacing w:after="0" w:line="240" w:lineRule="auto"/>
      </w:pPr>
      <w:r>
        <w:separator/>
      </w:r>
    </w:p>
  </w:footnote>
  <w:footnote w:type="continuationSeparator" w:id="0">
    <w:p w14:paraId="60B2838E" w14:textId="77777777" w:rsidR="00F73400" w:rsidRDefault="00F73400" w:rsidP="00D21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0B0C" w14:textId="727FC7F2" w:rsidR="0087712D" w:rsidRDefault="0087712D">
    <w:pPr>
      <w:pStyle w:val="Encabezado"/>
    </w:pPr>
    <w:r>
      <w:rPr>
        <w:noProof/>
      </w:rPr>
      <mc:AlternateContent>
        <mc:Choice Requires="wps">
          <w:drawing>
            <wp:anchor distT="0" distB="0" distL="114300" distR="114300" simplePos="0" relativeHeight="251659264" behindDoc="0" locked="0" layoutInCell="1" allowOverlap="1" wp14:anchorId="2B267172" wp14:editId="1C0A5600">
              <wp:simplePos x="0" y="0"/>
              <wp:positionH relativeFrom="page">
                <wp:align>left</wp:align>
              </wp:positionH>
              <wp:positionV relativeFrom="page">
                <wp:posOffset>10633</wp:posOffset>
              </wp:positionV>
              <wp:extent cx="8207818" cy="1189975"/>
              <wp:effectExtent l="0" t="0" r="22225" b="10795"/>
              <wp:wrapSquare wrapText="bothSides"/>
              <wp:docPr id="1703283513" name="Rectángulo 1"/>
              <wp:cNvGraphicFramePr/>
              <a:graphic xmlns:a="http://schemas.openxmlformats.org/drawingml/2006/main">
                <a:graphicData uri="http://schemas.microsoft.com/office/word/2010/wordprocessingShape">
                  <wps:wsp>
                    <wps:cNvSpPr/>
                    <wps:spPr>
                      <a:xfrm>
                        <a:off x="0" y="0"/>
                        <a:ext cx="8207818" cy="1189975"/>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91242" id="Rectángulo 1" o:spid="_x0000_s1026" style="position:absolute;margin-left:0;margin-top:.85pt;width:646.3pt;height:93.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" fillcolor="windowText" strokeweight="1pt">
              <w10:wrap type="square" anchorx="page" anchory="page"/>
            </v:rect>
          </w:pict>
        </mc:Fallback>
      </mc:AlternateContent>
    </w:r>
  </w:p>
  <w:p w14:paraId="41F29439" w14:textId="1DAEBA12" w:rsidR="00D2195D" w:rsidRDefault="00D219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CD"/>
    <w:multiLevelType w:val="multilevel"/>
    <w:tmpl w:val="8624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29FF"/>
    <w:multiLevelType w:val="multilevel"/>
    <w:tmpl w:val="A490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903A8"/>
    <w:multiLevelType w:val="multilevel"/>
    <w:tmpl w:val="D28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37DDD"/>
    <w:multiLevelType w:val="multilevel"/>
    <w:tmpl w:val="BCA6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9081E"/>
    <w:multiLevelType w:val="multilevel"/>
    <w:tmpl w:val="489A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828CD"/>
    <w:multiLevelType w:val="multilevel"/>
    <w:tmpl w:val="108E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B75BF3"/>
    <w:multiLevelType w:val="multilevel"/>
    <w:tmpl w:val="8204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01CED"/>
    <w:multiLevelType w:val="multilevel"/>
    <w:tmpl w:val="B5EE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835AB"/>
    <w:multiLevelType w:val="multilevel"/>
    <w:tmpl w:val="23F8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C0525"/>
    <w:multiLevelType w:val="multilevel"/>
    <w:tmpl w:val="0AB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57E18"/>
    <w:multiLevelType w:val="multilevel"/>
    <w:tmpl w:val="71E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27D9C"/>
    <w:multiLevelType w:val="multilevel"/>
    <w:tmpl w:val="3D42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1C24D9"/>
    <w:multiLevelType w:val="multilevel"/>
    <w:tmpl w:val="8498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12ADB"/>
    <w:multiLevelType w:val="multilevel"/>
    <w:tmpl w:val="AFA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14328"/>
    <w:multiLevelType w:val="multilevel"/>
    <w:tmpl w:val="436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77A3"/>
    <w:multiLevelType w:val="multilevel"/>
    <w:tmpl w:val="100C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85A1F"/>
    <w:multiLevelType w:val="multilevel"/>
    <w:tmpl w:val="511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A1781"/>
    <w:multiLevelType w:val="multilevel"/>
    <w:tmpl w:val="B44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83E5E"/>
    <w:multiLevelType w:val="multilevel"/>
    <w:tmpl w:val="01E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8013D"/>
    <w:multiLevelType w:val="multilevel"/>
    <w:tmpl w:val="83C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27B5A"/>
    <w:multiLevelType w:val="multilevel"/>
    <w:tmpl w:val="174C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97A9C"/>
    <w:multiLevelType w:val="multilevel"/>
    <w:tmpl w:val="2BD4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83680"/>
    <w:multiLevelType w:val="multilevel"/>
    <w:tmpl w:val="FE5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01F5D"/>
    <w:multiLevelType w:val="multilevel"/>
    <w:tmpl w:val="C516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F042E"/>
    <w:multiLevelType w:val="multilevel"/>
    <w:tmpl w:val="318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B70E6"/>
    <w:multiLevelType w:val="multilevel"/>
    <w:tmpl w:val="CB32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42AD2"/>
    <w:multiLevelType w:val="multilevel"/>
    <w:tmpl w:val="CE56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65519F"/>
    <w:multiLevelType w:val="multilevel"/>
    <w:tmpl w:val="33E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52CC5"/>
    <w:multiLevelType w:val="multilevel"/>
    <w:tmpl w:val="9A5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17693"/>
    <w:multiLevelType w:val="multilevel"/>
    <w:tmpl w:val="84A4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4E764A"/>
    <w:multiLevelType w:val="multilevel"/>
    <w:tmpl w:val="683A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2C46F9"/>
    <w:multiLevelType w:val="multilevel"/>
    <w:tmpl w:val="F79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50C2A"/>
    <w:multiLevelType w:val="multilevel"/>
    <w:tmpl w:val="A848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E40ED1"/>
    <w:multiLevelType w:val="multilevel"/>
    <w:tmpl w:val="52DC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6B19A9"/>
    <w:multiLevelType w:val="multilevel"/>
    <w:tmpl w:val="3F9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D00F7"/>
    <w:multiLevelType w:val="multilevel"/>
    <w:tmpl w:val="8812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875F7F"/>
    <w:multiLevelType w:val="multilevel"/>
    <w:tmpl w:val="D144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533F42"/>
    <w:multiLevelType w:val="multilevel"/>
    <w:tmpl w:val="0F9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5598D"/>
    <w:multiLevelType w:val="multilevel"/>
    <w:tmpl w:val="88D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762B7"/>
    <w:multiLevelType w:val="multilevel"/>
    <w:tmpl w:val="96E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42CF9"/>
    <w:multiLevelType w:val="multilevel"/>
    <w:tmpl w:val="F2F0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A15DC0"/>
    <w:multiLevelType w:val="multilevel"/>
    <w:tmpl w:val="95C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2452">
    <w:abstractNumId w:val="18"/>
  </w:num>
  <w:num w:numId="2" w16cid:durableId="1791237252">
    <w:abstractNumId w:val="11"/>
  </w:num>
  <w:num w:numId="3" w16cid:durableId="686911307">
    <w:abstractNumId w:val="17"/>
  </w:num>
  <w:num w:numId="4" w16cid:durableId="430661479">
    <w:abstractNumId w:val="0"/>
  </w:num>
  <w:num w:numId="5" w16cid:durableId="44910613">
    <w:abstractNumId w:val="23"/>
  </w:num>
  <w:num w:numId="6" w16cid:durableId="710154374">
    <w:abstractNumId w:val="27"/>
  </w:num>
  <w:num w:numId="7" w16cid:durableId="1161652369">
    <w:abstractNumId w:val="36"/>
  </w:num>
  <w:num w:numId="8" w16cid:durableId="1441876851">
    <w:abstractNumId w:val="33"/>
  </w:num>
  <w:num w:numId="9" w16cid:durableId="730426640">
    <w:abstractNumId w:val="26"/>
  </w:num>
  <w:num w:numId="10" w16cid:durableId="987634651">
    <w:abstractNumId w:val="39"/>
  </w:num>
  <w:num w:numId="11" w16cid:durableId="1794060844">
    <w:abstractNumId w:val="32"/>
  </w:num>
  <w:num w:numId="12" w16cid:durableId="1886866062">
    <w:abstractNumId w:val="40"/>
  </w:num>
  <w:num w:numId="13" w16cid:durableId="439566879">
    <w:abstractNumId w:val="4"/>
  </w:num>
  <w:num w:numId="14" w16cid:durableId="74398073">
    <w:abstractNumId w:val="5"/>
  </w:num>
  <w:num w:numId="15" w16cid:durableId="1566182263">
    <w:abstractNumId w:val="3"/>
  </w:num>
  <w:num w:numId="16" w16cid:durableId="139538971">
    <w:abstractNumId w:val="1"/>
  </w:num>
  <w:num w:numId="17" w16cid:durableId="85544922">
    <w:abstractNumId w:val="35"/>
  </w:num>
  <w:num w:numId="18" w16cid:durableId="1005547330">
    <w:abstractNumId w:val="15"/>
  </w:num>
  <w:num w:numId="19" w16cid:durableId="2130201899">
    <w:abstractNumId w:val="12"/>
  </w:num>
  <w:num w:numId="20" w16cid:durableId="1443576751">
    <w:abstractNumId w:val="30"/>
  </w:num>
  <w:num w:numId="21" w16cid:durableId="1224566078">
    <w:abstractNumId w:val="9"/>
  </w:num>
  <w:num w:numId="22" w16cid:durableId="2143499830">
    <w:abstractNumId w:val="29"/>
  </w:num>
  <w:num w:numId="23" w16cid:durableId="1232499390">
    <w:abstractNumId w:val="8"/>
  </w:num>
  <w:num w:numId="24" w16cid:durableId="1773666915">
    <w:abstractNumId w:val="20"/>
  </w:num>
  <w:num w:numId="25" w16cid:durableId="1125658610">
    <w:abstractNumId w:val="7"/>
  </w:num>
  <w:num w:numId="26" w16cid:durableId="1429884485">
    <w:abstractNumId w:val="25"/>
  </w:num>
  <w:num w:numId="27" w16cid:durableId="330110245">
    <w:abstractNumId w:val="24"/>
  </w:num>
  <w:num w:numId="28" w16cid:durableId="1174491667">
    <w:abstractNumId w:val="19"/>
  </w:num>
  <w:num w:numId="29" w16cid:durableId="91710004">
    <w:abstractNumId w:val="41"/>
  </w:num>
  <w:num w:numId="30" w16cid:durableId="644820535">
    <w:abstractNumId w:val="14"/>
  </w:num>
  <w:num w:numId="31" w16cid:durableId="990251345">
    <w:abstractNumId w:val="22"/>
  </w:num>
  <w:num w:numId="32" w16cid:durableId="1895652917">
    <w:abstractNumId w:val="13"/>
  </w:num>
  <w:num w:numId="33" w16cid:durableId="859129639">
    <w:abstractNumId w:val="10"/>
  </w:num>
  <w:num w:numId="34" w16cid:durableId="1030035027">
    <w:abstractNumId w:val="31"/>
  </w:num>
  <w:num w:numId="35" w16cid:durableId="1295064101">
    <w:abstractNumId w:val="6"/>
  </w:num>
  <w:num w:numId="36" w16cid:durableId="565649111">
    <w:abstractNumId w:val="21"/>
  </w:num>
  <w:num w:numId="37" w16cid:durableId="640504951">
    <w:abstractNumId w:val="37"/>
  </w:num>
  <w:num w:numId="38" w16cid:durableId="1515606974">
    <w:abstractNumId w:val="38"/>
  </w:num>
  <w:num w:numId="39" w16cid:durableId="1002852830">
    <w:abstractNumId w:val="34"/>
  </w:num>
  <w:num w:numId="40" w16cid:durableId="450249734">
    <w:abstractNumId w:val="16"/>
  </w:num>
  <w:num w:numId="41" w16cid:durableId="725907986">
    <w:abstractNumId w:val="28"/>
  </w:num>
  <w:num w:numId="42" w16cid:durableId="372191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5D"/>
    <w:rsid w:val="002426F2"/>
    <w:rsid w:val="002C65E5"/>
    <w:rsid w:val="00300403"/>
    <w:rsid w:val="0042508B"/>
    <w:rsid w:val="00434115"/>
    <w:rsid w:val="004475AF"/>
    <w:rsid w:val="00560D9F"/>
    <w:rsid w:val="005F05FC"/>
    <w:rsid w:val="00623D41"/>
    <w:rsid w:val="006951E7"/>
    <w:rsid w:val="006E5A5A"/>
    <w:rsid w:val="008578FC"/>
    <w:rsid w:val="0087712D"/>
    <w:rsid w:val="00885E64"/>
    <w:rsid w:val="00936BD5"/>
    <w:rsid w:val="00B26183"/>
    <w:rsid w:val="00C94E23"/>
    <w:rsid w:val="00D2195D"/>
    <w:rsid w:val="00D70CB9"/>
    <w:rsid w:val="00D86C5E"/>
    <w:rsid w:val="00F734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CF164"/>
  <w15:chartTrackingRefBased/>
  <w15:docId w15:val="{9D87EE02-8F0F-407C-BC95-7195F2E1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1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21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19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19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19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19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19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19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19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19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19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19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19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19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19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19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19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195D"/>
    <w:rPr>
      <w:rFonts w:eastAsiaTheme="majorEastAsia" w:cstheme="majorBidi"/>
      <w:color w:val="272727" w:themeColor="text1" w:themeTint="D8"/>
    </w:rPr>
  </w:style>
  <w:style w:type="paragraph" w:styleId="Ttulo">
    <w:name w:val="Title"/>
    <w:basedOn w:val="Normal"/>
    <w:next w:val="Normal"/>
    <w:link w:val="TtuloCar"/>
    <w:uiPriority w:val="10"/>
    <w:qFormat/>
    <w:rsid w:val="00D21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19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19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19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195D"/>
    <w:pPr>
      <w:spacing w:before="160"/>
      <w:jc w:val="center"/>
    </w:pPr>
    <w:rPr>
      <w:i/>
      <w:iCs/>
      <w:color w:val="404040" w:themeColor="text1" w:themeTint="BF"/>
    </w:rPr>
  </w:style>
  <w:style w:type="character" w:customStyle="1" w:styleId="CitaCar">
    <w:name w:val="Cita Car"/>
    <w:basedOn w:val="Fuentedeprrafopredeter"/>
    <w:link w:val="Cita"/>
    <w:uiPriority w:val="29"/>
    <w:rsid w:val="00D2195D"/>
    <w:rPr>
      <w:i/>
      <w:iCs/>
      <w:color w:val="404040" w:themeColor="text1" w:themeTint="BF"/>
    </w:rPr>
  </w:style>
  <w:style w:type="paragraph" w:styleId="Prrafodelista">
    <w:name w:val="List Paragraph"/>
    <w:basedOn w:val="Normal"/>
    <w:uiPriority w:val="34"/>
    <w:qFormat/>
    <w:rsid w:val="00D2195D"/>
    <w:pPr>
      <w:ind w:left="720"/>
      <w:contextualSpacing/>
    </w:pPr>
  </w:style>
  <w:style w:type="character" w:styleId="nfasisintenso">
    <w:name w:val="Intense Emphasis"/>
    <w:basedOn w:val="Fuentedeprrafopredeter"/>
    <w:uiPriority w:val="21"/>
    <w:qFormat/>
    <w:rsid w:val="00D2195D"/>
    <w:rPr>
      <w:i/>
      <w:iCs/>
      <w:color w:val="0F4761" w:themeColor="accent1" w:themeShade="BF"/>
    </w:rPr>
  </w:style>
  <w:style w:type="paragraph" w:styleId="Citadestacada">
    <w:name w:val="Intense Quote"/>
    <w:basedOn w:val="Normal"/>
    <w:next w:val="Normal"/>
    <w:link w:val="CitadestacadaCar"/>
    <w:uiPriority w:val="30"/>
    <w:qFormat/>
    <w:rsid w:val="00D21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195D"/>
    <w:rPr>
      <w:i/>
      <w:iCs/>
      <w:color w:val="0F4761" w:themeColor="accent1" w:themeShade="BF"/>
    </w:rPr>
  </w:style>
  <w:style w:type="character" w:styleId="Referenciaintensa">
    <w:name w:val="Intense Reference"/>
    <w:basedOn w:val="Fuentedeprrafopredeter"/>
    <w:uiPriority w:val="32"/>
    <w:qFormat/>
    <w:rsid w:val="00D2195D"/>
    <w:rPr>
      <w:b/>
      <w:bCs/>
      <w:smallCaps/>
      <w:color w:val="0F4761" w:themeColor="accent1" w:themeShade="BF"/>
      <w:spacing w:val="5"/>
    </w:rPr>
  </w:style>
  <w:style w:type="paragraph" w:styleId="Encabezado">
    <w:name w:val="header"/>
    <w:basedOn w:val="Normal"/>
    <w:link w:val="EncabezadoCar"/>
    <w:uiPriority w:val="99"/>
    <w:unhideWhenUsed/>
    <w:rsid w:val="00D219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195D"/>
  </w:style>
  <w:style w:type="paragraph" w:styleId="Piedepgina">
    <w:name w:val="footer"/>
    <w:basedOn w:val="Normal"/>
    <w:link w:val="PiedepginaCar"/>
    <w:uiPriority w:val="99"/>
    <w:unhideWhenUsed/>
    <w:rsid w:val="00D219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195D"/>
  </w:style>
  <w:style w:type="table" w:customStyle="1" w:styleId="Tablanormal41">
    <w:name w:val="Tabla normal 41"/>
    <w:basedOn w:val="Tablanormal"/>
    <w:uiPriority w:val="44"/>
    <w:rsid w:val="006951E7"/>
    <w:pPr>
      <w:spacing w:after="0" w:line="240" w:lineRule="auto"/>
    </w:pPr>
    <w:rPr>
      <w:rFonts w:eastAsia="Times New Roman" w:cs="Times New Roman"/>
      <w:sz w:val="24"/>
      <w:szCs w:val="24"/>
      <w:lang w:eastAsia="es-MX"/>
    </w:rPr>
    <w:tblPr>
      <w:tblStyleRowBandSize w:val="1"/>
      <w:tblStyleColBandSize w:val="1"/>
      <w:tblInd w:w="0" w:type="nil"/>
    </w:tblPr>
  </w:style>
  <w:style w:type="table" w:customStyle="1" w:styleId="GridTable1Light-Accent1">
    <w:name w:val="Grid Table 1 Light - Accent 1"/>
    <w:basedOn w:val="Tablanormal"/>
    <w:uiPriority w:val="46"/>
    <w:rsid w:val="006951E7"/>
    <w:pPr>
      <w:spacing w:after="0" w:line="240" w:lineRule="auto"/>
    </w:pPr>
    <w:rPr>
      <w:rFonts w:eastAsia="Times New Roman" w:cs="Times New Roman"/>
      <w:sz w:val="24"/>
      <w:szCs w:val="24"/>
      <w:lang w:eastAsia="es-MX"/>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table" w:customStyle="1" w:styleId="GridTable4-Accent1">
    <w:name w:val="Grid Table 4 - Accent 1"/>
    <w:basedOn w:val="Tablanormal"/>
    <w:uiPriority w:val="49"/>
    <w:rsid w:val="006951E7"/>
    <w:pPr>
      <w:spacing w:after="0" w:line="240" w:lineRule="auto"/>
    </w:pPr>
    <w:rPr>
      <w:rFonts w:eastAsia="Times New Roman" w:cs="Times New Roman"/>
      <w:sz w:val="24"/>
      <w:szCs w:val="24"/>
      <w:lang w:eastAsia="es-MX"/>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B37E15-E036-4F35-BBF1-A74EE9044FB1}">
  <we:reference id="wa200005502" version="1.0.0.12" store="es-MX" storeType="OMEX"/>
  <we:alternateReferences>
    <we:reference id="WA200005502" version="1.0.0.12" store="" storeType="OMEX"/>
  </we:alternateReferences>
  <we:properties>
    <we:property name="docId" value="&quot;YBmMCT0aih-GFMd0pvEQ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FD292-7EA9-4EA8-A52C-FE84E8951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6790</Words>
  <Characters>37345</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CONTRERAS GONZALEZ</dc:creator>
  <cp:keywords/>
  <dc:description/>
  <cp:lastModifiedBy>jordan CONTRERAS GONZALEZ</cp:lastModifiedBy>
  <cp:revision>1</cp:revision>
  <dcterms:created xsi:type="dcterms:W3CDTF">2026-04-02T02:21:00Z</dcterms:created>
  <dcterms:modified xsi:type="dcterms:W3CDTF">2026-04-02T08:28:00Z</dcterms:modified>
</cp:coreProperties>
</file>