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13" w:rsidRDefault="005F44A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446413" w:rsidRDefault="00446413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9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22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446413" w:rsidRDefault="00446413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446413" w:rsidRPr="00A2248C" w:rsidRDefault="005F44A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拉卡拉</w:t>
      </w:r>
      <w:proofErr w:type="gramStart"/>
      <w:r>
        <w:rPr>
          <w:rFonts w:ascii="微软雅黑" w:eastAsia="微软雅黑" w:hAnsi="微软雅黑" w:cs="微软雅黑"/>
          <w:sz w:val="22"/>
          <w:szCs w:val="22"/>
          <w:lang w:val="zh-CN"/>
        </w:rPr>
        <w:t>强清弹窗</w:t>
      </w:r>
      <w:proofErr w:type="gramEnd"/>
      <w:r>
        <w:rPr>
          <w:rFonts w:ascii="微软雅黑" w:eastAsia="微软雅黑" w:hAnsi="微软雅黑" w:cs="微软雅黑"/>
          <w:sz w:val="22"/>
          <w:szCs w:val="22"/>
          <w:lang w:val="zh-CN"/>
        </w:rPr>
        <w:t>文案优化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拉卡拉、聚有财买回列表滚动条使用浏览器滚动条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拉卡拉催款列表拓展改为签约人，增加服务人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页面自动刷新保留筛选项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聚有财蘑菇</w:t>
      </w:r>
      <w:proofErr w:type="gramStart"/>
      <w:r>
        <w:rPr>
          <w:rFonts w:ascii="微软雅黑" w:eastAsia="微软雅黑" w:hAnsi="微软雅黑" w:cs="微软雅黑"/>
          <w:sz w:val="22"/>
          <w:szCs w:val="22"/>
          <w:lang w:val="zh-CN"/>
        </w:rPr>
        <w:t>宝申请</w:t>
      </w:r>
      <w:proofErr w:type="gramEnd"/>
      <w:r>
        <w:rPr>
          <w:rFonts w:ascii="微软雅黑" w:eastAsia="微软雅黑" w:hAnsi="微软雅黑" w:cs="微软雅黑"/>
          <w:sz w:val="22"/>
          <w:szCs w:val="22"/>
          <w:lang w:val="zh-CN"/>
        </w:rPr>
        <w:t>列表增加审核人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蘑菇</w:t>
      </w:r>
      <w:proofErr w:type="gramStart"/>
      <w:r>
        <w:rPr>
          <w:rFonts w:ascii="微软雅黑" w:eastAsia="微软雅黑" w:hAnsi="微软雅黑" w:cs="微软雅黑"/>
          <w:sz w:val="22"/>
          <w:szCs w:val="22"/>
          <w:lang w:val="zh-CN"/>
        </w:rPr>
        <w:t>宝申请</w:t>
      </w:r>
      <w:proofErr w:type="gramEnd"/>
      <w:r>
        <w:rPr>
          <w:rFonts w:ascii="微软雅黑" w:eastAsia="微软雅黑" w:hAnsi="微软雅黑" w:cs="微软雅黑"/>
          <w:sz w:val="22"/>
          <w:szCs w:val="22"/>
          <w:lang w:val="zh-CN"/>
        </w:rPr>
        <w:t>列表筛选项增加申请时间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租金宝额度计算查询性能优化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蘑菇</w:t>
      </w:r>
      <w:proofErr w:type="gramStart"/>
      <w:r>
        <w:rPr>
          <w:rFonts w:ascii="微软雅黑" w:eastAsia="微软雅黑" w:hAnsi="微软雅黑" w:cs="微软雅黑"/>
          <w:sz w:val="22"/>
          <w:szCs w:val="22"/>
          <w:lang w:val="zh-CN"/>
        </w:rPr>
        <w:t>宝申请</w:t>
      </w:r>
      <w:proofErr w:type="gramEnd"/>
      <w:r>
        <w:rPr>
          <w:rFonts w:ascii="微软雅黑" w:eastAsia="微软雅黑" w:hAnsi="微软雅黑" w:cs="微软雅黑"/>
          <w:sz w:val="22"/>
          <w:szCs w:val="22"/>
          <w:lang w:val="zh-CN"/>
        </w:rPr>
        <w:t>列表筛选项增加资方已放款状态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蘑菇宝合同详情增加操作历史记录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租客APP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租客手机、银行预留手机不能与紧急联系人手机相同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租客APP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蘑菇宝分期协议更新及优化</w:t>
      </w:r>
    </w:p>
    <w:p w:rsidR="00446413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租客APP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租客选择代扣方式扣款时余额不足，添加发送短信</w:t>
      </w:r>
    </w:p>
    <w:p w:rsidR="008C4016" w:rsidRPr="00DC7CCC" w:rsidRDefault="008C4016" w:rsidP="008C4016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：心愿列表调整展示顺序</w:t>
      </w:r>
    </w:p>
    <w:p w:rsidR="008C4016" w:rsidRPr="008C4016" w:rsidRDefault="008C4016" w:rsidP="008C4016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8C4016">
        <w:rPr>
          <w:rFonts w:ascii="微软雅黑" w:eastAsia="微软雅黑" w:hAnsi="微软雅黑" w:hint="eastAsia"/>
          <w:sz w:val="22"/>
          <w:szCs w:val="24"/>
        </w:rPr>
        <w:t>：普通品牌查询逻辑变更</w:t>
      </w:r>
    </w:p>
    <w:p w:rsidR="008C4016" w:rsidRDefault="008C4016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8C4016">
        <w:rPr>
          <w:rFonts w:ascii="微软雅黑" w:eastAsia="微软雅黑" w:hAnsi="微软雅黑" w:hint="eastAsia"/>
          <w:sz w:val="22"/>
          <w:szCs w:val="24"/>
        </w:rPr>
        <w:t>：</w:t>
      </w:r>
      <w:proofErr w:type="gramStart"/>
      <w:r w:rsidRPr="008C4016">
        <w:rPr>
          <w:rFonts w:ascii="微软雅黑" w:eastAsia="微软雅黑" w:hAnsi="微软雅黑" w:hint="eastAsia"/>
          <w:sz w:val="22"/>
          <w:szCs w:val="24"/>
        </w:rPr>
        <w:t>官网房间</w:t>
      </w:r>
      <w:proofErr w:type="gramEnd"/>
      <w:r w:rsidRPr="008C4016">
        <w:rPr>
          <w:rFonts w:ascii="微软雅黑" w:eastAsia="微软雅黑" w:hAnsi="微软雅黑" w:hint="eastAsia"/>
          <w:sz w:val="22"/>
          <w:szCs w:val="24"/>
        </w:rPr>
        <w:t>详情</w:t>
      </w:r>
      <w:proofErr w:type="gramStart"/>
      <w:r w:rsidRPr="008C4016">
        <w:rPr>
          <w:rFonts w:ascii="微软雅黑" w:eastAsia="微软雅黑" w:hAnsi="微软雅黑" w:hint="eastAsia"/>
          <w:sz w:val="22"/>
          <w:szCs w:val="24"/>
        </w:rPr>
        <w:t>页增加</w:t>
      </w:r>
      <w:proofErr w:type="gramEnd"/>
      <w:r w:rsidRPr="008C4016">
        <w:rPr>
          <w:rFonts w:ascii="微软雅黑" w:eastAsia="微软雅黑" w:hAnsi="微软雅黑" w:hint="eastAsia"/>
          <w:sz w:val="22"/>
          <w:szCs w:val="24"/>
        </w:rPr>
        <w:t>城市一致性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伙伴PC/APP</w:t>
      </w:r>
      <w:r w:rsidRPr="008D0079">
        <w:rPr>
          <w:rFonts w:ascii="微软雅黑" w:eastAsia="微软雅黑" w:hAnsi="微软雅黑"/>
          <w:sz w:val="22"/>
          <w:szCs w:val="24"/>
        </w:rPr>
        <w:t>收款日期进行范围限制；</w:t>
      </w:r>
    </w:p>
    <w:p w:rsidR="008D0079" w:rsidRPr="008D0079" w:rsidRDefault="00A2248C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伙伴PC/APP</w:t>
      </w:r>
      <w:r w:rsidR="008D0079" w:rsidRPr="008D0079">
        <w:rPr>
          <w:rFonts w:ascii="微软雅黑" w:eastAsia="微软雅黑" w:hAnsi="微软雅黑" w:hint="eastAsia"/>
          <w:sz w:val="22"/>
          <w:szCs w:val="24"/>
        </w:rPr>
        <w:t>撤销预定消息增加定金金额；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</w:t>
      </w:r>
      <w:r w:rsidRPr="008D0079">
        <w:rPr>
          <w:rFonts w:ascii="微软雅黑" w:eastAsia="微软雅黑" w:hAnsi="微软雅黑" w:hint="eastAsia"/>
          <w:sz w:val="22"/>
          <w:szCs w:val="24"/>
        </w:rPr>
        <w:t>租约操作日志完善账务日志；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</w:t>
      </w:r>
      <w:r w:rsidRPr="008D0079">
        <w:rPr>
          <w:rFonts w:ascii="微软雅黑" w:eastAsia="微软雅黑" w:hAnsi="微软雅黑" w:hint="eastAsia"/>
          <w:sz w:val="22"/>
          <w:szCs w:val="24"/>
        </w:rPr>
        <w:t>账单列表查询及显示优化；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</w:t>
      </w:r>
      <w:r w:rsidRPr="008D0079">
        <w:rPr>
          <w:rFonts w:ascii="微软雅黑" w:eastAsia="微软雅黑" w:hAnsi="微软雅黑" w:hint="eastAsia"/>
          <w:sz w:val="22"/>
          <w:szCs w:val="24"/>
        </w:rPr>
        <w:t>收款列表查询及显示优化；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伙伴PC/APP</w:t>
      </w:r>
      <w:r w:rsidRPr="008D0079">
        <w:rPr>
          <w:rFonts w:ascii="微软雅黑" w:eastAsia="微软雅黑" w:hAnsi="微软雅黑" w:hint="eastAsia"/>
          <w:sz w:val="22"/>
          <w:szCs w:val="24"/>
        </w:rPr>
        <w:t>账务相关页面文案优化；</w:t>
      </w:r>
    </w:p>
    <w:p w:rsid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541086">
        <w:rPr>
          <w:rFonts w:ascii="微软雅黑" w:eastAsia="微软雅黑" w:hAnsi="微软雅黑" w:hint="eastAsia"/>
          <w:sz w:val="22"/>
          <w:szCs w:val="24"/>
        </w:rPr>
        <w:t>端房源模块，城市列表详情页</w:t>
      </w:r>
      <w:proofErr w:type="gramStart"/>
      <w:r w:rsidRPr="00541086">
        <w:rPr>
          <w:rFonts w:ascii="微软雅黑" w:eastAsia="微软雅黑" w:hAnsi="微软雅黑" w:hint="eastAsia"/>
          <w:sz w:val="22"/>
          <w:szCs w:val="24"/>
        </w:rPr>
        <w:t>编辑商</w:t>
      </w:r>
      <w:proofErr w:type="gramEnd"/>
      <w:r w:rsidRPr="00541086">
        <w:rPr>
          <w:rFonts w:ascii="微软雅黑" w:eastAsia="微软雅黑" w:hAnsi="微软雅黑" w:hint="eastAsia"/>
          <w:sz w:val="22"/>
          <w:szCs w:val="24"/>
        </w:rPr>
        <w:t>圈时同步</w:t>
      </w:r>
      <w:proofErr w:type="gramStart"/>
      <w:r w:rsidRPr="00541086">
        <w:rPr>
          <w:rFonts w:ascii="微软雅黑" w:eastAsia="微软雅黑" w:hAnsi="微软雅黑" w:hint="eastAsia"/>
          <w:sz w:val="22"/>
          <w:szCs w:val="24"/>
        </w:rPr>
        <w:t>更新商</w:t>
      </w:r>
      <w:proofErr w:type="gramEnd"/>
      <w:r w:rsidRPr="00541086">
        <w:rPr>
          <w:rFonts w:ascii="微软雅黑" w:eastAsia="微软雅黑" w:hAnsi="微软雅黑" w:hint="eastAsia"/>
          <w:sz w:val="22"/>
          <w:szCs w:val="24"/>
        </w:rPr>
        <w:t>圈下的小区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8D0079">
        <w:rPr>
          <w:rFonts w:ascii="微软雅黑" w:eastAsia="微软雅黑" w:hAnsi="微软雅黑" w:hint="eastAsia"/>
          <w:sz w:val="22"/>
          <w:szCs w:val="24"/>
        </w:rPr>
        <w:t>端房源模块，优化了公寓图片审核功能；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BS</w:t>
      </w:r>
      <w:r w:rsidRPr="008D0079">
        <w:rPr>
          <w:rFonts w:ascii="微软雅黑" w:eastAsia="微软雅黑" w:hAnsi="微软雅黑" w:hint="eastAsia"/>
          <w:sz w:val="22"/>
          <w:szCs w:val="24"/>
        </w:rPr>
        <w:t>端房源模块，优化了房源批量审核功能；</w:t>
      </w:r>
    </w:p>
    <w:p w:rsidR="008D0079" w:rsidRPr="008D0079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proofErr w:type="gramStart"/>
      <w:r w:rsidRPr="008D0079">
        <w:rPr>
          <w:rFonts w:ascii="微软雅黑" w:eastAsia="微软雅黑" w:hAnsi="微软雅黑" w:hint="eastAsia"/>
          <w:sz w:val="22"/>
          <w:szCs w:val="24"/>
        </w:rPr>
        <w:t>端销售</w:t>
      </w:r>
      <w:proofErr w:type="gramEnd"/>
      <w:r w:rsidRPr="008D0079">
        <w:rPr>
          <w:rFonts w:ascii="微软雅黑" w:eastAsia="微软雅黑" w:hAnsi="微软雅黑" w:hint="eastAsia"/>
          <w:sz w:val="22"/>
          <w:szCs w:val="24"/>
        </w:rPr>
        <w:t>模块，优化了签约单列表中默认查看的数据。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分散式/集中式房态图，调整筛选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栏整体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样式和布局，确保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屏完整展示；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分散式/集中式房态图，调整房源图标大小，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提升低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分辨率下的用户体验；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集中式房态图，“房间无照片”筛选项改为“房型无照片”，筛选逻辑相应调整；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分散式/集中式房态图，“官网展示”功能优化；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分散式/集中式房态图，各种销售状态时，对应的常用操作按钮用醒目颜色区分；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搜房框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，搜索订单编号字段调整，改成新样式；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分散式/集中式房态图，更改备注之后，页面不刷新；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分散式/集中式房态图，当天到期的房源，需显示“快到期0天”；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分散式/集中式房态图、添加分散式/集中式四个操作按钮的窗口打开逻辑修正；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房源录入按钮，放到快捷菜单中，文字“添加分散式”“添加集中式”；房态图按钮，放到快捷菜单中，文字“分散式房态图”“集中式房态图”；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优化了分散式合租，集中式房源，录入/编辑时，户型为0卫的房源，“独卫”配置字段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不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可选；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优化了分散式合租，录入/编辑时，房源总面积与房间面积总和加判断；</w:t>
      </w:r>
    </w:p>
    <w:p w:rsidR="00A2248C" w:rsidRDefault="00A2248C" w:rsidP="00A2248C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优化了集中式的房型录入/编辑页面中，“照片”字段改为“房型照片”；</w:t>
      </w:r>
    </w:p>
    <w:p w:rsidR="008D0079" w:rsidRPr="008D0079" w:rsidRDefault="008D0079" w:rsidP="00A2248C">
      <w:pPr>
        <w:pStyle w:val="a5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446413" w:rsidRDefault="00446413">
      <w:pPr>
        <w:spacing w:line="420" w:lineRule="exact"/>
        <w:jc w:val="left"/>
        <w:rPr>
          <w:lang w:val="zh-TW" w:eastAsia="zh-TW"/>
        </w:rPr>
      </w:pPr>
    </w:p>
    <w:p w:rsidR="00446413" w:rsidRPr="00A2248C" w:rsidRDefault="005F44A7">
      <w:pPr>
        <w:spacing w:line="420" w:lineRule="exact"/>
        <w:jc w:val="left"/>
        <w:rPr>
          <w:b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:rsidR="00446413" w:rsidRPr="008C4016" w:rsidRDefault="005F44A7">
      <w:pPr>
        <w:pStyle w:val="1"/>
        <w:numPr>
          <w:ilvl w:val="0"/>
          <w:numId w:val="3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租客APP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增加</w:t>
      </w:r>
      <w:r>
        <w:rPr>
          <w:rFonts w:ascii="微软雅黑" w:eastAsia="微软雅黑" w:hAnsi="微软雅黑" w:cs="微软雅黑"/>
          <w:sz w:val="22"/>
          <w:szCs w:val="22"/>
        </w:rPr>
        <w:t>蘑菇</w:t>
      </w:r>
      <w:proofErr w:type="gramStart"/>
      <w:r>
        <w:rPr>
          <w:rFonts w:ascii="微软雅黑" w:eastAsia="微软雅黑" w:hAnsi="微软雅黑" w:cs="微软雅黑"/>
          <w:sz w:val="22"/>
          <w:szCs w:val="22"/>
        </w:rPr>
        <w:t>宝申请</w:t>
      </w:r>
      <w:proofErr w:type="gramEnd"/>
      <w:r>
        <w:rPr>
          <w:rFonts w:ascii="微软雅黑" w:eastAsia="微软雅黑" w:hAnsi="微软雅黑" w:cs="微软雅黑"/>
          <w:sz w:val="22"/>
          <w:szCs w:val="22"/>
        </w:rPr>
        <w:t>帮助</w:t>
      </w:r>
    </w:p>
    <w:p w:rsidR="008C4016" w:rsidRDefault="008C4016" w:rsidP="008C4016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：房东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活跃分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体系统计功能</w:t>
      </w:r>
    </w:p>
    <w:p w:rsidR="008C4016" w:rsidRDefault="008C4016" w:rsidP="008C4016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>
        <w:rPr>
          <w:rFonts w:ascii="微软雅黑" w:eastAsia="微软雅黑" w:hAnsi="微软雅黑" w:hint="eastAsia"/>
          <w:sz w:val="22"/>
          <w:szCs w:val="24"/>
        </w:rPr>
        <w:t>：房间详情“房源描述”新增关键词过滤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伙伴PC/APP</w:t>
      </w:r>
      <w:r w:rsidRPr="008D0079">
        <w:rPr>
          <w:rFonts w:ascii="微软雅黑" w:eastAsia="微软雅黑" w:hAnsi="微软雅黑"/>
          <w:sz w:val="22"/>
          <w:szCs w:val="24"/>
        </w:rPr>
        <w:t>新增拆分标志提醒；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 w:rsidRPr="00A2248C">
        <w:rPr>
          <w:rFonts w:ascii="微软雅黑" w:eastAsia="微软雅黑" w:hAnsi="微软雅黑"/>
          <w:sz w:val="22"/>
          <w:szCs w:val="24"/>
          <w:u w:val="single"/>
        </w:rPr>
        <w:t>伙伴PC/APP</w:t>
      </w:r>
      <w:r w:rsidRPr="008D0079">
        <w:rPr>
          <w:rFonts w:ascii="微软雅黑" w:eastAsia="微软雅黑" w:hAnsi="微软雅黑" w:hint="eastAsia"/>
          <w:sz w:val="22"/>
          <w:szCs w:val="24"/>
        </w:rPr>
        <w:t>新增账单添加图片入口；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/>
          <w:sz w:val="22"/>
          <w:szCs w:val="24"/>
          <w:u w:val="single"/>
        </w:rPr>
        <w:t>伙伴PC/APP</w:t>
      </w:r>
      <w:r w:rsidRPr="008D0079">
        <w:rPr>
          <w:rFonts w:ascii="微软雅黑" w:eastAsia="微软雅黑" w:hAnsi="微软雅黑" w:hint="eastAsia"/>
          <w:sz w:val="22"/>
          <w:szCs w:val="24"/>
        </w:rPr>
        <w:t>添加账单文案提醒；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proofErr w:type="gramStart"/>
      <w:r w:rsidRPr="008D0079">
        <w:rPr>
          <w:rFonts w:ascii="微软雅黑" w:eastAsia="微软雅黑" w:hAnsi="微软雅黑" w:hint="eastAsia"/>
          <w:sz w:val="22"/>
          <w:szCs w:val="24"/>
        </w:rPr>
        <w:t>端市场</w:t>
      </w:r>
      <w:proofErr w:type="gramEnd"/>
      <w:r w:rsidRPr="008D0079">
        <w:rPr>
          <w:rFonts w:ascii="微软雅黑" w:eastAsia="微软雅黑" w:hAnsi="微软雅黑" w:hint="eastAsia"/>
          <w:sz w:val="22"/>
          <w:szCs w:val="24"/>
        </w:rPr>
        <w:t>模块，</w:t>
      </w:r>
      <w:proofErr w:type="gramStart"/>
      <w:r w:rsidRPr="008D0079">
        <w:rPr>
          <w:rFonts w:ascii="微软雅黑" w:eastAsia="微软雅黑" w:hAnsi="微软雅黑" w:hint="eastAsia"/>
          <w:sz w:val="22"/>
          <w:szCs w:val="24"/>
        </w:rPr>
        <w:t>微信管理</w:t>
      </w:r>
      <w:proofErr w:type="gramEnd"/>
      <w:r w:rsidRPr="008D0079">
        <w:rPr>
          <w:rFonts w:ascii="微软雅黑" w:eastAsia="微软雅黑" w:hAnsi="微软雅黑" w:hint="eastAsia"/>
          <w:sz w:val="22"/>
          <w:szCs w:val="24"/>
        </w:rPr>
        <w:t>增加</w:t>
      </w:r>
      <w:proofErr w:type="gramStart"/>
      <w:r w:rsidRPr="008D0079">
        <w:rPr>
          <w:rFonts w:ascii="微软雅黑" w:eastAsia="微软雅黑" w:hAnsi="微软雅黑" w:hint="eastAsia"/>
          <w:sz w:val="22"/>
          <w:szCs w:val="24"/>
        </w:rPr>
        <w:t>微信公众号</w:t>
      </w:r>
      <w:proofErr w:type="gramEnd"/>
      <w:r w:rsidRPr="008D0079">
        <w:rPr>
          <w:rFonts w:ascii="微软雅黑" w:eastAsia="微软雅黑" w:hAnsi="微软雅黑" w:hint="eastAsia"/>
          <w:sz w:val="22"/>
          <w:szCs w:val="24"/>
        </w:rPr>
        <w:t>配置功能；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8D0079">
        <w:rPr>
          <w:rFonts w:ascii="微软雅黑" w:eastAsia="微软雅黑" w:hAnsi="微软雅黑" w:hint="eastAsia"/>
          <w:sz w:val="22"/>
          <w:szCs w:val="24"/>
        </w:rPr>
        <w:t>端房源模块，公寓详情增加操作日志；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BS</w:t>
      </w:r>
      <w:r w:rsidRPr="008D0079">
        <w:rPr>
          <w:rFonts w:ascii="微软雅黑" w:eastAsia="微软雅黑" w:hAnsi="微软雅黑" w:hint="eastAsia"/>
          <w:sz w:val="22"/>
          <w:szCs w:val="24"/>
        </w:rPr>
        <w:t>端房源模块，分散式公寓，集中式房间增加了蘑菇描述房源；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8D0079">
        <w:rPr>
          <w:rFonts w:ascii="微软雅黑" w:eastAsia="微软雅黑" w:hAnsi="微软雅黑" w:hint="eastAsia"/>
          <w:sz w:val="22"/>
          <w:szCs w:val="24"/>
        </w:rPr>
        <w:t>端房源模块，房间编辑页面可编辑公寓编号；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8D0079">
        <w:rPr>
          <w:rFonts w:ascii="微软雅黑" w:eastAsia="微软雅黑" w:hAnsi="微软雅黑" w:hint="eastAsia"/>
          <w:sz w:val="22"/>
          <w:szCs w:val="24"/>
        </w:rPr>
        <w:t>端房东模块，房东录入校验伙伴账号、联系人手机号不能重复；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proofErr w:type="gramStart"/>
      <w:r w:rsidRPr="008D0079">
        <w:rPr>
          <w:rFonts w:ascii="微软雅黑" w:eastAsia="微软雅黑" w:hAnsi="微软雅黑" w:hint="eastAsia"/>
          <w:sz w:val="22"/>
          <w:szCs w:val="24"/>
        </w:rPr>
        <w:t>端销售</w:t>
      </w:r>
      <w:proofErr w:type="gramEnd"/>
      <w:r w:rsidRPr="008D0079">
        <w:rPr>
          <w:rFonts w:ascii="微软雅黑" w:eastAsia="微软雅黑" w:hAnsi="微软雅黑" w:hint="eastAsia"/>
          <w:sz w:val="22"/>
          <w:szCs w:val="24"/>
        </w:rPr>
        <w:t>模块，预约单、预定单增加租客来源列；</w:t>
      </w:r>
    </w:p>
    <w:p w:rsidR="008D0079" w:rsidRPr="008D0079" w:rsidRDefault="008D0079" w:rsidP="008D0079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proofErr w:type="gramStart"/>
      <w:r w:rsidRPr="008D0079">
        <w:rPr>
          <w:rFonts w:ascii="微软雅黑" w:eastAsia="微软雅黑" w:hAnsi="微软雅黑" w:hint="eastAsia"/>
          <w:sz w:val="22"/>
          <w:szCs w:val="24"/>
        </w:rPr>
        <w:t>端销售</w:t>
      </w:r>
      <w:proofErr w:type="gramEnd"/>
      <w:r w:rsidRPr="008D0079">
        <w:rPr>
          <w:rFonts w:ascii="微软雅黑" w:eastAsia="微软雅黑" w:hAnsi="微软雅黑" w:hint="eastAsia"/>
          <w:sz w:val="22"/>
          <w:szCs w:val="24"/>
        </w:rPr>
        <w:t>模块，租客列表增加注销租客账号功能。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APP </w:t>
      </w:r>
      <w:r>
        <w:rPr>
          <w:rFonts w:ascii="微软雅黑" w:eastAsia="微软雅黑" w:hAnsi="微软雅黑" w:hint="eastAsia"/>
          <w:sz w:val="22"/>
          <w:szCs w:val="24"/>
        </w:rPr>
        <w:t>恢复APP端的分散式/集中式房源录入功能（修复历史BUG28项）；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分散式房态图，新增同一套合租房源下的房间展示方式（直线+阴影包裹），从视觉上突出整体感；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分散式/集中式房态图，新增“其他账单欠费”筛选项；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分散式/集中式房态图，新增“账务详情”栏，显示当前租金欠款（总）、当前其他账单欠款（总）、租金下期付款日3大账务信息；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分散式房态图，合租的房源，在信息页内新增“朝向”字段；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分散式/集中式房态图，在信息页新增“面积”显示字段；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分散式/集中式房态图，“需退房”筛选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项文字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改为“租客发起退房”并做图标，图标文字显示“退”；</w:t>
      </w:r>
    </w:p>
    <w:p w:rsidR="00A2248C" w:rsidRDefault="00A2248C" w:rsidP="00A2248C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分散式/集中式房态图，新增“退房结账”操作按钮；</w:t>
      </w:r>
    </w:p>
    <w:p w:rsidR="008D0079" w:rsidRPr="00A6305F" w:rsidRDefault="00A2248C" w:rsidP="00A2248C">
      <w:pPr>
        <w:pStyle w:val="a5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分散式/集中式房态图，“临时锁定”的房源，新增门锁标示</w:t>
      </w:r>
    </w:p>
    <w:p w:rsidR="008C4016" w:rsidRDefault="008C4016" w:rsidP="008C4016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</w:p>
    <w:p w:rsidR="00446413" w:rsidRDefault="00446413">
      <w:pPr>
        <w:spacing w:line="420" w:lineRule="exact"/>
        <w:jc w:val="left"/>
        <w:rPr>
          <w:lang w:val="zh-TW" w:eastAsia="zh-TW"/>
        </w:rPr>
      </w:pPr>
    </w:p>
    <w:p w:rsidR="00446413" w:rsidRPr="00A2248C" w:rsidRDefault="005F44A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修复了以下BUG：</w:t>
      </w:r>
    </w:p>
    <w:p w:rsidR="00446413" w:rsidRDefault="005F44A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房东PC&amp;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APP</w:t>
      </w:r>
      <w:r>
        <w:rPr>
          <w:rFonts w:ascii="微软雅黑" w:eastAsia="微软雅黑" w:hAnsi="微软雅黑" w:cs="微软雅黑"/>
          <w:sz w:val="22"/>
          <w:szCs w:val="22"/>
        </w:rPr>
        <w:t>逾期消息账单与实际账单日期不符</w:t>
      </w:r>
    </w:p>
    <w:p w:rsidR="00446413" w:rsidRDefault="005F44A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房东PC&amp;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修复租金宝页面上拉卡拉的待买回金额显示的不正确</w:t>
      </w:r>
    </w:p>
    <w:p w:rsidR="00446413" w:rsidRDefault="005F44A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房东PC&amp;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APP </w:t>
      </w:r>
      <w:r>
        <w:rPr>
          <w:rFonts w:ascii="微软雅黑" w:eastAsia="微软雅黑" w:hAnsi="微软雅黑" w:cs="微软雅黑"/>
          <w:sz w:val="22"/>
          <w:szCs w:val="22"/>
        </w:rPr>
        <w:t>修复卡拉最后一期未付时退房，买回本金为负导致无法退房</w:t>
      </w:r>
    </w:p>
    <w:p w:rsidR="00446413" w:rsidRDefault="005F44A7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修复租金宝列表页查看详情时看不到买回信息</w:t>
      </w:r>
    </w:p>
    <w:p w:rsidR="00446413" w:rsidRPr="008C4016" w:rsidRDefault="005F44A7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CN"/>
        </w:rPr>
        <w:t>修复签约单退房蘑菇申请列表仍为资料待修改转态</w:t>
      </w:r>
    </w:p>
    <w:p w:rsidR="008C4016" w:rsidRPr="00E868F1" w:rsidRDefault="008C4016" w:rsidP="008C401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C227DC">
        <w:rPr>
          <w:rFonts w:ascii="微软雅黑" w:eastAsia="微软雅黑" w:hAnsi="微软雅黑" w:hint="eastAsia"/>
          <w:sz w:val="22"/>
          <w:szCs w:val="24"/>
        </w:rPr>
        <w:t>：</w:t>
      </w:r>
      <w:r>
        <w:rPr>
          <w:rFonts w:ascii="微软雅黑" w:eastAsia="微软雅黑" w:hAnsi="微软雅黑" w:hint="eastAsia"/>
          <w:sz w:val="22"/>
          <w:szCs w:val="24"/>
        </w:rPr>
        <w:t>找房列表地铁与列表描述不符问题</w:t>
      </w:r>
    </w:p>
    <w:p w:rsidR="008D0079" w:rsidRPr="00820477" w:rsidRDefault="008D0079" w:rsidP="008D0079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0618C6">
        <w:rPr>
          <w:rFonts w:ascii="微软雅黑" w:eastAsia="微软雅黑" w:hAnsi="微软雅黑" w:hint="eastAsia"/>
          <w:sz w:val="22"/>
          <w:szCs w:val="24"/>
        </w:rPr>
        <w:t>端</w:t>
      </w:r>
      <w:r w:rsidRPr="00873D2A">
        <w:rPr>
          <w:rFonts w:ascii="微软雅黑" w:eastAsia="微软雅黑" w:hAnsi="微软雅黑" w:hint="eastAsia"/>
          <w:sz w:val="22"/>
          <w:szCs w:val="24"/>
        </w:rPr>
        <w:t>拓展</w:t>
      </w:r>
      <w:r>
        <w:rPr>
          <w:rFonts w:ascii="微软雅黑" w:eastAsia="微软雅黑" w:hAnsi="微软雅黑" w:hint="eastAsia"/>
          <w:sz w:val="22"/>
          <w:szCs w:val="24"/>
        </w:rPr>
        <w:t>模块，</w:t>
      </w:r>
      <w:r w:rsidRPr="00873D2A">
        <w:rPr>
          <w:rFonts w:ascii="微软雅黑" w:eastAsia="微软雅黑" w:hAnsi="微软雅黑" w:hint="eastAsia"/>
          <w:sz w:val="22"/>
          <w:szCs w:val="24"/>
        </w:rPr>
        <w:t>拓展日报首次/非首次租金在线支付统计修复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:rsidR="008C4016" w:rsidRDefault="008C4016" w:rsidP="00A2248C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</w:pPr>
    </w:p>
    <w:p w:rsidR="00446413" w:rsidRDefault="00446413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446413" w:rsidRDefault="005F44A7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446413" w:rsidRDefault="005F44A7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</w:t>
      </w:r>
      <w:r w:rsidR="00A2248C">
        <w:rPr>
          <w:rFonts w:ascii="微软雅黑" w:eastAsia="微软雅黑" w:hAnsi="微软雅黑" w:cs="微软雅黑"/>
          <w:sz w:val="24"/>
          <w:szCs w:val="24"/>
        </w:rPr>
        <w:t xml:space="preserve">                                </w:t>
      </w:r>
      <w:bookmarkStart w:id="0" w:name="_GoBack"/>
      <w:bookmarkEnd w:id="0"/>
      <w:r>
        <w:rPr>
          <w:rFonts w:ascii="微软雅黑" w:eastAsia="微软雅黑" w:hAnsi="微软雅黑" w:cs="微软雅黑"/>
          <w:sz w:val="24"/>
          <w:szCs w:val="24"/>
        </w:rPr>
        <w:t>2016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 w:rsidR="003001AD">
        <w:rPr>
          <w:rFonts w:ascii="微软雅黑" w:eastAsia="微软雅黑" w:hAnsi="微软雅黑" w:cs="微软雅黑"/>
          <w:sz w:val="24"/>
          <w:szCs w:val="24"/>
        </w:rPr>
        <w:t>9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3001AD"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446413">
      <w:headerReference w:type="default" r:id="rId8"/>
      <w:foot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2C" w:rsidRDefault="00953F2C">
      <w:r>
        <w:separator/>
      </w:r>
    </w:p>
  </w:endnote>
  <w:endnote w:type="continuationSeparator" w:id="0">
    <w:p w:rsidR="00953F2C" w:rsidRDefault="0095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13" w:rsidRDefault="0044641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2C" w:rsidRDefault="00953F2C">
      <w:r>
        <w:separator/>
      </w:r>
    </w:p>
  </w:footnote>
  <w:footnote w:type="continuationSeparator" w:id="0">
    <w:p w:rsidR="00953F2C" w:rsidRDefault="00953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13" w:rsidRDefault="005F44A7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30141" cy="54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D12"/>
    <w:multiLevelType w:val="hybridMultilevel"/>
    <w:tmpl w:val="DAC2ED14"/>
    <w:styleLink w:val="ImportedStyle1"/>
    <w:lvl w:ilvl="0" w:tplc="CD385C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C9DE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A987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E74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E2A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C8A9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D84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8525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7A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3422FA1"/>
    <w:multiLevelType w:val="hybridMultilevel"/>
    <w:tmpl w:val="627C95D0"/>
    <w:numStyleLink w:val="ImportedStyle2"/>
  </w:abstractNum>
  <w:abstractNum w:abstractNumId="2">
    <w:nsid w:val="3AEB1870"/>
    <w:multiLevelType w:val="hybridMultilevel"/>
    <w:tmpl w:val="DAC2ED14"/>
    <w:numStyleLink w:val="ImportedStyle1"/>
  </w:abstractNum>
  <w:abstractNum w:abstractNumId="3">
    <w:nsid w:val="500A62FE"/>
    <w:multiLevelType w:val="multilevel"/>
    <w:tmpl w:val="500A6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9669D"/>
    <w:multiLevelType w:val="singleLevel"/>
    <w:tmpl w:val="5799669D"/>
    <w:lvl w:ilvl="0">
      <w:start w:val="1"/>
      <w:numFmt w:val="decimal"/>
      <w:suff w:val="space"/>
      <w:lvlText w:val="%1."/>
      <w:lvlJc w:val="left"/>
    </w:lvl>
  </w:abstractNum>
  <w:abstractNum w:abstractNumId="5">
    <w:nsid w:val="62035E6C"/>
    <w:multiLevelType w:val="hybridMultilevel"/>
    <w:tmpl w:val="627C95D0"/>
    <w:styleLink w:val="ImportedStyle2"/>
    <w:lvl w:ilvl="0" w:tplc="F148D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6B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FA940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44D6A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0C6C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84DAE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D48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60332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14106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4F01D0"/>
    <w:multiLevelType w:val="hybridMultilevel"/>
    <w:tmpl w:val="635673D6"/>
    <w:lvl w:ilvl="0" w:tplc="61A8C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863922"/>
    <w:multiLevelType w:val="hybridMultilevel"/>
    <w:tmpl w:val="DC926738"/>
    <w:lvl w:ilvl="0" w:tplc="CB6C84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  <w:lvlOverride w:ilvl="0">
      <w:lvl w:ilvl="0" w:tplc="BA422CB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3001AD"/>
    <w:rsid w:val="00446413"/>
    <w:rsid w:val="005F44A7"/>
    <w:rsid w:val="008C4016"/>
    <w:rsid w:val="008D0079"/>
    <w:rsid w:val="00953F2C"/>
    <w:rsid w:val="00A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35C56-FE64-4627-A676-3CF1AE7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paragraph" w:styleId="a5">
    <w:name w:val="List Paragraph"/>
    <w:basedOn w:val="a"/>
    <w:uiPriority w:val="34"/>
    <w:qFormat/>
    <w:rsid w:val="008C4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337</Words>
  <Characters>1924</Characters>
  <Application>Microsoft Office Word</Application>
  <DocSecurity>0</DocSecurity>
  <Lines>16</Lines>
  <Paragraphs>4</Paragraphs>
  <ScaleCrop>false</ScaleCrop>
  <Company>Hewlett-Packard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mogo</cp:lastModifiedBy>
  <cp:revision>6</cp:revision>
  <dcterms:created xsi:type="dcterms:W3CDTF">2016-09-22T05:31:00Z</dcterms:created>
  <dcterms:modified xsi:type="dcterms:W3CDTF">2016-09-22T06:13:00Z</dcterms:modified>
</cp:coreProperties>
</file>