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F5CE51" w14:textId="77777777" w:rsidR="00446413" w:rsidRDefault="005F44A7">
      <w:pPr>
        <w:jc w:val="center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/>
          <w:noProof/>
        </w:rPr>
        <w:drawing>
          <wp:anchor distT="0" distB="0" distL="0" distR="0" simplePos="0" relativeHeight="251659264" behindDoc="0" locked="0" layoutInCell="1" allowOverlap="1" wp14:anchorId="7C313879" wp14:editId="075074FE">
            <wp:simplePos x="0" y="0"/>
            <wp:positionH relativeFrom="column">
              <wp:posOffset>1200150</wp:posOffset>
            </wp:positionH>
            <wp:positionV relativeFrom="line">
              <wp:posOffset>-123825</wp:posOffset>
            </wp:positionV>
            <wp:extent cx="600075" cy="600075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/>
          <w:b/>
          <w:bCs/>
          <w:sz w:val="36"/>
          <w:szCs w:val="36"/>
          <w:lang w:val="zh-TW" w:eastAsia="zh-TW"/>
        </w:rPr>
        <w:t>版本升级通知</w:t>
      </w:r>
    </w:p>
    <w:p w14:paraId="0EF8C854" w14:textId="77777777" w:rsidR="00446413" w:rsidRDefault="00446413">
      <w:pPr>
        <w:jc w:val="center"/>
        <w:rPr>
          <w:rFonts w:ascii="微软雅黑" w:eastAsia="微软雅黑" w:hAnsi="微软雅黑" w:cs="微软雅黑"/>
          <w:b/>
          <w:bCs/>
          <w:sz w:val="40"/>
          <w:szCs w:val="40"/>
        </w:rPr>
      </w:pPr>
    </w:p>
    <w:p w14:paraId="7929FC41" w14:textId="77777777" w:rsidR="00446413" w:rsidRDefault="005F44A7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亲爱的蘑菇用户：</w:t>
      </w:r>
    </w:p>
    <w:p w14:paraId="5ABF3D3A" w14:textId="7835D888" w:rsidR="00446413" w:rsidRDefault="005F44A7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为更好的服务广大蘑菇用户，提升产品价值，我们在</w:t>
      </w:r>
      <w:r>
        <w:rPr>
          <w:rFonts w:ascii="微软雅黑" w:eastAsia="微软雅黑" w:hAnsi="微软雅黑" w:cs="微软雅黑"/>
          <w:sz w:val="22"/>
          <w:szCs w:val="22"/>
        </w:rPr>
        <w:t>2016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年</w:t>
      </w:r>
      <w:r w:rsidR="00C85F2D">
        <w:rPr>
          <w:rFonts w:ascii="微软雅黑" w:eastAsia="微软雅黑" w:hAnsi="微软雅黑" w:cs="微软雅黑"/>
          <w:sz w:val="22"/>
          <w:szCs w:val="22"/>
          <w:lang w:val="zh-CN"/>
        </w:rPr>
        <w:t>11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月</w:t>
      </w:r>
      <w:r w:rsidR="00C85F2D">
        <w:rPr>
          <w:rFonts w:ascii="微软雅黑" w:eastAsia="微软雅黑" w:hAnsi="微软雅黑" w:cs="微软雅黑"/>
          <w:sz w:val="22"/>
          <w:szCs w:val="22"/>
          <w:lang w:val="zh-TW" w:eastAsia="zh-TW"/>
        </w:rPr>
        <w:t>08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日对蘑菇租房手机端（以下简称租客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）、蘑菇租房官网（以下简称官网）、蘑菇伙伴手机端（以下简称房东</w:t>
      </w:r>
      <w:r>
        <w:rPr>
          <w:rFonts w:ascii="微软雅黑" w:eastAsia="微软雅黑" w:hAnsi="微软雅黑" w:cs="微软雅黑"/>
          <w:sz w:val="22"/>
          <w:szCs w:val="22"/>
        </w:rPr>
        <w:t>APP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）、蘑菇伙伴电脑端（以下简称房东</w:t>
      </w:r>
      <w:r>
        <w:rPr>
          <w:rFonts w:ascii="微软雅黑" w:eastAsia="微软雅黑" w:hAnsi="微软雅黑" w:cs="微软雅黑"/>
          <w:sz w:val="22"/>
          <w:szCs w:val="22"/>
        </w:rPr>
        <w:t>PC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端）及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后台管理（以下简称</w:t>
      </w:r>
      <w:r>
        <w:rPr>
          <w:rFonts w:ascii="微软雅黑" w:eastAsia="微软雅黑" w:hAnsi="微软雅黑" w:cs="微软雅黑"/>
          <w:sz w:val="22"/>
          <w:szCs w:val="22"/>
        </w:rPr>
        <w:t>BS</w:t>
      </w:r>
      <w:r>
        <w:rPr>
          <w:rFonts w:ascii="微软雅黑" w:eastAsia="微软雅黑" w:hAnsi="微软雅黑" w:cs="微软雅黑"/>
          <w:sz w:val="22"/>
          <w:szCs w:val="22"/>
          <w:lang w:val="zh-TW" w:eastAsia="zh-TW"/>
        </w:rPr>
        <w:t>）部分功能进行了更新：</w:t>
      </w:r>
    </w:p>
    <w:p w14:paraId="759CBE65" w14:textId="77777777" w:rsidR="00446413" w:rsidRDefault="00446413">
      <w:p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</w:p>
    <w:p w14:paraId="19413137" w14:textId="77777777" w:rsidR="00446413" w:rsidRPr="00A2248C" w:rsidRDefault="005F44A7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 w:rsidRPr="00A2248C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优化了以下功能：</w:t>
      </w:r>
    </w:p>
    <w:p w14:paraId="7509BCA8" w14:textId="622F1367" w:rsidR="00446413" w:rsidRDefault="000A0A4A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房东端</w:t>
      </w:r>
      <w:r>
        <w:rPr>
          <w:rFonts w:ascii="微软雅黑" w:eastAsia="微软雅黑" w:hAnsi="微软雅黑" w:cs="微软雅黑"/>
          <w:sz w:val="22"/>
          <w:szCs w:val="22"/>
        </w:rPr>
        <w:t xml:space="preserve"> </w:t>
      </w:r>
      <w:r w:rsidR="00DE69D2">
        <w:rPr>
          <w:rFonts w:ascii="微软雅黑" w:eastAsia="微软雅黑" w:hAnsi="微软雅黑" w:cs="微软雅黑"/>
          <w:sz w:val="22"/>
          <w:szCs w:val="22"/>
        </w:rPr>
        <w:t>配合续租后</w:t>
      </w:r>
      <w:r w:rsidR="00DE69D2">
        <w:rPr>
          <w:rFonts w:ascii="微软雅黑" w:eastAsia="微软雅黑" w:hAnsi="微软雅黑" w:cs="微软雅黑" w:hint="eastAsia"/>
          <w:sz w:val="22"/>
          <w:szCs w:val="22"/>
        </w:rPr>
        <w:t>的</w:t>
      </w:r>
      <w:r w:rsidR="00DE69D2">
        <w:rPr>
          <w:rFonts w:ascii="微软雅黑" w:eastAsia="微软雅黑" w:hAnsi="微软雅黑" w:cs="微软雅黑"/>
          <w:sz w:val="22"/>
          <w:szCs w:val="22"/>
        </w:rPr>
        <w:t>账务展示</w:t>
      </w:r>
    </w:p>
    <w:p w14:paraId="43084EC1" w14:textId="7F8C25A5" w:rsidR="00DE69D2" w:rsidRDefault="00DE69D2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端</w:t>
      </w:r>
      <w:r w:rsidRPr="00DE69D2">
        <w:rPr>
          <w:rFonts w:ascii="微软雅黑" w:eastAsia="微软雅黑" w:hAnsi="微软雅黑" w:cs="微软雅黑"/>
          <w:sz w:val="22"/>
          <w:szCs w:val="22"/>
        </w:rPr>
        <w:t>配合续租后的订单展示</w:t>
      </w:r>
    </w:p>
    <w:p w14:paraId="03D2B427" w14:textId="0C30A61E" w:rsidR="00DE69D2" w:rsidRDefault="00DE69D2" w:rsidP="00DE69D2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端</w:t>
      </w:r>
      <w:r w:rsidRPr="00DE69D2">
        <w:rPr>
          <w:rFonts w:ascii="微软雅黑" w:eastAsia="微软雅黑" w:hAnsi="微软雅黑" w:cs="微软雅黑"/>
          <w:sz w:val="22"/>
          <w:szCs w:val="22"/>
        </w:rPr>
        <w:t>配合续租后的</w:t>
      </w:r>
      <w:r>
        <w:rPr>
          <w:rFonts w:ascii="微软雅黑" w:eastAsia="微软雅黑" w:hAnsi="微软雅黑" w:cs="微软雅黑"/>
          <w:sz w:val="22"/>
          <w:szCs w:val="22"/>
        </w:rPr>
        <w:t>合同</w:t>
      </w:r>
      <w:r w:rsidRPr="00DE69D2">
        <w:rPr>
          <w:rFonts w:ascii="微软雅黑" w:eastAsia="微软雅黑" w:hAnsi="微软雅黑" w:cs="微软雅黑"/>
          <w:sz w:val="22"/>
          <w:szCs w:val="22"/>
        </w:rPr>
        <w:t>展示</w:t>
      </w:r>
    </w:p>
    <w:p w14:paraId="2E29B1E3" w14:textId="52D0FBB3" w:rsidR="00DE69D2" w:rsidRDefault="00DE69D2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端</w:t>
      </w:r>
      <w:r w:rsidRPr="00DE69D2">
        <w:rPr>
          <w:rFonts w:ascii="微软雅黑" w:eastAsia="微软雅黑" w:hAnsi="微软雅黑" w:cs="微软雅黑"/>
          <w:sz w:val="22"/>
          <w:szCs w:val="22"/>
        </w:rPr>
        <w:t>配合续租后的</w:t>
      </w:r>
      <w:r w:rsidR="00311550">
        <w:rPr>
          <w:rFonts w:ascii="微软雅黑" w:eastAsia="微软雅黑" w:hAnsi="微软雅黑" w:cs="微软雅黑"/>
          <w:sz w:val="22"/>
          <w:szCs w:val="22"/>
        </w:rPr>
        <w:t>操作日志</w:t>
      </w:r>
      <w:r>
        <w:rPr>
          <w:rFonts w:ascii="微软雅黑" w:eastAsia="微软雅黑" w:hAnsi="微软雅黑" w:cs="微软雅黑"/>
          <w:sz w:val="22"/>
          <w:szCs w:val="22"/>
        </w:rPr>
        <w:t>展示</w:t>
      </w:r>
    </w:p>
    <w:p w14:paraId="45A900AF" w14:textId="12F6D0CA" w:rsidR="00311550" w:rsidRPr="00311550" w:rsidRDefault="00311550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u w:val="single"/>
        </w:rPr>
        <w:t>公众号</w:t>
      </w:r>
      <w:r w:rsidRPr="00311550">
        <w:rPr>
          <w:rFonts w:ascii="微软雅黑" w:eastAsia="微软雅黑" w:hAnsi="微软雅黑" w:cs="微软雅黑"/>
          <w:sz w:val="22"/>
          <w:szCs w:val="22"/>
        </w:rPr>
        <w:t>优化了房源地址展示</w:t>
      </w:r>
    </w:p>
    <w:p w14:paraId="39115ADE" w14:textId="0725C4D3" w:rsidR="00311550" w:rsidRDefault="00311550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u w:val="single"/>
        </w:rPr>
        <w:t>房东端</w:t>
      </w:r>
      <w:r w:rsidRPr="00311550">
        <w:rPr>
          <w:rFonts w:ascii="微软雅黑" w:eastAsia="微软雅黑" w:hAnsi="微软雅黑" w:cs="微软雅黑"/>
          <w:sz w:val="22"/>
          <w:szCs w:val="22"/>
        </w:rPr>
        <w:t>优化了账单详情加载速度</w:t>
      </w:r>
    </w:p>
    <w:p w14:paraId="6B914369" w14:textId="77777777" w:rsidR="00C84610" w:rsidRDefault="00C84610" w:rsidP="00C84610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/>
          <w:sz w:val="22"/>
          <w:szCs w:val="22"/>
          <w:u w:val="single"/>
        </w:rPr>
        <w:t>BS</w:t>
      </w:r>
      <w:r w:rsidRPr="00045996">
        <w:rPr>
          <w:rFonts w:ascii="微软雅黑" w:eastAsia="微软雅黑" w:hAnsi="微软雅黑" w:cs="微软雅黑" w:hint="eastAsia"/>
          <w:sz w:val="22"/>
          <w:szCs w:val="22"/>
        </w:rPr>
        <w:t>报表性能优化</w:t>
      </w:r>
      <w:r>
        <w:rPr>
          <w:rFonts w:ascii="微软雅黑" w:eastAsia="微软雅黑" w:hAnsi="微软雅黑" w:cs="微软雅黑" w:hint="eastAsia"/>
          <w:sz w:val="22"/>
          <w:szCs w:val="22"/>
        </w:rPr>
        <w:t>：城市统计，拓展员部门</w:t>
      </w:r>
    </w:p>
    <w:p w14:paraId="3ED3F7D9" w14:textId="77777777" w:rsidR="00C84610" w:rsidRPr="00045996" w:rsidRDefault="00C84610" w:rsidP="00C84610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报表优化：财务报表增加字段，在线支付统计增加字段</w:t>
      </w:r>
    </w:p>
    <w:p w14:paraId="64D81E77" w14:textId="77777777" w:rsidR="00C84610" w:rsidRDefault="00C84610" w:rsidP="00C84610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045996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proofErr w:type="gramStart"/>
      <w:r w:rsidRPr="00045996">
        <w:rPr>
          <w:rFonts w:ascii="微软雅黑" w:eastAsia="微软雅黑" w:hAnsi="微软雅黑" w:hint="eastAsia"/>
          <w:sz w:val="22"/>
          <w:szCs w:val="24"/>
          <w:u w:val="single"/>
        </w:rPr>
        <w:t>风控规则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：新增2条，调整1条</w:t>
      </w:r>
    </w:p>
    <w:p w14:paraId="5215A4E1" w14:textId="77777777" w:rsidR="00C84610" w:rsidRPr="008D0079" w:rsidRDefault="00C84610" w:rsidP="00C84610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045996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proofErr w:type="gramStart"/>
      <w:r w:rsidRPr="00045996">
        <w:rPr>
          <w:rFonts w:ascii="微软雅黑" w:eastAsia="微软雅黑" w:hAnsi="微软雅黑" w:hint="eastAsia"/>
          <w:sz w:val="22"/>
          <w:szCs w:val="24"/>
          <w:u w:val="single"/>
        </w:rPr>
        <w:t>风控房源</w:t>
      </w:r>
      <w:proofErr w:type="gramEnd"/>
      <w:r w:rsidRPr="00045996">
        <w:rPr>
          <w:rFonts w:ascii="微软雅黑" w:eastAsia="微软雅黑" w:hAnsi="微软雅黑" w:hint="eastAsia"/>
          <w:sz w:val="22"/>
          <w:szCs w:val="24"/>
          <w:u w:val="single"/>
        </w:rPr>
        <w:t>工作台</w:t>
      </w:r>
      <w:r>
        <w:rPr>
          <w:rFonts w:ascii="微软雅黑" w:eastAsia="微软雅黑" w:hAnsi="微软雅黑" w:hint="eastAsia"/>
          <w:sz w:val="22"/>
          <w:szCs w:val="24"/>
        </w:rPr>
        <w:t>：新增处理结果筛选</w:t>
      </w:r>
    </w:p>
    <w:p w14:paraId="25EB075F" w14:textId="77777777" w:rsidR="00AA4D81" w:rsidRDefault="00AA4D81" w:rsidP="00AA4D81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房东APP：</w:t>
      </w:r>
      <w:r>
        <w:rPr>
          <w:rFonts w:ascii="微软雅黑" w:eastAsia="微软雅黑" w:hAnsi="微软雅黑" w:cs="微软雅黑" w:hint="eastAsia"/>
          <w:sz w:val="22"/>
          <w:szCs w:val="22"/>
          <w:lang w:val="zh-CN"/>
        </w:rPr>
        <w:t>集中式房源，新房型一次录入房间最大数调整为上限50间</w:t>
      </w:r>
    </w:p>
    <w:p w14:paraId="4486930A" w14:textId="77777777" w:rsidR="00AA4D81" w:rsidRDefault="00AA4D81" w:rsidP="00AA4D81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PC：</w:t>
      </w:r>
      <w:r>
        <w:rPr>
          <w:rFonts w:ascii="微软雅黑" w:eastAsia="微软雅黑" w:hAnsi="微软雅黑" w:cs="微软雅黑" w:hint="eastAsia"/>
          <w:sz w:val="22"/>
          <w:szCs w:val="22"/>
        </w:rPr>
        <w:t>房态图调整“租客欠租”筛选项逻辑，改为“租客欠款”：只要当前订单有欠款（租金或者水电煤），就会显示“欠”，并显示欠款时间最长的天数</w:t>
      </w:r>
    </w:p>
    <w:p w14:paraId="79C3C411" w14:textId="77777777" w:rsidR="00AA4D81" w:rsidRDefault="00AA4D81" w:rsidP="00AA4D81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PC：</w:t>
      </w:r>
      <w:r>
        <w:rPr>
          <w:rFonts w:ascii="微软雅黑" w:eastAsia="微软雅黑" w:hAnsi="微软雅黑" w:cs="微软雅黑" w:hint="eastAsia"/>
          <w:sz w:val="22"/>
          <w:szCs w:val="22"/>
        </w:rPr>
        <w:t>房态图调整“已出租”筛选项，改为“签约成功”：筛选出所有正常入住（含补录已确认）的房源</w:t>
      </w:r>
    </w:p>
    <w:p w14:paraId="6645AD6B" w14:textId="77777777" w:rsidR="00AA4D81" w:rsidRDefault="00AA4D81" w:rsidP="00AA4D81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PC：</w:t>
      </w:r>
      <w:r>
        <w:rPr>
          <w:rFonts w:ascii="微软雅黑" w:eastAsia="微软雅黑" w:hAnsi="微软雅黑" w:cs="微软雅黑" w:hint="eastAsia"/>
          <w:sz w:val="22"/>
          <w:szCs w:val="22"/>
        </w:rPr>
        <w:t>房态图所有小区/公寓栏，新增行政区信息。例如：徐汇区-徐家汇花园</w:t>
      </w:r>
    </w:p>
    <w:p w14:paraId="1A1ADBC8" w14:textId="77777777" w:rsidR="00AA4D81" w:rsidRPr="000C7DCE" w:rsidRDefault="00AA4D81" w:rsidP="00AA4D81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PC：</w:t>
      </w:r>
      <w:r>
        <w:rPr>
          <w:rFonts w:ascii="微软雅黑" w:eastAsia="微软雅黑" w:hAnsi="微软雅黑" w:cs="微软雅黑" w:hint="eastAsia"/>
          <w:sz w:val="22"/>
          <w:szCs w:val="22"/>
        </w:rPr>
        <w:t>房态图，空置天数计算逻辑调整，由“当月已空置天数”调整为“当前已空置天数”（即上一笔订单结束后）</w:t>
      </w:r>
    </w:p>
    <w:p w14:paraId="61CC6ACA" w14:textId="77777777" w:rsidR="000C7DCE" w:rsidRPr="00563E05" w:rsidRDefault="000C7DCE" w:rsidP="000C7DCE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b/>
          <w:sz w:val="22"/>
          <w:szCs w:val="24"/>
        </w:rPr>
      </w:pPr>
      <w:r w:rsidRPr="00563E05">
        <w:rPr>
          <w:rFonts w:ascii="微软雅黑" w:eastAsia="微软雅黑" w:hAnsi="微软雅黑" w:hint="eastAsia"/>
          <w:sz w:val="22"/>
          <w:szCs w:val="24"/>
        </w:rPr>
        <w:t>租客</w:t>
      </w:r>
      <w:r>
        <w:rPr>
          <w:rFonts w:ascii="微软雅黑" w:eastAsia="微软雅黑" w:hAnsi="微软雅黑" w:hint="eastAsia"/>
          <w:sz w:val="22"/>
          <w:szCs w:val="24"/>
        </w:rPr>
        <w:t>BS</w:t>
      </w:r>
      <w:r w:rsidRPr="00563E05">
        <w:rPr>
          <w:rFonts w:ascii="微软雅黑" w:eastAsia="微软雅黑" w:hAnsi="微软雅黑" w:hint="eastAsia"/>
          <w:sz w:val="22"/>
          <w:szCs w:val="24"/>
        </w:rPr>
        <w:t>：</w:t>
      </w:r>
      <w:r>
        <w:rPr>
          <w:rFonts w:ascii="微软雅黑" w:eastAsia="微软雅黑" w:hAnsi="微软雅黑" w:hint="eastAsia"/>
          <w:sz w:val="22"/>
          <w:szCs w:val="24"/>
        </w:rPr>
        <w:t>APP房源推荐功能优化标签功能</w:t>
      </w:r>
    </w:p>
    <w:p w14:paraId="7A29BAFE" w14:textId="77777777" w:rsidR="000C7DCE" w:rsidRPr="000C7DCE" w:rsidRDefault="000C7DCE" w:rsidP="000C7DCE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0C7DCE">
        <w:rPr>
          <w:rFonts w:ascii="微软雅黑" w:eastAsia="微软雅黑" w:hAnsi="微软雅黑" w:hint="eastAsia"/>
          <w:sz w:val="22"/>
          <w:szCs w:val="24"/>
        </w:rPr>
        <w:t>租客BS：PC房源推荐功能优化标签功能</w:t>
      </w:r>
    </w:p>
    <w:p w14:paraId="2DF7ACE4" w14:textId="77777777" w:rsidR="000C7DCE" w:rsidRPr="000C7DCE" w:rsidRDefault="000C7DCE" w:rsidP="000C7DCE">
      <w:pPr>
        <w:pStyle w:val="a5"/>
        <w:numPr>
          <w:ilvl w:val="0"/>
          <w:numId w:val="2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0C7DCE">
        <w:rPr>
          <w:rFonts w:ascii="微软雅黑" w:eastAsia="微软雅黑" w:hAnsi="微软雅黑" w:hint="eastAsia"/>
          <w:sz w:val="22"/>
          <w:szCs w:val="24"/>
        </w:rPr>
        <w:t>租客BS：APP首页banner图排序功能优化</w:t>
      </w:r>
    </w:p>
    <w:p w14:paraId="5B469FFA" w14:textId="77777777" w:rsidR="00010841" w:rsidRDefault="00010841" w:rsidP="00010841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PC</w:t>
      </w:r>
      <w:r w:rsidRPr="00B840F5">
        <w:rPr>
          <w:rFonts w:ascii="微软雅黑" w:eastAsia="微软雅黑" w:hAnsi="微软雅黑" w:cs="微软雅黑"/>
          <w:sz w:val="22"/>
          <w:szCs w:val="22"/>
        </w:rPr>
        <w:t>应收报表与实</w:t>
      </w:r>
      <w:proofErr w:type="gramStart"/>
      <w:r w:rsidRPr="00B840F5">
        <w:rPr>
          <w:rFonts w:ascii="微软雅黑" w:eastAsia="微软雅黑" w:hAnsi="微软雅黑" w:cs="微软雅黑"/>
          <w:sz w:val="22"/>
          <w:szCs w:val="22"/>
        </w:rPr>
        <w:t>收报表</w:t>
      </w:r>
      <w:proofErr w:type="gramEnd"/>
      <w:r w:rsidRPr="00B840F5">
        <w:rPr>
          <w:rFonts w:ascii="微软雅黑" w:eastAsia="微软雅黑" w:hAnsi="微软雅黑" w:cs="微软雅黑"/>
          <w:sz w:val="22"/>
          <w:szCs w:val="22"/>
        </w:rPr>
        <w:t>合并为一</w:t>
      </w:r>
      <w:r w:rsidRPr="00B840F5">
        <w:rPr>
          <w:rFonts w:ascii="微软雅黑" w:eastAsia="微软雅黑" w:hAnsi="微软雅黑" w:cs="微软雅黑" w:hint="eastAsia"/>
          <w:sz w:val="22"/>
          <w:szCs w:val="22"/>
        </w:rPr>
        <w:t>，</w:t>
      </w:r>
      <w:r w:rsidRPr="00B840F5">
        <w:rPr>
          <w:rFonts w:ascii="微软雅黑" w:eastAsia="微软雅黑" w:hAnsi="微软雅黑" w:cs="微软雅黑"/>
          <w:sz w:val="22"/>
          <w:szCs w:val="22"/>
        </w:rPr>
        <w:t>优化了筛选项以及列表显示</w:t>
      </w:r>
      <w:r w:rsidRPr="00B840F5"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14:paraId="3F740FC3" w14:textId="77777777" w:rsidR="00010841" w:rsidRDefault="00010841" w:rsidP="00010841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PC/房东APP/租客APP</w:t>
      </w:r>
      <w:r w:rsidRPr="001454DC">
        <w:rPr>
          <w:rFonts w:ascii="微软雅黑" w:eastAsia="微软雅黑" w:hAnsi="微软雅黑" w:cs="微软雅黑" w:hint="eastAsia"/>
          <w:sz w:val="22"/>
          <w:szCs w:val="22"/>
        </w:rPr>
        <w:t>账单名称放款至</w:t>
      </w:r>
      <w:r w:rsidRPr="001454DC">
        <w:rPr>
          <w:rFonts w:ascii="微软雅黑" w:eastAsia="微软雅黑" w:hAnsi="微软雅黑" w:cs="微软雅黑"/>
          <w:sz w:val="22"/>
          <w:szCs w:val="22"/>
        </w:rPr>
        <w:t>16</w:t>
      </w:r>
      <w:r w:rsidRPr="001454DC">
        <w:rPr>
          <w:rFonts w:ascii="微软雅黑" w:eastAsia="微软雅黑" w:hAnsi="微软雅黑" w:cs="微软雅黑" w:hint="eastAsia"/>
          <w:sz w:val="22"/>
          <w:szCs w:val="22"/>
        </w:rPr>
        <w:t>字，优化租客端显示</w:t>
      </w:r>
      <w:r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14:paraId="628D92CA" w14:textId="77777777" w:rsidR="00010841" w:rsidRDefault="00010841" w:rsidP="00010841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lastRenderedPageBreak/>
        <w:t>房东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PC</w:t>
      </w:r>
      <w:r w:rsidRPr="001454DC">
        <w:rPr>
          <w:rFonts w:ascii="微软雅黑" w:eastAsia="微软雅黑" w:hAnsi="微软雅黑" w:cs="微软雅黑" w:hint="eastAsia"/>
          <w:sz w:val="22"/>
          <w:szCs w:val="22"/>
        </w:rPr>
        <w:t>优化表格字段和</w:t>
      </w:r>
      <w:r>
        <w:rPr>
          <w:rFonts w:ascii="微软雅黑" w:eastAsia="微软雅黑" w:hAnsi="微软雅黑" w:cs="微软雅黑" w:hint="eastAsia"/>
          <w:sz w:val="22"/>
          <w:szCs w:val="22"/>
        </w:rPr>
        <w:t>账单</w:t>
      </w:r>
      <w:r w:rsidRPr="001454DC">
        <w:rPr>
          <w:rFonts w:ascii="微软雅黑" w:eastAsia="微软雅黑" w:hAnsi="微软雅黑" w:cs="微软雅黑" w:hint="eastAsia"/>
          <w:sz w:val="22"/>
          <w:szCs w:val="22"/>
        </w:rPr>
        <w:t>详情，添加</w:t>
      </w:r>
      <w:proofErr w:type="gramStart"/>
      <w:r w:rsidRPr="001454DC">
        <w:rPr>
          <w:rFonts w:ascii="微软雅黑" w:eastAsia="微软雅黑" w:hAnsi="微软雅黑" w:cs="微软雅黑" w:hint="eastAsia"/>
          <w:sz w:val="22"/>
          <w:szCs w:val="22"/>
        </w:rPr>
        <w:t>应收款日</w:t>
      </w:r>
      <w:r>
        <w:rPr>
          <w:rFonts w:ascii="微软雅黑" w:eastAsia="微软雅黑" w:hAnsi="微软雅黑" w:cs="微软雅黑" w:hint="eastAsia"/>
          <w:sz w:val="22"/>
          <w:szCs w:val="22"/>
        </w:rPr>
        <w:t>字段</w:t>
      </w:r>
      <w:proofErr w:type="gramEnd"/>
      <w:r>
        <w:rPr>
          <w:rFonts w:ascii="微软雅黑" w:eastAsia="微软雅黑" w:hAnsi="微软雅黑" w:cs="微软雅黑" w:hint="eastAsia"/>
          <w:sz w:val="22"/>
          <w:szCs w:val="22"/>
        </w:rPr>
        <w:t>；</w:t>
      </w:r>
    </w:p>
    <w:p w14:paraId="6C453F40" w14:textId="77777777" w:rsidR="00010841" w:rsidRDefault="00010841" w:rsidP="00010841">
      <w:pPr>
        <w:pStyle w:val="1"/>
        <w:numPr>
          <w:ilvl w:val="0"/>
          <w:numId w:val="2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</w:t>
      </w:r>
      <w:r>
        <w:rPr>
          <w:rFonts w:ascii="微软雅黑" w:eastAsia="微软雅黑" w:hAnsi="微软雅黑" w:cs="微软雅黑"/>
          <w:sz w:val="22"/>
          <w:szCs w:val="22"/>
          <w:u w:val="single"/>
        </w:rPr>
        <w:t>PC/房东APP</w:t>
      </w:r>
      <w:r w:rsidRPr="001454DC">
        <w:rPr>
          <w:rFonts w:ascii="微软雅黑" w:eastAsia="微软雅黑" w:hAnsi="微软雅黑" w:cs="微软雅黑" w:hint="eastAsia"/>
          <w:sz w:val="22"/>
          <w:szCs w:val="22"/>
        </w:rPr>
        <w:t>账务页面去除添加收款按钮，优化确认收款功能</w:t>
      </w:r>
      <w:r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14:paraId="75E5F3F2" w14:textId="77777777" w:rsidR="0093576F" w:rsidRDefault="0093576F" w:rsidP="0093576F">
      <w:pPr>
        <w:pStyle w:val="1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房东APP</w:t>
      </w:r>
      <w:r>
        <w:rPr>
          <w:rFonts w:ascii="微软雅黑" w:eastAsia="微软雅黑" w:hAnsi="微软雅黑" w:cs="微软雅黑" w:hint="eastAsia"/>
          <w:sz w:val="22"/>
          <w:szCs w:val="22"/>
        </w:rPr>
        <w:t>设置支付密码界面的文案</w:t>
      </w:r>
    </w:p>
    <w:p w14:paraId="11976348" w14:textId="77777777" w:rsidR="00446413" w:rsidRPr="00CF2955" w:rsidRDefault="00446413">
      <w:pPr>
        <w:spacing w:line="420" w:lineRule="exact"/>
        <w:jc w:val="left"/>
        <w:rPr>
          <w:rFonts w:eastAsia="Arial Unicode MS" w:hint="eastAsia"/>
          <w:lang w:val="zh-TW" w:eastAsia="zh-TW"/>
        </w:rPr>
      </w:pPr>
      <w:bookmarkStart w:id="0" w:name="_GoBack"/>
      <w:bookmarkEnd w:id="0"/>
    </w:p>
    <w:p w14:paraId="77C88A82" w14:textId="77777777" w:rsidR="000A0A4A" w:rsidRDefault="005F44A7" w:rsidP="000A0A4A">
      <w:pPr>
        <w:spacing w:line="420" w:lineRule="exact"/>
        <w:jc w:val="left"/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</w:pPr>
      <w:r w:rsidRPr="00A2248C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新增了以下功能：</w:t>
      </w:r>
    </w:p>
    <w:p w14:paraId="637696C2" w14:textId="3F432191" w:rsidR="008C4016" w:rsidRPr="00AA4D81" w:rsidRDefault="00DE69D2" w:rsidP="00AA4D81">
      <w:pPr>
        <w:pStyle w:val="a5"/>
        <w:numPr>
          <w:ilvl w:val="0"/>
          <w:numId w:val="15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/>
        </w:rPr>
      </w:pPr>
      <w:r w:rsidRPr="00AA4D81">
        <w:rPr>
          <w:rFonts w:ascii="微软雅黑" w:eastAsia="微软雅黑" w:hAnsi="微软雅黑" w:cs="微软雅黑" w:hint="eastAsia"/>
          <w:sz w:val="22"/>
          <w:lang w:val="zh-TW"/>
        </w:rPr>
        <w:t>房东</w:t>
      </w:r>
      <w:r w:rsidRPr="00AA4D81">
        <w:rPr>
          <w:rFonts w:ascii="微软雅黑" w:eastAsia="微软雅黑" w:hAnsi="微软雅黑" w:cs="微软雅黑"/>
          <w:sz w:val="22"/>
          <w:lang w:val="zh-TW"/>
        </w:rPr>
        <w:t>端</w:t>
      </w:r>
      <w:r w:rsidR="00311550" w:rsidRPr="00AA4D81">
        <w:rPr>
          <w:rFonts w:ascii="微软雅黑" w:eastAsia="微软雅黑" w:hAnsi="微软雅黑" w:cs="微软雅黑"/>
          <w:sz w:val="22"/>
          <w:lang w:val="zh-TW"/>
        </w:rPr>
        <w:t>新增非蘑菇宝签约成功</w:t>
      </w:r>
      <w:r w:rsidR="00311550" w:rsidRPr="00AA4D81">
        <w:rPr>
          <w:rFonts w:ascii="微软雅黑" w:eastAsia="微软雅黑" w:hAnsi="微软雅黑" w:cs="微软雅黑" w:hint="eastAsia"/>
          <w:sz w:val="22"/>
          <w:lang w:val="zh-TW"/>
        </w:rPr>
        <w:t>，</w:t>
      </w:r>
      <w:r w:rsidR="00311550" w:rsidRPr="00AA4D81">
        <w:rPr>
          <w:rFonts w:ascii="微软雅黑" w:eastAsia="微软雅黑" w:hAnsi="微软雅黑" w:cs="微软雅黑"/>
          <w:sz w:val="22"/>
          <w:lang w:val="zh-TW"/>
        </w:rPr>
        <w:t>合同到期未退房状态可</w:t>
      </w:r>
      <w:r w:rsidRPr="00AA4D81">
        <w:rPr>
          <w:rFonts w:ascii="微软雅黑" w:eastAsia="微软雅黑" w:hAnsi="微软雅黑" w:cs="微软雅黑" w:hint="eastAsia"/>
          <w:sz w:val="22"/>
          <w:lang w:val="zh-TW"/>
        </w:rPr>
        <w:t>发起</w:t>
      </w:r>
      <w:r w:rsidRPr="00AA4D81">
        <w:rPr>
          <w:rFonts w:ascii="微软雅黑" w:eastAsia="微软雅黑" w:hAnsi="微软雅黑" w:cs="微软雅黑"/>
          <w:sz w:val="22"/>
          <w:lang w:val="zh-TW"/>
        </w:rPr>
        <w:t>续租</w:t>
      </w:r>
      <w:r w:rsidR="00311550" w:rsidRPr="00AA4D81">
        <w:rPr>
          <w:rFonts w:ascii="微软雅黑" w:eastAsia="微软雅黑" w:hAnsi="微软雅黑" w:cs="微软雅黑"/>
          <w:sz w:val="22"/>
          <w:lang w:val="zh-TW"/>
        </w:rPr>
        <w:t>功能</w:t>
      </w:r>
    </w:p>
    <w:p w14:paraId="4B6DCDAF" w14:textId="1B809713" w:rsidR="00DE69D2" w:rsidRPr="00AA4D81" w:rsidRDefault="00DE69D2" w:rsidP="00AA4D81">
      <w:pPr>
        <w:pStyle w:val="a5"/>
        <w:numPr>
          <w:ilvl w:val="0"/>
          <w:numId w:val="15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/>
        </w:rPr>
      </w:pPr>
      <w:r w:rsidRPr="00CF2955">
        <w:rPr>
          <w:rFonts w:ascii="微软雅黑" w:eastAsia="微软雅黑" w:hAnsi="微软雅黑" w:cs="微软雅黑"/>
          <w:sz w:val="22"/>
          <w:u w:val="single"/>
          <w:lang w:val="zh-TW"/>
        </w:rPr>
        <w:t>租客APP</w:t>
      </w:r>
      <w:r w:rsidRPr="00AA4D81">
        <w:rPr>
          <w:rFonts w:ascii="微软雅黑" w:eastAsia="微软雅黑" w:hAnsi="微软雅黑" w:cs="微软雅黑"/>
          <w:sz w:val="22"/>
          <w:lang w:val="zh-TW"/>
        </w:rPr>
        <w:t>确认续租</w:t>
      </w:r>
      <w:r w:rsidR="00311550" w:rsidRPr="00AA4D81">
        <w:rPr>
          <w:rFonts w:ascii="微软雅黑" w:eastAsia="微软雅黑" w:hAnsi="微软雅黑" w:cs="微软雅黑"/>
          <w:sz w:val="22"/>
          <w:lang w:val="zh-TW"/>
        </w:rPr>
        <w:t>功能</w:t>
      </w:r>
    </w:p>
    <w:p w14:paraId="766E681E" w14:textId="72F270BF" w:rsidR="00DE69D2" w:rsidRPr="00AA4D81" w:rsidRDefault="00DE69D2" w:rsidP="00AA4D81">
      <w:pPr>
        <w:pStyle w:val="a5"/>
        <w:numPr>
          <w:ilvl w:val="0"/>
          <w:numId w:val="15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/>
        </w:rPr>
      </w:pPr>
      <w:r w:rsidRPr="00CF2955">
        <w:rPr>
          <w:rFonts w:ascii="微软雅黑" w:eastAsia="微软雅黑" w:hAnsi="微软雅黑" w:cs="微软雅黑" w:hint="eastAsia"/>
          <w:sz w:val="22"/>
          <w:u w:val="single"/>
          <w:lang w:val="zh-TW"/>
        </w:rPr>
        <w:t>租客</w:t>
      </w:r>
      <w:r w:rsidRPr="00CF2955">
        <w:rPr>
          <w:rFonts w:ascii="微软雅黑" w:eastAsia="微软雅黑" w:hAnsi="微软雅黑" w:cs="微软雅黑"/>
          <w:sz w:val="22"/>
          <w:u w:val="single"/>
          <w:lang w:val="zh-TW"/>
        </w:rPr>
        <w:t>APP</w:t>
      </w:r>
      <w:r w:rsidRPr="00AA4D81">
        <w:rPr>
          <w:rFonts w:ascii="微软雅黑" w:eastAsia="微软雅黑" w:hAnsi="微软雅黑" w:cs="微软雅黑"/>
          <w:sz w:val="22"/>
          <w:lang w:val="zh-TW"/>
        </w:rPr>
        <w:t xml:space="preserve"> </w:t>
      </w:r>
      <w:r w:rsidRPr="00AA4D81">
        <w:rPr>
          <w:rFonts w:ascii="微软雅黑" w:eastAsia="微软雅黑" w:hAnsi="微软雅黑" w:cs="微软雅黑" w:hint="eastAsia"/>
          <w:sz w:val="22"/>
          <w:lang w:val="zh-TW"/>
        </w:rPr>
        <w:t>支付续租房租</w:t>
      </w:r>
      <w:r w:rsidRPr="00AA4D81">
        <w:rPr>
          <w:rFonts w:ascii="微软雅黑" w:eastAsia="微软雅黑" w:hAnsi="微软雅黑" w:cs="微软雅黑"/>
          <w:sz w:val="22"/>
          <w:lang w:val="zh-TW"/>
        </w:rPr>
        <w:t>/</w:t>
      </w:r>
      <w:r w:rsidRPr="00AA4D81">
        <w:rPr>
          <w:rFonts w:ascii="微软雅黑" w:eastAsia="微软雅黑" w:hAnsi="微软雅黑" w:cs="微软雅黑" w:hint="eastAsia"/>
          <w:sz w:val="22"/>
          <w:lang w:val="zh-TW"/>
        </w:rPr>
        <w:t>押金</w:t>
      </w:r>
      <w:r w:rsidRPr="00AA4D81">
        <w:rPr>
          <w:rFonts w:ascii="微软雅黑" w:eastAsia="微软雅黑" w:hAnsi="微软雅黑" w:cs="微软雅黑"/>
          <w:sz w:val="22"/>
          <w:lang w:val="zh-TW"/>
        </w:rPr>
        <w:t>账单</w:t>
      </w:r>
      <w:r w:rsidR="00311550" w:rsidRPr="00AA4D81">
        <w:rPr>
          <w:rFonts w:ascii="微软雅黑" w:eastAsia="微软雅黑" w:hAnsi="微软雅黑" w:cs="微软雅黑" w:hint="eastAsia"/>
          <w:sz w:val="22"/>
          <w:lang w:val="zh-TW"/>
        </w:rPr>
        <w:t>（续租纸质合同情况）</w:t>
      </w:r>
      <w:r w:rsidRPr="00AA4D81">
        <w:rPr>
          <w:rFonts w:ascii="微软雅黑" w:eastAsia="微软雅黑" w:hAnsi="微软雅黑" w:cs="微软雅黑"/>
          <w:sz w:val="22"/>
          <w:lang w:val="zh-TW"/>
        </w:rPr>
        <w:t>可自动确认续租</w:t>
      </w:r>
      <w:r w:rsidR="00311550" w:rsidRPr="00AA4D81">
        <w:rPr>
          <w:rFonts w:ascii="微软雅黑" w:eastAsia="微软雅黑" w:hAnsi="微软雅黑" w:cs="微软雅黑"/>
          <w:sz w:val="22"/>
          <w:lang w:val="zh-TW"/>
        </w:rPr>
        <w:t>功能</w:t>
      </w:r>
    </w:p>
    <w:p w14:paraId="430F0B8D" w14:textId="56E4CCC1" w:rsidR="00DE69D2" w:rsidRPr="00AA4D81" w:rsidRDefault="00DE69D2" w:rsidP="00AA4D81">
      <w:pPr>
        <w:pStyle w:val="a5"/>
        <w:numPr>
          <w:ilvl w:val="0"/>
          <w:numId w:val="15"/>
        </w:numPr>
        <w:spacing w:line="420" w:lineRule="exact"/>
        <w:ind w:firstLineChars="0"/>
        <w:jc w:val="left"/>
        <w:rPr>
          <w:rFonts w:ascii="微软雅黑" w:eastAsia="微软雅黑" w:hAnsi="微软雅黑" w:cs="微软雅黑"/>
          <w:sz w:val="22"/>
          <w:lang w:val="zh-TW"/>
        </w:rPr>
      </w:pPr>
      <w:r w:rsidRPr="00CF2955">
        <w:rPr>
          <w:rFonts w:ascii="微软雅黑" w:eastAsia="微软雅黑" w:hAnsi="微软雅黑" w:cs="微软雅黑" w:hint="eastAsia"/>
          <w:sz w:val="22"/>
          <w:u w:val="single"/>
          <w:lang w:val="zh-TW"/>
        </w:rPr>
        <w:t>租客</w:t>
      </w:r>
      <w:r w:rsidRPr="00CF2955">
        <w:rPr>
          <w:rFonts w:ascii="微软雅黑" w:eastAsia="微软雅黑" w:hAnsi="微软雅黑" w:cs="微软雅黑"/>
          <w:sz w:val="22"/>
          <w:u w:val="single"/>
          <w:lang w:val="zh-TW"/>
        </w:rPr>
        <w:t>APP</w:t>
      </w:r>
      <w:r w:rsidRPr="00AA4D81">
        <w:rPr>
          <w:rFonts w:ascii="微软雅黑" w:eastAsia="微软雅黑" w:hAnsi="微软雅黑" w:cs="微软雅黑"/>
          <w:sz w:val="22"/>
          <w:lang w:val="zh-TW"/>
        </w:rPr>
        <w:t xml:space="preserve"> 可以查看到补录租约或</w:t>
      </w:r>
      <w:r w:rsidRPr="00AA4D81">
        <w:rPr>
          <w:rFonts w:ascii="微软雅黑" w:eastAsia="微软雅黑" w:hAnsi="微软雅黑" w:cs="微软雅黑" w:hint="eastAsia"/>
          <w:sz w:val="22"/>
          <w:lang w:val="zh-TW"/>
        </w:rPr>
        <w:t>在线</w:t>
      </w:r>
      <w:r w:rsidRPr="00AA4D81">
        <w:rPr>
          <w:rFonts w:ascii="微软雅黑" w:eastAsia="微软雅黑" w:hAnsi="微软雅黑" w:cs="微软雅黑"/>
          <w:sz w:val="22"/>
          <w:lang w:val="zh-TW"/>
        </w:rPr>
        <w:t>签约（纸质合同）的纸质合同概览及照片</w:t>
      </w:r>
    </w:p>
    <w:p w14:paraId="6B32394A" w14:textId="77777777" w:rsidR="00C84610" w:rsidRPr="00C84610" w:rsidRDefault="00C84610" w:rsidP="00AA4D81">
      <w:pPr>
        <w:pStyle w:val="1"/>
        <w:numPr>
          <w:ilvl w:val="0"/>
          <w:numId w:val="1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 w:rsidRPr="00CF2955"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</w:t>
      </w:r>
      <w:r w:rsidRPr="00CF2955">
        <w:rPr>
          <w:rFonts w:ascii="微软雅黑" w:eastAsia="微软雅黑" w:hAnsi="微软雅黑" w:cs="微软雅黑" w:hint="eastAsia"/>
          <w:sz w:val="22"/>
          <w:szCs w:val="22"/>
          <w:u w:val="single"/>
          <w:lang w:val="zh-CN"/>
        </w:rPr>
        <w:t>S</w:t>
      </w:r>
      <w:r w:rsidRPr="00C84610">
        <w:rPr>
          <w:rFonts w:ascii="微软雅黑" w:eastAsia="微软雅黑" w:hAnsi="微软雅黑" w:cs="微软雅黑" w:hint="eastAsia"/>
          <w:sz w:val="22"/>
          <w:szCs w:val="22"/>
          <w:lang w:val="zh-CN"/>
        </w:rPr>
        <w:t>风控服务：交易信息记录查询</w:t>
      </w:r>
    </w:p>
    <w:p w14:paraId="00CCAD25" w14:textId="77777777" w:rsidR="00C84610" w:rsidRPr="00C84610" w:rsidRDefault="00C84610" w:rsidP="00AA4D81">
      <w:pPr>
        <w:pStyle w:val="1"/>
        <w:numPr>
          <w:ilvl w:val="0"/>
          <w:numId w:val="1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CN"/>
        </w:rPr>
      </w:pPr>
      <w:r w:rsidRPr="00CF2955"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  <w:t>B</w:t>
      </w:r>
      <w:r w:rsidRPr="00CF2955">
        <w:rPr>
          <w:rFonts w:ascii="微软雅黑" w:eastAsia="微软雅黑" w:hAnsi="微软雅黑" w:cs="微软雅黑" w:hint="eastAsia"/>
          <w:sz w:val="22"/>
          <w:szCs w:val="22"/>
          <w:u w:val="single"/>
          <w:lang w:val="zh-CN"/>
        </w:rPr>
        <w:t>S</w:t>
      </w:r>
      <w:r w:rsidRPr="00C84610">
        <w:rPr>
          <w:rFonts w:ascii="微软雅黑" w:eastAsia="微软雅黑" w:hAnsi="微软雅黑" w:cs="微软雅黑" w:hint="eastAsia"/>
          <w:sz w:val="22"/>
          <w:szCs w:val="22"/>
          <w:lang w:val="zh-CN"/>
        </w:rPr>
        <w:t>风控服务：房东沟通记录查询与新增</w:t>
      </w:r>
    </w:p>
    <w:p w14:paraId="471B0F3A" w14:textId="77777777" w:rsidR="00C84610" w:rsidRPr="00AA4D81" w:rsidRDefault="00C84610" w:rsidP="00AA4D81">
      <w:pPr>
        <w:pStyle w:val="a5"/>
        <w:numPr>
          <w:ilvl w:val="0"/>
          <w:numId w:val="15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CF2955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AA4D81">
        <w:rPr>
          <w:rFonts w:ascii="微软雅黑" w:eastAsia="微软雅黑" w:hAnsi="微软雅黑" w:hint="eastAsia"/>
          <w:sz w:val="22"/>
          <w:szCs w:val="24"/>
        </w:rPr>
        <w:t>报表：新增报表：分店和子账号，扫码注册绑定</w:t>
      </w:r>
    </w:p>
    <w:p w14:paraId="7423F30B" w14:textId="77777777" w:rsidR="00C84610" w:rsidRPr="00AA4D81" w:rsidRDefault="00C84610" w:rsidP="00AA4D81">
      <w:pPr>
        <w:pStyle w:val="a5"/>
        <w:numPr>
          <w:ilvl w:val="0"/>
          <w:numId w:val="15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CF2955">
        <w:rPr>
          <w:rFonts w:ascii="微软雅黑" w:eastAsia="微软雅黑" w:hAnsi="微软雅黑" w:hint="eastAsia"/>
          <w:sz w:val="22"/>
          <w:szCs w:val="24"/>
          <w:u w:val="single"/>
        </w:rPr>
        <w:t>BS</w:t>
      </w:r>
      <w:r w:rsidRPr="00AA4D81">
        <w:rPr>
          <w:rFonts w:ascii="微软雅黑" w:eastAsia="微软雅黑" w:hAnsi="微软雅黑" w:hint="eastAsia"/>
          <w:sz w:val="22"/>
          <w:szCs w:val="24"/>
        </w:rPr>
        <w:t>风控房东管理：新增在线支付信息统计</w:t>
      </w:r>
    </w:p>
    <w:p w14:paraId="00A14088" w14:textId="77777777" w:rsidR="00AA4D81" w:rsidRDefault="00AA4D81" w:rsidP="00AA4D81">
      <w:pPr>
        <w:pStyle w:val="1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u w:val="single"/>
          <w:lang w:val="zh-CN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  <w:lang w:val="zh-CN"/>
        </w:rPr>
        <w:t>：</w:t>
      </w:r>
      <w:r>
        <w:rPr>
          <w:rFonts w:ascii="微软雅黑" w:eastAsia="微软雅黑" w:hAnsi="微软雅黑" w:cs="微软雅黑" w:hint="eastAsia"/>
          <w:sz w:val="22"/>
          <w:szCs w:val="22"/>
        </w:rPr>
        <w:t>集中式房源，编辑公寓页面内，新增“批量删除房间”功能，用户可一次性批量删除同一房型下的空置房源</w:t>
      </w:r>
    </w:p>
    <w:p w14:paraId="45355EFF" w14:textId="77777777" w:rsidR="00AA4D81" w:rsidRDefault="00AA4D81" w:rsidP="00AA4D81">
      <w:pPr>
        <w:pStyle w:val="1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：房态图，新增“续租”相关显示信息和操作功能</w:t>
      </w:r>
    </w:p>
    <w:p w14:paraId="2B8A4251" w14:textId="77777777" w:rsidR="00AA4D81" w:rsidRDefault="00AA4D81" w:rsidP="00AA4D81">
      <w:pPr>
        <w:pStyle w:val="1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：报表版块中，新增“空置成本”报表，报表逻辑：通过计算房源空置天数及当前租金价格，为房东估算出每月因房源空置损失的资金成本</w:t>
      </w:r>
    </w:p>
    <w:p w14:paraId="42D93F5D" w14:textId="3B22B119" w:rsidR="000C7DCE" w:rsidRPr="000C7DCE" w:rsidRDefault="000C7DCE" w:rsidP="000C7DCE">
      <w:pPr>
        <w:pStyle w:val="a5"/>
        <w:numPr>
          <w:ilvl w:val="0"/>
          <w:numId w:val="15"/>
        </w:numPr>
        <w:ind w:firstLineChars="0"/>
        <w:jc w:val="left"/>
        <w:rPr>
          <w:rFonts w:ascii="微软雅黑" w:eastAsia="微软雅黑" w:hAnsi="微软雅黑" w:cs="Times New Roman"/>
          <w:kern w:val="0"/>
          <w:sz w:val="22"/>
        </w:rPr>
      </w:pPr>
      <w:proofErr w:type="gramStart"/>
      <w:r w:rsidRPr="000C7DCE">
        <w:rPr>
          <w:rFonts w:ascii="微软雅黑" w:eastAsia="微软雅黑" w:hAnsi="微软雅黑" w:hint="eastAsia"/>
          <w:sz w:val="22"/>
          <w:szCs w:val="24"/>
        </w:rPr>
        <w:t>微信公众号</w:t>
      </w:r>
      <w:proofErr w:type="gramEnd"/>
      <w:r w:rsidRPr="000C7DCE">
        <w:rPr>
          <w:rFonts w:ascii="微软雅黑" w:eastAsia="微软雅黑" w:hAnsi="微软雅黑" w:hint="eastAsia"/>
          <w:sz w:val="22"/>
          <w:szCs w:val="24"/>
        </w:rPr>
        <w:t>：</w:t>
      </w:r>
      <w:r w:rsidRPr="000C7DCE">
        <w:rPr>
          <w:rFonts w:ascii="微软雅黑" w:eastAsia="微软雅黑" w:hAnsi="微软雅黑" w:cs="Times New Roman" w:hint="eastAsia"/>
          <w:kern w:val="0"/>
          <w:sz w:val="22"/>
        </w:rPr>
        <w:t>在公众号与服务窗进行文字输入有客服回复</w:t>
      </w:r>
    </w:p>
    <w:p w14:paraId="5782824B" w14:textId="77777777" w:rsidR="00446413" w:rsidRPr="00CF2955" w:rsidRDefault="00446413">
      <w:pPr>
        <w:spacing w:line="420" w:lineRule="exact"/>
        <w:jc w:val="left"/>
        <w:rPr>
          <w:rFonts w:eastAsia="Arial Unicode MS" w:hint="eastAsia"/>
          <w:lang w:val="zh-TW" w:eastAsia="zh-TW"/>
        </w:rPr>
      </w:pPr>
    </w:p>
    <w:p w14:paraId="44CD4DB7" w14:textId="77777777" w:rsidR="00446413" w:rsidRDefault="005F44A7">
      <w:pPr>
        <w:spacing w:line="420" w:lineRule="exact"/>
        <w:jc w:val="left"/>
        <w:rPr>
          <w:rFonts w:ascii="微软雅黑" w:eastAsia="Arial Unicode MS" w:hAnsi="微软雅黑" w:cs="微软雅黑"/>
          <w:b/>
          <w:sz w:val="22"/>
          <w:szCs w:val="22"/>
          <w:lang w:val="zh-TW" w:eastAsia="zh-TW"/>
        </w:rPr>
      </w:pPr>
      <w:r w:rsidRPr="00A2248C">
        <w:rPr>
          <w:rFonts w:ascii="微软雅黑" w:eastAsia="微软雅黑" w:hAnsi="微软雅黑" w:cs="微软雅黑"/>
          <w:b/>
          <w:sz w:val="22"/>
          <w:szCs w:val="22"/>
          <w:lang w:val="zh-TW" w:eastAsia="zh-TW"/>
        </w:rPr>
        <w:t>修复了以下BUG：</w:t>
      </w:r>
    </w:p>
    <w:p w14:paraId="6F2D868B" w14:textId="77777777" w:rsidR="00EE75A2" w:rsidRDefault="00EE75A2" w:rsidP="00EE75A2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 w:hint="eastAsia"/>
          <w:sz w:val="22"/>
          <w:szCs w:val="22"/>
          <w:u w:val="single"/>
          <w:lang w:val="zh-TW" w:eastAsia="zh-TW"/>
        </w:rPr>
        <w:t>BS</w:t>
      </w:r>
      <w:r>
        <w:rPr>
          <w:rFonts w:ascii="微软雅黑" w:eastAsia="微软雅黑" w:hAnsi="微软雅黑" w:cs="微软雅黑" w:hint="eastAsia"/>
          <w:sz w:val="22"/>
          <w:szCs w:val="22"/>
          <w:u w:val="single"/>
          <w:lang w:val="zh-TW"/>
        </w:rPr>
        <w:t>金融统计：</w:t>
      </w:r>
      <w:r w:rsidRPr="00045996">
        <w:rPr>
          <w:rFonts w:ascii="微软雅黑" w:eastAsia="微软雅黑" w:hAnsi="微软雅黑" w:cs="微软雅黑"/>
          <w:sz w:val="22"/>
          <w:szCs w:val="22"/>
          <w:lang w:val="zh-TW"/>
        </w:rPr>
        <w:t>订单笔数、订单总额统计修复</w:t>
      </w:r>
    </w:p>
    <w:p w14:paraId="7C7D17F2" w14:textId="77777777" w:rsidR="000C7DCE" w:rsidRDefault="000C7DCE" w:rsidP="000C7DCE">
      <w:pPr>
        <w:pStyle w:val="a5"/>
        <w:numPr>
          <w:ilvl w:val="0"/>
          <w:numId w:val="5"/>
        </w:numPr>
        <w:spacing w:line="420" w:lineRule="exact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租客PC：修复地图交通反向问题</w:t>
      </w:r>
    </w:p>
    <w:p w14:paraId="10B83BDF" w14:textId="77777777" w:rsidR="00010841" w:rsidRDefault="00010841" w:rsidP="00010841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eastAsia="zh-TW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房东PC</w:t>
      </w:r>
      <w:r>
        <w:rPr>
          <w:rFonts w:ascii="微软雅黑" w:eastAsia="微软雅黑" w:hAnsi="微软雅黑" w:cs="微软雅黑" w:hint="eastAsia"/>
          <w:sz w:val="22"/>
          <w:szCs w:val="22"/>
        </w:rPr>
        <w:t>退款审批</w:t>
      </w:r>
      <w:r>
        <w:rPr>
          <w:rFonts w:ascii="微软雅黑" w:eastAsia="微软雅黑" w:hAnsi="微软雅黑" w:cs="微软雅黑"/>
          <w:sz w:val="22"/>
          <w:szCs w:val="22"/>
        </w:rPr>
        <w:t>列表无法查看完整内容</w:t>
      </w:r>
      <w:r>
        <w:rPr>
          <w:rFonts w:ascii="微软雅黑" w:eastAsia="微软雅黑" w:hAnsi="微软雅黑" w:cs="微软雅黑" w:hint="eastAsia"/>
          <w:sz w:val="22"/>
          <w:szCs w:val="22"/>
        </w:rPr>
        <w:t>。</w:t>
      </w:r>
    </w:p>
    <w:p w14:paraId="06DD9116" w14:textId="77777777" w:rsidR="00010841" w:rsidRDefault="00010841" w:rsidP="00010841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>
        <w:rPr>
          <w:rFonts w:ascii="微软雅黑" w:eastAsia="微软雅黑" w:hAnsi="微软雅黑" w:cs="微软雅黑"/>
          <w:sz w:val="22"/>
          <w:szCs w:val="22"/>
          <w:u w:val="single"/>
          <w:lang w:val="zh-TW" w:eastAsia="zh-TW"/>
        </w:rPr>
        <w:t>房东PC</w:t>
      </w:r>
      <w:r w:rsidRPr="001E1967">
        <w:rPr>
          <w:rFonts w:ascii="微软雅黑" w:eastAsia="微软雅黑" w:hAnsi="微软雅黑" w:cs="微软雅黑"/>
          <w:sz w:val="22"/>
          <w:szCs w:val="22"/>
          <w:lang w:val="zh-TW" w:eastAsia="zh-TW"/>
        </w:rPr>
        <w:t>实收报表列表无法查看完整内容</w:t>
      </w:r>
      <w:r w:rsidRPr="001E1967">
        <w:rPr>
          <w:rFonts w:ascii="微软雅黑" w:eastAsia="微软雅黑" w:hAnsi="微软雅黑" w:cs="微软雅黑" w:hint="eastAsia"/>
          <w:sz w:val="22"/>
          <w:szCs w:val="22"/>
          <w:lang w:val="zh-TW"/>
        </w:rPr>
        <w:t>。</w:t>
      </w:r>
    </w:p>
    <w:p w14:paraId="19669196" w14:textId="34BCB4C0" w:rsidR="00511984" w:rsidRDefault="00511984" w:rsidP="00511984">
      <w:pPr>
        <w:pStyle w:val="1"/>
        <w:numPr>
          <w:ilvl w:val="0"/>
          <w:numId w:val="5"/>
        </w:numPr>
        <w:spacing w:line="420" w:lineRule="exact"/>
        <w:jc w:val="left"/>
        <w:rPr>
          <w:rFonts w:ascii="微软雅黑" w:eastAsia="微软雅黑" w:hAnsi="微软雅黑" w:cs="微软雅黑"/>
          <w:sz w:val="22"/>
          <w:szCs w:val="22"/>
          <w:lang w:val="zh-TW" w:eastAsia="zh-TW"/>
        </w:rPr>
      </w:pPr>
      <w:r w:rsidRPr="00511984">
        <w:rPr>
          <w:rFonts w:ascii="微软雅黑" w:eastAsia="微软雅黑" w:hAnsi="微软雅黑" w:cs="微软雅黑"/>
          <w:sz w:val="22"/>
          <w:szCs w:val="22"/>
          <w:lang w:val="zh-TW" w:eastAsia="zh-TW"/>
        </w:rPr>
        <w:t>解决了职业房东列表，职业房东详情无法打开的问题</w:t>
      </w:r>
    </w:p>
    <w:p w14:paraId="4FF94B74" w14:textId="77777777" w:rsidR="00446413" w:rsidRDefault="00446413">
      <w:pPr>
        <w:pStyle w:val="1"/>
        <w:spacing w:line="420" w:lineRule="exact"/>
        <w:ind w:firstLine="0"/>
        <w:jc w:val="left"/>
        <w:rPr>
          <w:rFonts w:ascii="微软雅黑" w:eastAsia="微软雅黑" w:hAnsi="微软雅黑" w:cs="微软雅黑" w:hint="eastAsia"/>
          <w:color w:val="323232"/>
          <w:sz w:val="22"/>
          <w:szCs w:val="22"/>
          <w:u w:color="323232"/>
        </w:rPr>
      </w:pPr>
    </w:p>
    <w:p w14:paraId="29D0767C" w14:textId="77777777" w:rsidR="00446413" w:rsidRDefault="005F44A7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请大家继续支持蘑菇租房，我们将一如既往的为您提供优质产品。</w:t>
      </w:r>
    </w:p>
    <w:p w14:paraId="3D5E489E" w14:textId="77777777" w:rsidR="00446413" w:rsidRDefault="005F44A7">
      <w:pPr>
        <w:spacing w:line="420" w:lineRule="exact"/>
        <w:jc w:val="lef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 </w:t>
      </w:r>
    </w:p>
    <w:p w14:paraId="65149982" w14:textId="77777777" w:rsidR="00446413" w:rsidRDefault="005F44A7">
      <w:pPr>
        <w:spacing w:line="420" w:lineRule="exact"/>
        <w:ind w:firstLine="5520"/>
        <w:jc w:val="left"/>
        <w:rPr>
          <w:rFonts w:ascii="微软雅黑" w:eastAsia="微软雅黑" w:hAnsi="微软雅黑" w:cs="微软雅黑"/>
          <w:sz w:val="24"/>
          <w:szCs w:val="24"/>
          <w:lang w:val="zh-TW" w:eastAsia="zh-TW"/>
        </w:rPr>
      </w:pP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蘑菇租房研发中心</w:t>
      </w:r>
    </w:p>
    <w:p w14:paraId="6251EE56" w14:textId="2E5DC4F3" w:rsidR="00446413" w:rsidRDefault="005F44A7">
      <w:pPr>
        <w:spacing w:line="420" w:lineRule="exact"/>
        <w:jc w:val="left"/>
      </w:pPr>
      <w:r>
        <w:rPr>
          <w:rFonts w:ascii="微软雅黑" w:eastAsia="微软雅黑" w:hAnsi="微软雅黑" w:cs="微软雅黑"/>
          <w:sz w:val="24"/>
          <w:szCs w:val="24"/>
        </w:rPr>
        <w:t xml:space="preserve">                                              </w:t>
      </w:r>
      <w:r w:rsidR="00A2248C">
        <w:rPr>
          <w:rFonts w:ascii="微软雅黑" w:eastAsia="微软雅黑" w:hAnsi="微软雅黑" w:cs="微软雅黑"/>
          <w:sz w:val="24"/>
          <w:szCs w:val="24"/>
        </w:rPr>
        <w:t xml:space="preserve">                                </w:t>
      </w:r>
      <w:r>
        <w:rPr>
          <w:rFonts w:ascii="微软雅黑" w:eastAsia="微软雅黑" w:hAnsi="微软雅黑" w:cs="微软雅黑"/>
          <w:sz w:val="24"/>
          <w:szCs w:val="24"/>
        </w:rPr>
        <w:t>2016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年</w:t>
      </w:r>
      <w:r w:rsidR="00C85F2D">
        <w:rPr>
          <w:rFonts w:ascii="微软雅黑" w:eastAsia="微软雅黑" w:hAnsi="微软雅黑" w:cs="微软雅黑"/>
          <w:sz w:val="24"/>
          <w:szCs w:val="24"/>
        </w:rPr>
        <w:t>11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月</w:t>
      </w:r>
      <w:r w:rsidR="00C85F2D">
        <w:rPr>
          <w:rFonts w:ascii="微软雅黑" w:eastAsia="微软雅黑" w:hAnsi="微软雅黑" w:cs="微软雅黑"/>
          <w:sz w:val="24"/>
          <w:szCs w:val="24"/>
          <w:lang w:val="zh-TW" w:eastAsia="zh-TW"/>
        </w:rPr>
        <w:t>0</w:t>
      </w:r>
      <w:r w:rsidR="00C85F2D">
        <w:rPr>
          <w:rFonts w:ascii="微软雅黑" w:eastAsia="微软雅黑" w:hAnsi="微软雅黑" w:cs="微软雅黑"/>
          <w:sz w:val="24"/>
          <w:szCs w:val="24"/>
        </w:rPr>
        <w:t>8</w:t>
      </w:r>
      <w:r>
        <w:rPr>
          <w:rFonts w:ascii="微软雅黑" w:eastAsia="微软雅黑" w:hAnsi="微软雅黑" w:cs="微软雅黑"/>
          <w:sz w:val="24"/>
          <w:szCs w:val="24"/>
          <w:lang w:val="zh-TW" w:eastAsia="zh-TW"/>
        </w:rPr>
        <w:t>日</w:t>
      </w:r>
    </w:p>
    <w:sectPr w:rsidR="00446413">
      <w:headerReference w:type="default" r:id="rId8"/>
      <w:pgSz w:w="11900" w:h="16840"/>
      <w:pgMar w:top="1440" w:right="1800" w:bottom="1440" w:left="1800" w:header="227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6E1C4" w14:textId="77777777" w:rsidR="00863F36" w:rsidRDefault="00863F36">
      <w:r>
        <w:separator/>
      </w:r>
    </w:p>
  </w:endnote>
  <w:endnote w:type="continuationSeparator" w:id="0">
    <w:p w14:paraId="26F9B36A" w14:textId="77777777" w:rsidR="00863F36" w:rsidRDefault="00863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02BC9E" w14:textId="77777777" w:rsidR="00863F36" w:rsidRDefault="00863F36">
      <w:r>
        <w:separator/>
      </w:r>
    </w:p>
  </w:footnote>
  <w:footnote w:type="continuationSeparator" w:id="0">
    <w:p w14:paraId="4A39DE20" w14:textId="77777777" w:rsidR="00863F36" w:rsidRDefault="00863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A4F41" w14:textId="77777777" w:rsidR="00446413" w:rsidRDefault="005F44A7">
    <w:pPr>
      <w:pStyle w:val="a4"/>
      <w:tabs>
        <w:tab w:val="clear" w:pos="8306"/>
        <w:tab w:val="right" w:pos="8280"/>
      </w:tabs>
    </w:pPr>
    <w:r>
      <w:rPr>
        <w:noProof/>
      </w:rPr>
      <w:drawing>
        <wp:inline distT="0" distB="0" distL="0" distR="0" wp14:anchorId="2F98B072" wp14:editId="0FB5C2EF">
          <wp:extent cx="1030141" cy="540000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2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1" cy="5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D12"/>
    <w:multiLevelType w:val="hybridMultilevel"/>
    <w:tmpl w:val="DAC2ED14"/>
    <w:styleLink w:val="ImportedStyle1"/>
    <w:lvl w:ilvl="0" w:tplc="CD385C1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EC9DE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4A9870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1E744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2E2AF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83C8A9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88D84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58525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C87A04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3422FA1"/>
    <w:multiLevelType w:val="hybridMultilevel"/>
    <w:tmpl w:val="627C95D0"/>
    <w:numStyleLink w:val="ImportedStyle2"/>
  </w:abstractNum>
  <w:abstractNum w:abstractNumId="2" w15:restartNumberingAfterBreak="0">
    <w:nsid w:val="34403F42"/>
    <w:multiLevelType w:val="hybridMultilevel"/>
    <w:tmpl w:val="4A389CC6"/>
    <w:lvl w:ilvl="0" w:tplc="50B6A98E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微软雅黑" w:hint="eastAsia"/>
        <w:sz w:val="22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2B5436"/>
    <w:multiLevelType w:val="hybridMultilevel"/>
    <w:tmpl w:val="A4F6F3C6"/>
    <w:lvl w:ilvl="0" w:tplc="35741056">
      <w:start w:val="1"/>
      <w:numFmt w:val="decimal"/>
      <w:lvlText w:val="%1."/>
      <w:lvlJc w:val="left"/>
      <w:pPr>
        <w:ind w:left="360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EB1870"/>
    <w:multiLevelType w:val="hybridMultilevel"/>
    <w:tmpl w:val="DAC2ED14"/>
    <w:numStyleLink w:val="ImportedStyle1"/>
  </w:abstractNum>
  <w:abstractNum w:abstractNumId="5" w15:restartNumberingAfterBreak="0">
    <w:nsid w:val="46DE7151"/>
    <w:multiLevelType w:val="hybridMultilevel"/>
    <w:tmpl w:val="24BCAA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221E24"/>
    <w:multiLevelType w:val="hybridMultilevel"/>
    <w:tmpl w:val="584CEDE0"/>
    <w:lvl w:ilvl="0" w:tplc="479CAE3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00A62FE"/>
    <w:multiLevelType w:val="multilevel"/>
    <w:tmpl w:val="500A6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99669D"/>
    <w:multiLevelType w:val="singleLevel"/>
    <w:tmpl w:val="5799669D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9D807ED"/>
    <w:multiLevelType w:val="hybridMultilevel"/>
    <w:tmpl w:val="63A080A8"/>
    <w:lvl w:ilvl="0" w:tplc="35741056">
      <w:start w:val="1"/>
      <w:numFmt w:val="decimal"/>
      <w:lvlText w:val="%1."/>
      <w:lvlJc w:val="left"/>
      <w:pPr>
        <w:ind w:left="360" w:hanging="360"/>
      </w:pPr>
      <w:rPr>
        <w:rFonts w:hAnsi="Arial Unicode MS"/>
        <w:b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035E6C"/>
    <w:multiLevelType w:val="hybridMultilevel"/>
    <w:tmpl w:val="627C95D0"/>
    <w:styleLink w:val="ImportedStyle2"/>
    <w:lvl w:ilvl="0" w:tplc="F148DBD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CA6BC6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FA940E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44D6A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C0C6C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484DAE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B2D48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8603322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141062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B2B17D6"/>
    <w:multiLevelType w:val="hybridMultilevel"/>
    <w:tmpl w:val="59543CA4"/>
    <w:lvl w:ilvl="0" w:tplc="CDF817DA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4F01D0"/>
    <w:multiLevelType w:val="hybridMultilevel"/>
    <w:tmpl w:val="635673D6"/>
    <w:lvl w:ilvl="0" w:tplc="61A8C5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6863922"/>
    <w:multiLevelType w:val="hybridMultilevel"/>
    <w:tmpl w:val="DC926738"/>
    <w:lvl w:ilvl="0" w:tplc="CB6C845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  <w:lvlOverride w:ilvl="0">
      <w:lvl w:ilvl="0" w:tplc="8D08CECE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4"/>
    <w:lvlOverride w:ilvl="0">
      <w:startOverride w:val="1"/>
    </w:lvlOverride>
  </w:num>
  <w:num w:numId="4">
    <w:abstractNumId w:val="10"/>
  </w:num>
  <w:num w:numId="5">
    <w:abstractNumId w:val="1"/>
  </w:num>
  <w:num w:numId="6">
    <w:abstractNumId w:val="13"/>
  </w:num>
  <w:num w:numId="7">
    <w:abstractNumId w:val="11"/>
  </w:num>
  <w:num w:numId="8">
    <w:abstractNumId w:val="12"/>
  </w:num>
  <w:num w:numId="9">
    <w:abstractNumId w:val="7"/>
  </w:num>
  <w:num w:numId="10">
    <w:abstractNumId w:val="8"/>
  </w:num>
  <w:num w:numId="11">
    <w:abstractNumId w:val="2"/>
  </w:num>
  <w:num w:numId="12">
    <w:abstractNumId w:val="4"/>
  </w:num>
  <w:num w:numId="13">
    <w:abstractNumId w:val="5"/>
  </w:num>
  <w:num w:numId="14">
    <w:abstractNumId w:val="9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13"/>
    <w:rsid w:val="00003D06"/>
    <w:rsid w:val="00010841"/>
    <w:rsid w:val="000229B5"/>
    <w:rsid w:val="00052929"/>
    <w:rsid w:val="000A0A4A"/>
    <w:rsid w:val="000C7DCE"/>
    <w:rsid w:val="000E156B"/>
    <w:rsid w:val="000E2824"/>
    <w:rsid w:val="00270C90"/>
    <w:rsid w:val="003001AD"/>
    <w:rsid w:val="00311550"/>
    <w:rsid w:val="00427326"/>
    <w:rsid w:val="00446413"/>
    <w:rsid w:val="004B1DF8"/>
    <w:rsid w:val="00511984"/>
    <w:rsid w:val="0055446C"/>
    <w:rsid w:val="005F44A7"/>
    <w:rsid w:val="005F6C92"/>
    <w:rsid w:val="00863F36"/>
    <w:rsid w:val="008C4016"/>
    <w:rsid w:val="008D0079"/>
    <w:rsid w:val="0093576F"/>
    <w:rsid w:val="00953F2C"/>
    <w:rsid w:val="00A2248C"/>
    <w:rsid w:val="00AA4D81"/>
    <w:rsid w:val="00B24A1D"/>
    <w:rsid w:val="00C4104B"/>
    <w:rsid w:val="00C84610"/>
    <w:rsid w:val="00C85F2D"/>
    <w:rsid w:val="00CA7DD2"/>
    <w:rsid w:val="00CF2955"/>
    <w:rsid w:val="00DE69D2"/>
    <w:rsid w:val="00E83FFA"/>
    <w:rsid w:val="00EE75A2"/>
    <w:rsid w:val="00FC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793C"/>
  <w15:docId w15:val="{3F635C56-FE64-4627-A676-3CF1AE79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1">
    <w:name w:val="列出段落1"/>
    <w:uiPriority w:val="34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paragraph" w:styleId="a5">
    <w:name w:val="List Paragraph"/>
    <w:basedOn w:val="a"/>
    <w:uiPriority w:val="34"/>
    <w:qFormat/>
    <w:rsid w:val="008C40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firstLineChars="200" w:firstLine="420"/>
    </w:pPr>
    <w:rPr>
      <w:rFonts w:asciiTheme="minorHAnsi" w:eastAsiaTheme="minorEastAsia" w:hAnsiTheme="minorHAnsi" w:cstheme="minorBidi"/>
      <w:color w:val="auto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216</Words>
  <Characters>1236</Characters>
  <Application>Microsoft Office Word</Application>
  <DocSecurity>0</DocSecurity>
  <Lines>10</Lines>
  <Paragraphs>2</Paragraphs>
  <ScaleCrop>false</ScaleCrop>
  <Company>Hewlett-Packard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superman</dc:creator>
  <cp:lastModifiedBy>刘振威</cp:lastModifiedBy>
  <cp:revision>2</cp:revision>
  <dcterms:created xsi:type="dcterms:W3CDTF">2016-11-08T09:31:00Z</dcterms:created>
  <dcterms:modified xsi:type="dcterms:W3CDTF">2016-11-08T09:31:00Z</dcterms:modified>
</cp:coreProperties>
</file>