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  <w:rPr>
          <w:rFonts w:hint="eastAsia"/>
        </w:rPr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6F6E75" w:rsidRDefault="006F6E75" w:rsidP="00542229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B37717" w:rsidRDefault="00B37717" w:rsidP="00B37717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  <w:rPr>
          <w:rFonts w:hint="eastAsia"/>
        </w:rPr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rFonts w:hint="eastAsia"/>
          <w:b/>
        </w:rPr>
      </w:pP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>
        <w:rPr>
          <w:rFonts w:hint="eastAsia"/>
        </w:rPr>
        <w:t>null,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rFonts w:hint="eastAsia"/>
          <w:b/>
        </w:rPr>
      </w:pP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lastRenderedPageBreak/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</w:t>
      </w:r>
      <w:r>
        <w:t>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  <w:rPr>
          <w:rFonts w:hint="eastAsia"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  <w:rPr>
          <w:rFonts w:hint="eastAsia"/>
        </w:rPr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2173E6" w:rsidRDefault="002173E6" w:rsidP="002173E6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2173E6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  <w:rPr>
          <w:rFonts w:hint="eastAsia"/>
        </w:rPr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  <w:rPr>
          <w:rFonts w:hint="eastAsia"/>
        </w:rPr>
      </w:pPr>
      <w:r>
        <w:t>}</w:t>
      </w:r>
    </w:p>
    <w:p w:rsidR="005F5F66" w:rsidRDefault="005F5F66" w:rsidP="00E87D6E">
      <w:pPr>
        <w:pStyle w:val="a5"/>
        <w:ind w:left="420" w:firstLineChars="0"/>
        <w:rPr>
          <w:rFonts w:hint="eastAsia"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  <w:rPr>
          <w:rFonts w:hint="eastAsia"/>
        </w:rPr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  <w:rPr>
          <w:rFonts w:hint="eastAsia"/>
        </w:rPr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  <w:bookmarkStart w:id="0" w:name="_GoBack"/>
      <w:bookmarkEnd w:id="0"/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sectPr w:rsidR="000E71B7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665" w:rsidRDefault="006C1665" w:rsidP="00B602D8">
      <w:r>
        <w:separator/>
      </w:r>
    </w:p>
  </w:endnote>
  <w:endnote w:type="continuationSeparator" w:id="0">
    <w:p w:rsidR="006C1665" w:rsidRDefault="006C1665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665" w:rsidRDefault="006C1665" w:rsidP="00B602D8">
      <w:r>
        <w:separator/>
      </w:r>
    </w:p>
  </w:footnote>
  <w:footnote w:type="continuationSeparator" w:id="0">
    <w:p w:rsidR="006C1665" w:rsidRDefault="006C1665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14DEE"/>
    <w:rsid w:val="000321AD"/>
    <w:rsid w:val="00034E61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73E6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93635"/>
    <w:rsid w:val="0049440F"/>
    <w:rsid w:val="004A267F"/>
    <w:rsid w:val="004C0DFC"/>
    <w:rsid w:val="00516A30"/>
    <w:rsid w:val="00526F06"/>
    <w:rsid w:val="00542229"/>
    <w:rsid w:val="005C293E"/>
    <w:rsid w:val="005D5D04"/>
    <w:rsid w:val="005E530C"/>
    <w:rsid w:val="005F5F66"/>
    <w:rsid w:val="006238C5"/>
    <w:rsid w:val="00654540"/>
    <w:rsid w:val="00691F19"/>
    <w:rsid w:val="006C166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662C2"/>
    <w:rsid w:val="00874E5C"/>
    <w:rsid w:val="00877DD7"/>
    <w:rsid w:val="00894436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94EE9"/>
    <w:rsid w:val="00A95192"/>
    <w:rsid w:val="00AA7F5B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47921"/>
    <w:rsid w:val="00D70883"/>
    <w:rsid w:val="00D764A4"/>
    <w:rsid w:val="00D83B88"/>
    <w:rsid w:val="00D90B74"/>
    <w:rsid w:val="00DB6F96"/>
    <w:rsid w:val="00E04DC0"/>
    <w:rsid w:val="00E26E9F"/>
    <w:rsid w:val="00E30684"/>
    <w:rsid w:val="00E35B11"/>
    <w:rsid w:val="00E41AD7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F1A6A-6F9B-4D17-B111-4757F5DF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6507</TotalTime>
  <Pages>11</Pages>
  <Words>2679</Words>
  <Characters>15273</Characters>
  <Application>Microsoft Office Word</Application>
  <DocSecurity>0</DocSecurity>
  <Lines>127</Lines>
  <Paragraphs>35</Paragraphs>
  <ScaleCrop>false</ScaleCrop>
  <Company>MS</Company>
  <LinksUpToDate>false</LinksUpToDate>
  <CharactersWithSpaces>17917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134</cp:revision>
  <dcterms:created xsi:type="dcterms:W3CDTF">2016-10-28T02:55:00Z</dcterms:created>
  <dcterms:modified xsi:type="dcterms:W3CDTF">2016-11-04T08:14:00Z</dcterms:modified>
</cp:coreProperties>
</file>