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DED15" w14:textId="77777777" w:rsidR="00790E17" w:rsidRDefault="00790E17" w:rsidP="00790E17">
      <w:r>
        <w:t>Michael Gonzalez</w:t>
      </w:r>
    </w:p>
    <w:p w14:paraId="1FDCF7BA" w14:textId="77777777" w:rsidR="00790E17" w:rsidRDefault="00790E17" w:rsidP="00790E17">
      <w:r>
        <w:t xml:space="preserve">DSC 640 </w:t>
      </w:r>
    </w:p>
    <w:p w14:paraId="7B185DC7" w14:textId="77777777" w:rsidR="00790E17" w:rsidRDefault="00790E17" w:rsidP="00790E17">
      <w:r>
        <w:t>Professor Armstrong</w:t>
      </w:r>
    </w:p>
    <w:p w14:paraId="70D298DF" w14:textId="10F2CCEA" w:rsidR="00790E17" w:rsidRDefault="00790E17" w:rsidP="00790E17">
      <w:pPr>
        <w:jc w:val="center"/>
        <w:rPr>
          <w:b/>
          <w:bCs/>
          <w:sz w:val="28"/>
          <w:szCs w:val="28"/>
        </w:rPr>
      </w:pPr>
      <w:r>
        <w:rPr>
          <w:b/>
          <w:bCs/>
          <w:sz w:val="28"/>
          <w:szCs w:val="28"/>
        </w:rPr>
        <w:t>2</w:t>
      </w:r>
      <w:r w:rsidRPr="00D57F90">
        <w:rPr>
          <w:b/>
          <w:bCs/>
          <w:sz w:val="28"/>
          <w:szCs w:val="28"/>
        </w:rPr>
        <w:t xml:space="preserve">.3 Project Task </w:t>
      </w:r>
      <w:r>
        <w:rPr>
          <w:b/>
          <w:bCs/>
          <w:sz w:val="28"/>
          <w:szCs w:val="28"/>
        </w:rPr>
        <w:t>2</w:t>
      </w:r>
      <w:r w:rsidRPr="00D57F90">
        <w:rPr>
          <w:b/>
          <w:bCs/>
          <w:sz w:val="28"/>
          <w:szCs w:val="28"/>
        </w:rPr>
        <w:t xml:space="preserve">: </w:t>
      </w:r>
      <w:r w:rsidRPr="00790E17">
        <w:rPr>
          <w:b/>
          <w:bCs/>
          <w:sz w:val="28"/>
          <w:szCs w:val="28"/>
        </w:rPr>
        <w:t>Executive Summary</w:t>
      </w:r>
    </w:p>
    <w:p w14:paraId="1D7066E5" w14:textId="1810531A" w:rsidR="00760967" w:rsidRDefault="00327765" w:rsidP="00327765">
      <w:pPr>
        <w:spacing w:after="0" w:line="240" w:lineRule="auto"/>
        <w:rPr>
          <w:rFonts w:cstheme="minorHAnsi"/>
        </w:rPr>
      </w:pPr>
      <w:r w:rsidRPr="00327765">
        <w:rPr>
          <w:rFonts w:cstheme="minorHAnsi"/>
        </w:rPr>
        <w:t>I selected and used the Airline safety dataset with the Auto Fatalities dataset</w:t>
      </w:r>
      <w:r>
        <w:rPr>
          <w:rFonts w:cstheme="minorHAnsi"/>
        </w:rPr>
        <w:t xml:space="preserve"> and Airline statistics dataset from Aviation Safety Network</w:t>
      </w:r>
      <w:r w:rsidRPr="00327765">
        <w:rPr>
          <w:rFonts w:cstheme="minorHAnsi"/>
        </w:rPr>
        <w:t xml:space="preserve"> as my supplement data source</w:t>
      </w:r>
      <w:r>
        <w:rPr>
          <w:rFonts w:cstheme="minorHAnsi"/>
        </w:rPr>
        <w:t>s</w:t>
      </w:r>
      <w:r w:rsidRPr="00327765">
        <w:rPr>
          <w:rFonts w:cstheme="minorHAnsi"/>
        </w:rPr>
        <w:t xml:space="preserve">. My intention of this </w:t>
      </w:r>
      <w:r>
        <w:rPr>
          <w:rFonts w:cstheme="minorHAnsi"/>
        </w:rPr>
        <w:t>executive summary is to answer a question about the safety of air travel</w:t>
      </w:r>
      <w:r w:rsidRPr="00327765">
        <w:rPr>
          <w:rFonts w:cstheme="minorHAnsi"/>
        </w:rPr>
        <w:t xml:space="preserve"> through facts and </w:t>
      </w:r>
      <w:r>
        <w:rPr>
          <w:rFonts w:cstheme="minorHAnsi"/>
        </w:rPr>
        <w:t>data visualizations</w:t>
      </w:r>
      <w:r w:rsidRPr="00327765">
        <w:rPr>
          <w:rFonts w:cstheme="minorHAnsi"/>
        </w:rPr>
        <w:t>. The reason for my selection of these visualization</w:t>
      </w:r>
      <w:r>
        <w:rPr>
          <w:rFonts w:cstheme="minorHAnsi"/>
        </w:rPr>
        <w:t>s for this executive summary</w:t>
      </w:r>
      <w:r w:rsidRPr="00327765">
        <w:rPr>
          <w:rFonts w:cstheme="minorHAnsi"/>
        </w:rPr>
        <w:t xml:space="preserve"> was to make it easy for people to quickly understand the information. </w:t>
      </w:r>
      <w:r w:rsidR="004951C2">
        <w:rPr>
          <w:rFonts w:cstheme="minorHAnsi"/>
        </w:rPr>
        <w:t xml:space="preserve">The color scheme of the data colors used in the visualization was to make clear to tell the difference between the car and air travel. </w:t>
      </w:r>
      <w:r w:rsidR="00760967" w:rsidRPr="00327765">
        <w:rPr>
          <w:rFonts w:cstheme="minorHAnsi"/>
        </w:rPr>
        <w:t>The first slide</w:t>
      </w:r>
      <w:r>
        <w:rPr>
          <w:rFonts w:cstheme="minorHAnsi"/>
        </w:rPr>
        <w:t xml:space="preserve"> that talks about comparing the average death rates between car travel and air travel from the years 1985 to 2014. </w:t>
      </w:r>
      <w:r w:rsidR="00760967" w:rsidRPr="00327765">
        <w:rPr>
          <w:rFonts w:cstheme="minorHAnsi"/>
        </w:rPr>
        <w:t xml:space="preserve"> </w:t>
      </w:r>
      <w:r w:rsidR="004951C2">
        <w:rPr>
          <w:rFonts w:cstheme="minorHAnsi"/>
        </w:rPr>
        <w:t>The focus on the number average between the two comparing sectors. The next slide continues the death rates for car and air travel, but it focusses on breaking down the number into sections of 1985 to 1999 and 2000 to 2014 for both car and air travel.</w:t>
      </w:r>
    </w:p>
    <w:p w14:paraId="4550BA87" w14:textId="45109BB8" w:rsidR="000D3212" w:rsidRDefault="000D3212" w:rsidP="00327765">
      <w:pPr>
        <w:spacing w:after="0" w:line="240" w:lineRule="auto"/>
        <w:rPr>
          <w:rFonts w:cstheme="minorHAnsi"/>
        </w:rPr>
      </w:pPr>
    </w:p>
    <w:p w14:paraId="2932B10B" w14:textId="0AF8AF66" w:rsidR="000D3212" w:rsidRPr="00327765" w:rsidRDefault="000D3212" w:rsidP="00327765">
      <w:pPr>
        <w:spacing w:after="0" w:line="240" w:lineRule="auto"/>
        <w:rPr>
          <w:rFonts w:cstheme="minorHAnsi"/>
        </w:rPr>
      </w:pPr>
      <w:r>
        <w:rPr>
          <w:rFonts w:cstheme="minorHAnsi"/>
        </w:rPr>
        <w:t>The following slide asks if technology has helped in making air travel safer during the years of 1985 to 2014. It uses facts about insight for those years that were gained from the airline statistics dataset and there were no visuals that could best convey these facts.</w:t>
      </w:r>
      <w:r w:rsidR="00646742">
        <w:rPr>
          <w:rFonts w:cstheme="minorHAnsi"/>
        </w:rPr>
        <w:t xml:space="preserve"> The following slide asks if there is a link between air travel deaths and the airliner’s home base location? </w:t>
      </w:r>
      <w:r w:rsidR="00E260CD">
        <w:rPr>
          <w:rFonts w:cstheme="minorHAnsi"/>
        </w:rPr>
        <w:t xml:space="preserve">This slide did not really answer the question but, it was taking advantage of the stacked bar chart that displayed the top 10 airliners had high fatalities rates. The following slide is about my thoughts of the data and the interesting things that came up while doing this executive summary. The last slide is the listing of the references used in this executive summary. </w:t>
      </w:r>
    </w:p>
    <w:p w14:paraId="4DABEA60" w14:textId="77777777" w:rsidR="00790E17" w:rsidRDefault="00790E17" w:rsidP="00790E17">
      <w:pPr>
        <w:rPr>
          <w:b/>
          <w:bCs/>
          <w:sz w:val="28"/>
          <w:szCs w:val="28"/>
        </w:rPr>
      </w:pPr>
    </w:p>
    <w:p w14:paraId="191FAC5F" w14:textId="77777777" w:rsidR="00123F4C" w:rsidRDefault="00123F4C"/>
    <w:sectPr w:rsidR="0012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0"/>
    <w:rsid w:val="000D3212"/>
    <w:rsid w:val="00123F4C"/>
    <w:rsid w:val="001E50B0"/>
    <w:rsid w:val="00327765"/>
    <w:rsid w:val="00345814"/>
    <w:rsid w:val="004951C2"/>
    <w:rsid w:val="00646742"/>
    <w:rsid w:val="006B7E34"/>
    <w:rsid w:val="00760967"/>
    <w:rsid w:val="00790E17"/>
    <w:rsid w:val="00792C16"/>
    <w:rsid w:val="00A420A6"/>
    <w:rsid w:val="00A53294"/>
    <w:rsid w:val="00BB6184"/>
    <w:rsid w:val="00D97211"/>
    <w:rsid w:val="00E260CD"/>
    <w:rsid w:val="00E9618A"/>
    <w:rsid w:val="00EB0975"/>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8F33"/>
  <w15:chartTrackingRefBased/>
  <w15:docId w15:val="{2AD2F57B-7E4B-4395-8301-086F64DE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20</cp:revision>
  <dcterms:created xsi:type="dcterms:W3CDTF">2020-06-24T22:56:00Z</dcterms:created>
  <dcterms:modified xsi:type="dcterms:W3CDTF">2020-07-21T18:47:00Z</dcterms:modified>
</cp:coreProperties>
</file>