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31" w:rsidRPr="001A502E" w:rsidRDefault="00A86331" w:rsidP="00A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sz w:val="24"/>
          <w:szCs w:val="24"/>
        </w:rPr>
        <w:t>Michael Miller</w:t>
      </w:r>
    </w:p>
    <w:p w:rsidR="00A86331" w:rsidRPr="001A502E" w:rsidRDefault="00A86331" w:rsidP="00A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502E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1A502E">
        <w:rPr>
          <w:rFonts w:ascii="Times New Roman" w:hAnsi="Times New Roman" w:cs="Times New Roman"/>
          <w:sz w:val="24"/>
          <w:szCs w:val="24"/>
        </w:rPr>
        <w:t xml:space="preserve"> Shetty</w:t>
      </w:r>
    </w:p>
    <w:p w:rsidR="00A86331" w:rsidRPr="001A502E" w:rsidRDefault="008367F8" w:rsidP="00A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sz w:val="24"/>
          <w:szCs w:val="24"/>
        </w:rPr>
        <w:t>CS 498 – HW6</w:t>
      </w:r>
    </w:p>
    <w:p w:rsidR="00A86331" w:rsidRPr="001A502E" w:rsidRDefault="008367F8" w:rsidP="00A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sz w:val="24"/>
          <w:szCs w:val="24"/>
        </w:rPr>
        <w:t>4/4/2016</w:t>
      </w:r>
    </w:p>
    <w:p w:rsidR="008367F8" w:rsidRPr="001A502E" w:rsidRDefault="008367F8" w:rsidP="007B1AD0">
      <w:pPr>
        <w:rPr>
          <w:rFonts w:ascii="Times New Roman" w:hAnsi="Times New Roman" w:cs="Times New Roman"/>
          <w:sz w:val="24"/>
          <w:szCs w:val="24"/>
        </w:rPr>
      </w:pPr>
    </w:p>
    <w:p w:rsidR="008367F8" w:rsidRPr="001A502E" w:rsidRDefault="008367F8" w:rsidP="007B1AD0">
      <w:pPr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sz w:val="24"/>
          <w:szCs w:val="24"/>
        </w:rPr>
        <w:t>Problem 2.</w:t>
      </w:r>
    </w:p>
    <w:p w:rsidR="00365BE4" w:rsidRDefault="008367F8" w:rsidP="00562A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sz w:val="24"/>
          <w:szCs w:val="24"/>
        </w:rPr>
        <w:t xml:space="preserve">Classifiers were trained using </w:t>
      </w:r>
      <w:r w:rsidR="001A502E" w:rsidRPr="001A502E">
        <w:rPr>
          <w:rFonts w:ascii="Times New Roman" w:hAnsi="Times New Roman" w:cs="Times New Roman"/>
          <w:sz w:val="24"/>
          <w:szCs w:val="24"/>
        </w:rPr>
        <w:t>α</w:t>
      </w:r>
      <w:r w:rsidRPr="001A502E">
        <w:rPr>
          <w:rFonts w:ascii="Times New Roman" w:hAnsi="Times New Roman" w:cs="Times New Roman"/>
          <w:sz w:val="24"/>
          <w:szCs w:val="24"/>
        </w:rPr>
        <w:t xml:space="preserve"> = </w:t>
      </w:r>
      <w:r w:rsidR="001A502E">
        <w:rPr>
          <w:rFonts w:ascii="Times New Roman" w:hAnsi="Times New Roman" w:cs="Times New Roman"/>
          <w:sz w:val="24"/>
          <w:szCs w:val="24"/>
        </w:rPr>
        <w:t xml:space="preserve">1, 0, and .5 to represent </w:t>
      </w:r>
      <w:r w:rsidR="00607508">
        <w:rPr>
          <w:rFonts w:ascii="Times New Roman" w:hAnsi="Times New Roman" w:cs="Times New Roman"/>
          <w:sz w:val="24"/>
          <w:szCs w:val="24"/>
        </w:rPr>
        <w:t>Lasso, Ridge, and Elastic N</w:t>
      </w:r>
      <w:r w:rsidR="001A502E">
        <w:rPr>
          <w:rFonts w:ascii="Times New Roman" w:hAnsi="Times New Roman" w:cs="Times New Roman"/>
          <w:sz w:val="24"/>
          <w:szCs w:val="24"/>
        </w:rPr>
        <w:t>et schemes respectively</w:t>
      </w:r>
      <w:r w:rsidRPr="001A502E">
        <w:rPr>
          <w:rFonts w:ascii="Times New Roman" w:hAnsi="Times New Roman" w:cs="Times New Roman"/>
          <w:sz w:val="24"/>
          <w:szCs w:val="24"/>
        </w:rPr>
        <w:t xml:space="preserve">. The </w:t>
      </w:r>
      <w:r w:rsidR="001A502E" w:rsidRPr="001A502E">
        <w:rPr>
          <w:rFonts w:ascii="Times New Roman" w:hAnsi="Times New Roman" w:cs="Times New Roman"/>
          <w:sz w:val="24"/>
          <w:szCs w:val="24"/>
        </w:rPr>
        <w:t xml:space="preserve">misclassification error of these classifiers is displayed in Figures 1-3. </w:t>
      </w:r>
    </w:p>
    <w:p w:rsidR="00374D8B" w:rsidRDefault="00374D8B" w:rsidP="00562A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three classifiers were trained using 70% of available data and 10 fold cross validation. </w:t>
      </w:r>
      <w:r w:rsidR="00365BE4">
        <w:rPr>
          <w:rFonts w:ascii="Times New Roman" w:hAnsi="Times New Roman" w:cs="Times New Roman"/>
          <w:sz w:val="24"/>
          <w:szCs w:val="24"/>
        </w:rPr>
        <w:t xml:space="preserve">Classifiers were trained using optimal lambdas. </w:t>
      </w:r>
      <w:r>
        <w:rPr>
          <w:rFonts w:ascii="Times New Roman" w:hAnsi="Times New Roman" w:cs="Times New Roman"/>
          <w:sz w:val="24"/>
          <w:szCs w:val="24"/>
        </w:rPr>
        <w:t xml:space="preserve">The remaining 30% of data was used to </w:t>
      </w:r>
      <w:r w:rsidR="00CD5D55">
        <w:rPr>
          <w:rFonts w:ascii="Times New Roman" w:hAnsi="Times New Roman" w:cs="Times New Roman"/>
          <w:sz w:val="24"/>
          <w:szCs w:val="24"/>
        </w:rPr>
        <w:t xml:space="preserve">estimate the accuracy of the classifiers. Each classifier’s accuracy is displayed in Table 1. </w:t>
      </w:r>
      <w:r w:rsidR="00365BE4">
        <w:rPr>
          <w:rFonts w:ascii="Times New Roman" w:hAnsi="Times New Roman" w:cs="Times New Roman"/>
          <w:sz w:val="24"/>
          <w:szCs w:val="24"/>
        </w:rPr>
        <w:t xml:space="preserve">While the difference in accuracy between the various classifiers is negligible (less than 1% difference), a higher </w:t>
      </w:r>
      <w:r w:rsidR="00365BE4" w:rsidRPr="001A502E">
        <w:rPr>
          <w:rFonts w:ascii="Times New Roman" w:hAnsi="Times New Roman" w:cs="Times New Roman"/>
          <w:sz w:val="24"/>
          <w:szCs w:val="24"/>
        </w:rPr>
        <w:t>α</w:t>
      </w:r>
      <w:r w:rsidR="00365BE4">
        <w:rPr>
          <w:rFonts w:ascii="Times New Roman" w:hAnsi="Times New Roman" w:cs="Times New Roman"/>
          <w:sz w:val="24"/>
          <w:szCs w:val="24"/>
        </w:rPr>
        <w:t xml:space="preserve"> seems to result in slightly better classification scores. </w:t>
      </w:r>
    </w:p>
    <w:p w:rsidR="00365BE4" w:rsidRPr="001A502E" w:rsidRDefault="00365BE4" w:rsidP="007B1AD0">
      <w:pPr>
        <w:rPr>
          <w:rFonts w:ascii="Times New Roman" w:hAnsi="Times New Roman" w:cs="Times New Roman"/>
          <w:sz w:val="24"/>
          <w:szCs w:val="24"/>
        </w:rPr>
      </w:pPr>
    </w:p>
    <w:p w:rsidR="00CD5D55" w:rsidRDefault="001A502E" w:rsidP="00CD5D55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5220" cy="2382411"/>
            <wp:effectExtent l="0" t="0" r="0" b="0"/>
            <wp:docPr id="8" name="Picture 8" descr="C:\Users\Michael\workspaces\CS498\HW6\log_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workspaces\CS498\HW6\log_las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9" b="3404"/>
                    <a:stretch/>
                  </pic:blipFill>
                  <pic:spPr bwMode="auto">
                    <a:xfrm>
                      <a:off x="0" y="0"/>
                      <a:ext cx="3675655" cy="238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D55" w:rsidRDefault="001A502E" w:rsidP="00CD5D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1569">
        <w:rPr>
          <w:rFonts w:ascii="Times New Roman" w:hAnsi="Times New Roman" w:cs="Times New Roman"/>
          <w:sz w:val="24"/>
          <w:szCs w:val="24"/>
        </w:rPr>
        <w:t>Misclassification</w:t>
      </w:r>
      <w:r>
        <w:rPr>
          <w:rFonts w:ascii="Times New Roman" w:hAnsi="Times New Roman" w:cs="Times New Roman"/>
          <w:sz w:val="24"/>
          <w:szCs w:val="24"/>
        </w:rPr>
        <w:t xml:space="preserve"> Error vs.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1A502E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Pr="001A502E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B1569">
        <w:rPr>
          <w:rFonts w:ascii="Times New Roman" w:hAnsi="Times New Roman" w:cs="Times New Roman"/>
          <w:sz w:val="24"/>
          <w:szCs w:val="24"/>
        </w:rPr>
        <w:t>1 (Lasso Scheme)</w:t>
      </w:r>
    </w:p>
    <w:p w:rsidR="00FB1569" w:rsidRDefault="00FB1569" w:rsidP="00CD5D5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FB1569" w:rsidRDefault="001A502E" w:rsidP="001A502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A50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1455" cy="2392680"/>
            <wp:effectExtent l="0" t="0" r="0" b="7620"/>
            <wp:docPr id="7" name="Picture 7" descr="C:\Users\Michael\workspaces\CS498\HW6\log_e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workspaces\CS498\HW6\log_ela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8" b="3938"/>
                    <a:stretch/>
                  </pic:blipFill>
                  <pic:spPr bwMode="auto">
                    <a:xfrm>
                      <a:off x="0" y="0"/>
                      <a:ext cx="3715816" cy="240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569" w:rsidRDefault="00FB1569" w:rsidP="00FB1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Misclassification Error vs.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1A502E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Pr="001A502E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Ridge</w:t>
      </w:r>
      <w:r>
        <w:rPr>
          <w:rFonts w:ascii="Times New Roman" w:hAnsi="Times New Roman" w:cs="Times New Roman"/>
          <w:sz w:val="24"/>
          <w:szCs w:val="24"/>
        </w:rPr>
        <w:t xml:space="preserve"> Scheme)</w:t>
      </w:r>
    </w:p>
    <w:p w:rsidR="00800A33" w:rsidRPr="001A502E" w:rsidRDefault="00800A33" w:rsidP="00FB15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67F8" w:rsidRDefault="001A502E" w:rsidP="001A502E">
      <w:pPr>
        <w:jc w:val="center"/>
        <w:rPr>
          <w:rFonts w:ascii="Times New Roman" w:hAnsi="Times New Roman" w:cs="Times New Roman"/>
          <w:sz w:val="24"/>
          <w:szCs w:val="24"/>
        </w:rPr>
      </w:pPr>
      <w:r w:rsidRPr="001A50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4780" cy="2577886"/>
            <wp:effectExtent l="0" t="0" r="7620" b="0"/>
            <wp:docPr id="6" name="Picture 6" descr="C:\Users\Michael\workspaces\CS498\HW6\log_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workspaces\CS498\HW6\log_rid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1" b="3365"/>
                    <a:stretch/>
                  </pic:blipFill>
                  <pic:spPr bwMode="auto">
                    <a:xfrm>
                      <a:off x="0" y="0"/>
                      <a:ext cx="3962340" cy="25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569" w:rsidRPr="001A502E" w:rsidRDefault="00FB1569" w:rsidP="00FB15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Misclassification Error vs.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1A502E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) for </w:t>
      </w:r>
      <w:r w:rsidRPr="001A502E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Elastic Net </w:t>
      </w:r>
      <w:r>
        <w:rPr>
          <w:rFonts w:ascii="Times New Roman" w:hAnsi="Times New Roman" w:cs="Times New Roman"/>
          <w:sz w:val="24"/>
          <w:szCs w:val="24"/>
        </w:rPr>
        <w:t>Scheme)</w:t>
      </w:r>
    </w:p>
    <w:p w:rsidR="00FB1569" w:rsidRDefault="00FB1569" w:rsidP="001A50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5D55" w:rsidRPr="00CD5D55" w:rsidRDefault="00CD5D55" w:rsidP="001A5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1. Accuracy of All Classifiers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1189"/>
      </w:tblGrid>
      <w:tr w:rsidR="00CD5D55" w:rsidTr="00CD5D55">
        <w:trPr>
          <w:jc w:val="center"/>
        </w:trPr>
        <w:tc>
          <w:tcPr>
            <w:tcW w:w="0" w:type="auto"/>
            <w:shd w:val="clear" w:color="auto" w:fill="A5A5A5" w:themeFill="accent3"/>
            <w:vAlign w:val="center"/>
          </w:tcPr>
          <w:p w:rsidR="00CD5D55" w:rsidRPr="00CD5D55" w:rsidRDefault="00CD5D55" w:rsidP="00CD5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b/>
                <w:sz w:val="24"/>
                <w:szCs w:val="24"/>
              </w:rPr>
              <w:t>Classifier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:rsidR="00CD5D55" w:rsidRPr="00CD5D55" w:rsidRDefault="00CD5D55" w:rsidP="00CD5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</w:tr>
      <w:tr w:rsidR="00CD5D55" w:rsidTr="00CD5D55">
        <w:trPr>
          <w:jc w:val="center"/>
        </w:trPr>
        <w:tc>
          <w:tcPr>
            <w:tcW w:w="0" w:type="auto"/>
            <w:vAlign w:val="center"/>
          </w:tcPr>
          <w:p w:rsidR="00CD5D55" w:rsidRPr="00CD5D55" w:rsidRDefault="00CD5D55" w:rsidP="00CD5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Lasso (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 xml:space="preserve">α = 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</w:tcPr>
          <w:p w:rsidR="00CD5D55" w:rsidRPr="00CD5D55" w:rsidRDefault="00CD5D55" w:rsidP="00CD5D5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0.8133</w:t>
            </w:r>
          </w:p>
        </w:tc>
      </w:tr>
      <w:tr w:rsidR="00CD5D55" w:rsidTr="00CD5D55">
        <w:trPr>
          <w:jc w:val="center"/>
        </w:trPr>
        <w:tc>
          <w:tcPr>
            <w:tcW w:w="0" w:type="auto"/>
            <w:vAlign w:val="center"/>
          </w:tcPr>
          <w:p w:rsidR="00CD5D55" w:rsidRPr="00CD5D55" w:rsidRDefault="00CD5D55" w:rsidP="00CD5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Ridge (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 xml:space="preserve">α = 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0" w:type="auto"/>
            <w:vAlign w:val="center"/>
          </w:tcPr>
          <w:p w:rsidR="00CD5D55" w:rsidRPr="00CD5D55" w:rsidRDefault="00CD5D55" w:rsidP="00CD5D5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0.809</w:t>
            </w:r>
            <w:r w:rsidRPr="00CD5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D5D55" w:rsidTr="00CD5D55">
        <w:trPr>
          <w:jc w:val="center"/>
        </w:trPr>
        <w:tc>
          <w:tcPr>
            <w:tcW w:w="0" w:type="auto"/>
            <w:vAlign w:val="center"/>
          </w:tcPr>
          <w:p w:rsidR="00CD5D55" w:rsidRPr="00CD5D55" w:rsidRDefault="00CD5D55" w:rsidP="00CD5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Elastic Net (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 xml:space="preserve">α = </w:t>
            </w:r>
            <w:r w:rsidRPr="00CD5D55">
              <w:rPr>
                <w:rFonts w:ascii="Times New Roman" w:hAnsi="Times New Roman" w:cs="Times New Roman"/>
                <w:sz w:val="24"/>
                <w:szCs w:val="24"/>
              </w:rPr>
              <w:t>.5)</w:t>
            </w:r>
          </w:p>
        </w:tc>
        <w:tc>
          <w:tcPr>
            <w:tcW w:w="0" w:type="auto"/>
            <w:vAlign w:val="center"/>
          </w:tcPr>
          <w:p w:rsidR="00CD5D55" w:rsidRPr="00CD5D55" w:rsidRDefault="00CD5D55" w:rsidP="00CD5D5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D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0.8132</w:t>
            </w:r>
          </w:p>
        </w:tc>
      </w:tr>
    </w:tbl>
    <w:p w:rsidR="00CD5D55" w:rsidRPr="001A502E" w:rsidRDefault="00CD5D55" w:rsidP="001A502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5D55" w:rsidRPr="001A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8E"/>
    <w:rsid w:val="001A502E"/>
    <w:rsid w:val="00365BE4"/>
    <w:rsid w:val="00374D8B"/>
    <w:rsid w:val="00562AD8"/>
    <w:rsid w:val="00607508"/>
    <w:rsid w:val="007B1AD0"/>
    <w:rsid w:val="00800A33"/>
    <w:rsid w:val="008367F8"/>
    <w:rsid w:val="0099638E"/>
    <w:rsid w:val="00A86331"/>
    <w:rsid w:val="00C86B11"/>
    <w:rsid w:val="00CD5D55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2F22-1661-4B40-876E-9F719E1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D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023C8-B6AE-4C65-B40D-661ECFCD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2016-04-05T00:32:00Z</dcterms:created>
  <dcterms:modified xsi:type="dcterms:W3CDTF">2016-04-05T00:45:00Z</dcterms:modified>
</cp:coreProperties>
</file>